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04" w:rsidRDefault="00032404" w:rsidP="00032404">
      <w:pPr>
        <w:spacing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791" w:rsidRDefault="00F60791" w:rsidP="00F6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</w:p>
    <w:p w:rsidR="00032404" w:rsidRPr="00032404" w:rsidRDefault="00F60791" w:rsidP="00F60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F2151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 xml:space="preserve"> Залесское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079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CC" w:rsidRPr="00921DB1" w:rsidRDefault="00221ACC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D6CB8">
        <w:rPr>
          <w:rFonts w:ascii="Times New Roman" w:hAnsi="Times New Roman" w:cs="Times New Roman"/>
          <w:sz w:val="28"/>
          <w:szCs w:val="28"/>
        </w:rPr>
        <w:t>2</w:t>
      </w:r>
      <w:r w:rsidR="0087075E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A6290D">
        <w:rPr>
          <w:rFonts w:ascii="Times New Roman" w:hAnsi="Times New Roman" w:cs="Times New Roman"/>
          <w:sz w:val="28"/>
          <w:szCs w:val="28"/>
        </w:rPr>
        <w:t>марта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F60791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F6079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A1A15">
        <w:rPr>
          <w:rFonts w:ascii="Times New Roman" w:hAnsi="Times New Roman" w:cs="Times New Roman"/>
          <w:sz w:val="28"/>
          <w:szCs w:val="28"/>
        </w:rPr>
        <w:t xml:space="preserve"> </w:t>
      </w:r>
      <w:r w:rsidR="00BC5E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F6E75">
        <w:rPr>
          <w:rFonts w:ascii="Times New Roman" w:hAnsi="Times New Roman" w:cs="Times New Roman"/>
          <w:sz w:val="28"/>
          <w:szCs w:val="28"/>
        </w:rPr>
        <w:t>Залесское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 (далее – администрация </w:t>
      </w:r>
      <w:r w:rsidR="00BC5EB9">
        <w:rPr>
          <w:rFonts w:ascii="Times New Roman" w:hAnsi="Times New Roman" w:cs="Times New Roman"/>
          <w:sz w:val="28"/>
          <w:szCs w:val="28"/>
        </w:rPr>
        <w:t>СП</w:t>
      </w:r>
      <w:r w:rsidR="00921DB1" w:rsidRPr="00921DB1">
        <w:rPr>
          <w:rFonts w:ascii="Times New Roman" w:hAnsi="Times New Roman" w:cs="Times New Roman"/>
          <w:sz w:val="28"/>
          <w:szCs w:val="28"/>
        </w:rPr>
        <w:t>).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F60791" w:rsidRPr="00921DB1" w:rsidRDefault="00F60791" w:rsidP="00F60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>
        <w:rPr>
          <w:rFonts w:ascii="Times New Roman" w:hAnsi="Times New Roman" w:cs="Times New Roman"/>
          <w:sz w:val="28"/>
          <w:szCs w:val="28"/>
        </w:rPr>
        <w:t>22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F60791" w:rsidRPr="00921DB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F60791" w:rsidRPr="00921DB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Залесское,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791" w:rsidRPr="00921DB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0791" w:rsidRPr="00237D04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Устюженского муниципального округа Порошина Л.Н.</w:t>
      </w:r>
      <w:r w:rsidRPr="00921D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F60791" w:rsidRDefault="00F60791" w:rsidP="00F607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60791" w:rsidRPr="00921DB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0791" w:rsidRPr="00921DB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527002" w:rsidRDefault="00527002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F607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791" w:rsidRPr="00921DB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Залесское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 сельского поселения 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Залесское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F60791" w:rsidRPr="00921DB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администрацией сельского поселения </w:t>
      </w:r>
      <w:r w:rsidR="001A6A7B">
        <w:rPr>
          <w:rFonts w:ascii="Times New Roman" w:hAnsi="Times New Roman" w:cs="Times New Roman"/>
          <w:sz w:val="28"/>
          <w:szCs w:val="28"/>
        </w:rPr>
        <w:t>Залесское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формам, предусмотренным п.11.1 Инструкции № 191н: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0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10F7">
        <w:rPr>
          <w:rFonts w:ascii="Times New Roman" w:hAnsi="Times New Roman" w:cs="Times New Roman"/>
          <w:sz w:val="28"/>
          <w:szCs w:val="28"/>
        </w:rPr>
        <w:t>правка по заключению счетов бюджетного учета отчетного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(ф.0503110);</w:t>
      </w:r>
    </w:p>
    <w:p w:rsidR="00F60791" w:rsidRPr="007610F7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 0503121);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10F7">
        <w:rPr>
          <w:rFonts w:ascii="Times New Roman" w:hAnsi="Times New Roman" w:cs="Times New Roman"/>
          <w:sz w:val="28"/>
          <w:szCs w:val="28"/>
        </w:rPr>
        <w:t>отчет о движении денежных средств (ф. 0503123);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справка по консолидируемым расчетам (ф. 0503125);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 отчет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0F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главного</w:t>
      </w:r>
      <w:proofErr w:type="gramEnd"/>
      <w:r w:rsidRPr="007610F7">
        <w:rPr>
          <w:rFonts w:ascii="Times New Roman" w:hAnsi="Times New Roman" w:cs="Times New Roman"/>
          <w:sz w:val="28"/>
          <w:szCs w:val="28"/>
        </w:rPr>
        <w:t xml:space="preserve"> распорядителя, распорядителя,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F54F3C">
        <w:rPr>
          <w:rFonts w:ascii="Times New Roman" w:hAnsi="Times New Roman" w:cs="Times New Roman"/>
          <w:sz w:val="28"/>
          <w:szCs w:val="28"/>
        </w:rPr>
        <w:t>тчет о бюджетных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(ф.</w:t>
      </w:r>
      <w:r w:rsidRPr="00F54F3C">
        <w:rPr>
          <w:rFonts w:ascii="Times New Roman" w:hAnsi="Times New Roman" w:cs="Times New Roman"/>
          <w:sz w:val="28"/>
          <w:szCs w:val="28"/>
        </w:rPr>
        <w:t>0503128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пояснительная записка (ф.0503160);</w:t>
      </w:r>
    </w:p>
    <w:p w:rsidR="00F60791" w:rsidRPr="00D1745C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5C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4F3C">
        <w:rPr>
          <w:rFonts w:ascii="Times New Roman" w:hAnsi="Times New Roman" w:cs="Times New Roman"/>
          <w:sz w:val="28"/>
          <w:szCs w:val="28"/>
        </w:rPr>
        <w:t>ведения о</w:t>
      </w:r>
      <w:r>
        <w:rPr>
          <w:rFonts w:ascii="Times New Roman" w:hAnsi="Times New Roman" w:cs="Times New Roman"/>
          <w:sz w:val="28"/>
          <w:szCs w:val="28"/>
        </w:rPr>
        <w:t xml:space="preserve"> движении финансовых активов учреждения (ф.</w:t>
      </w:r>
      <w:r w:rsidRPr="00F54F3C">
        <w:rPr>
          <w:rFonts w:ascii="Times New Roman" w:hAnsi="Times New Roman" w:cs="Times New Roman"/>
          <w:sz w:val="28"/>
          <w:szCs w:val="28"/>
        </w:rPr>
        <w:t>050316</w:t>
      </w:r>
      <w:r>
        <w:rPr>
          <w:rFonts w:ascii="Times New Roman" w:hAnsi="Times New Roman" w:cs="Times New Roman"/>
          <w:sz w:val="28"/>
          <w:szCs w:val="28"/>
        </w:rPr>
        <w:t>8);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8C425D">
        <w:rPr>
          <w:rFonts w:ascii="Times New Roman" w:hAnsi="Times New Roman" w:cs="Times New Roman"/>
          <w:sz w:val="28"/>
          <w:szCs w:val="28"/>
        </w:rPr>
        <w:t>ведения по дебиторской и кредиторской задолженности учреждения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</w:t>
      </w:r>
      <w:r w:rsidRPr="008C425D">
        <w:rPr>
          <w:rFonts w:ascii="Times New Roman" w:hAnsi="Times New Roman" w:cs="Times New Roman"/>
          <w:sz w:val="28"/>
          <w:szCs w:val="28"/>
        </w:rPr>
        <w:t>0503169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60791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(ф.0503178).</w:t>
      </w:r>
    </w:p>
    <w:p w:rsidR="00895A4C" w:rsidRDefault="00F60791" w:rsidP="00F6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7943">
        <w:rPr>
          <w:rFonts w:ascii="Times New Roman" w:hAnsi="Times New Roman" w:cs="Times New Roman"/>
          <w:sz w:val="28"/>
          <w:szCs w:val="28"/>
        </w:rPr>
        <w:t xml:space="preserve"> полном объеме соответствует положениям Инструкции № 191н.</w:t>
      </w:r>
    </w:p>
    <w:p w:rsidR="00F60791" w:rsidRDefault="00F60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2C50" w:rsidRPr="004B2069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0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исполнения бюджетных назначений </w:t>
      </w:r>
    </w:p>
    <w:p w:rsidR="00921DB1" w:rsidRP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069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 w:rsidRPr="004B2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206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4923" w:rsidRPr="004B20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732B" w:rsidRPr="004B20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B2069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Залесское </w:t>
      </w:r>
      <w:r w:rsidR="0054732B" w:rsidRPr="0054732B">
        <w:rPr>
          <w:rFonts w:ascii="Times New Roman" w:hAnsi="Times New Roman" w:cs="Times New Roman"/>
          <w:sz w:val="28"/>
          <w:szCs w:val="28"/>
        </w:rPr>
        <w:t>от 24.12.2021 г. № 202 «О бюджете сельского поселения Залесское на 2022 год и плановый период 2023 и 2024 года»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F560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04923">
        <w:rPr>
          <w:rFonts w:ascii="Times New Roman" w:hAnsi="Times New Roman" w:cs="Times New Roman"/>
          <w:sz w:val="28"/>
          <w:szCs w:val="28"/>
        </w:rPr>
        <w:t>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DF560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F560B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2675" w:rsidRPr="005473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267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54732B">
        <w:rPr>
          <w:rFonts w:ascii="Times New Roman" w:hAnsi="Times New Roman" w:cs="Times New Roman"/>
          <w:sz w:val="28"/>
          <w:szCs w:val="28"/>
        </w:rPr>
        <w:t>2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598"/>
        <w:gridCol w:w="1534"/>
        <w:gridCol w:w="1408"/>
      </w:tblGrid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r w:rsidR="00C7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08" w:type="dxa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r w:rsidR="00C7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757920" w:rsidRPr="007128CA" w:rsidTr="0054732B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757920" w:rsidRPr="00AE5483" w:rsidRDefault="009C63F0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757920" w:rsidRPr="00AE5483" w:rsidRDefault="00757920" w:rsidP="009C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</w:tcPr>
          <w:p w:rsidR="00757920" w:rsidRPr="00AE5483" w:rsidRDefault="0054732B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408" w:type="dxa"/>
          </w:tcPr>
          <w:p w:rsidR="00757920" w:rsidRPr="00AE5483" w:rsidRDefault="0054732B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816,9</w:t>
            </w:r>
          </w:p>
        </w:tc>
      </w:tr>
      <w:tr w:rsidR="001E50C1" w:rsidRPr="007128CA" w:rsidTr="0054732B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1E50C1" w:rsidRDefault="001E50C1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1E50C1" w:rsidRDefault="001E50C1" w:rsidP="001E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232 1 00 00 000 00 0000 000</w:t>
            </w:r>
          </w:p>
        </w:tc>
        <w:tc>
          <w:tcPr>
            <w:tcW w:w="1534" w:type="dxa"/>
            <w:shd w:val="clear" w:color="auto" w:fill="auto"/>
            <w:noWrap/>
          </w:tcPr>
          <w:p w:rsidR="001E50C1" w:rsidRDefault="0054732B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408" w:type="dxa"/>
          </w:tcPr>
          <w:p w:rsidR="001E50C1" w:rsidRDefault="0054732B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</w:tr>
      <w:tr w:rsidR="006F1A3C" w:rsidRPr="007128CA" w:rsidTr="0054732B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6F1A3C" w:rsidRPr="00AE5483" w:rsidRDefault="009C63F0" w:rsidP="009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6F1A3C" w:rsidRPr="00AE5483" w:rsidRDefault="001E50C1" w:rsidP="001E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shd w:val="clear" w:color="auto" w:fill="auto"/>
            <w:noWrap/>
          </w:tcPr>
          <w:p w:rsidR="006F1A3C" w:rsidRDefault="0054732B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8311,6</w:t>
            </w:r>
          </w:p>
        </w:tc>
        <w:tc>
          <w:tcPr>
            <w:tcW w:w="1408" w:type="dxa"/>
          </w:tcPr>
          <w:p w:rsidR="006F1A3C" w:rsidRDefault="0054732B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8311,6</w:t>
            </w:r>
          </w:p>
        </w:tc>
      </w:tr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</w:tcPr>
          <w:p w:rsidR="00757920" w:rsidRPr="007128CA" w:rsidRDefault="00757920" w:rsidP="0075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757920" w:rsidRPr="007128CA" w:rsidRDefault="0054732B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9305,7</w:t>
            </w:r>
          </w:p>
        </w:tc>
        <w:tc>
          <w:tcPr>
            <w:tcW w:w="1408" w:type="dxa"/>
          </w:tcPr>
          <w:p w:rsidR="00757920" w:rsidRPr="007128CA" w:rsidRDefault="0054732B" w:rsidP="00C7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9474,2</w:t>
            </w:r>
          </w:p>
        </w:tc>
      </w:tr>
    </w:tbl>
    <w:p w:rsidR="003A2675" w:rsidRDefault="00757920" w:rsidP="003A2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52D" w:rsidRPr="0077052D">
        <w:rPr>
          <w:rFonts w:ascii="Times New Roman" w:hAnsi="Times New Roman" w:cs="Times New Roman"/>
          <w:sz w:val="28"/>
          <w:szCs w:val="28"/>
        </w:rPr>
        <w:t>Фактический объем доходов в 2022 году увеличился по сравнению с 2021 годом на 1</w:t>
      </w:r>
      <w:r w:rsidR="0077052D">
        <w:rPr>
          <w:rFonts w:ascii="Times New Roman" w:hAnsi="Times New Roman" w:cs="Times New Roman"/>
          <w:sz w:val="28"/>
          <w:szCs w:val="28"/>
        </w:rPr>
        <w:t> </w:t>
      </w:r>
      <w:r w:rsidR="0077052D" w:rsidRPr="0077052D">
        <w:rPr>
          <w:rFonts w:ascii="Times New Roman" w:hAnsi="Times New Roman" w:cs="Times New Roman"/>
          <w:sz w:val="28"/>
          <w:szCs w:val="28"/>
        </w:rPr>
        <w:t>153</w:t>
      </w:r>
      <w:r w:rsidR="0077052D">
        <w:rPr>
          <w:rFonts w:ascii="Times New Roman" w:hAnsi="Times New Roman" w:cs="Times New Roman"/>
          <w:sz w:val="28"/>
          <w:szCs w:val="28"/>
        </w:rPr>
        <w:t>,</w:t>
      </w:r>
      <w:r w:rsidR="0077052D" w:rsidRPr="0077052D">
        <w:rPr>
          <w:rFonts w:ascii="Times New Roman" w:hAnsi="Times New Roman" w:cs="Times New Roman"/>
          <w:sz w:val="28"/>
          <w:szCs w:val="28"/>
        </w:rPr>
        <w:t>3</w:t>
      </w:r>
      <w:r w:rsidR="0077052D">
        <w:rPr>
          <w:rFonts w:ascii="Times New Roman" w:hAnsi="Times New Roman" w:cs="Times New Roman"/>
          <w:sz w:val="28"/>
          <w:szCs w:val="28"/>
        </w:rPr>
        <w:t xml:space="preserve"> тыс. </w:t>
      </w:r>
      <w:r w:rsidR="0077052D" w:rsidRPr="0077052D">
        <w:rPr>
          <w:rFonts w:ascii="Times New Roman" w:hAnsi="Times New Roman" w:cs="Times New Roman"/>
          <w:sz w:val="28"/>
          <w:szCs w:val="28"/>
        </w:rPr>
        <w:t>руб. (101,81 %</w:t>
      </w:r>
      <w:r w:rsidR="0077052D">
        <w:rPr>
          <w:rFonts w:ascii="Times New Roman" w:hAnsi="Times New Roman" w:cs="Times New Roman"/>
          <w:sz w:val="28"/>
          <w:szCs w:val="28"/>
        </w:rPr>
        <w:t>)</w:t>
      </w:r>
      <w:r w:rsidR="00C70A10">
        <w:rPr>
          <w:rFonts w:ascii="Times New Roman" w:hAnsi="Times New Roman" w:cs="Times New Roman"/>
          <w:sz w:val="28"/>
          <w:szCs w:val="28"/>
        </w:rPr>
        <w:t xml:space="preserve"> Итоговые показатели по представленным формам отчетности соответствуют итоговым показателя по доходам в отчете об исполнении бюджета сельского поселения Залесское за 202</w:t>
      </w:r>
      <w:r w:rsidR="0077052D">
        <w:rPr>
          <w:rFonts w:ascii="Times New Roman" w:hAnsi="Times New Roman" w:cs="Times New Roman"/>
          <w:sz w:val="28"/>
          <w:szCs w:val="28"/>
        </w:rPr>
        <w:t>2</w:t>
      </w:r>
      <w:r w:rsidR="00C70A10">
        <w:rPr>
          <w:rFonts w:ascii="Times New Roman" w:hAnsi="Times New Roman" w:cs="Times New Roman"/>
          <w:sz w:val="28"/>
          <w:szCs w:val="28"/>
        </w:rPr>
        <w:t xml:space="preserve"> год</w:t>
      </w:r>
      <w:r w:rsidR="003A2675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3A2675" w:rsidP="003A2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0A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61BB7">
        <w:rPr>
          <w:rFonts w:ascii="Times New Roman" w:hAnsi="Times New Roman" w:cs="Times New Roman"/>
          <w:sz w:val="28"/>
          <w:szCs w:val="28"/>
        </w:rPr>
        <w:t xml:space="preserve"> Залесское </w:t>
      </w:r>
      <w:r w:rsidR="007579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761BB7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00 «Национальная оборона»;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C70A10" w:rsidRPr="00DF3028" w:rsidRDefault="00C70A1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00 «Охрана окружающей среды»;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757920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20" w:rsidRPr="00DF3028">
        <w:rPr>
          <w:rFonts w:ascii="Times New Roman" w:hAnsi="Times New Roman" w:cs="Times New Roman"/>
          <w:sz w:val="28"/>
          <w:szCs w:val="28"/>
        </w:rPr>
        <w:t xml:space="preserve">0 00 </w:t>
      </w:r>
      <w:r w:rsidRPr="00DF3028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757920" w:rsidRPr="00DF3028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921DB1" w:rsidRPr="00921DB1" w:rsidRDefault="009E5E62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Залесское </w:t>
      </w:r>
      <w:r w:rsidR="0077052D" w:rsidRPr="0054732B">
        <w:rPr>
          <w:rFonts w:ascii="Times New Roman" w:hAnsi="Times New Roman" w:cs="Times New Roman"/>
          <w:sz w:val="28"/>
          <w:szCs w:val="28"/>
        </w:rPr>
        <w:t>от 24.12.2021 г. № 202 «О бюджете сельского поселения Залесское на 2022 год и плановый период 2023 и 2024 года»</w:t>
      </w:r>
      <w:r w:rsidR="00237D04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1E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Залесское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052D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7052D">
        <w:rPr>
          <w:rFonts w:ascii="Times New Roman" w:hAnsi="Times New Roman" w:cs="Times New Roman"/>
          <w:sz w:val="28"/>
          <w:szCs w:val="28"/>
        </w:rPr>
        <w:t>10 006,9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 годовой бюджетной отчетности.</w:t>
      </w:r>
    </w:p>
    <w:p w:rsidR="0077052D" w:rsidRDefault="00921DB1" w:rsidP="003A2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1E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621C">
        <w:rPr>
          <w:rFonts w:ascii="Times New Roman" w:hAnsi="Times New Roman" w:cs="Times New Roman"/>
          <w:sz w:val="28"/>
          <w:szCs w:val="28"/>
        </w:rPr>
        <w:t>Залесское</w:t>
      </w:r>
      <w:r w:rsidR="00DF302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</w:t>
      </w:r>
      <w:r w:rsidR="00AE621C"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bookmarkStart w:id="0" w:name="_MON_1742125054"/>
    <w:bookmarkEnd w:id="0"/>
    <w:p w:rsidR="003A0A60" w:rsidRPr="00FF466A" w:rsidRDefault="00B84416" w:rsidP="00B84416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6"/>
          <w:szCs w:val="26"/>
          <w:u w:val="single"/>
        </w:rPr>
      </w:pPr>
      <w:r w:rsidRPr="00FF466A">
        <w:rPr>
          <w:b/>
          <w:i/>
          <w:sz w:val="26"/>
          <w:szCs w:val="26"/>
        </w:rPr>
        <w:object w:dxaOrig="9402" w:dyaOrig="6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4pt;height:297.6pt" o:ole="">
            <v:imagedata r:id="rId5" o:title=""/>
          </v:shape>
          <o:OLEObject Type="Embed" ProgID="Excel.Sheet.12" ShapeID="_x0000_i1025" DrawAspect="Content" ObjectID="_1742202082" r:id="rId6"/>
        </w:object>
      </w:r>
    </w:p>
    <w:p w:rsidR="00B86BCD" w:rsidRPr="00921DB1" w:rsidRDefault="00921DB1" w:rsidP="00B86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B84416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B84416">
        <w:rPr>
          <w:rFonts w:ascii="Times New Roman" w:hAnsi="Times New Roman" w:cs="Times New Roman"/>
          <w:sz w:val="28"/>
          <w:szCs w:val="28"/>
        </w:rPr>
        <w:t>10 006,9</w:t>
      </w:r>
      <w:r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составляет 9</w:t>
      </w:r>
      <w:r w:rsidR="00B84416">
        <w:rPr>
          <w:rFonts w:ascii="Times New Roman" w:hAnsi="Times New Roman" w:cs="Times New Roman"/>
          <w:sz w:val="28"/>
          <w:szCs w:val="28"/>
        </w:rPr>
        <w:t>9,9</w:t>
      </w:r>
      <w:r w:rsidR="000E4D72">
        <w:rPr>
          <w:rFonts w:ascii="Times New Roman" w:hAnsi="Times New Roman" w:cs="Times New Roman"/>
          <w:sz w:val="28"/>
          <w:szCs w:val="28"/>
        </w:rPr>
        <w:t>%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и </w:t>
      </w:r>
      <w:r w:rsidR="003A0A60">
        <w:rPr>
          <w:rFonts w:ascii="Times New Roman" w:hAnsi="Times New Roman" w:cs="Times New Roman"/>
          <w:sz w:val="28"/>
          <w:szCs w:val="28"/>
        </w:rPr>
        <w:t xml:space="preserve">на </w:t>
      </w:r>
      <w:r w:rsidR="00B84416" w:rsidRPr="00B84416">
        <w:rPr>
          <w:rFonts w:ascii="Times New Roman" w:hAnsi="Times New Roman" w:cs="Times New Roman"/>
          <w:sz w:val="28"/>
          <w:szCs w:val="28"/>
        </w:rPr>
        <w:t>1612,6</w:t>
      </w:r>
      <w:r w:rsidR="003A0A60">
        <w:rPr>
          <w:rFonts w:ascii="Times New Roman" w:hAnsi="Times New Roman" w:cs="Times New Roman"/>
          <w:sz w:val="28"/>
          <w:szCs w:val="28"/>
        </w:rPr>
        <w:t xml:space="preserve"> тыс. рублей больше </w:t>
      </w:r>
      <w:r w:rsidR="000E4D72">
        <w:rPr>
          <w:rFonts w:ascii="Times New Roman" w:hAnsi="Times New Roman" w:cs="Times New Roman"/>
          <w:sz w:val="28"/>
          <w:szCs w:val="28"/>
        </w:rPr>
        <w:t>расходов</w:t>
      </w:r>
      <w:r w:rsidRPr="00895A4C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895A4C">
        <w:rPr>
          <w:rFonts w:ascii="Times New Roman" w:hAnsi="Times New Roman" w:cs="Times New Roman"/>
          <w:sz w:val="28"/>
          <w:szCs w:val="28"/>
        </w:rPr>
        <w:t>20</w:t>
      </w:r>
      <w:r w:rsidR="000E4D72">
        <w:rPr>
          <w:rFonts w:ascii="Times New Roman" w:hAnsi="Times New Roman" w:cs="Times New Roman"/>
          <w:sz w:val="28"/>
          <w:szCs w:val="28"/>
        </w:rPr>
        <w:t>2</w:t>
      </w:r>
      <w:r w:rsidR="00B84416">
        <w:rPr>
          <w:rFonts w:ascii="Times New Roman" w:hAnsi="Times New Roman" w:cs="Times New Roman"/>
          <w:sz w:val="28"/>
          <w:szCs w:val="28"/>
        </w:rPr>
        <w:t>1</w:t>
      </w:r>
      <w:r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Увеличились</w:t>
      </w:r>
      <w:r w:rsidRPr="004511F6">
        <w:rPr>
          <w:rFonts w:ascii="Times New Roman" w:hAnsi="Times New Roman" w:cs="Times New Roman"/>
          <w:sz w:val="28"/>
          <w:szCs w:val="28"/>
        </w:rPr>
        <w:t xml:space="preserve"> расходы к уровню 20</w:t>
      </w:r>
      <w:r w:rsidR="000E4D72">
        <w:rPr>
          <w:rFonts w:ascii="Times New Roman" w:hAnsi="Times New Roman" w:cs="Times New Roman"/>
          <w:sz w:val="28"/>
          <w:szCs w:val="28"/>
        </w:rPr>
        <w:t>20</w:t>
      </w:r>
      <w:r w:rsidRPr="004511F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A0A60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4511F6">
        <w:rPr>
          <w:rFonts w:ascii="Times New Roman" w:hAnsi="Times New Roman" w:cs="Times New Roman"/>
          <w:sz w:val="28"/>
          <w:szCs w:val="28"/>
        </w:rPr>
        <w:t>раздел</w:t>
      </w:r>
      <w:r w:rsidR="003A0A60">
        <w:rPr>
          <w:rFonts w:ascii="Times New Roman" w:hAnsi="Times New Roman" w:cs="Times New Roman"/>
          <w:sz w:val="28"/>
          <w:szCs w:val="28"/>
        </w:rPr>
        <w:t>ам</w:t>
      </w:r>
      <w:r w:rsidR="00B84416">
        <w:rPr>
          <w:rFonts w:ascii="Times New Roman" w:hAnsi="Times New Roman" w:cs="Times New Roman"/>
          <w:sz w:val="28"/>
          <w:szCs w:val="28"/>
        </w:rPr>
        <w:t>, за исключением раздела «Физкультура и спорт»</w:t>
      </w:r>
      <w:r w:rsidRPr="0045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4D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общегосударственные расходы –</w:t>
      </w:r>
      <w:r w:rsidR="00B84416">
        <w:rPr>
          <w:rFonts w:ascii="Times New Roman" w:hAnsi="Times New Roman" w:cs="Times New Roman"/>
          <w:sz w:val="28"/>
          <w:szCs w:val="28"/>
        </w:rPr>
        <w:t>42,2</w:t>
      </w:r>
      <w:r w:rsidR="00401671">
        <w:rPr>
          <w:rFonts w:ascii="Times New Roman" w:hAnsi="Times New Roman" w:cs="Times New Roman"/>
          <w:sz w:val="28"/>
          <w:szCs w:val="28"/>
        </w:rPr>
        <w:t xml:space="preserve">% и расходы на </w:t>
      </w:r>
      <w:r w:rsidR="003A0A60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 w:rsidR="00B84416">
        <w:rPr>
          <w:rFonts w:ascii="Times New Roman" w:hAnsi="Times New Roman" w:cs="Times New Roman"/>
          <w:sz w:val="28"/>
          <w:szCs w:val="28"/>
        </w:rPr>
        <w:t>31,3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нормативныхправовых актов по составу и содержанию. Проверка достоверности ивнутренней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B84416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E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1DB1">
        <w:rPr>
          <w:rFonts w:ascii="Times New Roman" w:hAnsi="Times New Roman" w:cs="Times New Roman"/>
          <w:sz w:val="28"/>
          <w:szCs w:val="28"/>
        </w:rPr>
        <w:t>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главой,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Отчетность предоставлена </w:t>
      </w:r>
      <w:r w:rsidR="003A0A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A7E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199B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697720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администрация </w:t>
      </w:r>
      <w:r w:rsidR="002A7EB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в </w:t>
      </w:r>
      <w:r w:rsidR="00B84416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онтрольно-счетную </w:t>
      </w:r>
      <w:r w:rsidR="00B84416">
        <w:rPr>
          <w:rFonts w:ascii="Times New Roman" w:hAnsi="Times New Roman" w:cs="Times New Roman"/>
          <w:sz w:val="28"/>
          <w:szCs w:val="28"/>
        </w:rPr>
        <w:t>комиссию</w:t>
      </w:r>
      <w:r w:rsidRPr="00921DB1">
        <w:rPr>
          <w:rFonts w:ascii="Times New Roman" w:hAnsi="Times New Roman" w:cs="Times New Roman"/>
          <w:sz w:val="28"/>
          <w:szCs w:val="28"/>
        </w:rPr>
        <w:t>, включающую в себя формы документов, определенные бюджетным законодательством, в установленный срок. Документы предоставлены в 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>, с сопроводительной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E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1F16D2" w:rsidRPr="001F16D2" w:rsidRDefault="00921DB1" w:rsidP="001F1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E4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</w:t>
      </w:r>
      <w:r w:rsidR="009359EA" w:rsidRPr="002C4EE4">
        <w:rPr>
          <w:rFonts w:ascii="Times New Roman" w:hAnsi="Times New Roman" w:cs="Times New Roman"/>
          <w:sz w:val="28"/>
          <w:szCs w:val="28"/>
        </w:rPr>
        <w:t>«Отчет о принятых бюджетных обя</w:t>
      </w:r>
      <w:r w:rsidRPr="002C4EE4">
        <w:rPr>
          <w:rFonts w:ascii="Times New Roman" w:hAnsi="Times New Roman" w:cs="Times New Roman"/>
          <w:sz w:val="28"/>
          <w:szCs w:val="28"/>
        </w:rPr>
        <w:t xml:space="preserve">зательствах» </w:t>
      </w:r>
      <w:r w:rsidR="009359EA" w:rsidRPr="002C4EE4">
        <w:rPr>
          <w:rFonts w:ascii="Times New Roman" w:hAnsi="Times New Roman" w:cs="Times New Roman"/>
          <w:sz w:val="28"/>
          <w:szCs w:val="28"/>
        </w:rPr>
        <w:t>администрацией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2A7E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бюджетные обязательства в объеме </w:t>
      </w:r>
      <w:r w:rsidR="00BF6EC4">
        <w:rPr>
          <w:rFonts w:ascii="Times New Roman" w:hAnsi="Times New Roman" w:cs="Times New Roman"/>
          <w:sz w:val="28"/>
          <w:szCs w:val="28"/>
        </w:rPr>
        <w:t>10 029,9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Pr="001F16D2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что </w:t>
      </w:r>
      <w:r w:rsidR="00BF6EC4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утвержденных лимитов </w:t>
      </w:r>
      <w:r w:rsidRPr="001F16D2">
        <w:rPr>
          <w:rFonts w:ascii="Times New Roman" w:hAnsi="Times New Roman" w:cs="Times New Roman"/>
          <w:sz w:val="28"/>
          <w:szCs w:val="28"/>
        </w:rPr>
        <w:t>бюджетных обязательств (</w:t>
      </w:r>
      <w:r w:rsidR="00BF6EC4">
        <w:rPr>
          <w:rFonts w:ascii="Times New Roman" w:hAnsi="Times New Roman" w:cs="Times New Roman"/>
          <w:sz w:val="28"/>
          <w:szCs w:val="28"/>
        </w:rPr>
        <w:t>10 016,4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1F16D2" w:rsidRPr="001F16D2">
        <w:rPr>
          <w:rFonts w:ascii="Times New Roman" w:hAnsi="Times New Roman" w:cs="Times New Roman"/>
          <w:sz w:val="28"/>
          <w:szCs w:val="28"/>
        </w:rPr>
        <w:t>. Не исполнен</w:t>
      </w:r>
      <w:r w:rsidR="00BF6EC4">
        <w:rPr>
          <w:rFonts w:ascii="Times New Roman" w:hAnsi="Times New Roman" w:cs="Times New Roman"/>
          <w:sz w:val="28"/>
          <w:szCs w:val="28"/>
        </w:rPr>
        <w:t>о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принятых бюджетных обязательств </w:t>
      </w:r>
      <w:r w:rsidR="00BF6EC4">
        <w:rPr>
          <w:rFonts w:ascii="Times New Roman" w:hAnsi="Times New Roman" w:cs="Times New Roman"/>
          <w:sz w:val="28"/>
          <w:szCs w:val="28"/>
        </w:rPr>
        <w:t>в объеме 2</w:t>
      </w:r>
      <w:r w:rsidR="002C4EE4">
        <w:rPr>
          <w:rFonts w:ascii="Times New Roman" w:hAnsi="Times New Roman" w:cs="Times New Roman"/>
          <w:sz w:val="28"/>
          <w:szCs w:val="28"/>
        </w:rPr>
        <w:t>3,0</w:t>
      </w:r>
      <w:r w:rsidR="00BF6EC4">
        <w:rPr>
          <w:rFonts w:ascii="Times New Roman" w:hAnsi="Times New Roman" w:cs="Times New Roman"/>
          <w:sz w:val="28"/>
          <w:szCs w:val="28"/>
        </w:rPr>
        <w:t xml:space="preserve"> тыс.</w:t>
      </w:r>
      <w:r w:rsidR="002C4EE4">
        <w:rPr>
          <w:rFonts w:ascii="Times New Roman" w:hAnsi="Times New Roman" w:cs="Times New Roman"/>
          <w:sz w:val="28"/>
          <w:szCs w:val="28"/>
        </w:rPr>
        <w:t xml:space="preserve"> </w:t>
      </w:r>
      <w:r w:rsidR="00BF6EC4">
        <w:rPr>
          <w:rFonts w:ascii="Times New Roman" w:hAnsi="Times New Roman" w:cs="Times New Roman"/>
          <w:sz w:val="28"/>
          <w:szCs w:val="28"/>
        </w:rPr>
        <w:t>рублей</w:t>
      </w:r>
      <w:r w:rsidR="001F16D2" w:rsidRPr="001F16D2">
        <w:rPr>
          <w:rFonts w:ascii="Times New Roman" w:hAnsi="Times New Roman" w:cs="Times New Roman"/>
          <w:sz w:val="28"/>
          <w:szCs w:val="28"/>
        </w:rPr>
        <w:t>.</w:t>
      </w:r>
    </w:p>
    <w:p w:rsidR="00887DA0" w:rsidRDefault="00322E84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47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2C4EE4">
        <w:rPr>
          <w:rFonts w:ascii="Times New Roman" w:hAnsi="Times New Roman" w:cs="Times New Roman"/>
          <w:sz w:val="28"/>
          <w:szCs w:val="28"/>
        </w:rPr>
        <w:t xml:space="preserve">23,0 тыс. рублей и дебиторская в объеме 2,6 тыс. рублей. </w:t>
      </w:r>
      <w:r w:rsidR="00EE37E6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задолженность</w:t>
      </w:r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2C4EE4">
        <w:rPr>
          <w:rFonts w:ascii="Times New Roman" w:hAnsi="Times New Roman" w:cs="Times New Roman"/>
          <w:sz w:val="28"/>
          <w:szCs w:val="28"/>
        </w:rPr>
        <w:t>3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При сверке показателей между 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2675" w:rsidRPr="002C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267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0706" w:rsidRDefault="00C90706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EE4" w:rsidRDefault="002C4EE4" w:rsidP="002C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GoBack"/>
      <w:bookmarkEnd w:id="1"/>
    </w:p>
    <w:p w:rsidR="002C4EE4" w:rsidRDefault="002C4EE4" w:rsidP="002C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2C4EE4" w:rsidRPr="00921DB1" w:rsidRDefault="002C4EE4" w:rsidP="002C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921DB1" w:rsidRPr="00921DB1" w:rsidRDefault="00921DB1" w:rsidP="002C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DB1" w:rsidRPr="00921DB1" w:rsidSect="003A2675">
      <w:pgSz w:w="11907" w:h="16839" w:code="9"/>
      <w:pgMar w:top="426" w:right="850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DB1"/>
    <w:rsid w:val="00032404"/>
    <w:rsid w:val="000356B7"/>
    <w:rsid w:val="000544BC"/>
    <w:rsid w:val="00054897"/>
    <w:rsid w:val="00067B38"/>
    <w:rsid w:val="000D6CB8"/>
    <w:rsid w:val="000E4D72"/>
    <w:rsid w:val="000F4FE6"/>
    <w:rsid w:val="000F6E75"/>
    <w:rsid w:val="001258A1"/>
    <w:rsid w:val="00140000"/>
    <w:rsid w:val="001469C0"/>
    <w:rsid w:val="001A6A7B"/>
    <w:rsid w:val="001B084F"/>
    <w:rsid w:val="001E2FAF"/>
    <w:rsid w:val="001E3022"/>
    <w:rsid w:val="001E50C1"/>
    <w:rsid w:val="001F16D2"/>
    <w:rsid w:val="002148BC"/>
    <w:rsid w:val="00221ACC"/>
    <w:rsid w:val="00237D04"/>
    <w:rsid w:val="0024599D"/>
    <w:rsid w:val="002A14AE"/>
    <w:rsid w:val="002A7EBD"/>
    <w:rsid w:val="002B7222"/>
    <w:rsid w:val="002C4EE4"/>
    <w:rsid w:val="003109C8"/>
    <w:rsid w:val="00322E84"/>
    <w:rsid w:val="00327C85"/>
    <w:rsid w:val="003325B5"/>
    <w:rsid w:val="00344584"/>
    <w:rsid w:val="00373595"/>
    <w:rsid w:val="003753A0"/>
    <w:rsid w:val="00396260"/>
    <w:rsid w:val="003A0A60"/>
    <w:rsid w:val="003A2675"/>
    <w:rsid w:val="003E0ECB"/>
    <w:rsid w:val="00401671"/>
    <w:rsid w:val="00410DD2"/>
    <w:rsid w:val="00417562"/>
    <w:rsid w:val="00442DFE"/>
    <w:rsid w:val="004511F6"/>
    <w:rsid w:val="00451926"/>
    <w:rsid w:val="0047692E"/>
    <w:rsid w:val="004B2069"/>
    <w:rsid w:val="004B2301"/>
    <w:rsid w:val="00520CBB"/>
    <w:rsid w:val="00527002"/>
    <w:rsid w:val="005334FE"/>
    <w:rsid w:val="005379C3"/>
    <w:rsid w:val="0054732B"/>
    <w:rsid w:val="0057493B"/>
    <w:rsid w:val="005C23A2"/>
    <w:rsid w:val="005E2608"/>
    <w:rsid w:val="005F3ABC"/>
    <w:rsid w:val="00640191"/>
    <w:rsid w:val="00664DA4"/>
    <w:rsid w:val="00695781"/>
    <w:rsid w:val="00697720"/>
    <w:rsid w:val="006F1A3C"/>
    <w:rsid w:val="007128CA"/>
    <w:rsid w:val="00712CFA"/>
    <w:rsid w:val="00715849"/>
    <w:rsid w:val="00727731"/>
    <w:rsid w:val="007334ED"/>
    <w:rsid w:val="00757920"/>
    <w:rsid w:val="007604C8"/>
    <w:rsid w:val="007610F7"/>
    <w:rsid w:val="00761BB7"/>
    <w:rsid w:val="0077052D"/>
    <w:rsid w:val="00781EFA"/>
    <w:rsid w:val="007C0842"/>
    <w:rsid w:val="007C5650"/>
    <w:rsid w:val="007C6BDC"/>
    <w:rsid w:val="007C70AB"/>
    <w:rsid w:val="007D1670"/>
    <w:rsid w:val="00800298"/>
    <w:rsid w:val="00804923"/>
    <w:rsid w:val="00825C0D"/>
    <w:rsid w:val="0082658A"/>
    <w:rsid w:val="008600E9"/>
    <w:rsid w:val="0087075E"/>
    <w:rsid w:val="008738C8"/>
    <w:rsid w:val="008768D3"/>
    <w:rsid w:val="00887DA0"/>
    <w:rsid w:val="00895A4C"/>
    <w:rsid w:val="008C30E6"/>
    <w:rsid w:val="008E1A0A"/>
    <w:rsid w:val="008E6C83"/>
    <w:rsid w:val="0090351F"/>
    <w:rsid w:val="00921DB1"/>
    <w:rsid w:val="009359EA"/>
    <w:rsid w:val="0093662A"/>
    <w:rsid w:val="0095433D"/>
    <w:rsid w:val="009811AC"/>
    <w:rsid w:val="00982CCA"/>
    <w:rsid w:val="00984136"/>
    <w:rsid w:val="00992C2E"/>
    <w:rsid w:val="009B38F4"/>
    <w:rsid w:val="009C63F0"/>
    <w:rsid w:val="009E5E62"/>
    <w:rsid w:val="00A554F3"/>
    <w:rsid w:val="00A6290D"/>
    <w:rsid w:val="00AD32DC"/>
    <w:rsid w:val="00AD6525"/>
    <w:rsid w:val="00AD6FB6"/>
    <w:rsid w:val="00AE13AF"/>
    <w:rsid w:val="00AE5483"/>
    <w:rsid w:val="00AE621C"/>
    <w:rsid w:val="00B037AF"/>
    <w:rsid w:val="00B111AE"/>
    <w:rsid w:val="00B71F21"/>
    <w:rsid w:val="00B84416"/>
    <w:rsid w:val="00B86BCD"/>
    <w:rsid w:val="00BA1A15"/>
    <w:rsid w:val="00BA2DB0"/>
    <w:rsid w:val="00BC5EB9"/>
    <w:rsid w:val="00BD4750"/>
    <w:rsid w:val="00BF6EC4"/>
    <w:rsid w:val="00C04967"/>
    <w:rsid w:val="00C70A10"/>
    <w:rsid w:val="00C831CF"/>
    <w:rsid w:val="00C86BAE"/>
    <w:rsid w:val="00C90706"/>
    <w:rsid w:val="00C90C60"/>
    <w:rsid w:val="00C91746"/>
    <w:rsid w:val="00CD258C"/>
    <w:rsid w:val="00CF0CF0"/>
    <w:rsid w:val="00D235D2"/>
    <w:rsid w:val="00D3746C"/>
    <w:rsid w:val="00D45C83"/>
    <w:rsid w:val="00DB544B"/>
    <w:rsid w:val="00DC142A"/>
    <w:rsid w:val="00DE47A9"/>
    <w:rsid w:val="00DF3028"/>
    <w:rsid w:val="00DF560B"/>
    <w:rsid w:val="00E13A63"/>
    <w:rsid w:val="00E20518"/>
    <w:rsid w:val="00E860A8"/>
    <w:rsid w:val="00E97E0D"/>
    <w:rsid w:val="00EA33C4"/>
    <w:rsid w:val="00EA43B0"/>
    <w:rsid w:val="00EE37E6"/>
    <w:rsid w:val="00F164E5"/>
    <w:rsid w:val="00F21519"/>
    <w:rsid w:val="00F3199B"/>
    <w:rsid w:val="00F5726B"/>
    <w:rsid w:val="00F60791"/>
    <w:rsid w:val="00F62C50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054B1-166F-44BF-8D56-CE3462C5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B3B1-C2C2-4D9A-BD6E-C2828FD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14</cp:revision>
  <cp:lastPrinted>2022-03-22T12:07:00Z</cp:lastPrinted>
  <dcterms:created xsi:type="dcterms:W3CDTF">2022-03-21T08:15:00Z</dcterms:created>
  <dcterms:modified xsi:type="dcterms:W3CDTF">2023-04-05T09:15:00Z</dcterms:modified>
</cp:coreProperties>
</file>