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Pr="008A0729" w:rsidRDefault="003F0BA6" w:rsidP="003F0BA6">
      <w:pPr>
        <w:keepNext/>
        <w:keepLines/>
        <w:jc w:val="center"/>
        <w:rPr>
          <w:sz w:val="28"/>
          <w:szCs w:val="28"/>
        </w:rPr>
      </w:pPr>
      <w:r w:rsidRPr="008A072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6" w:rsidRPr="008A0729" w:rsidRDefault="003F0BA6" w:rsidP="003F0BA6">
      <w:pPr>
        <w:jc w:val="center"/>
        <w:rPr>
          <w:sz w:val="32"/>
          <w:szCs w:val="32"/>
        </w:rPr>
      </w:pPr>
      <w:r w:rsidRPr="008A0729">
        <w:rPr>
          <w:sz w:val="32"/>
          <w:szCs w:val="32"/>
        </w:rPr>
        <w:t xml:space="preserve">АДМИНИСТРАЦИЯ УСТЮЖЕНСКОГО </w:t>
      </w:r>
    </w:p>
    <w:p w:rsidR="003F0BA6" w:rsidRPr="008A0729" w:rsidRDefault="003F0BA6" w:rsidP="003F0BA6">
      <w:pPr>
        <w:jc w:val="center"/>
        <w:rPr>
          <w:sz w:val="32"/>
          <w:szCs w:val="32"/>
        </w:rPr>
      </w:pPr>
      <w:r w:rsidRPr="008A0729">
        <w:rPr>
          <w:sz w:val="32"/>
          <w:szCs w:val="32"/>
        </w:rPr>
        <w:t>МУНИЦИПАЛЬНОГО ОКРУГА</w:t>
      </w:r>
    </w:p>
    <w:p w:rsidR="003F0BA6" w:rsidRPr="008A0729" w:rsidRDefault="003F0BA6" w:rsidP="003F0BA6">
      <w:pPr>
        <w:jc w:val="center"/>
        <w:rPr>
          <w:sz w:val="32"/>
          <w:szCs w:val="32"/>
        </w:rPr>
      </w:pPr>
      <w:r w:rsidRPr="008A0729">
        <w:rPr>
          <w:sz w:val="32"/>
          <w:szCs w:val="32"/>
        </w:rPr>
        <w:t>ВОЛОГОДСКОЙ ОБЛАСТИ</w:t>
      </w:r>
    </w:p>
    <w:p w:rsidR="003F0BA6" w:rsidRPr="008A0729" w:rsidRDefault="003F0BA6" w:rsidP="003F0BA6">
      <w:pPr>
        <w:jc w:val="center"/>
        <w:rPr>
          <w:sz w:val="32"/>
          <w:szCs w:val="32"/>
        </w:rPr>
      </w:pPr>
    </w:p>
    <w:p w:rsidR="003F0BA6" w:rsidRPr="008A072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8A0729">
        <w:rPr>
          <w:sz w:val="32"/>
          <w:szCs w:val="32"/>
        </w:rPr>
        <w:t>ПОСТАНОВЛЕНИЕ</w:t>
      </w:r>
    </w:p>
    <w:p w:rsidR="003F0BA6" w:rsidRPr="008A0729" w:rsidRDefault="003F0BA6" w:rsidP="003F0BA6">
      <w:pPr>
        <w:keepNext/>
        <w:keepLines/>
        <w:jc w:val="center"/>
      </w:pPr>
    </w:p>
    <w:p w:rsidR="003F0BA6" w:rsidRPr="008A0729" w:rsidRDefault="003F0BA6" w:rsidP="003F0BA6">
      <w:pPr>
        <w:keepNext/>
        <w:keepLines/>
        <w:jc w:val="center"/>
      </w:pPr>
    </w:p>
    <w:p w:rsidR="003F0BA6" w:rsidRPr="008A0729" w:rsidRDefault="003F0BA6" w:rsidP="003F0BA6">
      <w:pPr>
        <w:keepNext/>
        <w:keepLines/>
        <w:rPr>
          <w:sz w:val="28"/>
          <w:szCs w:val="28"/>
        </w:rPr>
      </w:pPr>
      <w:r w:rsidRPr="008A0729">
        <w:rPr>
          <w:sz w:val="28"/>
          <w:szCs w:val="28"/>
        </w:rPr>
        <w:t>от _________ № ____</w:t>
      </w:r>
    </w:p>
    <w:p w:rsidR="003F0BA6" w:rsidRPr="008A0729" w:rsidRDefault="003F0BA6" w:rsidP="003F0BA6">
      <w:pPr>
        <w:keepNext/>
        <w:keepLines/>
        <w:rPr>
          <w:sz w:val="28"/>
          <w:szCs w:val="28"/>
        </w:rPr>
      </w:pPr>
      <w:r w:rsidRPr="008A0729">
        <w:rPr>
          <w:sz w:val="28"/>
          <w:szCs w:val="28"/>
        </w:rPr>
        <w:t xml:space="preserve">        г. Устюжна</w:t>
      </w:r>
    </w:p>
    <w:p w:rsidR="003F0BA6" w:rsidRPr="008A0729" w:rsidRDefault="003F0BA6" w:rsidP="003F0BA6">
      <w:pPr>
        <w:keepNext/>
        <w:keepLines/>
        <w:rPr>
          <w:sz w:val="28"/>
          <w:szCs w:val="28"/>
        </w:rPr>
      </w:pPr>
    </w:p>
    <w:p w:rsidR="003F0BA6" w:rsidRPr="008A0729" w:rsidRDefault="003F0BA6" w:rsidP="003F0BA6">
      <w:pPr>
        <w:keepNext/>
        <w:keepLines/>
        <w:rPr>
          <w:sz w:val="28"/>
          <w:szCs w:val="28"/>
        </w:rPr>
      </w:pPr>
    </w:p>
    <w:p w:rsidR="003F0BA6" w:rsidRPr="008A0729" w:rsidRDefault="009A1CF2" w:rsidP="003F0BA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pict>
          <v:group id="_x0000_s1026" style="position:absolute;margin-left:-4.9pt;margin-top:.4pt;width:252.8pt;height:21.65pt;z-index:251659264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F0BA6" w:rsidRPr="008A0729">
        <w:rPr>
          <w:sz w:val="28"/>
          <w:szCs w:val="28"/>
        </w:rPr>
        <w:t xml:space="preserve">Об утверждении </w:t>
      </w:r>
      <w:proofErr w:type="gramStart"/>
      <w:r w:rsidR="003F0BA6" w:rsidRPr="008A0729">
        <w:rPr>
          <w:sz w:val="28"/>
          <w:szCs w:val="28"/>
        </w:rPr>
        <w:t>муниципальной</w:t>
      </w:r>
      <w:proofErr w:type="gramEnd"/>
    </w:p>
    <w:p w:rsidR="00B77521" w:rsidRPr="008A0729" w:rsidRDefault="003F0BA6" w:rsidP="00B77521">
      <w:pPr>
        <w:rPr>
          <w:sz w:val="28"/>
          <w:szCs w:val="28"/>
        </w:rPr>
      </w:pPr>
      <w:r w:rsidRPr="008A0729">
        <w:rPr>
          <w:sz w:val="28"/>
          <w:szCs w:val="28"/>
        </w:rPr>
        <w:t xml:space="preserve">программы </w:t>
      </w:r>
      <w:r w:rsidR="00B77521" w:rsidRPr="008A0729">
        <w:rPr>
          <w:sz w:val="28"/>
          <w:szCs w:val="28"/>
        </w:rPr>
        <w:t xml:space="preserve">«Реализация молодежной </w:t>
      </w:r>
    </w:p>
    <w:p w:rsidR="00B77521" w:rsidRPr="008A0729" w:rsidRDefault="00B77521" w:rsidP="00B77521">
      <w:pPr>
        <w:rPr>
          <w:sz w:val="28"/>
          <w:szCs w:val="28"/>
        </w:rPr>
      </w:pPr>
      <w:r w:rsidRPr="008A0729">
        <w:rPr>
          <w:sz w:val="28"/>
          <w:szCs w:val="28"/>
        </w:rPr>
        <w:t>политики на территории Устюженского</w:t>
      </w:r>
    </w:p>
    <w:p w:rsidR="003F0BA6" w:rsidRPr="008A0729" w:rsidRDefault="00B77521" w:rsidP="00B77521">
      <w:pPr>
        <w:rPr>
          <w:sz w:val="28"/>
          <w:szCs w:val="28"/>
        </w:rPr>
      </w:pPr>
      <w:r w:rsidRPr="008A0729">
        <w:rPr>
          <w:sz w:val="28"/>
          <w:szCs w:val="28"/>
        </w:rPr>
        <w:t>муниципального округа</w:t>
      </w:r>
      <w:r w:rsidR="008A0729" w:rsidRPr="008A0729">
        <w:rPr>
          <w:sz w:val="28"/>
          <w:szCs w:val="28"/>
        </w:rPr>
        <w:t xml:space="preserve"> Вологодской области</w:t>
      </w:r>
      <w:r w:rsidRPr="008A0729">
        <w:rPr>
          <w:sz w:val="28"/>
          <w:szCs w:val="28"/>
        </w:rPr>
        <w:t>»</w:t>
      </w:r>
    </w:p>
    <w:p w:rsidR="00B77521" w:rsidRPr="008A0729" w:rsidRDefault="00B77521" w:rsidP="00B77521">
      <w:pPr>
        <w:rPr>
          <w:sz w:val="28"/>
          <w:szCs w:val="28"/>
        </w:rPr>
      </w:pPr>
    </w:p>
    <w:p w:rsidR="003F0BA6" w:rsidRPr="008A0729" w:rsidRDefault="003F0BA6" w:rsidP="008A0729">
      <w:pPr>
        <w:ind w:firstLine="708"/>
        <w:jc w:val="both"/>
        <w:rPr>
          <w:sz w:val="28"/>
          <w:szCs w:val="28"/>
        </w:rPr>
      </w:pPr>
      <w:r w:rsidRPr="008A0729">
        <w:rPr>
          <w:sz w:val="28"/>
          <w:szCs w:val="28"/>
        </w:rPr>
        <w:t>В соответствии со статьёй 179.3 Бюджетного кодекса Российской                          Федерации, на основании статьи 38 Устава Устюженского муниципального округа Вологодской области</w:t>
      </w:r>
      <w:r w:rsidR="008A0729" w:rsidRPr="008A0729">
        <w:rPr>
          <w:sz w:val="28"/>
          <w:szCs w:val="28"/>
        </w:rPr>
        <w:t xml:space="preserve"> </w:t>
      </w:r>
      <w:r w:rsidRPr="008A0729">
        <w:rPr>
          <w:sz w:val="28"/>
          <w:szCs w:val="28"/>
        </w:rPr>
        <w:t>администрация округа ПОСТАНОВЛЯЕТ:</w:t>
      </w:r>
    </w:p>
    <w:p w:rsidR="003F0BA6" w:rsidRPr="008A0729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Pr="008A0729" w:rsidRDefault="003F0BA6" w:rsidP="002D2C3A">
      <w:pPr>
        <w:ind w:firstLine="708"/>
        <w:jc w:val="both"/>
        <w:rPr>
          <w:sz w:val="28"/>
          <w:szCs w:val="28"/>
        </w:rPr>
      </w:pPr>
      <w:r w:rsidRPr="008A0729">
        <w:rPr>
          <w:sz w:val="28"/>
          <w:szCs w:val="28"/>
        </w:rPr>
        <w:t xml:space="preserve">1. </w:t>
      </w:r>
      <w:r w:rsidR="002D2C3A" w:rsidRPr="008A0729">
        <w:rPr>
          <w:sz w:val="28"/>
          <w:szCs w:val="28"/>
        </w:rPr>
        <w:t xml:space="preserve">Утвердить муниципальную программу </w:t>
      </w:r>
      <w:r w:rsidR="00B77521" w:rsidRPr="008A0729">
        <w:rPr>
          <w:sz w:val="28"/>
          <w:szCs w:val="28"/>
        </w:rPr>
        <w:t>«Реализация молодежной политики на территории Устюженского муниципального округа</w:t>
      </w:r>
      <w:r w:rsidR="008A0729" w:rsidRPr="008A0729">
        <w:rPr>
          <w:sz w:val="28"/>
          <w:szCs w:val="28"/>
        </w:rPr>
        <w:t xml:space="preserve"> Вологодской области</w:t>
      </w:r>
      <w:r w:rsidR="00B77521" w:rsidRPr="008A0729">
        <w:rPr>
          <w:sz w:val="28"/>
          <w:szCs w:val="28"/>
        </w:rPr>
        <w:t>»</w:t>
      </w:r>
      <w:r w:rsidR="002D2C3A" w:rsidRPr="008A0729">
        <w:rPr>
          <w:sz w:val="28"/>
          <w:szCs w:val="28"/>
        </w:rPr>
        <w:t xml:space="preserve"> согласно приложению.</w:t>
      </w:r>
    </w:p>
    <w:p w:rsidR="002D2C3A" w:rsidRPr="008A0729" w:rsidRDefault="002D2C3A" w:rsidP="002D2C3A">
      <w:pPr>
        <w:ind w:firstLine="708"/>
        <w:jc w:val="both"/>
        <w:rPr>
          <w:sz w:val="28"/>
          <w:szCs w:val="28"/>
        </w:rPr>
      </w:pPr>
      <w:r w:rsidRPr="008A0729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которые возникнут с 01.01.2025 года.</w:t>
      </w:r>
    </w:p>
    <w:p w:rsidR="003F0BA6" w:rsidRPr="008A0729" w:rsidRDefault="002D2C3A" w:rsidP="003F0BA6">
      <w:pPr>
        <w:ind w:firstLine="709"/>
        <w:jc w:val="both"/>
        <w:rPr>
          <w:sz w:val="28"/>
          <w:szCs w:val="28"/>
        </w:rPr>
      </w:pPr>
      <w:r w:rsidRPr="008A0729">
        <w:rPr>
          <w:sz w:val="28"/>
          <w:szCs w:val="28"/>
        </w:rPr>
        <w:t>3</w:t>
      </w:r>
      <w:r w:rsidR="003F0BA6" w:rsidRPr="008A0729">
        <w:rPr>
          <w:sz w:val="28"/>
          <w:szCs w:val="28"/>
        </w:rPr>
        <w:t>. Опубликовать настоящее постановление в информационном бюллетене «Информационный вестник Устюженского муниципального округа</w:t>
      </w:r>
      <w:r w:rsidR="008A0729" w:rsidRPr="008A0729">
        <w:rPr>
          <w:sz w:val="28"/>
          <w:szCs w:val="28"/>
        </w:rPr>
        <w:t xml:space="preserve"> Вологодской области</w:t>
      </w:r>
      <w:r w:rsidR="003F0BA6" w:rsidRPr="008A0729">
        <w:rPr>
          <w:sz w:val="28"/>
          <w:szCs w:val="28"/>
        </w:rPr>
        <w:t>» и разместить на официальном сайте Устюженского муниципального округа</w:t>
      </w:r>
      <w:r w:rsidR="008A0729" w:rsidRPr="008A0729">
        <w:rPr>
          <w:sz w:val="28"/>
          <w:szCs w:val="28"/>
        </w:rPr>
        <w:t xml:space="preserve"> Вологодской области</w:t>
      </w:r>
      <w:r w:rsidR="003F0BA6" w:rsidRPr="008A0729">
        <w:rPr>
          <w:sz w:val="28"/>
          <w:szCs w:val="28"/>
        </w:rPr>
        <w:t>.</w:t>
      </w:r>
    </w:p>
    <w:p w:rsidR="003F0BA6" w:rsidRPr="008A0729" w:rsidRDefault="003F0BA6" w:rsidP="003F0BA6">
      <w:pPr>
        <w:jc w:val="both"/>
        <w:rPr>
          <w:sz w:val="28"/>
          <w:szCs w:val="28"/>
        </w:rPr>
      </w:pPr>
    </w:p>
    <w:p w:rsidR="003F0BA6" w:rsidRPr="008A0729" w:rsidRDefault="003F0BA6" w:rsidP="003F0BA6">
      <w:pPr>
        <w:jc w:val="both"/>
        <w:rPr>
          <w:sz w:val="28"/>
          <w:szCs w:val="28"/>
        </w:rPr>
      </w:pPr>
    </w:p>
    <w:p w:rsidR="00C11ECF" w:rsidRPr="008A0729" w:rsidRDefault="00C11ECF" w:rsidP="00C11ECF">
      <w:pPr>
        <w:jc w:val="both"/>
        <w:rPr>
          <w:sz w:val="28"/>
          <w:szCs w:val="28"/>
        </w:rPr>
      </w:pPr>
      <w:r w:rsidRPr="008A0729">
        <w:rPr>
          <w:sz w:val="28"/>
          <w:szCs w:val="28"/>
        </w:rPr>
        <w:t xml:space="preserve">Временно </w:t>
      </w:r>
      <w:proofErr w:type="gramStart"/>
      <w:r w:rsidRPr="008A0729">
        <w:rPr>
          <w:sz w:val="28"/>
          <w:szCs w:val="28"/>
        </w:rPr>
        <w:t>исполняющий</w:t>
      </w:r>
      <w:proofErr w:type="gramEnd"/>
      <w:r w:rsidRPr="008A0729">
        <w:rPr>
          <w:sz w:val="28"/>
          <w:szCs w:val="28"/>
        </w:rPr>
        <w:t xml:space="preserve"> полномочия</w:t>
      </w:r>
    </w:p>
    <w:p w:rsidR="00C11ECF" w:rsidRPr="008A0729" w:rsidRDefault="00C11ECF" w:rsidP="00C11ECF">
      <w:pPr>
        <w:jc w:val="both"/>
        <w:rPr>
          <w:sz w:val="28"/>
          <w:szCs w:val="28"/>
        </w:rPr>
      </w:pPr>
      <w:r w:rsidRPr="008A0729">
        <w:rPr>
          <w:sz w:val="28"/>
          <w:szCs w:val="28"/>
        </w:rPr>
        <w:t>главы Устюженского муниципального округа</w:t>
      </w:r>
    </w:p>
    <w:p w:rsidR="00C11ECF" w:rsidRPr="008A0729" w:rsidRDefault="00C11ECF" w:rsidP="00C11ECF">
      <w:pPr>
        <w:jc w:val="both"/>
        <w:rPr>
          <w:sz w:val="28"/>
          <w:szCs w:val="28"/>
        </w:rPr>
      </w:pPr>
      <w:r w:rsidRPr="008A0729">
        <w:rPr>
          <w:sz w:val="28"/>
          <w:szCs w:val="28"/>
        </w:rPr>
        <w:t>Вологодской области                                                                     Т.Н.Рогозина</w:t>
      </w:r>
    </w:p>
    <w:p w:rsidR="00C11ECF" w:rsidRPr="008A0729" w:rsidRDefault="00C11ECF" w:rsidP="00C11ECF">
      <w:pPr>
        <w:jc w:val="both"/>
        <w:rPr>
          <w:sz w:val="28"/>
          <w:szCs w:val="28"/>
        </w:rPr>
      </w:pPr>
    </w:p>
    <w:p w:rsidR="00C11ECF" w:rsidRPr="008A0729" w:rsidRDefault="00C11ECF" w:rsidP="003F0BA6">
      <w:pPr>
        <w:shd w:val="clear" w:color="auto" w:fill="FFFFFF"/>
        <w:spacing w:before="317"/>
        <w:ind w:left="1200"/>
        <w:rPr>
          <w:spacing w:val="-1"/>
          <w:highlight w:val="yellow"/>
        </w:rPr>
      </w:pPr>
    </w:p>
    <w:p w:rsidR="00C11ECF" w:rsidRPr="008A0729" w:rsidRDefault="00C11ECF" w:rsidP="003F0BA6">
      <w:pPr>
        <w:shd w:val="clear" w:color="auto" w:fill="FFFFFF"/>
        <w:spacing w:before="317"/>
        <w:ind w:left="1200"/>
        <w:rPr>
          <w:spacing w:val="-1"/>
          <w:highlight w:val="yellow"/>
        </w:rPr>
      </w:pPr>
    </w:p>
    <w:p w:rsidR="00C11ECF" w:rsidRPr="008A0729" w:rsidRDefault="00C11ECF" w:rsidP="003F0BA6">
      <w:pPr>
        <w:shd w:val="clear" w:color="auto" w:fill="FFFFFF"/>
        <w:spacing w:before="317"/>
        <w:ind w:left="1200"/>
        <w:rPr>
          <w:spacing w:val="-1"/>
          <w:highlight w:val="yellow"/>
        </w:rPr>
      </w:pPr>
    </w:p>
    <w:p w:rsidR="00B77521" w:rsidRPr="008A0729" w:rsidRDefault="00B77521">
      <w:pPr>
        <w:spacing w:after="200" w:line="276" w:lineRule="auto"/>
        <w:rPr>
          <w:spacing w:val="-1"/>
        </w:rPr>
      </w:pPr>
      <w:r w:rsidRPr="008A0729">
        <w:rPr>
          <w:spacing w:val="-1"/>
        </w:rPr>
        <w:br w:type="page"/>
      </w:r>
    </w:p>
    <w:p w:rsidR="00B21829" w:rsidRPr="008A0729" w:rsidRDefault="00B21829" w:rsidP="003F0BA6">
      <w:pPr>
        <w:shd w:val="clear" w:color="auto" w:fill="FFFFFF"/>
        <w:spacing w:before="317"/>
        <w:ind w:left="1200"/>
        <w:rPr>
          <w:color w:val="auto"/>
          <w:spacing w:val="-1"/>
          <w:sz w:val="26"/>
          <w:szCs w:val="26"/>
        </w:rPr>
      </w:pPr>
      <w:r w:rsidRPr="008A0729">
        <w:rPr>
          <w:color w:val="auto"/>
          <w:spacing w:val="-1"/>
          <w:sz w:val="26"/>
          <w:szCs w:val="26"/>
        </w:rPr>
        <w:lastRenderedPageBreak/>
        <w:t>Реестр документов, входящих в состав муниципальной программы</w:t>
      </w:r>
    </w:p>
    <w:p w:rsidR="001C2D5F" w:rsidRPr="008A0729" w:rsidRDefault="001C2D5F" w:rsidP="00B21829">
      <w:pPr>
        <w:shd w:val="clear" w:color="auto" w:fill="FFFFFF"/>
        <w:spacing w:before="317"/>
        <w:ind w:left="1200"/>
        <w:rPr>
          <w:color w:val="auto"/>
          <w:spacing w:val="-1"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73"/>
        <w:gridCol w:w="122"/>
        <w:gridCol w:w="1559"/>
        <w:gridCol w:w="1701"/>
        <w:gridCol w:w="1276"/>
        <w:gridCol w:w="1701"/>
        <w:gridCol w:w="1559"/>
      </w:tblGrid>
      <w:tr w:rsidR="00B21829" w:rsidRPr="008A0729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78" w:lineRule="exact"/>
              <w:ind w:firstLine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№ </w:t>
            </w:r>
            <w:r w:rsidRPr="008A0729">
              <w:rPr>
                <w:color w:val="auto"/>
                <w:spacing w:val="-1"/>
                <w:sz w:val="20"/>
              </w:rPr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69" w:lineRule="exact"/>
              <w:ind w:left="10" w:firstLine="37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Тип </w:t>
            </w:r>
            <w:r w:rsidRPr="008A0729">
              <w:rPr>
                <w:color w:val="auto"/>
                <w:spacing w:val="-2"/>
                <w:sz w:val="20"/>
              </w:rPr>
              <w:t>документа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69" w:lineRule="exact"/>
              <w:ind w:left="19" w:firstLine="370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Вид </w:t>
            </w:r>
            <w:r w:rsidRPr="008A0729">
              <w:rPr>
                <w:color w:val="auto"/>
                <w:spacing w:val="-2"/>
                <w:sz w:val="20"/>
              </w:rPr>
              <w:t>документа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69" w:lineRule="exact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 xml:space="preserve">Наименование </w:t>
            </w:r>
            <w:r w:rsidRPr="008A0729">
              <w:rPr>
                <w:color w:val="auto"/>
                <w:sz w:val="20"/>
              </w:rPr>
              <w:t>документа</w:t>
            </w:r>
            <w:r w:rsidRPr="008A0729">
              <w:rPr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69" w:lineRule="exact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Реквизиты </w:t>
            </w:r>
            <w:r w:rsidRPr="008A0729">
              <w:rPr>
                <w:color w:val="auto"/>
                <w:spacing w:val="-2"/>
                <w:sz w:val="20"/>
              </w:rPr>
              <w:t>документа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78" w:lineRule="exact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 xml:space="preserve">Разработчик </w:t>
            </w:r>
            <w:r w:rsidRPr="008A0729">
              <w:rPr>
                <w:color w:val="auto"/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Гиперссылка</w:t>
            </w:r>
          </w:p>
          <w:p w:rsidR="00B21829" w:rsidRPr="008A072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на текст</w:t>
            </w:r>
          </w:p>
          <w:p w:rsidR="00B21829" w:rsidRPr="008A072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документа</w:t>
            </w:r>
            <w:r w:rsidRPr="008A0729">
              <w:rPr>
                <w:color w:val="auto"/>
                <w:sz w:val="20"/>
                <w:vertAlign w:val="superscript"/>
              </w:rPr>
              <w:t>5</w:t>
            </w:r>
          </w:p>
        </w:tc>
      </w:tr>
      <w:tr w:rsidR="00B21829" w:rsidRPr="008A0729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B77521" w:rsidRPr="008A0729">
              <w:rPr>
                <w:rFonts w:ascii="Times New Roman" w:hAnsi="Times New Roman" w:cs="Times New Roman"/>
                <w:sz w:val="20"/>
                <w:szCs w:val="20"/>
              </w:rPr>
              <w:t>«Реализация молодежной политики на территории Устюженского муниципального округа»</w:t>
            </w:r>
          </w:p>
        </w:tc>
      </w:tr>
      <w:tr w:rsidR="00B21829" w:rsidRPr="008A0729" w:rsidTr="00196B2F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spacing w:line="288" w:lineRule="exact"/>
              <w:ind w:left="10" w:right="10" w:firstLine="62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Стратегия социально-экономического развитияУстюженского муниципальногорайона Вологодской области на период2030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27.12.2018 </w:t>
            </w:r>
          </w:p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B21829" w:rsidRPr="008A0729" w:rsidTr="00196B2F">
        <w:trPr>
          <w:trHeight w:hRule="exact" w:val="303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Паспорт муниципальнойпрограммы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6F58F6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Об утверждении муниципальной программы </w:t>
            </w:r>
            <w:r w:rsidR="00B77521" w:rsidRPr="008A0729">
              <w:rPr>
                <w:color w:val="auto"/>
                <w:sz w:val="20"/>
              </w:rPr>
              <w:t>«Реализация молодежной политики на территории Устюженского муниципального округа</w:t>
            </w:r>
            <w:r w:rsidR="008A0729" w:rsidRPr="008A0729">
              <w:rPr>
                <w:color w:val="auto"/>
                <w:sz w:val="20"/>
              </w:rPr>
              <w:t xml:space="preserve"> </w:t>
            </w:r>
            <w:r w:rsidR="008A0729" w:rsidRPr="008A0729">
              <w:rPr>
                <w:sz w:val="20"/>
              </w:rPr>
              <w:t>Вологодской области</w:t>
            </w:r>
            <w:r w:rsidR="00B77521" w:rsidRPr="008A0729">
              <w:rPr>
                <w:color w:val="auto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</w:t>
            </w:r>
          </w:p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77521" w:rsidP="009E3E4A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8A0729" w:rsidRDefault="00B21829" w:rsidP="009E3E4A">
            <w:pPr>
              <w:shd w:val="clear" w:color="auto" w:fill="FFFFFF"/>
              <w:rPr>
                <w:color w:val="auto"/>
                <w:sz w:val="20"/>
              </w:rPr>
            </w:pPr>
          </w:p>
        </w:tc>
      </w:tr>
    </w:tbl>
    <w:p w:rsidR="00B21829" w:rsidRPr="008A0729" w:rsidRDefault="00B21829" w:rsidP="00B21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21829" w:rsidRPr="008A0729" w:rsidRDefault="00B21829" w:rsidP="00B218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33B91" w:rsidRPr="008A0729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F33B91" w:rsidRPr="008A0729" w:rsidRDefault="00B77521" w:rsidP="00B775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«Реализация молодежной политики на территории Устюженского муниципального округа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Pr="008A0729">
        <w:rPr>
          <w:rFonts w:ascii="Times New Roman" w:hAnsi="Times New Roman" w:cs="Times New Roman"/>
          <w:sz w:val="26"/>
          <w:szCs w:val="26"/>
        </w:rPr>
        <w:t>»</w:t>
      </w:r>
      <w:r w:rsidR="00F33B91" w:rsidRPr="008A0729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</w:p>
    <w:p w:rsidR="00F33B91" w:rsidRPr="008A0729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8A0729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2E7C3D" w:rsidRPr="008A0729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8A0729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Глава 1. Приоритеты и цели муниципальной программы</w:t>
      </w:r>
    </w:p>
    <w:p w:rsidR="002E7C3D" w:rsidRPr="008A0729" w:rsidRDefault="002E7C3D" w:rsidP="002E7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6F4B" w:rsidRPr="008A0729" w:rsidRDefault="00F76F4B" w:rsidP="00F76F4B">
      <w:pPr>
        <w:ind w:firstLine="851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Молодежная политика – это составная часть социально-экономической политики, которая отражает отношение органов местного самоуправления к проблемам молодежи, определяет экономические, правовые, организационные основы становления и развития молодых граждан нашего города, способствует наиболее полной реализации их способностей в интересах общества, города, государства в целом, способствует развитию молодежных движений и инициатив.</w:t>
      </w:r>
    </w:p>
    <w:p w:rsidR="00F76F4B" w:rsidRPr="008A0729" w:rsidRDefault="00F76F4B" w:rsidP="00F76F4B">
      <w:pPr>
        <w:ind w:firstLine="851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Именно молодежь в ближайшем будущем станет источником для социально-экономического развития Устюженского  муниципального округа</w:t>
      </w:r>
      <w:r w:rsidR="008A0729" w:rsidRPr="008A0729">
        <w:rPr>
          <w:sz w:val="26"/>
          <w:szCs w:val="26"/>
        </w:rPr>
        <w:t xml:space="preserve"> Вологодской области</w:t>
      </w:r>
      <w:r w:rsidRPr="008A0729">
        <w:rPr>
          <w:color w:val="auto"/>
          <w:sz w:val="26"/>
          <w:szCs w:val="26"/>
        </w:rPr>
        <w:t xml:space="preserve">, носителем культуры и ценностей и составит основной массив трудовых ресурсов. Поэтому органы местного самоуправления уделяют все большее внимание воспитанию молодежи, расширению возможностей для эффективной самореализации молодежи и повышению ее потенциала. Очень важно воспитать здоровую, ответственную, патриотически-настроенную молодежь для достижения устойчивого социально-экономического развития, глобальной конкурентоспособности, национальной безопасности страны. Кроме того, необходимо добиться большего </w:t>
      </w:r>
      <w:r w:rsidRPr="008A0729">
        <w:rPr>
          <w:color w:val="auto"/>
          <w:sz w:val="26"/>
          <w:szCs w:val="26"/>
        </w:rPr>
        <w:lastRenderedPageBreak/>
        <w:t>вовлечения молодежи в жизнь своего города путем диалога между молодыми людьми и органами власти.</w:t>
      </w:r>
    </w:p>
    <w:p w:rsidR="00F76F4B" w:rsidRPr="008A0729" w:rsidRDefault="00F76F4B" w:rsidP="00F76F4B">
      <w:pPr>
        <w:autoSpaceDE w:val="0"/>
        <w:autoSpaceDN w:val="0"/>
        <w:adjustRightInd w:val="0"/>
        <w:ind w:firstLine="851"/>
        <w:jc w:val="both"/>
        <w:rPr>
          <w:color w:val="auto"/>
          <w:sz w:val="26"/>
          <w:szCs w:val="26"/>
        </w:rPr>
      </w:pPr>
      <w:proofErr w:type="gramStart"/>
      <w:r w:rsidRPr="008A0729">
        <w:rPr>
          <w:color w:val="auto"/>
          <w:sz w:val="26"/>
          <w:szCs w:val="26"/>
        </w:rPr>
        <w:t>Главной особенностью 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городского сообщества, обеспечения должного уровня конкурентоспособности молодых граждан.</w:t>
      </w:r>
      <w:proofErr w:type="gramEnd"/>
    </w:p>
    <w:p w:rsidR="00F76F4B" w:rsidRPr="008A0729" w:rsidRDefault="00F76F4B" w:rsidP="00F76F4B">
      <w:pPr>
        <w:autoSpaceDE w:val="0"/>
        <w:autoSpaceDN w:val="0"/>
        <w:adjustRightInd w:val="0"/>
        <w:ind w:firstLine="851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В 2021 году в связи с вступлением в силу Федерального закона от 30 декабря 2020 г. № 489-ФЗ «О молодежной политике в Российской Федерации» возраст молодежи изменился с 14-30 лет на 14-35 лет.</w:t>
      </w:r>
    </w:p>
    <w:p w:rsidR="00F76F4B" w:rsidRPr="008A0729" w:rsidRDefault="00F76F4B" w:rsidP="00F76F4B">
      <w:pPr>
        <w:autoSpaceDE w:val="0"/>
        <w:autoSpaceDN w:val="0"/>
        <w:adjustRightInd w:val="0"/>
        <w:ind w:firstLine="851"/>
        <w:jc w:val="both"/>
        <w:rPr>
          <w:color w:val="auto"/>
          <w:sz w:val="26"/>
          <w:szCs w:val="26"/>
        </w:rPr>
      </w:pPr>
      <w:proofErr w:type="gramStart"/>
      <w:r w:rsidRPr="008A0729">
        <w:rPr>
          <w:color w:val="auto"/>
          <w:sz w:val="26"/>
          <w:szCs w:val="26"/>
        </w:rPr>
        <w:t>На 01.0</w:t>
      </w:r>
      <w:r w:rsidR="00C51575" w:rsidRPr="008A0729">
        <w:rPr>
          <w:color w:val="auto"/>
          <w:sz w:val="26"/>
          <w:szCs w:val="26"/>
        </w:rPr>
        <w:t>1</w:t>
      </w:r>
      <w:r w:rsidRPr="008A0729">
        <w:rPr>
          <w:color w:val="auto"/>
          <w:sz w:val="26"/>
          <w:szCs w:val="26"/>
        </w:rPr>
        <w:t>.202</w:t>
      </w:r>
      <w:r w:rsidR="00C51575" w:rsidRPr="008A0729">
        <w:rPr>
          <w:color w:val="auto"/>
          <w:sz w:val="26"/>
          <w:szCs w:val="26"/>
        </w:rPr>
        <w:t>4</w:t>
      </w:r>
      <w:r w:rsidRPr="008A0729">
        <w:rPr>
          <w:color w:val="auto"/>
          <w:sz w:val="26"/>
          <w:szCs w:val="26"/>
        </w:rPr>
        <w:t xml:space="preserve"> </w:t>
      </w:r>
      <w:r w:rsidR="00C51575" w:rsidRPr="008A0729">
        <w:rPr>
          <w:color w:val="auto"/>
          <w:sz w:val="26"/>
          <w:szCs w:val="26"/>
        </w:rPr>
        <w:t xml:space="preserve">молодежь в Устюженском муниципальном округе в </w:t>
      </w:r>
      <w:r w:rsidRPr="008A0729">
        <w:rPr>
          <w:color w:val="auto"/>
          <w:sz w:val="26"/>
          <w:szCs w:val="26"/>
        </w:rPr>
        <w:t>возраст</w:t>
      </w:r>
      <w:r w:rsidR="00C51575" w:rsidRPr="008A0729">
        <w:rPr>
          <w:color w:val="auto"/>
          <w:sz w:val="26"/>
          <w:szCs w:val="26"/>
        </w:rPr>
        <w:t>е</w:t>
      </w:r>
      <w:r w:rsidRPr="008A0729">
        <w:rPr>
          <w:color w:val="auto"/>
          <w:sz w:val="26"/>
          <w:szCs w:val="26"/>
        </w:rPr>
        <w:t xml:space="preserve"> от 14 до 35 лет включительно состав</w:t>
      </w:r>
      <w:r w:rsidR="00C51575" w:rsidRPr="008A0729">
        <w:rPr>
          <w:color w:val="auto"/>
          <w:sz w:val="26"/>
          <w:szCs w:val="26"/>
        </w:rPr>
        <w:t>ляла</w:t>
      </w:r>
      <w:r w:rsidRPr="008A0729">
        <w:rPr>
          <w:color w:val="auto"/>
          <w:sz w:val="26"/>
          <w:szCs w:val="26"/>
        </w:rPr>
        <w:t xml:space="preserve"> </w:t>
      </w:r>
      <w:r w:rsidR="009B40C6" w:rsidRPr="008A0729">
        <w:rPr>
          <w:color w:val="auto"/>
          <w:sz w:val="26"/>
          <w:szCs w:val="26"/>
        </w:rPr>
        <w:t>3 392</w:t>
      </w:r>
      <w:r w:rsidRPr="008A0729">
        <w:rPr>
          <w:color w:val="auto"/>
          <w:sz w:val="26"/>
          <w:szCs w:val="26"/>
        </w:rPr>
        <w:t xml:space="preserve"> чел.</w:t>
      </w:r>
      <w:r w:rsidR="00C51575" w:rsidRPr="008A0729">
        <w:rPr>
          <w:color w:val="auto"/>
          <w:sz w:val="26"/>
          <w:szCs w:val="26"/>
        </w:rPr>
        <w:t xml:space="preserve"> </w:t>
      </w:r>
      <w:r w:rsidRPr="008A0729">
        <w:rPr>
          <w:color w:val="auto"/>
          <w:sz w:val="26"/>
          <w:szCs w:val="26"/>
        </w:rPr>
        <w:t>Молодежь в целом</w:t>
      </w:r>
      <w:r w:rsidR="00C51575" w:rsidRPr="008A0729">
        <w:rPr>
          <w:color w:val="auto"/>
          <w:sz w:val="26"/>
          <w:szCs w:val="26"/>
        </w:rPr>
        <w:t xml:space="preserve"> </w:t>
      </w:r>
      <w:r w:rsidRPr="008A0729">
        <w:rPr>
          <w:color w:val="auto"/>
          <w:sz w:val="26"/>
          <w:szCs w:val="26"/>
        </w:rPr>
        <w:t>можно поделить на следующие целевые аудитории: школьники в возрасте 14-18 лет, студенты</w:t>
      </w:r>
      <w:r w:rsidR="00C51575" w:rsidRPr="008A0729">
        <w:rPr>
          <w:color w:val="auto"/>
          <w:sz w:val="26"/>
          <w:szCs w:val="26"/>
        </w:rPr>
        <w:t xml:space="preserve"> </w:t>
      </w:r>
      <w:r w:rsidRPr="008A0729">
        <w:rPr>
          <w:color w:val="auto"/>
          <w:sz w:val="26"/>
          <w:szCs w:val="26"/>
        </w:rPr>
        <w:t xml:space="preserve">учреждений системы среднего профессионального образования (далее – СПО) от 15 до </w:t>
      </w:r>
      <w:r w:rsidR="00C51575" w:rsidRPr="008A0729">
        <w:rPr>
          <w:color w:val="auto"/>
          <w:sz w:val="26"/>
          <w:szCs w:val="26"/>
        </w:rPr>
        <w:t>20</w:t>
      </w:r>
      <w:r w:rsidRPr="008A0729">
        <w:rPr>
          <w:color w:val="auto"/>
          <w:sz w:val="26"/>
          <w:szCs w:val="26"/>
        </w:rPr>
        <w:t xml:space="preserve"> лет, работающая</w:t>
      </w:r>
      <w:r w:rsidR="00C51575" w:rsidRPr="008A0729">
        <w:rPr>
          <w:color w:val="auto"/>
          <w:sz w:val="26"/>
          <w:szCs w:val="26"/>
        </w:rPr>
        <w:t xml:space="preserve"> молодежь в возрасте от 18</w:t>
      </w:r>
      <w:r w:rsidRPr="008A0729">
        <w:rPr>
          <w:color w:val="auto"/>
          <w:sz w:val="26"/>
          <w:szCs w:val="26"/>
        </w:rPr>
        <w:t xml:space="preserve"> до 35 лет.</w:t>
      </w:r>
      <w:proofErr w:type="gramEnd"/>
      <w:r w:rsidRPr="008A0729">
        <w:rPr>
          <w:color w:val="auto"/>
          <w:sz w:val="26"/>
          <w:szCs w:val="26"/>
        </w:rPr>
        <w:t xml:space="preserve"> К каждой группе должен осуществляться свой системный подход и для каждой целевой аудитории должны проводиться свои проекты и мероприятия. </w:t>
      </w:r>
    </w:p>
    <w:p w:rsidR="00F76F4B" w:rsidRPr="008A0729" w:rsidRDefault="00F76F4B" w:rsidP="00FF5C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A0729">
        <w:rPr>
          <w:sz w:val="26"/>
          <w:szCs w:val="26"/>
        </w:rPr>
        <w:t xml:space="preserve">В качестве проблемы Программа рассматривает неполную включенность молодежи в жизнедеятельность </w:t>
      </w:r>
      <w:r w:rsidR="004F1803" w:rsidRPr="008A0729">
        <w:rPr>
          <w:sz w:val="26"/>
          <w:szCs w:val="26"/>
        </w:rPr>
        <w:t>округа</w:t>
      </w:r>
      <w:r w:rsidRPr="008A0729">
        <w:rPr>
          <w:sz w:val="26"/>
          <w:szCs w:val="26"/>
        </w:rPr>
        <w:t>, которая проявляется на фоне ухудшения здоровья молодого поколения, роста социальной апатии, снижения экономической активности, тенденции к отсутствию организованного досуга подростков и молодежи. Наблюдается политическая безграмотность молодых людей, что влияет на их высокую восприимчивость к пропаганде экстремизма, ксенофобии, подверженность влиянию оппозиционно настроенных групп лиц, склоняющих молодых людей к совершению противоправных деяний, участию в митингах, пикетах и т.д.</w:t>
      </w:r>
    </w:p>
    <w:p w:rsidR="00F76F4B" w:rsidRPr="008A0729" w:rsidRDefault="00F76F4B" w:rsidP="00FF5C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A0729">
        <w:rPr>
          <w:sz w:val="26"/>
          <w:szCs w:val="26"/>
        </w:rPr>
        <w:t>Вместе с тем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  <w:r w:rsidR="00FF5CD8" w:rsidRPr="008A0729">
        <w:rPr>
          <w:sz w:val="26"/>
          <w:szCs w:val="26"/>
        </w:rPr>
        <w:t xml:space="preserve"> </w:t>
      </w:r>
      <w:r w:rsidRPr="008A0729">
        <w:rPr>
          <w:sz w:val="26"/>
          <w:szCs w:val="26"/>
        </w:rPr>
        <w:t xml:space="preserve">Решение проблем молодежной среды возможно при создании условий для самореализации молодежи во всех сферах жизни, для принятия молодыми людьми гражданской позиции, в том числе посредством включения их в решение проблем социально-экономического развития </w:t>
      </w:r>
      <w:r w:rsidR="004F1803" w:rsidRPr="008A0729">
        <w:rPr>
          <w:sz w:val="26"/>
          <w:szCs w:val="26"/>
        </w:rPr>
        <w:t>Устюженского муниципального округа</w:t>
      </w:r>
      <w:r w:rsidR="008A0729" w:rsidRPr="008A0729">
        <w:rPr>
          <w:sz w:val="26"/>
          <w:szCs w:val="26"/>
        </w:rPr>
        <w:t xml:space="preserve"> Вологодской области</w:t>
      </w:r>
      <w:r w:rsidR="004F1803" w:rsidRPr="008A0729">
        <w:rPr>
          <w:sz w:val="26"/>
          <w:szCs w:val="26"/>
        </w:rPr>
        <w:t>.</w:t>
      </w:r>
    </w:p>
    <w:p w:rsidR="00024094" w:rsidRPr="008A0729" w:rsidRDefault="00024094" w:rsidP="00FF5C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CD029C" w:rsidRPr="008A0729" w:rsidRDefault="00CD029C" w:rsidP="00FF5CD8">
      <w:pPr>
        <w:shd w:val="clear" w:color="auto" w:fill="FFFFFF"/>
        <w:ind w:firstLine="709"/>
        <w:jc w:val="both"/>
        <w:outlineLvl w:val="0"/>
        <w:rPr>
          <w:bCs/>
          <w:color w:val="auto"/>
          <w:kern w:val="36"/>
          <w:sz w:val="26"/>
          <w:szCs w:val="26"/>
        </w:rPr>
      </w:pPr>
      <w:r w:rsidRPr="008A0729">
        <w:rPr>
          <w:bCs/>
          <w:color w:val="auto"/>
          <w:kern w:val="36"/>
          <w:sz w:val="26"/>
          <w:szCs w:val="26"/>
        </w:rPr>
        <w:t>- Распоряжение Правительства РФ от 17.08.2024 N 2233-р «Об утверждении Стратегии реализации молодежной политики в Российской Федерации на период до 2030 года»,</w:t>
      </w:r>
    </w:p>
    <w:p w:rsidR="00A97EBC" w:rsidRPr="008A0729" w:rsidRDefault="00CD029C" w:rsidP="00FF5CD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8A0729">
        <w:rPr>
          <w:b w:val="0"/>
          <w:sz w:val="26"/>
          <w:szCs w:val="26"/>
        </w:rPr>
        <w:t>- Федеральный закон "О молодежной политике в Российской Федерации" от 30.12.2020 N 489-ФЗ</w:t>
      </w:r>
    </w:p>
    <w:p w:rsidR="003D316F" w:rsidRPr="008A0729" w:rsidRDefault="00A97EBC" w:rsidP="00FF5C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A0729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2A4182" w:rsidRPr="008A0729">
        <w:rPr>
          <w:rFonts w:ascii="Times New Roman" w:hAnsi="Times New Roman" w:cs="Times New Roman"/>
          <w:b w:val="0"/>
          <w:sz w:val="26"/>
          <w:szCs w:val="26"/>
        </w:rPr>
        <w:t>Государственная программа «Создание условий для развития гражданского общества и потенциала молодежи в Вологодской области на 2021 – 2025 годы»;</w:t>
      </w:r>
      <w:r w:rsidRPr="008A07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029C" w:rsidRPr="008A07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D029C" w:rsidRPr="008A0729" w:rsidRDefault="003D316F" w:rsidP="00FF5CD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8A0729">
        <w:rPr>
          <w:b w:val="0"/>
          <w:sz w:val="26"/>
          <w:szCs w:val="26"/>
        </w:rPr>
        <w:t>- П</w:t>
      </w:r>
      <w:r w:rsidR="00CD029C" w:rsidRPr="008A0729">
        <w:rPr>
          <w:b w:val="0"/>
          <w:sz w:val="26"/>
          <w:szCs w:val="26"/>
        </w:rPr>
        <w:t>остановление Правительства области от 17 октября 2016 года № 920 «О Стратегии социально-экономического развития Вологодской области на период до 2030 года</w:t>
      </w:r>
      <w:proofErr w:type="gramStart"/>
      <w:r w:rsidR="00CD029C" w:rsidRPr="008A0729">
        <w:rPr>
          <w:b w:val="0"/>
          <w:sz w:val="26"/>
          <w:szCs w:val="26"/>
        </w:rPr>
        <w:t>.»</w:t>
      </w:r>
      <w:proofErr w:type="gramEnd"/>
    </w:p>
    <w:p w:rsidR="00196B2F" w:rsidRPr="008A0729" w:rsidRDefault="003D316F" w:rsidP="00FF5CD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8A0729">
        <w:rPr>
          <w:b w:val="0"/>
          <w:sz w:val="26"/>
          <w:szCs w:val="26"/>
        </w:rPr>
        <w:t xml:space="preserve"> </w:t>
      </w:r>
      <w:r w:rsidR="00E708A2" w:rsidRPr="008A0729">
        <w:rPr>
          <w:b w:val="0"/>
          <w:sz w:val="26"/>
          <w:szCs w:val="26"/>
        </w:rPr>
        <w:t xml:space="preserve">- </w:t>
      </w:r>
      <w:r w:rsidR="00024094" w:rsidRPr="008A0729">
        <w:rPr>
          <w:b w:val="0"/>
          <w:sz w:val="26"/>
          <w:szCs w:val="26"/>
        </w:rPr>
        <w:t xml:space="preserve">Стратегии социально-экономического развития </w:t>
      </w:r>
      <w:r w:rsidR="001B51C7" w:rsidRPr="008A0729">
        <w:rPr>
          <w:b w:val="0"/>
          <w:sz w:val="26"/>
          <w:szCs w:val="26"/>
        </w:rPr>
        <w:t>Устюженского муниципального района Вологодской области</w:t>
      </w:r>
      <w:r w:rsidR="00024094" w:rsidRPr="008A0729">
        <w:rPr>
          <w:b w:val="0"/>
          <w:sz w:val="26"/>
          <w:szCs w:val="26"/>
        </w:rPr>
        <w:t xml:space="preserve"> на период 2030 года</w:t>
      </w:r>
      <w:r w:rsidR="00A27EC0" w:rsidRPr="008A0729">
        <w:rPr>
          <w:b w:val="0"/>
          <w:sz w:val="26"/>
          <w:szCs w:val="26"/>
        </w:rPr>
        <w:t>, утвержденной решением Земского Собрания Устюженского муниципаль</w:t>
      </w:r>
      <w:r w:rsidRPr="008A0729">
        <w:rPr>
          <w:b w:val="0"/>
          <w:sz w:val="26"/>
          <w:szCs w:val="26"/>
        </w:rPr>
        <w:t xml:space="preserve">ного района от 27.12.2018 № 115. </w:t>
      </w:r>
      <w:r w:rsidR="00F026DF" w:rsidRPr="008A0729">
        <w:rPr>
          <w:b w:val="0"/>
          <w:sz w:val="26"/>
          <w:szCs w:val="26"/>
        </w:rPr>
        <w:tab/>
      </w:r>
    </w:p>
    <w:p w:rsidR="00024094" w:rsidRPr="008A0729" w:rsidRDefault="00024094" w:rsidP="000160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7521" w:rsidRPr="008A0729" w:rsidRDefault="00B77521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B76BE" w:rsidRPr="008A0729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lastRenderedPageBreak/>
        <w:t>Глава 2. Анализ текущего состояния сферы реализации муниципальной программы</w:t>
      </w:r>
    </w:p>
    <w:p w:rsidR="00FB76BE" w:rsidRPr="008A0729" w:rsidRDefault="00FB76BE" w:rsidP="00FB76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3238" w:rsidRPr="008A0729" w:rsidRDefault="00263238" w:rsidP="00263238">
      <w:pPr>
        <w:autoSpaceDE w:val="0"/>
        <w:ind w:firstLine="748"/>
        <w:jc w:val="both"/>
        <w:rPr>
          <w:color w:val="auto"/>
          <w:sz w:val="26"/>
          <w:szCs w:val="26"/>
        </w:rPr>
      </w:pPr>
      <w:proofErr w:type="gramStart"/>
      <w:r w:rsidRPr="008A0729">
        <w:rPr>
          <w:color w:val="auto"/>
          <w:sz w:val="26"/>
          <w:szCs w:val="26"/>
        </w:rPr>
        <w:t xml:space="preserve">Исходя из задач государственной молодежной политики Российской Федерации на период до </w:t>
      </w:r>
      <w:r w:rsidR="009D516B" w:rsidRPr="008A0729">
        <w:rPr>
          <w:color w:val="auto"/>
          <w:sz w:val="26"/>
          <w:szCs w:val="26"/>
        </w:rPr>
        <w:t>2030</w:t>
      </w:r>
      <w:r w:rsidRPr="008A0729">
        <w:rPr>
          <w:color w:val="auto"/>
          <w:sz w:val="26"/>
          <w:szCs w:val="26"/>
        </w:rPr>
        <w:t xml:space="preserve"> года, утвержденной распоряжением Правительства Российской Федерации от 29</w:t>
      </w:r>
      <w:r w:rsidR="009D516B" w:rsidRPr="008A0729">
        <w:rPr>
          <w:color w:val="auto"/>
          <w:sz w:val="26"/>
          <w:szCs w:val="26"/>
        </w:rPr>
        <w:t xml:space="preserve">.11.2014 № 2403-р, настоящая </w:t>
      </w:r>
      <w:r w:rsidRPr="008A0729">
        <w:rPr>
          <w:color w:val="auto"/>
          <w:sz w:val="26"/>
          <w:szCs w:val="26"/>
        </w:rPr>
        <w:t>программа ориентирована на разработку приоритетов и мер, направленных на создание условий и возможностей для успешной социализации и эффективной самореализации молодежи, для развития её потенциала, а также возможности для самостоятельного и эффективного решения молодыми людьми возникающих проблем в интересах</w:t>
      </w:r>
      <w:proofErr w:type="gramEnd"/>
      <w:r w:rsidRPr="008A0729">
        <w:rPr>
          <w:color w:val="auto"/>
          <w:sz w:val="26"/>
          <w:szCs w:val="26"/>
        </w:rPr>
        <w:t xml:space="preserve"> округа, области и страны в целом.</w:t>
      </w:r>
    </w:p>
    <w:p w:rsidR="00263238" w:rsidRPr="008A0729" w:rsidRDefault="00263238" w:rsidP="00263238">
      <w:pPr>
        <w:autoSpaceDE w:val="0"/>
        <w:ind w:firstLine="748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 xml:space="preserve">Участие в общественной деятельности </w:t>
      </w:r>
      <w:r w:rsidRPr="008A0729">
        <w:rPr>
          <w:color w:val="auto"/>
          <w:sz w:val="26"/>
          <w:szCs w:val="26"/>
        </w:rPr>
        <w:t>–</w:t>
      </w:r>
      <w:r w:rsidRPr="008A0729">
        <w:rPr>
          <w:rFonts w:eastAsia="TimesNewRomanPSMT"/>
          <w:color w:val="auto"/>
          <w:sz w:val="26"/>
          <w:szCs w:val="26"/>
        </w:rPr>
        <w:t xml:space="preserve"> возможность для молодых людей </w:t>
      </w:r>
      <w:proofErr w:type="spellStart"/>
      <w:r w:rsidRPr="008A0729">
        <w:rPr>
          <w:rFonts w:eastAsia="TimesNewRomanPSMT"/>
          <w:color w:val="auto"/>
          <w:sz w:val="26"/>
          <w:szCs w:val="26"/>
        </w:rPr>
        <w:t>самореализо</w:t>
      </w:r>
      <w:r w:rsidR="009D516B" w:rsidRPr="008A0729">
        <w:rPr>
          <w:rFonts w:eastAsia="TimesNewRomanPSMT"/>
          <w:color w:val="auto"/>
          <w:sz w:val="26"/>
          <w:szCs w:val="26"/>
        </w:rPr>
        <w:t>вы</w:t>
      </w:r>
      <w:r w:rsidRPr="008A0729">
        <w:rPr>
          <w:rFonts w:eastAsia="TimesNewRomanPSMT"/>
          <w:color w:val="auto"/>
          <w:sz w:val="26"/>
          <w:szCs w:val="26"/>
        </w:rPr>
        <w:t>ваться</w:t>
      </w:r>
      <w:proofErr w:type="spellEnd"/>
      <w:r w:rsidRPr="008A0729">
        <w:rPr>
          <w:rFonts w:eastAsia="TimesNewRomanPSMT"/>
          <w:color w:val="auto"/>
          <w:sz w:val="26"/>
          <w:szCs w:val="26"/>
        </w:rPr>
        <w:t xml:space="preserve">, </w:t>
      </w:r>
      <w:proofErr w:type="spellStart"/>
      <w:r w:rsidRPr="008A0729">
        <w:rPr>
          <w:rFonts w:eastAsia="TimesNewRomanPSMT"/>
          <w:color w:val="auto"/>
          <w:sz w:val="26"/>
          <w:szCs w:val="26"/>
        </w:rPr>
        <w:t>саморазвиваться</w:t>
      </w:r>
      <w:proofErr w:type="spellEnd"/>
      <w:r w:rsidRPr="008A0729">
        <w:rPr>
          <w:rFonts w:eastAsia="TimesNewRomanPSMT"/>
          <w:color w:val="auto"/>
          <w:sz w:val="26"/>
          <w:szCs w:val="26"/>
        </w:rPr>
        <w:t xml:space="preserve"> и получать не только опыт конструктивного, социально</w:t>
      </w:r>
      <w:r w:rsidRPr="008A0729">
        <w:rPr>
          <w:color w:val="auto"/>
          <w:sz w:val="26"/>
          <w:szCs w:val="26"/>
        </w:rPr>
        <w:t>-</w:t>
      </w:r>
      <w:r w:rsidRPr="008A0729">
        <w:rPr>
          <w:rFonts w:eastAsia="TimesNewRomanPSMT"/>
          <w:color w:val="auto"/>
          <w:sz w:val="26"/>
          <w:szCs w:val="26"/>
        </w:rPr>
        <w:t>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</w:t>
      </w:r>
      <w:r w:rsidRPr="008A0729">
        <w:rPr>
          <w:color w:val="auto"/>
          <w:sz w:val="26"/>
          <w:szCs w:val="26"/>
        </w:rPr>
        <w:t xml:space="preserve">, </w:t>
      </w:r>
      <w:r w:rsidRPr="008A0729">
        <w:rPr>
          <w:rFonts w:eastAsia="TimesNewRomanPSMT"/>
          <w:color w:val="auto"/>
          <w:sz w:val="26"/>
          <w:szCs w:val="26"/>
        </w:rPr>
        <w:t>повышая свою гражданско</w:t>
      </w:r>
      <w:r w:rsidRPr="008A0729">
        <w:rPr>
          <w:color w:val="auto"/>
          <w:sz w:val="26"/>
          <w:szCs w:val="26"/>
        </w:rPr>
        <w:t>-</w:t>
      </w:r>
      <w:r w:rsidRPr="008A0729">
        <w:rPr>
          <w:rFonts w:eastAsia="TimesNewRomanPSMT"/>
          <w:color w:val="auto"/>
          <w:sz w:val="26"/>
          <w:szCs w:val="26"/>
        </w:rPr>
        <w:t xml:space="preserve">патриотическую позицию. Именно молодые люди должны быть готовы к противостоянию политическим манипуляциям и экстремистским призывам, в условиях вынужденного притока мигрантов молодёжь призвана выступить проводником идеологии толерантности, развития российской культуры и укрепления </w:t>
      </w:r>
      <w:proofErr w:type="spellStart"/>
      <w:r w:rsidRPr="008A0729">
        <w:rPr>
          <w:rFonts w:eastAsia="TimesNewRomanPSMT"/>
          <w:color w:val="auto"/>
          <w:sz w:val="26"/>
          <w:szCs w:val="26"/>
        </w:rPr>
        <w:t>межпоколенческих</w:t>
      </w:r>
      <w:proofErr w:type="spellEnd"/>
      <w:r w:rsidRPr="008A0729">
        <w:rPr>
          <w:rFonts w:eastAsia="TimesNewRomanPSMT"/>
          <w:color w:val="auto"/>
          <w:sz w:val="26"/>
          <w:szCs w:val="26"/>
        </w:rPr>
        <w:t xml:space="preserve"> и межнациональных отношений.</w:t>
      </w:r>
    </w:p>
    <w:p w:rsidR="00263238" w:rsidRPr="008A0729" w:rsidRDefault="00263238" w:rsidP="00263238">
      <w:pPr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 xml:space="preserve">            В 202</w:t>
      </w:r>
      <w:r w:rsidR="009D516B" w:rsidRPr="008A0729">
        <w:rPr>
          <w:rFonts w:eastAsia="TimesNewRomanPSMT"/>
          <w:color w:val="auto"/>
          <w:sz w:val="26"/>
          <w:szCs w:val="26"/>
        </w:rPr>
        <w:t>4</w:t>
      </w:r>
      <w:r w:rsidRPr="008A0729">
        <w:rPr>
          <w:rFonts w:eastAsia="TimesNewRomanPSMT"/>
          <w:color w:val="auto"/>
          <w:sz w:val="26"/>
          <w:szCs w:val="26"/>
        </w:rPr>
        <w:t xml:space="preserve"> году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получили три молодые семьи.</w:t>
      </w:r>
    </w:p>
    <w:p w:rsidR="00263238" w:rsidRPr="008A0729" w:rsidRDefault="00263238" w:rsidP="00263238">
      <w:pPr>
        <w:ind w:firstLine="70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На 01.01.202</w:t>
      </w:r>
      <w:r w:rsidR="009B40C6" w:rsidRPr="008A0729">
        <w:rPr>
          <w:color w:val="auto"/>
          <w:sz w:val="26"/>
          <w:szCs w:val="26"/>
        </w:rPr>
        <w:t>3</w:t>
      </w:r>
      <w:r w:rsidRPr="008A0729">
        <w:rPr>
          <w:color w:val="auto"/>
          <w:sz w:val="26"/>
          <w:szCs w:val="26"/>
        </w:rPr>
        <w:t xml:space="preserve"> </w:t>
      </w:r>
      <w:r w:rsidRPr="008A0729">
        <w:rPr>
          <w:bCs/>
          <w:color w:val="auto"/>
          <w:sz w:val="26"/>
          <w:szCs w:val="26"/>
        </w:rPr>
        <w:t xml:space="preserve">общая численность </w:t>
      </w:r>
      <w:r w:rsidRPr="008A0729">
        <w:rPr>
          <w:color w:val="auto"/>
          <w:sz w:val="26"/>
          <w:szCs w:val="26"/>
        </w:rPr>
        <w:t>населения Устюженского муниципального округа</w:t>
      </w:r>
      <w:r w:rsidR="008A0729" w:rsidRPr="008A0729">
        <w:rPr>
          <w:color w:val="auto"/>
          <w:sz w:val="26"/>
          <w:szCs w:val="26"/>
        </w:rPr>
        <w:t xml:space="preserve"> </w:t>
      </w:r>
      <w:r w:rsidR="008A0729" w:rsidRPr="008A0729">
        <w:rPr>
          <w:sz w:val="26"/>
          <w:szCs w:val="26"/>
        </w:rPr>
        <w:t>Вологодской области</w:t>
      </w:r>
      <w:r w:rsidRPr="008A0729">
        <w:rPr>
          <w:color w:val="auto"/>
          <w:sz w:val="26"/>
          <w:szCs w:val="26"/>
        </w:rPr>
        <w:t xml:space="preserve"> по данным Территориального органа Федеральной службы государственной статистики по Вологодской области составляла: 15 333 человек, из них молодежь в возрасте от 14 до 35 лет - 3722 человек. По данным статистики на 01.01.202</w:t>
      </w:r>
      <w:r w:rsidR="009B40C6" w:rsidRPr="008A0729">
        <w:rPr>
          <w:color w:val="auto"/>
          <w:sz w:val="26"/>
          <w:szCs w:val="26"/>
        </w:rPr>
        <w:t>4</w:t>
      </w:r>
      <w:r w:rsidRPr="008A0729">
        <w:rPr>
          <w:color w:val="auto"/>
          <w:sz w:val="26"/>
          <w:szCs w:val="26"/>
        </w:rPr>
        <w:t xml:space="preserve"> в Устюженском му</w:t>
      </w:r>
      <w:r w:rsidR="009B40C6" w:rsidRPr="008A0729">
        <w:rPr>
          <w:color w:val="auto"/>
          <w:sz w:val="26"/>
          <w:szCs w:val="26"/>
        </w:rPr>
        <w:t>ниципальном округе проживало 15130</w:t>
      </w:r>
      <w:r w:rsidRPr="008A0729">
        <w:rPr>
          <w:color w:val="auto"/>
          <w:sz w:val="26"/>
          <w:szCs w:val="26"/>
        </w:rPr>
        <w:t xml:space="preserve"> человек, из которых молодежь в возрасте от 14 до 35 лет составляла </w:t>
      </w:r>
      <w:r w:rsidR="009B40C6" w:rsidRPr="008A0729">
        <w:rPr>
          <w:color w:val="auto"/>
          <w:sz w:val="26"/>
          <w:szCs w:val="26"/>
        </w:rPr>
        <w:t>3392</w:t>
      </w:r>
      <w:r w:rsidRPr="008A0729">
        <w:rPr>
          <w:color w:val="auto"/>
          <w:sz w:val="26"/>
          <w:szCs w:val="26"/>
        </w:rPr>
        <w:t xml:space="preserve"> человек. В течение многих лет наблюдается тенденция к снижению численности молодого населения в общей структуре жителей округи ее удельного веса в количестве трудоспособного населения округа. </w:t>
      </w:r>
    </w:p>
    <w:p w:rsidR="00263238" w:rsidRPr="008A0729" w:rsidRDefault="00263238" w:rsidP="00263238">
      <w:pPr>
        <w:ind w:firstLine="708"/>
        <w:jc w:val="both"/>
        <w:rPr>
          <w:color w:val="auto"/>
          <w:sz w:val="26"/>
          <w:szCs w:val="26"/>
        </w:rPr>
      </w:pPr>
      <w:proofErr w:type="gramStart"/>
      <w:r w:rsidRPr="008A0729">
        <w:rPr>
          <w:color w:val="auto"/>
          <w:sz w:val="26"/>
          <w:szCs w:val="26"/>
        </w:rPr>
        <w:t>Отток молодежи из округа в большей степени связан с поступлением в учебные заведения, поиском работы и перспектив самореализации в более крупных городах, таких как Череповец, Вологда, Санкт-Петербург и др. Кроме этого, большая часть молодёжи не заинтересована в том, чтобы вернуться обратно в Устюженский муниципальный округ после обучения по следующим причинам:</w:t>
      </w:r>
      <w:proofErr w:type="gramEnd"/>
    </w:p>
    <w:p w:rsidR="00263238" w:rsidRPr="008A0729" w:rsidRDefault="00263238" w:rsidP="00263238">
      <w:pPr>
        <w:ind w:firstLine="70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- отсутствие перспектив развития;</w:t>
      </w:r>
    </w:p>
    <w:p w:rsidR="00263238" w:rsidRPr="008A0729" w:rsidRDefault="00263238" w:rsidP="00263238">
      <w:pPr>
        <w:ind w:firstLine="70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- трудности в трудоустройстве;</w:t>
      </w:r>
    </w:p>
    <w:p w:rsidR="00263238" w:rsidRPr="008A0729" w:rsidRDefault="00263238" w:rsidP="00263238">
      <w:pPr>
        <w:pStyle w:val="a7"/>
        <w:autoSpaceDE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0729">
        <w:rPr>
          <w:sz w:val="26"/>
          <w:szCs w:val="26"/>
        </w:rPr>
        <w:t>- проблемы в приобретении собственного жилья.</w:t>
      </w:r>
    </w:p>
    <w:p w:rsidR="00263238" w:rsidRPr="008A0729" w:rsidRDefault="00263238" w:rsidP="00263238">
      <w:pPr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           На становление и развитие молодёжи большое влияние оказывает участие в детских и молодёжных общественных объединениях (далее – ДиМОО); которые выступают одним из инструментов реализации молодёжной политики на территории округа, способствуют объединению и выделению наиболее активной молодёжи, развитию и реализации потенциала молодёжи. По состоянию на 01.01.202</w:t>
      </w:r>
      <w:r w:rsidR="009D516B" w:rsidRPr="008A0729">
        <w:rPr>
          <w:color w:val="auto"/>
          <w:sz w:val="26"/>
          <w:szCs w:val="26"/>
        </w:rPr>
        <w:t>4</w:t>
      </w:r>
      <w:r w:rsidRPr="008A0729">
        <w:rPr>
          <w:color w:val="auto"/>
          <w:sz w:val="26"/>
          <w:szCs w:val="26"/>
        </w:rPr>
        <w:t xml:space="preserve"> на территории Устюженского муниципального округа</w:t>
      </w:r>
      <w:r w:rsidR="008A0729" w:rsidRPr="008A0729">
        <w:rPr>
          <w:color w:val="auto"/>
          <w:sz w:val="26"/>
          <w:szCs w:val="26"/>
        </w:rPr>
        <w:t xml:space="preserve"> </w:t>
      </w:r>
      <w:r w:rsidR="008A0729" w:rsidRPr="008A0729">
        <w:rPr>
          <w:sz w:val="26"/>
          <w:szCs w:val="26"/>
        </w:rPr>
        <w:t>Вологодской области</w:t>
      </w:r>
      <w:r w:rsidRPr="008A0729">
        <w:rPr>
          <w:color w:val="auto"/>
          <w:sz w:val="26"/>
          <w:szCs w:val="26"/>
        </w:rPr>
        <w:t xml:space="preserve"> функционируют 20 общественных объединений</w:t>
      </w:r>
      <w:r w:rsidRPr="008A0729">
        <w:rPr>
          <w:rFonts w:eastAsia="TimesNewRomanPSMT"/>
          <w:color w:val="auto"/>
          <w:sz w:val="26"/>
          <w:szCs w:val="26"/>
        </w:rPr>
        <w:t xml:space="preserve">, действующих на базах образовательных учреждений, учреждений дополнительного образования детей, учреждений культуры, иных организаций, в которых занимается около </w:t>
      </w:r>
      <w:r w:rsidRPr="008A0729">
        <w:rPr>
          <w:color w:val="auto"/>
          <w:sz w:val="26"/>
          <w:szCs w:val="26"/>
        </w:rPr>
        <w:t>54</w:t>
      </w:r>
      <w:r w:rsidR="00E7769D" w:rsidRPr="008A0729">
        <w:rPr>
          <w:color w:val="auto"/>
          <w:sz w:val="26"/>
          <w:szCs w:val="26"/>
        </w:rPr>
        <w:t>0</w:t>
      </w:r>
      <w:r w:rsidRPr="008A0729">
        <w:rPr>
          <w:color w:val="auto"/>
          <w:sz w:val="26"/>
          <w:szCs w:val="26"/>
        </w:rPr>
        <w:t xml:space="preserve"> чел.</w:t>
      </w:r>
    </w:p>
    <w:p w:rsidR="00263238" w:rsidRPr="008A0729" w:rsidRDefault="00263238" w:rsidP="00263238">
      <w:pPr>
        <w:ind w:firstLine="708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lastRenderedPageBreak/>
        <w:t xml:space="preserve">   Большая часть ДиМОО работает, не выделяя приоритетного профиля, и ставит своими задачами создание условий для организации досуга детей и подростков. При этом направлениями деятельности могут быть различными: гражданско-правовое, духовно-нравственное и патриотическое воспитание молодежи, организация досуга подростков и молодежи, поддержка талантливой молодежи, спортивно-массовая работа, профилактика негативных явлений в молодежной среде, пропаганда здорового образа жизни, информационное обеспечение молодежи, занятость молодежи, поддержка молодежного предпринимательства.</w:t>
      </w:r>
    </w:p>
    <w:p w:rsidR="00263238" w:rsidRPr="008A0729" w:rsidRDefault="00263238" w:rsidP="00263238">
      <w:pPr>
        <w:tabs>
          <w:tab w:val="left" w:pos="0"/>
        </w:tabs>
        <w:ind w:firstLine="74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На территории округа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информационно-методических материалов.</w:t>
      </w:r>
    </w:p>
    <w:p w:rsidR="00263238" w:rsidRPr="008A0729" w:rsidRDefault="00263238" w:rsidP="00263238">
      <w:pPr>
        <w:autoSpaceDE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>Вместе с тем социальный потенциал большинства детских и молодежных общественных объединений не востребован в полном объеме и фактический охват молодого поколения формами самоорганизации невысок.</w:t>
      </w:r>
    </w:p>
    <w:p w:rsidR="00263238" w:rsidRPr="008A0729" w:rsidRDefault="00263238" w:rsidP="00263238">
      <w:pPr>
        <w:autoSpaceDE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 xml:space="preserve">Учитывая тот факт, что высокие требования к общественным объединениям, определенные законодательством, не позволяют многим из них получать государственную поддержку, так как детские и молодежные общественные объединения округа не зарегистрированы как юридические лица и не включены в </w:t>
      </w:r>
      <w:r w:rsidRPr="008A0729">
        <w:rPr>
          <w:color w:val="auto"/>
          <w:sz w:val="26"/>
          <w:szCs w:val="26"/>
        </w:rPr>
        <w:t>областной реестр молодежных и детских общественных объединений, пользующихся государственной поддержкой. О</w:t>
      </w:r>
      <w:r w:rsidRPr="008A0729">
        <w:rPr>
          <w:rFonts w:eastAsia="TimesNewRomanPSMT"/>
          <w:color w:val="auto"/>
          <w:sz w:val="26"/>
          <w:szCs w:val="26"/>
        </w:rPr>
        <w:t xml:space="preserve">сновные причины невозможности регистрации </w:t>
      </w:r>
      <w:r w:rsidRPr="008A0729">
        <w:rPr>
          <w:color w:val="auto"/>
          <w:sz w:val="26"/>
          <w:szCs w:val="26"/>
        </w:rPr>
        <w:t xml:space="preserve">– </w:t>
      </w:r>
      <w:r w:rsidRPr="008A0729">
        <w:rPr>
          <w:rFonts w:eastAsia="TimesNewRomanPSMT"/>
          <w:color w:val="auto"/>
          <w:sz w:val="26"/>
          <w:szCs w:val="26"/>
        </w:rPr>
        <w:t>недостаточное количество членов, маленький срок официального существования организации, отсутствие расчетных счетов, неумение вести бухгалтерский учет, отсутствие подготовленных кадров.</w:t>
      </w:r>
    </w:p>
    <w:p w:rsidR="00263238" w:rsidRPr="008A0729" w:rsidRDefault="00263238" w:rsidP="00263238">
      <w:pPr>
        <w:autoSpaceDE w:val="0"/>
        <w:ind w:firstLine="709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Вместе с тем сегодня можно отметить, что современную молодежь отличают: рост самостоятельности в решении жизненно-важных проблем, ответственности за свою судьбу, повышение уровня патриотического настроя молодежи, мобильность, коммуникабельность, восприимчивость к новому, высокая адаптация к частым жизненным переменам.</w:t>
      </w:r>
    </w:p>
    <w:p w:rsidR="00263238" w:rsidRPr="008A0729" w:rsidRDefault="00E7769D" w:rsidP="00263238">
      <w:pPr>
        <w:pStyle w:val="a7"/>
        <w:autoSpaceDE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0729">
        <w:rPr>
          <w:sz w:val="26"/>
          <w:szCs w:val="26"/>
        </w:rPr>
        <w:t>П</w:t>
      </w:r>
      <w:r w:rsidR="00263238" w:rsidRPr="008A0729">
        <w:rPr>
          <w:sz w:val="26"/>
          <w:szCs w:val="26"/>
        </w:rPr>
        <w:t>рограмма предназначена для решения актуальных молодежных проблем в городе Устюжне и Устюженском муниципальном округе, направлена на вовлечение молодежи в социально-экономическое, общественно-политическое и культурное развитие округа. В связи с этим в ней предусмотрен ряд мероприятий, направленных на организацию работы с молодежью на территории округа, в учреждениях культуры, спорта и образовательных учреждениях.</w:t>
      </w:r>
    </w:p>
    <w:p w:rsidR="00263238" w:rsidRPr="008A0729" w:rsidRDefault="00263238" w:rsidP="00263238">
      <w:pPr>
        <w:pStyle w:val="a7"/>
        <w:autoSpaceDE w:val="0"/>
        <w:spacing w:before="0" w:beforeAutospacing="0" w:after="0" w:afterAutospacing="0"/>
        <w:ind w:firstLine="709"/>
        <w:jc w:val="both"/>
        <w:rPr>
          <w:rFonts w:eastAsia="TimesNewRomanPSMT"/>
          <w:sz w:val="26"/>
          <w:szCs w:val="26"/>
        </w:rPr>
      </w:pPr>
      <w:r w:rsidRPr="008A0729">
        <w:rPr>
          <w:rFonts w:eastAsia="TimesNewRomanPSMT"/>
          <w:sz w:val="26"/>
          <w:szCs w:val="26"/>
        </w:rPr>
        <w:t>Данна</w:t>
      </w:r>
      <w:r w:rsidR="00E7769D" w:rsidRPr="008A0729">
        <w:rPr>
          <w:rFonts w:eastAsia="TimesNewRomanPSMT"/>
          <w:sz w:val="26"/>
          <w:szCs w:val="26"/>
        </w:rPr>
        <w:t xml:space="preserve">я </w:t>
      </w:r>
      <w:r w:rsidRPr="008A0729">
        <w:rPr>
          <w:rFonts w:eastAsia="TimesNewRomanPSMT"/>
          <w:sz w:val="26"/>
          <w:szCs w:val="26"/>
        </w:rPr>
        <w:t>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города, округа,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024094" w:rsidRPr="008A0729" w:rsidRDefault="00024094" w:rsidP="000240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27A9" w:rsidRPr="008A0729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Глава 3. Задачи муниципального управления, способы их эффективного решения</w:t>
      </w:r>
    </w:p>
    <w:p w:rsidR="00024094" w:rsidRPr="008A0729" w:rsidRDefault="00024094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34E3D" w:rsidRPr="008A0729" w:rsidRDefault="00634E3D" w:rsidP="00634E3D">
      <w:pPr>
        <w:ind w:firstLine="70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Целью программы является </w:t>
      </w:r>
      <w:r w:rsidR="00196B2F" w:rsidRPr="008A0729">
        <w:rPr>
          <w:rFonts w:eastAsia="TimesNewRomanPSMT"/>
          <w:color w:val="auto"/>
          <w:sz w:val="26"/>
          <w:szCs w:val="26"/>
        </w:rPr>
        <w:t>содействие успешной социализации и эффективной самореализации молодёжи</w:t>
      </w:r>
      <w:r w:rsidR="00196B2F" w:rsidRPr="008A0729">
        <w:rPr>
          <w:color w:val="auto"/>
          <w:sz w:val="26"/>
          <w:szCs w:val="26"/>
        </w:rPr>
        <w:t xml:space="preserve">. </w:t>
      </w:r>
      <w:r w:rsidRPr="008A0729">
        <w:rPr>
          <w:color w:val="auto"/>
          <w:sz w:val="26"/>
          <w:szCs w:val="26"/>
        </w:rPr>
        <w:t>Для достижения этой цели необходимо решение следующих задач:</w:t>
      </w:r>
    </w:p>
    <w:p w:rsidR="00715753" w:rsidRPr="008A0729" w:rsidRDefault="00715753" w:rsidP="00715753">
      <w:pPr>
        <w:widowControl w:val="0"/>
        <w:autoSpaceDE w:val="0"/>
        <w:autoSpaceDN w:val="0"/>
        <w:adjustRightInd w:val="0"/>
        <w:ind w:firstLine="74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Для достижения указанной цели предусматривается решение следующих </w:t>
      </w:r>
      <w:r w:rsidRPr="008A0729">
        <w:rPr>
          <w:color w:val="auto"/>
          <w:sz w:val="26"/>
          <w:szCs w:val="26"/>
        </w:rPr>
        <w:lastRenderedPageBreak/>
        <w:t>задач, реализуемых в рамках программы:</w:t>
      </w:r>
    </w:p>
    <w:p w:rsidR="007C6B68" w:rsidRPr="008A0729" w:rsidRDefault="007C6B68" w:rsidP="00715753">
      <w:pPr>
        <w:widowControl w:val="0"/>
        <w:autoSpaceDE w:val="0"/>
        <w:autoSpaceDN w:val="0"/>
        <w:adjustRightInd w:val="0"/>
        <w:ind w:firstLine="74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- </w:t>
      </w:r>
      <w:r w:rsidR="00155B72" w:rsidRPr="008A0729">
        <w:rPr>
          <w:color w:val="auto"/>
          <w:sz w:val="26"/>
          <w:szCs w:val="26"/>
        </w:rPr>
        <w:t xml:space="preserve">создание </w:t>
      </w:r>
      <w:r w:rsidRPr="008A0729">
        <w:rPr>
          <w:color w:val="auto"/>
          <w:sz w:val="26"/>
          <w:szCs w:val="26"/>
        </w:rPr>
        <w:t>услови</w:t>
      </w:r>
      <w:r w:rsidR="00155B72" w:rsidRPr="008A0729">
        <w:rPr>
          <w:color w:val="auto"/>
          <w:sz w:val="26"/>
          <w:szCs w:val="26"/>
        </w:rPr>
        <w:t>й</w:t>
      </w:r>
      <w:r w:rsidRPr="008A0729">
        <w:rPr>
          <w:color w:val="auto"/>
          <w:sz w:val="26"/>
          <w:szCs w:val="26"/>
        </w:rPr>
        <w:t xml:space="preserve"> для самореализации детей и молодежи, выявление лидеров общественных объединений</w:t>
      </w:r>
    </w:p>
    <w:p w:rsidR="00715753" w:rsidRPr="008A0729" w:rsidRDefault="00715753" w:rsidP="00715753">
      <w:pPr>
        <w:ind w:firstLine="709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- разви</w:t>
      </w:r>
      <w:r w:rsidR="00155B72" w:rsidRPr="008A0729">
        <w:rPr>
          <w:color w:val="auto"/>
          <w:sz w:val="26"/>
          <w:szCs w:val="26"/>
        </w:rPr>
        <w:t xml:space="preserve">тие </w:t>
      </w:r>
      <w:r w:rsidRPr="008A0729">
        <w:rPr>
          <w:color w:val="auto"/>
          <w:sz w:val="26"/>
          <w:szCs w:val="26"/>
        </w:rPr>
        <w:t>социальн</w:t>
      </w:r>
      <w:r w:rsidR="00155B72" w:rsidRPr="008A0729">
        <w:rPr>
          <w:color w:val="auto"/>
          <w:sz w:val="26"/>
          <w:szCs w:val="26"/>
        </w:rPr>
        <w:t>ой</w:t>
      </w:r>
      <w:r w:rsidRPr="008A0729">
        <w:rPr>
          <w:color w:val="auto"/>
          <w:sz w:val="26"/>
          <w:szCs w:val="26"/>
        </w:rPr>
        <w:t xml:space="preserve"> активност</w:t>
      </w:r>
      <w:r w:rsidR="00155B72" w:rsidRPr="008A0729">
        <w:rPr>
          <w:color w:val="auto"/>
          <w:sz w:val="26"/>
          <w:szCs w:val="26"/>
        </w:rPr>
        <w:t>и</w:t>
      </w:r>
      <w:r w:rsidRPr="008A0729">
        <w:rPr>
          <w:color w:val="auto"/>
          <w:sz w:val="26"/>
          <w:szCs w:val="26"/>
        </w:rPr>
        <w:t xml:space="preserve"> и компетентнос</w:t>
      </w:r>
      <w:r w:rsidR="00155B72" w:rsidRPr="008A0729">
        <w:rPr>
          <w:color w:val="auto"/>
          <w:sz w:val="26"/>
          <w:szCs w:val="26"/>
        </w:rPr>
        <w:t xml:space="preserve">ти </w:t>
      </w:r>
      <w:r w:rsidRPr="008A0729">
        <w:rPr>
          <w:color w:val="auto"/>
          <w:sz w:val="26"/>
          <w:szCs w:val="26"/>
        </w:rPr>
        <w:t xml:space="preserve">молодежи, </w:t>
      </w:r>
      <w:r w:rsidR="00155B72" w:rsidRPr="008A0729">
        <w:rPr>
          <w:color w:val="auto"/>
          <w:sz w:val="26"/>
          <w:szCs w:val="26"/>
        </w:rPr>
        <w:t xml:space="preserve"> </w:t>
      </w:r>
      <w:r w:rsidRPr="008A0729">
        <w:rPr>
          <w:color w:val="auto"/>
          <w:sz w:val="26"/>
          <w:szCs w:val="26"/>
        </w:rPr>
        <w:t>формирова</w:t>
      </w:r>
      <w:r w:rsidR="00155B72" w:rsidRPr="008A0729">
        <w:rPr>
          <w:color w:val="auto"/>
          <w:sz w:val="26"/>
          <w:szCs w:val="26"/>
        </w:rPr>
        <w:t xml:space="preserve">ние </w:t>
      </w:r>
      <w:r w:rsidRPr="008A0729">
        <w:rPr>
          <w:color w:val="auto"/>
          <w:sz w:val="26"/>
          <w:szCs w:val="26"/>
        </w:rPr>
        <w:t xml:space="preserve"> систем</w:t>
      </w:r>
      <w:r w:rsidR="00155B72" w:rsidRPr="008A0729">
        <w:rPr>
          <w:color w:val="auto"/>
          <w:sz w:val="26"/>
          <w:szCs w:val="26"/>
        </w:rPr>
        <w:t xml:space="preserve">ы </w:t>
      </w:r>
      <w:r w:rsidRPr="008A0729">
        <w:rPr>
          <w:color w:val="auto"/>
          <w:sz w:val="26"/>
          <w:szCs w:val="26"/>
        </w:rPr>
        <w:t>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715753" w:rsidRPr="008A0729" w:rsidRDefault="00715753" w:rsidP="00715753">
      <w:pPr>
        <w:ind w:firstLine="709"/>
        <w:jc w:val="both"/>
        <w:rPr>
          <w:rFonts w:eastAsia="TimesNewRomanPS-BoldMT"/>
          <w:color w:val="auto"/>
          <w:sz w:val="26"/>
          <w:szCs w:val="26"/>
        </w:rPr>
      </w:pPr>
      <w:r w:rsidRPr="008A0729">
        <w:rPr>
          <w:rFonts w:eastAsia="TimesNewRomanPS-BoldMT"/>
          <w:color w:val="auto"/>
          <w:sz w:val="26"/>
          <w:szCs w:val="26"/>
        </w:rPr>
        <w:t>- поддерж</w:t>
      </w:r>
      <w:r w:rsidR="00155B72" w:rsidRPr="008A0729">
        <w:rPr>
          <w:rFonts w:eastAsia="TimesNewRomanPS-BoldMT"/>
          <w:color w:val="auto"/>
          <w:sz w:val="26"/>
          <w:szCs w:val="26"/>
        </w:rPr>
        <w:t>ка</w:t>
      </w:r>
      <w:r w:rsidRPr="008A0729">
        <w:rPr>
          <w:rFonts w:eastAsia="TimesNewRomanPS-BoldMT"/>
          <w:color w:val="auto"/>
          <w:sz w:val="26"/>
          <w:szCs w:val="26"/>
        </w:rPr>
        <w:t xml:space="preserve"> деятельност</w:t>
      </w:r>
      <w:r w:rsidR="00155B72" w:rsidRPr="008A0729">
        <w:rPr>
          <w:rFonts w:eastAsia="TimesNewRomanPS-BoldMT"/>
          <w:color w:val="auto"/>
          <w:sz w:val="26"/>
          <w:szCs w:val="26"/>
        </w:rPr>
        <w:t>и</w:t>
      </w:r>
      <w:r w:rsidRPr="008A0729">
        <w:rPr>
          <w:rFonts w:eastAsia="TimesNewRomanPS-BoldMT"/>
          <w:color w:val="auto"/>
          <w:sz w:val="26"/>
          <w:szCs w:val="26"/>
        </w:rPr>
        <w:t xml:space="preserve"> молодежных и детских общественных объединений, способствующих вовлечению молодёжи в социально значимую деятельность;</w:t>
      </w:r>
    </w:p>
    <w:p w:rsidR="00715753" w:rsidRPr="008A0729" w:rsidRDefault="00715753" w:rsidP="00715753">
      <w:pPr>
        <w:ind w:firstLine="709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- созда</w:t>
      </w:r>
      <w:r w:rsidR="00155B72" w:rsidRPr="008A0729">
        <w:rPr>
          <w:color w:val="auto"/>
          <w:sz w:val="26"/>
          <w:szCs w:val="26"/>
        </w:rPr>
        <w:t>ние</w:t>
      </w:r>
      <w:r w:rsidRPr="008A0729">
        <w:rPr>
          <w:color w:val="auto"/>
          <w:sz w:val="26"/>
          <w:szCs w:val="26"/>
        </w:rPr>
        <w:t xml:space="preserve"> услови</w:t>
      </w:r>
      <w:r w:rsidR="00155B72" w:rsidRPr="008A0729">
        <w:rPr>
          <w:color w:val="auto"/>
          <w:sz w:val="26"/>
          <w:szCs w:val="26"/>
        </w:rPr>
        <w:t xml:space="preserve">й </w:t>
      </w:r>
      <w:r w:rsidRPr="008A0729">
        <w:rPr>
          <w:color w:val="auto"/>
          <w:sz w:val="26"/>
          <w:szCs w:val="26"/>
        </w:rPr>
        <w:t>для гражданского становления, военно-патриотического и духовно-нравственного воспитания молодёжи;</w:t>
      </w:r>
    </w:p>
    <w:p w:rsidR="00715753" w:rsidRPr="008A0729" w:rsidRDefault="00715753" w:rsidP="00715753">
      <w:pPr>
        <w:ind w:firstLine="709"/>
        <w:jc w:val="both"/>
        <w:rPr>
          <w:color w:val="auto"/>
          <w:sz w:val="26"/>
          <w:szCs w:val="26"/>
        </w:rPr>
      </w:pPr>
      <w:r w:rsidRPr="008A0729">
        <w:rPr>
          <w:rFonts w:eastAsia="TimesNewRomanPS-BoldMT"/>
          <w:color w:val="auto"/>
          <w:sz w:val="26"/>
          <w:szCs w:val="26"/>
        </w:rPr>
        <w:t>-</w:t>
      </w:r>
      <w:r w:rsidRPr="008A0729">
        <w:rPr>
          <w:color w:val="auto"/>
          <w:sz w:val="26"/>
          <w:szCs w:val="26"/>
        </w:rPr>
        <w:t xml:space="preserve"> обеспечение жильем молодых семей;</w:t>
      </w:r>
    </w:p>
    <w:p w:rsidR="00715753" w:rsidRPr="008A0729" w:rsidRDefault="00715753" w:rsidP="00715753">
      <w:pPr>
        <w:pStyle w:val="ConsPlusNormal"/>
        <w:ind w:firstLine="709"/>
        <w:jc w:val="both"/>
        <w:rPr>
          <w:rFonts w:ascii="Times New Roman" w:eastAsia="TimesNewRomanPS-BoldMT" w:hAnsi="Times New Roman"/>
          <w:sz w:val="26"/>
          <w:szCs w:val="26"/>
        </w:rPr>
      </w:pPr>
      <w:r w:rsidRPr="008A0729">
        <w:rPr>
          <w:rFonts w:ascii="Times New Roman" w:eastAsia="TimesNewRomanPS-BoldMT" w:hAnsi="Times New Roman"/>
          <w:sz w:val="26"/>
          <w:szCs w:val="26"/>
        </w:rPr>
        <w:t xml:space="preserve">- содействие трудовой занятости молодёжи; </w:t>
      </w:r>
    </w:p>
    <w:p w:rsidR="00715753" w:rsidRPr="008A0729" w:rsidRDefault="00715753" w:rsidP="00715753">
      <w:pPr>
        <w:pStyle w:val="ConsPlusNormal"/>
        <w:ind w:firstLine="748"/>
        <w:jc w:val="both"/>
        <w:rPr>
          <w:rFonts w:ascii="Times New Roman" w:hAnsi="Times New Roman"/>
          <w:sz w:val="26"/>
          <w:szCs w:val="26"/>
        </w:rPr>
      </w:pPr>
      <w:r w:rsidRPr="008A0729">
        <w:rPr>
          <w:rFonts w:ascii="Times New Roman" w:hAnsi="Times New Roman"/>
          <w:bCs/>
          <w:sz w:val="26"/>
          <w:szCs w:val="26"/>
        </w:rPr>
        <w:t>- финансовая</w:t>
      </w:r>
      <w:r w:rsidR="00362861" w:rsidRPr="008A0729">
        <w:rPr>
          <w:rFonts w:ascii="Times New Roman" w:hAnsi="Times New Roman"/>
          <w:bCs/>
          <w:sz w:val="26"/>
          <w:szCs w:val="26"/>
        </w:rPr>
        <w:t>, материальная</w:t>
      </w:r>
      <w:r w:rsidRPr="008A0729">
        <w:rPr>
          <w:rFonts w:ascii="Times New Roman" w:hAnsi="Times New Roman"/>
          <w:bCs/>
          <w:sz w:val="26"/>
          <w:szCs w:val="26"/>
        </w:rPr>
        <w:t xml:space="preserve"> и</w:t>
      </w:r>
      <w:r w:rsidR="00362861" w:rsidRPr="008A0729">
        <w:rPr>
          <w:rFonts w:ascii="Times New Roman" w:hAnsi="Times New Roman"/>
          <w:bCs/>
          <w:sz w:val="26"/>
          <w:szCs w:val="26"/>
        </w:rPr>
        <w:t>ли</w:t>
      </w:r>
      <w:r w:rsidRPr="008A0729">
        <w:rPr>
          <w:rFonts w:ascii="Times New Roman" w:hAnsi="Times New Roman"/>
          <w:bCs/>
          <w:sz w:val="26"/>
          <w:szCs w:val="26"/>
        </w:rPr>
        <w:t xml:space="preserve"> методическая поддержка </w:t>
      </w:r>
      <w:r w:rsidR="006A6985" w:rsidRPr="008A0729">
        <w:rPr>
          <w:rFonts w:ascii="Times New Roman" w:hAnsi="Times New Roman"/>
          <w:sz w:val="26"/>
          <w:szCs w:val="26"/>
        </w:rPr>
        <w:t xml:space="preserve">молодежных и гражданских инициатив на территории </w:t>
      </w:r>
      <w:r w:rsidR="00B954EF" w:rsidRPr="008A0729">
        <w:rPr>
          <w:rFonts w:ascii="Times New Roman" w:hAnsi="Times New Roman"/>
          <w:sz w:val="26"/>
          <w:szCs w:val="26"/>
        </w:rPr>
        <w:t>Устюженского муниципального округа</w:t>
      </w:r>
      <w:r w:rsidR="008A0729" w:rsidRPr="008A0729">
        <w:rPr>
          <w:rFonts w:ascii="Times New Roman" w:hAnsi="Times New Roman"/>
          <w:sz w:val="26"/>
          <w:szCs w:val="26"/>
        </w:rPr>
        <w:t xml:space="preserve"> Вологодской области</w:t>
      </w:r>
      <w:r w:rsidR="006A6985" w:rsidRPr="008A0729">
        <w:rPr>
          <w:rFonts w:ascii="Times New Roman" w:hAnsi="Times New Roman"/>
          <w:sz w:val="26"/>
          <w:szCs w:val="26"/>
        </w:rPr>
        <w:t>, социально ориентированных некоммерческих организаций и институтов гражданского общества</w:t>
      </w:r>
      <w:r w:rsidR="007C6B68" w:rsidRPr="008A0729">
        <w:rPr>
          <w:rFonts w:ascii="Times New Roman" w:hAnsi="Times New Roman"/>
          <w:sz w:val="26"/>
          <w:szCs w:val="26"/>
        </w:rPr>
        <w:t>;</w:t>
      </w:r>
    </w:p>
    <w:p w:rsidR="007C6B68" w:rsidRPr="008A0729" w:rsidRDefault="008A2FAA" w:rsidP="00715753">
      <w:pPr>
        <w:pStyle w:val="ConsPlusNormal"/>
        <w:ind w:firstLine="748"/>
        <w:jc w:val="both"/>
        <w:rPr>
          <w:rFonts w:ascii="Times New Roman" w:hAnsi="Times New Roman"/>
          <w:sz w:val="26"/>
          <w:szCs w:val="26"/>
        </w:rPr>
      </w:pPr>
      <w:r w:rsidRPr="008A0729">
        <w:rPr>
          <w:rFonts w:ascii="Times New Roman" w:hAnsi="Times New Roman"/>
          <w:sz w:val="26"/>
          <w:szCs w:val="26"/>
        </w:rPr>
        <w:t>- с</w:t>
      </w:r>
      <w:r w:rsidR="007C6B68" w:rsidRPr="008A0729">
        <w:rPr>
          <w:rFonts w:ascii="Times New Roman" w:hAnsi="Times New Roman"/>
          <w:sz w:val="26"/>
          <w:szCs w:val="26"/>
        </w:rPr>
        <w:t>одействие воспитанию детей, их профессиональной ориентации, организация досуга детей и молодежи</w:t>
      </w:r>
      <w:r w:rsidR="004561BC" w:rsidRPr="008A0729">
        <w:rPr>
          <w:rFonts w:ascii="Times New Roman" w:hAnsi="Times New Roman"/>
          <w:sz w:val="26"/>
          <w:szCs w:val="26"/>
        </w:rPr>
        <w:t>;</w:t>
      </w:r>
    </w:p>
    <w:p w:rsidR="004561BC" w:rsidRPr="008A0729" w:rsidRDefault="004561BC" w:rsidP="00715753">
      <w:pPr>
        <w:pStyle w:val="ConsPlusNormal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8A0729">
        <w:rPr>
          <w:rFonts w:ascii="Times New Roman" w:hAnsi="Times New Roman"/>
          <w:sz w:val="26"/>
          <w:szCs w:val="26"/>
        </w:rPr>
        <w:t xml:space="preserve">- </w:t>
      </w:r>
      <w:r w:rsidRPr="008A0729">
        <w:rPr>
          <w:rStyle w:val="af1"/>
          <w:rFonts w:ascii="Times New Roman" w:hAnsi="Times New Roman"/>
          <w:b w:val="0"/>
          <w:sz w:val="26"/>
          <w:szCs w:val="26"/>
          <w:shd w:val="clear" w:color="auto" w:fill="FFFFFF"/>
        </w:rPr>
        <w:t>организация пространства для реализации творческого и профессионального потенциала молодых людей в различных сферах деятельности.</w:t>
      </w:r>
    </w:p>
    <w:p w:rsidR="00715753" w:rsidRPr="008A0729" w:rsidRDefault="00715753" w:rsidP="00715753">
      <w:pPr>
        <w:pStyle w:val="ConsPlusNormal"/>
        <w:ind w:firstLine="748"/>
        <w:jc w:val="both"/>
        <w:rPr>
          <w:rFonts w:ascii="Times New Roman" w:hAnsi="Times New Roman"/>
          <w:sz w:val="26"/>
          <w:szCs w:val="26"/>
        </w:rPr>
      </w:pPr>
      <w:r w:rsidRPr="008A0729">
        <w:rPr>
          <w:rFonts w:ascii="Times New Roman" w:hAnsi="Times New Roman"/>
          <w:sz w:val="26"/>
          <w:szCs w:val="26"/>
        </w:rPr>
        <w:t>Кон</w:t>
      </w:r>
      <w:r w:rsidR="006A6985" w:rsidRPr="008A0729">
        <w:rPr>
          <w:rFonts w:ascii="Times New Roman" w:hAnsi="Times New Roman"/>
          <w:sz w:val="26"/>
          <w:szCs w:val="26"/>
        </w:rPr>
        <w:t xml:space="preserve">ечным результатом реализации </w:t>
      </w:r>
      <w:r w:rsidRPr="008A0729">
        <w:rPr>
          <w:rFonts w:ascii="Times New Roman" w:hAnsi="Times New Roman"/>
          <w:sz w:val="26"/>
          <w:szCs w:val="26"/>
        </w:rPr>
        <w:t>программ</w:t>
      </w:r>
      <w:r w:rsidR="006A6985" w:rsidRPr="008A0729">
        <w:rPr>
          <w:rFonts w:ascii="Times New Roman" w:hAnsi="Times New Roman"/>
          <w:sz w:val="26"/>
          <w:szCs w:val="26"/>
        </w:rPr>
        <w:t>ы</w:t>
      </w:r>
      <w:r w:rsidRPr="008A0729">
        <w:rPr>
          <w:rFonts w:ascii="Times New Roman" w:hAnsi="Times New Roman"/>
          <w:sz w:val="26"/>
          <w:szCs w:val="26"/>
        </w:rPr>
        <w:t xml:space="preserve"> должно стать создание условий для </w:t>
      </w:r>
      <w:r w:rsidRPr="008A0729">
        <w:rPr>
          <w:rFonts w:ascii="Times New Roman" w:eastAsia="TimesNewRomanPSMT" w:hAnsi="Times New Roman"/>
          <w:sz w:val="26"/>
          <w:szCs w:val="26"/>
        </w:rPr>
        <w:t>успешной социализации и эффективной самореализации молодёжи в Устюженском муниципальном округе</w:t>
      </w:r>
      <w:r w:rsidRPr="008A0729">
        <w:rPr>
          <w:rFonts w:ascii="Times New Roman" w:hAnsi="Times New Roman"/>
          <w:sz w:val="26"/>
          <w:szCs w:val="26"/>
        </w:rPr>
        <w:t>.</w:t>
      </w:r>
    </w:p>
    <w:p w:rsidR="00715753" w:rsidRPr="008A0729" w:rsidRDefault="00715753" w:rsidP="00715753">
      <w:pPr>
        <w:pStyle w:val="ConsPlusNormal"/>
        <w:ind w:firstLine="748"/>
        <w:jc w:val="both"/>
        <w:rPr>
          <w:rFonts w:ascii="Times New Roman" w:hAnsi="Times New Roman"/>
          <w:sz w:val="26"/>
          <w:szCs w:val="26"/>
        </w:rPr>
      </w:pPr>
      <w:r w:rsidRPr="008A0729">
        <w:rPr>
          <w:rFonts w:ascii="Times New Roman" w:hAnsi="Times New Roman"/>
          <w:sz w:val="26"/>
          <w:szCs w:val="26"/>
        </w:rPr>
        <w:t>В рез</w:t>
      </w:r>
      <w:r w:rsidR="006A6985" w:rsidRPr="008A0729">
        <w:rPr>
          <w:rFonts w:ascii="Times New Roman" w:hAnsi="Times New Roman"/>
          <w:sz w:val="26"/>
          <w:szCs w:val="26"/>
        </w:rPr>
        <w:t>ультате реализации программы</w:t>
      </w:r>
      <w:r w:rsidRPr="008A0729">
        <w:rPr>
          <w:rFonts w:ascii="Times New Roman" w:hAnsi="Times New Roman"/>
          <w:sz w:val="26"/>
          <w:szCs w:val="26"/>
        </w:rPr>
        <w:t xml:space="preserve"> будет обеспечено достижение к 20</w:t>
      </w:r>
      <w:r w:rsidR="006A6985" w:rsidRPr="008A0729">
        <w:rPr>
          <w:rFonts w:ascii="Times New Roman" w:hAnsi="Times New Roman"/>
          <w:sz w:val="26"/>
          <w:szCs w:val="26"/>
        </w:rPr>
        <w:t>30</w:t>
      </w:r>
      <w:r w:rsidRPr="008A0729">
        <w:rPr>
          <w:rFonts w:ascii="Times New Roman" w:hAnsi="Times New Roman"/>
          <w:sz w:val="26"/>
          <w:szCs w:val="26"/>
        </w:rPr>
        <w:t xml:space="preserve"> году следующих результатов:</w:t>
      </w:r>
    </w:p>
    <w:p w:rsidR="00715753" w:rsidRPr="008A0729" w:rsidRDefault="00715753" w:rsidP="00715753">
      <w:pPr>
        <w:pStyle w:val="ConsPlusNormal"/>
        <w:ind w:firstLine="748"/>
        <w:jc w:val="both"/>
        <w:rPr>
          <w:rFonts w:ascii="Times New Roman" w:hAnsi="Times New Roman"/>
          <w:sz w:val="26"/>
          <w:szCs w:val="26"/>
        </w:rPr>
      </w:pPr>
      <w:r w:rsidRPr="008A0729">
        <w:rPr>
          <w:rFonts w:ascii="Times New Roman" w:eastAsia="TimesNewRomanPSMT" w:hAnsi="Times New Roman"/>
          <w:sz w:val="26"/>
          <w:szCs w:val="26"/>
        </w:rPr>
        <w:t xml:space="preserve">-  увеличение </w:t>
      </w:r>
      <w:r w:rsidR="004561BC" w:rsidRPr="008A0729">
        <w:rPr>
          <w:rFonts w:ascii="Times New Roman" w:eastAsia="TimesNewRomanPSMT" w:hAnsi="Times New Roman"/>
          <w:sz w:val="26"/>
          <w:szCs w:val="26"/>
        </w:rPr>
        <w:t xml:space="preserve">общего </w:t>
      </w:r>
      <w:r w:rsidRPr="008A0729">
        <w:rPr>
          <w:rFonts w:ascii="Times New Roman" w:eastAsia="TimesNewRomanPSMT" w:hAnsi="Times New Roman"/>
          <w:sz w:val="26"/>
          <w:szCs w:val="26"/>
        </w:rPr>
        <w:t>количества молодежных мероприятий до 1</w:t>
      </w:r>
      <w:r w:rsidR="00633C8D" w:rsidRPr="008A0729">
        <w:rPr>
          <w:rFonts w:ascii="Times New Roman" w:eastAsia="TimesNewRomanPSMT" w:hAnsi="Times New Roman"/>
          <w:sz w:val="26"/>
          <w:szCs w:val="26"/>
        </w:rPr>
        <w:t>37</w:t>
      </w:r>
      <w:r w:rsidRPr="008A0729">
        <w:rPr>
          <w:rFonts w:ascii="Times New Roman" w:eastAsia="TimesNewRomanPSMT" w:hAnsi="Times New Roman"/>
          <w:sz w:val="26"/>
          <w:szCs w:val="26"/>
        </w:rPr>
        <w:t xml:space="preserve"> ед.;</w:t>
      </w:r>
    </w:p>
    <w:p w:rsidR="00715753" w:rsidRPr="008A0729" w:rsidRDefault="00715753" w:rsidP="00715753">
      <w:pPr>
        <w:autoSpaceDE w:val="0"/>
        <w:snapToGrid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 xml:space="preserve">- увеличение количества участников детских и молодежных общественных объединений до </w:t>
      </w:r>
      <w:r w:rsidR="009D516B" w:rsidRPr="008A0729">
        <w:rPr>
          <w:rFonts w:eastAsia="TimesNewRomanPSMT"/>
          <w:color w:val="auto"/>
          <w:sz w:val="26"/>
          <w:szCs w:val="26"/>
        </w:rPr>
        <w:t>610</w:t>
      </w:r>
      <w:r w:rsidRPr="008A0729">
        <w:rPr>
          <w:rFonts w:eastAsia="TimesNewRomanPSMT"/>
          <w:color w:val="auto"/>
          <w:sz w:val="26"/>
          <w:szCs w:val="26"/>
        </w:rPr>
        <w:t xml:space="preserve"> чел.; </w:t>
      </w:r>
    </w:p>
    <w:p w:rsidR="00715753" w:rsidRPr="008A0729" w:rsidRDefault="00715753" w:rsidP="00715753">
      <w:pPr>
        <w:autoSpaceDE w:val="0"/>
        <w:snapToGrid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rFonts w:eastAsia="TimesNewRomanPSMT"/>
          <w:color w:val="auto"/>
          <w:sz w:val="26"/>
          <w:szCs w:val="26"/>
        </w:rPr>
        <w:t xml:space="preserve">- увеличение доли участников молодежных мероприятий по </w:t>
      </w:r>
      <w:r w:rsidRPr="008A0729">
        <w:rPr>
          <w:color w:val="auto"/>
          <w:sz w:val="26"/>
          <w:szCs w:val="26"/>
        </w:rPr>
        <w:t>отношению к 202</w:t>
      </w:r>
      <w:r w:rsidR="006A6985" w:rsidRPr="008A0729">
        <w:rPr>
          <w:color w:val="auto"/>
          <w:sz w:val="26"/>
          <w:szCs w:val="26"/>
        </w:rPr>
        <w:t>5</w:t>
      </w:r>
      <w:r w:rsidRPr="008A0729">
        <w:rPr>
          <w:color w:val="auto"/>
          <w:sz w:val="26"/>
          <w:szCs w:val="26"/>
        </w:rPr>
        <w:t xml:space="preserve"> году</w:t>
      </w:r>
      <w:r w:rsidRPr="008A0729">
        <w:rPr>
          <w:rFonts w:eastAsia="TimesNewRomanPSMT"/>
          <w:color w:val="auto"/>
          <w:sz w:val="26"/>
          <w:szCs w:val="26"/>
        </w:rPr>
        <w:t xml:space="preserve"> до </w:t>
      </w:r>
      <w:r w:rsidR="00633C8D" w:rsidRPr="008A0729">
        <w:rPr>
          <w:rFonts w:eastAsia="TimesNewRomanPSMT"/>
          <w:color w:val="auto"/>
          <w:sz w:val="26"/>
          <w:szCs w:val="26"/>
        </w:rPr>
        <w:t>35</w:t>
      </w:r>
      <w:r w:rsidRPr="008A0729">
        <w:rPr>
          <w:rFonts w:eastAsia="TimesNewRomanPSMT"/>
          <w:color w:val="auto"/>
          <w:sz w:val="26"/>
          <w:szCs w:val="26"/>
        </w:rPr>
        <w:t>%;</w:t>
      </w:r>
    </w:p>
    <w:p w:rsidR="00715753" w:rsidRPr="008A0729" w:rsidRDefault="00715753" w:rsidP="00715753">
      <w:pPr>
        <w:autoSpaceDE w:val="0"/>
        <w:snapToGrid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- количество молодых семей, получивших </w:t>
      </w:r>
      <w:r w:rsidRPr="008A0729">
        <w:rPr>
          <w:color w:val="auto"/>
          <w:spacing w:val="2"/>
          <w:sz w:val="26"/>
          <w:szCs w:val="26"/>
          <w:shd w:val="clear" w:color="auto" w:fill="FFFFFF"/>
        </w:rPr>
        <w:t xml:space="preserve">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семье, </w:t>
      </w:r>
      <w:r w:rsidRPr="008A0729">
        <w:rPr>
          <w:color w:val="auto"/>
          <w:sz w:val="26"/>
          <w:szCs w:val="26"/>
        </w:rPr>
        <w:t>не менее 3 семей ежегодно;</w:t>
      </w:r>
    </w:p>
    <w:p w:rsidR="00715753" w:rsidRPr="008A0729" w:rsidRDefault="00715753" w:rsidP="00715753">
      <w:pPr>
        <w:autoSpaceDE w:val="0"/>
        <w:snapToGrid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>- увеличение количества детей и подростков, охваченных трудом и отдыхом в летний период, до 2</w:t>
      </w:r>
      <w:r w:rsidR="00633C8D" w:rsidRPr="008A0729">
        <w:rPr>
          <w:color w:val="auto"/>
          <w:sz w:val="26"/>
          <w:szCs w:val="26"/>
        </w:rPr>
        <w:t>3</w:t>
      </w:r>
      <w:r w:rsidRPr="008A0729">
        <w:rPr>
          <w:color w:val="auto"/>
          <w:sz w:val="26"/>
          <w:szCs w:val="26"/>
        </w:rPr>
        <w:t xml:space="preserve"> человек </w:t>
      </w:r>
      <w:r w:rsidR="00633C8D" w:rsidRPr="008A0729">
        <w:rPr>
          <w:color w:val="auto"/>
          <w:sz w:val="26"/>
          <w:szCs w:val="26"/>
        </w:rPr>
        <w:t>к 2030 году</w:t>
      </w:r>
      <w:r w:rsidRPr="008A0729">
        <w:rPr>
          <w:rFonts w:eastAsia="TimesNewRomanPSMT"/>
          <w:color w:val="auto"/>
          <w:sz w:val="26"/>
          <w:szCs w:val="26"/>
        </w:rPr>
        <w:t>;</w:t>
      </w:r>
    </w:p>
    <w:p w:rsidR="00715753" w:rsidRPr="008A0729" w:rsidRDefault="00715753" w:rsidP="00715753">
      <w:pPr>
        <w:autoSpaceDE w:val="0"/>
        <w:snapToGrid w:val="0"/>
        <w:ind w:firstLine="709"/>
        <w:jc w:val="both"/>
        <w:rPr>
          <w:bCs/>
          <w:color w:val="auto"/>
          <w:sz w:val="26"/>
          <w:szCs w:val="26"/>
        </w:rPr>
      </w:pPr>
      <w:r w:rsidRPr="008A0729">
        <w:rPr>
          <w:bCs/>
          <w:color w:val="auto"/>
          <w:sz w:val="26"/>
          <w:szCs w:val="26"/>
        </w:rPr>
        <w:t xml:space="preserve">- не менее </w:t>
      </w:r>
      <w:r w:rsidR="00B0671F" w:rsidRPr="008A0729">
        <w:rPr>
          <w:bCs/>
          <w:color w:val="auto"/>
          <w:sz w:val="26"/>
          <w:szCs w:val="26"/>
        </w:rPr>
        <w:t>1</w:t>
      </w:r>
      <w:r w:rsidR="00B0671F" w:rsidRPr="008A0729">
        <w:rPr>
          <w:color w:val="auto"/>
          <w:sz w:val="26"/>
          <w:szCs w:val="26"/>
        </w:rPr>
        <w:t xml:space="preserve"> молодежной и гражданской инициативы, социально ориентированных некоммерческих организаций и институтов гражданского общества, </w:t>
      </w:r>
      <w:r w:rsidRPr="008A0729">
        <w:rPr>
          <w:bCs/>
          <w:color w:val="auto"/>
          <w:sz w:val="26"/>
          <w:szCs w:val="26"/>
        </w:rPr>
        <w:t>получивших финансовую</w:t>
      </w:r>
      <w:r w:rsidR="00362861" w:rsidRPr="008A0729">
        <w:rPr>
          <w:bCs/>
          <w:color w:val="auto"/>
          <w:sz w:val="26"/>
          <w:szCs w:val="26"/>
        </w:rPr>
        <w:t>, материальную</w:t>
      </w:r>
      <w:r w:rsidRPr="008A0729">
        <w:rPr>
          <w:bCs/>
          <w:color w:val="auto"/>
          <w:sz w:val="26"/>
          <w:szCs w:val="26"/>
        </w:rPr>
        <w:t xml:space="preserve"> и</w:t>
      </w:r>
      <w:r w:rsidR="00362861" w:rsidRPr="008A0729">
        <w:rPr>
          <w:bCs/>
          <w:color w:val="auto"/>
          <w:sz w:val="26"/>
          <w:szCs w:val="26"/>
        </w:rPr>
        <w:t>ли</w:t>
      </w:r>
      <w:r w:rsidRPr="008A0729">
        <w:rPr>
          <w:bCs/>
          <w:color w:val="auto"/>
          <w:sz w:val="26"/>
          <w:szCs w:val="26"/>
        </w:rPr>
        <w:t xml:space="preserve"> методическую поддержку ежегодно</w:t>
      </w:r>
      <w:r w:rsidR="00BC766F" w:rsidRPr="008A0729">
        <w:rPr>
          <w:bCs/>
          <w:color w:val="auto"/>
          <w:sz w:val="26"/>
          <w:szCs w:val="26"/>
        </w:rPr>
        <w:t>;</w:t>
      </w:r>
    </w:p>
    <w:p w:rsidR="00BC766F" w:rsidRPr="008A0729" w:rsidRDefault="00BC766F" w:rsidP="00715753">
      <w:pPr>
        <w:autoSpaceDE w:val="0"/>
        <w:snapToGrid w:val="0"/>
        <w:ind w:firstLine="709"/>
        <w:jc w:val="both"/>
        <w:rPr>
          <w:bCs/>
          <w:color w:val="auto"/>
          <w:sz w:val="26"/>
          <w:szCs w:val="26"/>
        </w:rPr>
      </w:pPr>
      <w:r w:rsidRPr="008A0729">
        <w:rPr>
          <w:bCs/>
          <w:color w:val="auto"/>
          <w:sz w:val="26"/>
          <w:szCs w:val="26"/>
        </w:rPr>
        <w:t xml:space="preserve">- 100% </w:t>
      </w:r>
      <w:r w:rsidR="008E4F56" w:rsidRPr="008A0729">
        <w:rPr>
          <w:bCs/>
          <w:color w:val="auto"/>
          <w:sz w:val="26"/>
          <w:szCs w:val="26"/>
        </w:rPr>
        <w:t>исполнение</w:t>
      </w:r>
      <w:r w:rsidRPr="008A0729">
        <w:rPr>
          <w:bCs/>
          <w:color w:val="auto"/>
          <w:sz w:val="26"/>
          <w:szCs w:val="26"/>
        </w:rPr>
        <w:t xml:space="preserve"> мероприятий </w:t>
      </w:r>
      <w:r w:rsidRPr="008A0729">
        <w:rPr>
          <w:color w:val="auto"/>
          <w:sz w:val="26"/>
          <w:szCs w:val="26"/>
        </w:rPr>
        <w:t>местного отделения Общероссийского общественно-государственного движения детей и молодежи «Движение первых»</w:t>
      </w:r>
      <w:r w:rsidR="008E4F56" w:rsidRPr="008A0729">
        <w:rPr>
          <w:bCs/>
          <w:color w:val="auto"/>
          <w:sz w:val="26"/>
          <w:szCs w:val="26"/>
        </w:rPr>
        <w:t>,</w:t>
      </w:r>
      <w:r w:rsidR="004561BC" w:rsidRPr="008A0729">
        <w:rPr>
          <w:bCs/>
          <w:color w:val="auto"/>
          <w:sz w:val="26"/>
          <w:szCs w:val="26"/>
        </w:rPr>
        <w:t xml:space="preserve"> согласно годовому плану работы;</w:t>
      </w:r>
    </w:p>
    <w:p w:rsidR="004561BC" w:rsidRPr="008A0729" w:rsidRDefault="004561BC" w:rsidP="00715753">
      <w:pPr>
        <w:autoSpaceDE w:val="0"/>
        <w:snapToGrid w:val="0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8A0729">
        <w:rPr>
          <w:bCs/>
          <w:color w:val="auto"/>
          <w:sz w:val="26"/>
          <w:szCs w:val="26"/>
        </w:rPr>
        <w:t>- увеличение охвата молодежи  мероприятиями Молодежного центра до 2000 человек.</w:t>
      </w:r>
    </w:p>
    <w:p w:rsidR="00DF24FD" w:rsidRPr="008A0729" w:rsidRDefault="006A6985" w:rsidP="006A6985">
      <w:pPr>
        <w:ind w:firstLine="748"/>
        <w:jc w:val="both"/>
        <w:rPr>
          <w:color w:val="auto"/>
          <w:sz w:val="26"/>
          <w:szCs w:val="26"/>
        </w:rPr>
      </w:pPr>
      <w:r w:rsidRPr="008A0729">
        <w:rPr>
          <w:color w:val="auto"/>
          <w:sz w:val="26"/>
          <w:szCs w:val="26"/>
        </w:rPr>
        <w:t xml:space="preserve">Реализация программы </w:t>
      </w:r>
      <w:r w:rsidR="00715753" w:rsidRPr="008A0729">
        <w:rPr>
          <w:color w:val="auto"/>
          <w:sz w:val="26"/>
          <w:szCs w:val="26"/>
        </w:rPr>
        <w:t>рассчитана на 202</w:t>
      </w:r>
      <w:r w:rsidRPr="008A0729">
        <w:rPr>
          <w:color w:val="auto"/>
          <w:sz w:val="26"/>
          <w:szCs w:val="26"/>
        </w:rPr>
        <w:t>5</w:t>
      </w:r>
      <w:r w:rsidR="00715753" w:rsidRPr="008A0729">
        <w:rPr>
          <w:color w:val="auto"/>
          <w:sz w:val="26"/>
          <w:szCs w:val="26"/>
        </w:rPr>
        <w:t xml:space="preserve"> – 20</w:t>
      </w:r>
      <w:r w:rsidRPr="008A0729">
        <w:rPr>
          <w:color w:val="auto"/>
          <w:sz w:val="26"/>
          <w:szCs w:val="26"/>
        </w:rPr>
        <w:t>30</w:t>
      </w:r>
      <w:r w:rsidR="00715753" w:rsidRPr="008A0729">
        <w:rPr>
          <w:color w:val="auto"/>
          <w:sz w:val="26"/>
          <w:szCs w:val="26"/>
        </w:rPr>
        <w:t xml:space="preserve"> годы. Выделение отдельных этапов не предусматривается.</w:t>
      </w:r>
    </w:p>
    <w:p w:rsidR="00B77521" w:rsidRPr="008A0729" w:rsidRDefault="00B77521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8761A" w:rsidRPr="008A0729" w:rsidRDefault="00416EB4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Раздел 2. Паспорт муниципальной программы</w:t>
      </w:r>
    </w:p>
    <w:p w:rsidR="009A5EF4" w:rsidRPr="008A0729" w:rsidRDefault="00F8761A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«</w:t>
      </w:r>
      <w:r w:rsidR="00FC143C" w:rsidRPr="008A0729">
        <w:rPr>
          <w:rFonts w:ascii="Times New Roman" w:hAnsi="Times New Roman" w:cs="Times New Roman"/>
          <w:sz w:val="26"/>
          <w:szCs w:val="26"/>
        </w:rPr>
        <w:t xml:space="preserve">Реализация молодежной политики </w:t>
      </w:r>
      <w:r w:rsidR="00E96338" w:rsidRPr="008A0729">
        <w:rPr>
          <w:rFonts w:ascii="Times New Roman" w:hAnsi="Times New Roman" w:cs="Times New Roman"/>
          <w:sz w:val="26"/>
          <w:szCs w:val="26"/>
        </w:rPr>
        <w:t>на территории</w:t>
      </w:r>
      <w:r w:rsidR="00FC143C" w:rsidRPr="008A0729">
        <w:rPr>
          <w:rFonts w:ascii="Times New Roman" w:hAnsi="Times New Roman" w:cs="Times New Roman"/>
          <w:sz w:val="26"/>
          <w:szCs w:val="26"/>
        </w:rPr>
        <w:t xml:space="preserve"> </w:t>
      </w:r>
      <w:r w:rsidRPr="008A0729">
        <w:rPr>
          <w:rFonts w:ascii="Times New Roman" w:hAnsi="Times New Roman" w:cs="Times New Roman"/>
          <w:sz w:val="26"/>
          <w:szCs w:val="26"/>
        </w:rPr>
        <w:t>Устюженско</w:t>
      </w:r>
      <w:r w:rsidR="00E96338" w:rsidRPr="008A0729">
        <w:rPr>
          <w:rFonts w:ascii="Times New Roman" w:hAnsi="Times New Roman" w:cs="Times New Roman"/>
          <w:sz w:val="26"/>
          <w:szCs w:val="26"/>
        </w:rPr>
        <w:t>го</w:t>
      </w:r>
      <w:r w:rsidRPr="008A0729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96338" w:rsidRPr="008A0729">
        <w:rPr>
          <w:rFonts w:ascii="Times New Roman" w:hAnsi="Times New Roman" w:cs="Times New Roman"/>
          <w:sz w:val="26"/>
          <w:szCs w:val="26"/>
        </w:rPr>
        <w:t>ого</w:t>
      </w:r>
      <w:r w:rsidRPr="008A0729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E96338" w:rsidRPr="008A0729">
        <w:rPr>
          <w:rFonts w:ascii="Times New Roman" w:hAnsi="Times New Roman" w:cs="Times New Roman"/>
          <w:sz w:val="26"/>
          <w:szCs w:val="26"/>
        </w:rPr>
        <w:t>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E96338" w:rsidRPr="008A0729">
        <w:rPr>
          <w:rFonts w:ascii="Times New Roman" w:hAnsi="Times New Roman" w:cs="Times New Roman"/>
          <w:sz w:val="26"/>
          <w:szCs w:val="26"/>
        </w:rPr>
        <w:t>»</w:t>
      </w:r>
    </w:p>
    <w:p w:rsidR="009A5EF4" w:rsidRPr="008A0729" w:rsidRDefault="009A5EF4" w:rsidP="005D7044">
      <w:pPr>
        <w:shd w:val="clear" w:color="auto" w:fill="FFFFFF"/>
        <w:spacing w:line="322" w:lineRule="exact"/>
        <w:jc w:val="righ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FC143C" w:rsidRPr="008A0729" w:rsidTr="008555D9">
        <w:trPr>
          <w:trHeight w:hRule="exact" w:val="1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shd w:val="clear" w:color="auto" w:fill="FFFFFF"/>
              <w:jc w:val="both"/>
              <w:rPr>
                <w:sz w:val="20"/>
              </w:rPr>
            </w:pPr>
            <w:r w:rsidRPr="008A0729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 (далее - Управление)</w:t>
            </w:r>
          </w:p>
        </w:tc>
      </w:tr>
      <w:tr w:rsidR="00FC143C" w:rsidRPr="008A0729" w:rsidTr="00F76F4B">
        <w:trPr>
          <w:trHeight w:hRule="exact" w:val="6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F4B" w:rsidRPr="008A0729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«Устюженский организационно-методический центр культуры и туризма» (далее – МУК «УОМЦКиТ»);</w:t>
            </w:r>
          </w:p>
          <w:p w:rsidR="00F76F4B" w:rsidRPr="008A0729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«Устюженская централизованная библиотечная система» им. Батюшковых (далее – МБУК «УМЦБ»);</w:t>
            </w:r>
          </w:p>
          <w:p w:rsidR="00F76F4B" w:rsidRPr="008A0729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«Устюженский краеведческий музей» (далее - МБУК «Устюженский краеведческий музей»);</w:t>
            </w:r>
          </w:p>
          <w:p w:rsidR="00F76F4B" w:rsidRPr="008A0729" w:rsidRDefault="00F76F4B" w:rsidP="00F76F4B">
            <w:pPr>
              <w:shd w:val="clear" w:color="auto" w:fill="FFFFFF"/>
              <w:jc w:val="both"/>
              <w:rPr>
                <w:sz w:val="20"/>
              </w:rPr>
            </w:pPr>
            <w:r w:rsidRPr="008A0729">
              <w:rPr>
                <w:sz w:val="20"/>
              </w:rPr>
              <w:t>Муниципальное бюджетное учреждение дополнительного образования  «Устюженская детская школа искусств (далее - МБУ ДО «Устюженская школа искусств»);</w:t>
            </w:r>
          </w:p>
          <w:p w:rsidR="00F76F4B" w:rsidRPr="008A0729" w:rsidRDefault="00F76F4B" w:rsidP="00F76F4B">
            <w:pPr>
              <w:shd w:val="clear" w:color="auto" w:fill="FFFFFF"/>
              <w:jc w:val="both"/>
              <w:rPr>
                <w:sz w:val="20"/>
              </w:rPr>
            </w:pPr>
            <w:r w:rsidRPr="008A0729">
              <w:rPr>
                <w:sz w:val="20"/>
              </w:rPr>
              <w:t>Муниципальное бюджетное учреждение «Спорт» (далее - МБУ «Спорт»);</w:t>
            </w:r>
          </w:p>
          <w:p w:rsidR="00FC143C" w:rsidRPr="008A0729" w:rsidRDefault="00FC143C" w:rsidP="00310E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Администрация Устюженского муниципального округа Вологодской области (по согласованию); </w:t>
            </w:r>
          </w:p>
          <w:p w:rsidR="00FC143C" w:rsidRPr="008A0729" w:rsidRDefault="00FC143C" w:rsidP="00310E2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МКУ «МФЦ Устюженского округа» (по согласованию);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администрации Устюженского муниципального округа (по согласованию);</w:t>
            </w:r>
          </w:p>
          <w:p w:rsidR="00FC143C" w:rsidRPr="008A0729" w:rsidRDefault="00FF5CD8" w:rsidP="004561B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4561BC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Устюженский </w:t>
            </w:r>
            <w:r w:rsidR="00310E2E" w:rsidRPr="008A0729">
              <w:rPr>
                <w:rFonts w:ascii="Times New Roman" w:hAnsi="Times New Roman" w:cs="Times New Roman"/>
                <w:sz w:val="20"/>
                <w:szCs w:val="20"/>
              </w:rPr>
              <w:t>Молодежный центр</w:t>
            </w:r>
            <w:r w:rsidR="00310E2E" w:rsidRPr="008A07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C143C" w:rsidRPr="008A0729" w:rsidTr="00310E2E">
        <w:trPr>
          <w:trHeight w:hRule="exact" w:val="18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310E2E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Детские и молодежные общественные организации и объединения*; ветеранские и военно-патриотические общественные организации*; образовательные учреждения среднего профессионального образования*; субъекты профилактики безнадзорности и правонарушений несовершеннолетних*</w:t>
            </w:r>
          </w:p>
        </w:tc>
      </w:tr>
      <w:tr w:rsidR="00FC143C" w:rsidRPr="008A0729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2025 – 2030 годы</w:t>
            </w:r>
          </w:p>
        </w:tc>
      </w:tr>
      <w:tr w:rsidR="00FC143C" w:rsidRPr="008A0729" w:rsidTr="00310E2E">
        <w:trPr>
          <w:trHeight w:hRule="exact" w:val="1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310E2E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значения.</w:t>
            </w:r>
          </w:p>
        </w:tc>
      </w:tr>
      <w:tr w:rsidR="00FC143C" w:rsidRPr="008A0729" w:rsidTr="00F26FA2">
        <w:trPr>
          <w:trHeight w:hRule="exact" w:val="6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132,05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145,35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2027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2028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2029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2030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A6388" w:rsidRPr="008A0729" w:rsidRDefault="003A6388" w:rsidP="003A63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C143C" w:rsidRPr="008A0729">
              <w:rPr>
                <w:rFonts w:ascii="Times New Roman" w:hAnsi="Times New Roman" w:cs="Times New Roman"/>
                <w:sz w:val="20"/>
                <w:szCs w:val="20"/>
              </w:rPr>
              <w:t>а счет областного бюджета – 1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43C" w:rsidRPr="008A0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14,37 тыс</w:t>
            </w:r>
            <w:proofErr w:type="gramStart"/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уб., в том числе: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557,17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2027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2028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2029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2030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округа –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>22 384,4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том числе: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247,4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2027 год –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2028 год –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310E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2029 год –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447,4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руб.;</w:t>
            </w:r>
          </w:p>
          <w:p w:rsidR="00FC143C" w:rsidRPr="008A0729" w:rsidRDefault="00FC143C" w:rsidP="009B40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2030 год –</w:t>
            </w:r>
            <w:r w:rsidR="009B40C6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38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0B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447,4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FC143C" w:rsidRPr="008A0729" w:rsidTr="00FF5CD8">
        <w:trPr>
          <w:trHeight w:hRule="exact" w:val="4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FF5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8A0729" w:rsidRDefault="00FC143C" w:rsidP="00FF5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показателей эффективности деятельности органов местного самоуправления</w:t>
            </w:r>
            <w:proofErr w:type="gramEnd"/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r w:rsidR="00FF5CD8" w:rsidRPr="008A07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жилищного строительства и обеспечение граждан жильем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в соответствии  с постановлением Правительства Российской Федерации от 17.12.2012 № 1317 «О мерах по реализации Указа президента Российской Федерации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FF5CD8" w:rsidRPr="008A0729" w:rsidRDefault="00FF5CD8" w:rsidP="00FF5CD8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8A0729">
              <w:rPr>
                <w:b w:val="0"/>
                <w:sz w:val="20"/>
                <w:szCs w:val="20"/>
                <w:shd w:val="clear" w:color="auto" w:fill="FFFFFF"/>
              </w:rPr>
              <w:t xml:space="preserve">Реализация молодежной политики в Российской Федерации в соответствии с </w:t>
            </w:r>
            <w:r w:rsidRPr="008A0729">
              <w:rPr>
                <w:b w:val="0"/>
                <w:sz w:val="20"/>
                <w:szCs w:val="20"/>
              </w:rPr>
              <w:t>Федеральным законом от 30 декабря 2020 г. № 489-ФЗ "О молодежной политике в Российской Федерации"</w:t>
            </w:r>
          </w:p>
          <w:p w:rsidR="00FF5CD8" w:rsidRPr="008A0729" w:rsidRDefault="00FF5CD8" w:rsidP="00F27F8B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Механизмы реализации молодежной политики на территории Вологодской области согласно </w:t>
            </w:r>
            <w:r w:rsidRPr="008A07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Закону Вологодской области от 13 мая 2021 года N 4892-ОЗ «О молодежной политике на территории Вологодской области»</w:t>
            </w:r>
          </w:p>
        </w:tc>
      </w:tr>
    </w:tbl>
    <w:p w:rsidR="004951D9" w:rsidRPr="008A0729" w:rsidRDefault="004951D9" w:rsidP="00495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3AD" w:rsidRPr="008A0729" w:rsidRDefault="007E03AD" w:rsidP="00495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3AD" w:rsidRPr="008A0729" w:rsidRDefault="007E03AD" w:rsidP="00495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E83074" w:rsidRPr="008A0729" w:rsidRDefault="00E83074" w:rsidP="00310E2E">
      <w:pPr>
        <w:jc w:val="both"/>
        <w:rPr>
          <w:sz w:val="22"/>
          <w:szCs w:val="22"/>
        </w:rPr>
      </w:pPr>
    </w:p>
    <w:p w:rsidR="00310E2E" w:rsidRPr="008A0729" w:rsidRDefault="00310E2E" w:rsidP="00310E2E">
      <w:pPr>
        <w:jc w:val="both"/>
        <w:rPr>
          <w:sz w:val="26"/>
          <w:szCs w:val="26"/>
        </w:rPr>
      </w:pPr>
      <w:r w:rsidRPr="008A0729">
        <w:rPr>
          <w:sz w:val="26"/>
          <w:szCs w:val="26"/>
        </w:rPr>
        <w:t>*По согласованию</w:t>
      </w:r>
    </w:p>
    <w:p w:rsidR="00310E2E" w:rsidRPr="008A0729" w:rsidRDefault="00310E2E" w:rsidP="00310E2E">
      <w:pPr>
        <w:rPr>
          <w:sz w:val="26"/>
          <w:szCs w:val="26"/>
        </w:rPr>
      </w:pPr>
    </w:p>
    <w:p w:rsidR="007E03AD" w:rsidRPr="008A0729" w:rsidRDefault="007E03AD" w:rsidP="007E03AD">
      <w:pPr>
        <w:shd w:val="clear" w:color="auto" w:fill="FFFFFF"/>
        <w:jc w:val="center"/>
        <w:rPr>
          <w:sz w:val="26"/>
          <w:szCs w:val="26"/>
        </w:rPr>
        <w:sectPr w:rsidR="007E03AD" w:rsidRPr="008A0729" w:rsidSect="00C37674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A83F4A" w:rsidRPr="008A0729" w:rsidRDefault="007E03AD" w:rsidP="00A83F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lastRenderedPageBreak/>
        <w:t>2. Показатели муниципальной</w:t>
      </w:r>
      <w:r w:rsidR="008B18A2" w:rsidRPr="008A0729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8A0729">
        <w:rPr>
          <w:rFonts w:ascii="Times New Roman" w:hAnsi="Times New Roman" w:cs="Times New Roman"/>
          <w:sz w:val="26"/>
          <w:szCs w:val="26"/>
        </w:rPr>
        <w:t xml:space="preserve"> </w:t>
      </w:r>
      <w:r w:rsidR="00A83F4A" w:rsidRPr="008A0729">
        <w:rPr>
          <w:rFonts w:ascii="Times New Roman" w:hAnsi="Times New Roman" w:cs="Times New Roman"/>
          <w:sz w:val="26"/>
          <w:szCs w:val="26"/>
        </w:rPr>
        <w:t>«Реализация молодежной политики на территории Устюженского муниципального округа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A83F4A" w:rsidRPr="008A0729">
        <w:rPr>
          <w:rFonts w:ascii="Times New Roman" w:hAnsi="Times New Roman" w:cs="Times New Roman"/>
          <w:sz w:val="26"/>
          <w:szCs w:val="26"/>
        </w:rPr>
        <w:t>»</w:t>
      </w:r>
    </w:p>
    <w:p w:rsidR="00A83F4A" w:rsidRPr="008A0729" w:rsidRDefault="00A83F4A" w:rsidP="00A83F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E03AD" w:rsidRPr="008A0729" w:rsidRDefault="00A27857" w:rsidP="00A83F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969"/>
        <w:gridCol w:w="986"/>
        <w:gridCol w:w="566"/>
        <w:gridCol w:w="713"/>
        <w:gridCol w:w="710"/>
        <w:gridCol w:w="853"/>
        <w:gridCol w:w="856"/>
        <w:gridCol w:w="847"/>
        <w:gridCol w:w="850"/>
        <w:gridCol w:w="847"/>
        <w:gridCol w:w="850"/>
        <w:gridCol w:w="904"/>
        <w:gridCol w:w="710"/>
        <w:gridCol w:w="1383"/>
        <w:gridCol w:w="146"/>
        <w:gridCol w:w="880"/>
        <w:gridCol w:w="46"/>
        <w:gridCol w:w="703"/>
      </w:tblGrid>
      <w:tr w:rsidR="0053394C" w:rsidRPr="008A0729" w:rsidTr="009D516B">
        <w:trPr>
          <w:trHeight w:val="475"/>
        </w:trPr>
        <w:tc>
          <w:tcPr>
            <w:tcW w:w="134" w:type="pct"/>
            <w:vMerge w:val="restart"/>
            <w:shd w:val="clear" w:color="auto" w:fill="auto"/>
          </w:tcPr>
          <w:p w:rsidR="00174DEB" w:rsidRPr="008A0729" w:rsidRDefault="00174DEB" w:rsidP="000E55B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№ </w:t>
            </w:r>
            <w:proofErr w:type="spellStart"/>
            <w:r w:rsidRPr="008A0729">
              <w:rPr>
                <w:color w:val="auto"/>
                <w:sz w:val="20"/>
              </w:rPr>
              <w:t>п</w:t>
            </w:r>
            <w:proofErr w:type="gramStart"/>
            <w:r w:rsidR="000E55B9" w:rsidRPr="008A0729">
              <w:rPr>
                <w:color w:val="auto"/>
                <w:sz w:val="20"/>
              </w:rPr>
              <w:t>.</w:t>
            </w:r>
            <w:r w:rsidRPr="008A0729">
              <w:rPr>
                <w:color w:val="auto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647" w:type="pct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8A0729">
              <w:rPr>
                <w:color w:val="auto"/>
                <w:sz w:val="20"/>
              </w:rPr>
              <w:t>Наименование показателя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24" w:type="pct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Уровень показателя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86" w:type="pct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3394C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(по ОКЕИ)</w:t>
            </w:r>
            <w:r w:rsidRPr="008A0729">
              <w:rPr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Базовое значение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692" w:type="pct"/>
            <w:gridSpan w:val="6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Документ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proofErr w:type="gramStart"/>
            <w:r w:rsidRPr="008A0729">
              <w:rPr>
                <w:color w:val="auto"/>
                <w:sz w:val="20"/>
              </w:rPr>
              <w:t>Ответственный</w:t>
            </w:r>
            <w:proofErr w:type="gramEnd"/>
            <w:r w:rsidRPr="008A0729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Связь с показателями национальных целей</w:t>
            </w:r>
            <w:proofErr w:type="gramStart"/>
            <w:r w:rsidRPr="008A0729">
              <w:rPr>
                <w:color w:val="auto"/>
                <w:sz w:val="20"/>
                <w:vertAlign w:val="superscript"/>
              </w:rPr>
              <w:t>7</w:t>
            </w:r>
            <w:proofErr w:type="gramEnd"/>
          </w:p>
        </w:tc>
        <w:tc>
          <w:tcPr>
            <w:tcW w:w="246" w:type="pct"/>
            <w:gridSpan w:val="2"/>
            <w:vMerge w:val="restart"/>
            <w:shd w:val="clear" w:color="auto" w:fill="auto"/>
          </w:tcPr>
          <w:p w:rsidR="00174DEB" w:rsidRPr="008A0729" w:rsidRDefault="00174DEB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Информационная система (при наличии)</w:t>
            </w:r>
          </w:p>
        </w:tc>
      </w:tr>
      <w:tr w:rsidR="00F8761A" w:rsidRPr="008A0729" w:rsidTr="009D516B">
        <w:trPr>
          <w:trHeight w:val="155"/>
        </w:trPr>
        <w:tc>
          <w:tcPr>
            <w:tcW w:w="134" w:type="pct"/>
            <w:vMerge/>
            <w:shd w:val="clear" w:color="auto" w:fill="auto"/>
          </w:tcPr>
          <w:p w:rsidR="00740484" w:rsidRPr="008A0729" w:rsidRDefault="00740484" w:rsidP="0074048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Год, предшествующий году разработки МП</w:t>
            </w:r>
            <w:r w:rsidRPr="008A0729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2025</w:t>
            </w:r>
          </w:p>
        </w:tc>
        <w:tc>
          <w:tcPr>
            <w:tcW w:w="278" w:type="pct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2026</w:t>
            </w:r>
          </w:p>
        </w:tc>
        <w:tc>
          <w:tcPr>
            <w:tcW w:w="279" w:type="pct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2027</w:t>
            </w:r>
          </w:p>
        </w:tc>
        <w:tc>
          <w:tcPr>
            <w:tcW w:w="278" w:type="pct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2028</w:t>
            </w:r>
          </w:p>
        </w:tc>
        <w:tc>
          <w:tcPr>
            <w:tcW w:w="279" w:type="pct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2029</w:t>
            </w:r>
          </w:p>
        </w:tc>
        <w:tc>
          <w:tcPr>
            <w:tcW w:w="297" w:type="pct"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2030</w:t>
            </w:r>
          </w:p>
        </w:tc>
        <w:tc>
          <w:tcPr>
            <w:tcW w:w="233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46" w:type="pct"/>
            <w:gridSpan w:val="2"/>
            <w:vMerge/>
            <w:shd w:val="clear" w:color="auto" w:fill="auto"/>
          </w:tcPr>
          <w:p w:rsidR="00740484" w:rsidRPr="008A072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</w:tr>
      <w:tr w:rsidR="00174DEB" w:rsidRPr="008A0729" w:rsidTr="0053394C">
        <w:trPr>
          <w:trHeight w:val="302"/>
        </w:trPr>
        <w:tc>
          <w:tcPr>
            <w:tcW w:w="5000" w:type="pct"/>
            <w:gridSpan w:val="19"/>
          </w:tcPr>
          <w:p w:rsidR="00174DEB" w:rsidRPr="008A0729" w:rsidRDefault="00B14862" w:rsidP="008B18A2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Цель муниципальной программы</w:t>
            </w:r>
            <w:r w:rsidR="008B18A2" w:rsidRPr="008A0729">
              <w:rPr>
                <w:color w:val="auto"/>
                <w:sz w:val="20"/>
              </w:rPr>
              <w:t xml:space="preserve"> «Реализация молодежной политики на территории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  <w:r w:rsidR="008B18A2" w:rsidRPr="008A0729">
              <w:rPr>
                <w:color w:val="auto"/>
                <w:sz w:val="20"/>
              </w:rPr>
              <w:t>»</w:t>
            </w:r>
          </w:p>
        </w:tc>
      </w:tr>
      <w:tr w:rsidR="00116676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6257F8" w:rsidRPr="008A0729" w:rsidRDefault="000E55B9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6257F8" w:rsidRPr="008A0729" w:rsidRDefault="004561BC" w:rsidP="00DC0C12">
            <w:pPr>
              <w:rPr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Увеличение доли участников молодежных мероприятий</w:t>
            </w:r>
          </w:p>
        </w:tc>
        <w:tc>
          <w:tcPr>
            <w:tcW w:w="324" w:type="pct"/>
            <w:shd w:val="clear" w:color="auto" w:fill="auto"/>
          </w:tcPr>
          <w:p w:rsidR="006257F8" w:rsidRPr="008A0729" w:rsidRDefault="00AC395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6257F8" w:rsidRPr="008A0729" w:rsidRDefault="00AC395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57F8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6257F8" w:rsidRPr="008A0729" w:rsidRDefault="00AC395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6257F8" w:rsidRPr="008A0729" w:rsidRDefault="004561B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6257F8" w:rsidRPr="008A0729" w:rsidRDefault="004561B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6257F8" w:rsidRPr="008A0729" w:rsidRDefault="004561B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257F8" w:rsidRPr="008A0729" w:rsidRDefault="004561BC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78" w:type="pct"/>
          </w:tcPr>
          <w:p w:rsidR="006257F8" w:rsidRPr="008A0729" w:rsidRDefault="004561BC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6257F8" w:rsidRPr="008A0729" w:rsidRDefault="004561B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6257F8" w:rsidRPr="008A0729" w:rsidRDefault="004561B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57F8" w:rsidRPr="008A0729" w:rsidRDefault="006257F8" w:rsidP="00AC395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257F8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6257F8" w:rsidRPr="008A0729" w:rsidRDefault="00346962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6257F8" w:rsidRPr="008A0729" w:rsidRDefault="00346962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116676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881DD3" w:rsidRPr="008A0729" w:rsidRDefault="00881DD3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633C8D" w:rsidRPr="008A0729" w:rsidRDefault="004561BC" w:rsidP="00633C8D">
            <w:pPr>
              <w:autoSpaceDE w:val="0"/>
              <w:jc w:val="both"/>
              <w:rPr>
                <w:rFonts w:eastAsia="TimesNewRomanPSMT"/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Общее к</w:t>
            </w:r>
            <w:r w:rsidR="00633C8D" w:rsidRPr="008A0729">
              <w:rPr>
                <w:rFonts w:eastAsia="TimesNewRomanPSMT"/>
                <w:color w:val="auto"/>
                <w:sz w:val="20"/>
              </w:rPr>
              <w:t>оличество проведенных молодежных мероприятий</w:t>
            </w:r>
          </w:p>
          <w:p w:rsidR="00881DD3" w:rsidRPr="008A0729" w:rsidRDefault="00881DD3" w:rsidP="0053394C">
            <w:pPr>
              <w:rPr>
                <w:color w:val="auto"/>
                <w:sz w:val="20"/>
              </w:rPr>
            </w:pPr>
          </w:p>
        </w:tc>
        <w:tc>
          <w:tcPr>
            <w:tcW w:w="324" w:type="pct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81DD3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81DD3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120</w:t>
            </w:r>
          </w:p>
        </w:tc>
        <w:tc>
          <w:tcPr>
            <w:tcW w:w="281" w:type="pct"/>
            <w:shd w:val="clear" w:color="auto" w:fill="auto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125</w:t>
            </w:r>
          </w:p>
        </w:tc>
        <w:tc>
          <w:tcPr>
            <w:tcW w:w="278" w:type="pct"/>
            <w:shd w:val="clear" w:color="auto" w:fill="auto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127</w:t>
            </w:r>
          </w:p>
        </w:tc>
        <w:tc>
          <w:tcPr>
            <w:tcW w:w="279" w:type="pct"/>
            <w:shd w:val="clear" w:color="auto" w:fill="auto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130</w:t>
            </w:r>
          </w:p>
        </w:tc>
        <w:tc>
          <w:tcPr>
            <w:tcW w:w="278" w:type="pct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132</w:t>
            </w:r>
          </w:p>
        </w:tc>
        <w:tc>
          <w:tcPr>
            <w:tcW w:w="279" w:type="pct"/>
            <w:shd w:val="clear" w:color="auto" w:fill="auto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135</w:t>
            </w:r>
          </w:p>
        </w:tc>
        <w:tc>
          <w:tcPr>
            <w:tcW w:w="297" w:type="pct"/>
            <w:shd w:val="clear" w:color="auto" w:fill="auto"/>
          </w:tcPr>
          <w:p w:rsidR="00881DD3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137</w:t>
            </w:r>
          </w:p>
        </w:tc>
        <w:tc>
          <w:tcPr>
            <w:tcW w:w="233" w:type="pct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81DD3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</w:t>
            </w:r>
            <w:r w:rsidRPr="008A0729">
              <w:rPr>
                <w:color w:val="auto"/>
                <w:sz w:val="20"/>
              </w:rPr>
              <w:lastRenderedPageBreak/>
              <w:t>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-</w:t>
            </w:r>
          </w:p>
        </w:tc>
        <w:tc>
          <w:tcPr>
            <w:tcW w:w="231" w:type="pct"/>
            <w:shd w:val="clear" w:color="auto" w:fill="auto"/>
          </w:tcPr>
          <w:p w:rsidR="00881DD3" w:rsidRPr="008A0729" w:rsidRDefault="00881DD3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116676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0E55B9" w:rsidRPr="008A0729" w:rsidRDefault="009C1B94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3</w:t>
            </w:r>
          </w:p>
        </w:tc>
        <w:tc>
          <w:tcPr>
            <w:tcW w:w="647" w:type="pct"/>
            <w:shd w:val="clear" w:color="auto" w:fill="auto"/>
          </w:tcPr>
          <w:p w:rsidR="000E55B9" w:rsidRPr="008A0729" w:rsidRDefault="00633C8D" w:rsidP="002B2BA9">
            <w:pPr>
              <w:rPr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Количество участников детских и молодежных общественных объединений</w:t>
            </w:r>
          </w:p>
        </w:tc>
        <w:tc>
          <w:tcPr>
            <w:tcW w:w="324" w:type="pct"/>
            <w:shd w:val="clear" w:color="auto" w:fill="auto"/>
          </w:tcPr>
          <w:p w:rsidR="000E55B9" w:rsidRPr="008A0729" w:rsidRDefault="0052352F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0E55B9" w:rsidRPr="008A0729" w:rsidRDefault="0052352F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E55B9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Чел.</w:t>
            </w:r>
          </w:p>
        </w:tc>
        <w:tc>
          <w:tcPr>
            <w:tcW w:w="233" w:type="pct"/>
            <w:shd w:val="clear" w:color="auto" w:fill="auto"/>
          </w:tcPr>
          <w:p w:rsidR="000E55B9" w:rsidRPr="008A0729" w:rsidRDefault="0052352F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0E55B9" w:rsidRPr="008A0729" w:rsidRDefault="00633C8D" w:rsidP="009D516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  <w:r w:rsidR="009D516B" w:rsidRPr="008A0729">
              <w:rPr>
                <w:color w:val="auto"/>
                <w:sz w:val="20"/>
              </w:rPr>
              <w:t>50</w:t>
            </w:r>
          </w:p>
        </w:tc>
        <w:tc>
          <w:tcPr>
            <w:tcW w:w="281" w:type="pct"/>
            <w:shd w:val="clear" w:color="auto" w:fill="auto"/>
          </w:tcPr>
          <w:p w:rsidR="000E55B9" w:rsidRPr="008A0729" w:rsidRDefault="00633C8D" w:rsidP="009D516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  <w:r w:rsidR="009D516B" w:rsidRPr="008A0729">
              <w:rPr>
                <w:color w:val="auto"/>
                <w:sz w:val="20"/>
              </w:rPr>
              <w:t>6</w:t>
            </w: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E55B9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57</w:t>
            </w:r>
            <w:r w:rsidR="00633C8D"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E55B9" w:rsidRPr="008A0729" w:rsidRDefault="00633C8D" w:rsidP="009D516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  <w:r w:rsidR="009D516B" w:rsidRPr="008A0729">
              <w:rPr>
                <w:color w:val="auto"/>
                <w:sz w:val="20"/>
              </w:rPr>
              <w:t>8</w:t>
            </w: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278" w:type="pct"/>
          </w:tcPr>
          <w:p w:rsidR="000E55B9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59</w:t>
            </w:r>
            <w:r w:rsidR="00633C8D"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0E55B9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6</w:t>
            </w:r>
            <w:r w:rsidR="00633C8D" w:rsidRPr="008A0729">
              <w:rPr>
                <w:color w:val="auto"/>
                <w:sz w:val="20"/>
              </w:rPr>
              <w:t>0</w:t>
            </w: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E55B9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610</w:t>
            </w:r>
          </w:p>
        </w:tc>
        <w:tc>
          <w:tcPr>
            <w:tcW w:w="233" w:type="pct"/>
            <w:shd w:val="clear" w:color="auto" w:fill="auto"/>
          </w:tcPr>
          <w:p w:rsidR="000E55B9" w:rsidRPr="008A0729" w:rsidRDefault="006D738C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0E55B9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0E55B9" w:rsidRPr="008A0729" w:rsidRDefault="000E55B9" w:rsidP="006D738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0E55B9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116676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850668" w:rsidRPr="008A0729" w:rsidRDefault="00850668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850668" w:rsidRPr="008A0729" w:rsidRDefault="00633C8D" w:rsidP="002B2BA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Количество молодых семей  получивших 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>свидетельства о праве на получение социальной выплаты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324" w:type="pct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50668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50668" w:rsidRPr="008A0729" w:rsidRDefault="00E41135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850668" w:rsidRPr="008A0729" w:rsidRDefault="00E41135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850668" w:rsidRPr="008A0729" w:rsidRDefault="00633C8D" w:rsidP="002B2BA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850668" w:rsidRPr="008A0729" w:rsidRDefault="00633C8D" w:rsidP="002B2BA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278" w:type="pct"/>
          </w:tcPr>
          <w:p w:rsidR="00850668" w:rsidRPr="008A0729" w:rsidRDefault="00633C8D" w:rsidP="002B2BA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850668" w:rsidRPr="008A0729" w:rsidRDefault="00633C8D" w:rsidP="002B2BA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850668" w:rsidRPr="008A0729" w:rsidRDefault="00633C8D" w:rsidP="002B2BA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50668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50668" w:rsidRPr="008A0729" w:rsidRDefault="00850668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633C8D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633C8D" w:rsidRPr="008A0729" w:rsidRDefault="00633C8D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647" w:type="pct"/>
            <w:shd w:val="clear" w:color="auto" w:fill="auto"/>
          </w:tcPr>
          <w:p w:rsidR="00633C8D" w:rsidRPr="008A0729" w:rsidRDefault="00633C8D" w:rsidP="002B2BA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Количество детей и подростков, охваченных трудом и отдыхом в летний период</w:t>
            </w:r>
          </w:p>
        </w:tc>
        <w:tc>
          <w:tcPr>
            <w:tcW w:w="324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Чел. </w:t>
            </w:r>
          </w:p>
        </w:tc>
        <w:tc>
          <w:tcPr>
            <w:tcW w:w="233" w:type="pct"/>
            <w:shd w:val="clear" w:color="auto" w:fill="auto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17</w:t>
            </w:r>
          </w:p>
        </w:tc>
        <w:tc>
          <w:tcPr>
            <w:tcW w:w="281" w:type="pct"/>
            <w:shd w:val="clear" w:color="auto" w:fill="auto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18</w:t>
            </w:r>
          </w:p>
        </w:tc>
        <w:tc>
          <w:tcPr>
            <w:tcW w:w="278" w:type="pct"/>
            <w:shd w:val="clear" w:color="auto" w:fill="auto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19</w:t>
            </w:r>
          </w:p>
        </w:tc>
        <w:tc>
          <w:tcPr>
            <w:tcW w:w="279" w:type="pct"/>
            <w:shd w:val="clear" w:color="auto" w:fill="auto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</w:t>
            </w:r>
          </w:p>
        </w:tc>
        <w:tc>
          <w:tcPr>
            <w:tcW w:w="278" w:type="pct"/>
          </w:tcPr>
          <w:p w:rsidR="00633C8D" w:rsidRPr="008A0729" w:rsidRDefault="00633C8D" w:rsidP="00633C8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21</w:t>
            </w:r>
          </w:p>
        </w:tc>
        <w:tc>
          <w:tcPr>
            <w:tcW w:w="279" w:type="pct"/>
            <w:shd w:val="clear" w:color="auto" w:fill="auto"/>
          </w:tcPr>
          <w:p w:rsidR="00633C8D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22</w:t>
            </w:r>
          </w:p>
        </w:tc>
        <w:tc>
          <w:tcPr>
            <w:tcW w:w="297" w:type="pct"/>
            <w:shd w:val="clear" w:color="auto" w:fill="auto"/>
          </w:tcPr>
          <w:p w:rsidR="00633C8D" w:rsidRPr="008A0729" w:rsidRDefault="00633C8D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23</w:t>
            </w:r>
          </w:p>
        </w:tc>
        <w:tc>
          <w:tcPr>
            <w:tcW w:w="233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</w:t>
            </w:r>
            <w:r w:rsidRPr="008A0729">
              <w:rPr>
                <w:color w:val="auto"/>
                <w:sz w:val="20"/>
              </w:rPr>
              <w:lastRenderedPageBreak/>
              <w:t>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-</w:t>
            </w:r>
          </w:p>
        </w:tc>
        <w:tc>
          <w:tcPr>
            <w:tcW w:w="231" w:type="pct"/>
            <w:shd w:val="clear" w:color="auto" w:fill="auto"/>
          </w:tcPr>
          <w:p w:rsidR="00633C8D" w:rsidRPr="008A0729" w:rsidRDefault="00633C8D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9D516B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9D516B" w:rsidRPr="008A0729" w:rsidRDefault="009D516B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6</w:t>
            </w:r>
          </w:p>
        </w:tc>
        <w:tc>
          <w:tcPr>
            <w:tcW w:w="647" w:type="pct"/>
            <w:shd w:val="clear" w:color="auto" w:fill="auto"/>
          </w:tcPr>
          <w:p w:rsidR="009D516B" w:rsidRPr="008A0729" w:rsidRDefault="009D516B" w:rsidP="00362861">
            <w:pPr>
              <w:pStyle w:val="af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8A0729">
              <w:rPr>
                <w:b w:val="0"/>
                <w:bCs w:val="0"/>
                <w:sz w:val="20"/>
                <w:szCs w:val="20"/>
              </w:rPr>
              <w:t xml:space="preserve">Количество </w:t>
            </w:r>
            <w:r w:rsidRPr="008A0729">
              <w:rPr>
                <w:b w:val="0"/>
                <w:sz w:val="20"/>
                <w:szCs w:val="20"/>
              </w:rPr>
              <w:t>молодежных и гражданских инициатив</w:t>
            </w:r>
            <w:r w:rsidRPr="008A0729">
              <w:rPr>
                <w:b w:val="0"/>
                <w:bCs w:val="0"/>
                <w:sz w:val="20"/>
                <w:szCs w:val="20"/>
              </w:rPr>
              <w:t>,</w:t>
            </w:r>
            <w:r w:rsidRPr="008A0729">
              <w:rPr>
                <w:b w:val="0"/>
                <w:sz w:val="20"/>
                <w:szCs w:val="20"/>
              </w:rPr>
              <w:t xml:space="preserve"> социально ориентированных некоммерческих организаций и институтов гражданского </w:t>
            </w:r>
            <w:proofErr w:type="gramStart"/>
            <w:r w:rsidRPr="008A0729">
              <w:rPr>
                <w:b w:val="0"/>
                <w:sz w:val="20"/>
                <w:szCs w:val="20"/>
              </w:rPr>
              <w:t>общества</w:t>
            </w:r>
            <w:proofErr w:type="gramEnd"/>
            <w:r w:rsidRPr="008A0729">
              <w:rPr>
                <w:b w:val="0"/>
                <w:bCs w:val="0"/>
                <w:sz w:val="20"/>
                <w:szCs w:val="20"/>
              </w:rPr>
              <w:t xml:space="preserve"> получивших финансовую</w:t>
            </w:r>
            <w:r w:rsidR="00362861" w:rsidRPr="008A0729">
              <w:rPr>
                <w:b w:val="0"/>
                <w:bCs w:val="0"/>
                <w:sz w:val="20"/>
                <w:szCs w:val="20"/>
              </w:rPr>
              <w:t>, материальную ил</w:t>
            </w:r>
            <w:r w:rsidRPr="008A0729">
              <w:rPr>
                <w:b w:val="0"/>
                <w:bCs w:val="0"/>
                <w:sz w:val="20"/>
                <w:szCs w:val="20"/>
              </w:rPr>
              <w:t>и методическую поддержку</w:t>
            </w:r>
            <w:r w:rsidRPr="008A072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D516B" w:rsidRPr="008A0729" w:rsidRDefault="00F46BDE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78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78" w:type="pct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97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Не менее 1</w:t>
            </w:r>
          </w:p>
        </w:tc>
        <w:tc>
          <w:tcPr>
            <w:tcW w:w="233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9D516B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9D516B" w:rsidRPr="008A0729" w:rsidRDefault="009D516B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</w:t>
            </w:r>
          </w:p>
        </w:tc>
        <w:tc>
          <w:tcPr>
            <w:tcW w:w="647" w:type="pct"/>
            <w:shd w:val="clear" w:color="auto" w:fill="auto"/>
          </w:tcPr>
          <w:p w:rsidR="009D516B" w:rsidRPr="008A0729" w:rsidRDefault="00B77521" w:rsidP="009B40C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>О</w:t>
            </w:r>
            <w:r w:rsidR="009D516B" w:rsidRPr="008A0729">
              <w:rPr>
                <w:rFonts w:ascii="Times New Roman" w:hAnsi="Times New Roman" w:cs="Times New Roman"/>
              </w:rPr>
              <w:t>своение муниципальными учреждениями культуры и спорта субсидии на организацию лагерей дневного пребывания детей</w:t>
            </w:r>
          </w:p>
        </w:tc>
        <w:tc>
          <w:tcPr>
            <w:tcW w:w="32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9D516B" w:rsidRPr="008A0729" w:rsidRDefault="009D516B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9D516B" w:rsidRPr="008A0729" w:rsidRDefault="009D516B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9D516B" w:rsidRPr="008A0729" w:rsidRDefault="009D516B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9D516B" w:rsidRPr="008A0729" w:rsidRDefault="009D516B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97" w:type="pct"/>
            <w:shd w:val="clear" w:color="auto" w:fill="auto"/>
          </w:tcPr>
          <w:p w:rsidR="009D516B" w:rsidRPr="008A0729" w:rsidRDefault="009D516B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D516B" w:rsidRPr="008A0729" w:rsidRDefault="009D516B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</w:tr>
      <w:tr w:rsidR="00BC766F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BC766F" w:rsidRPr="008A0729" w:rsidRDefault="00BC766F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8</w:t>
            </w:r>
          </w:p>
        </w:tc>
        <w:tc>
          <w:tcPr>
            <w:tcW w:w="647" w:type="pct"/>
            <w:shd w:val="clear" w:color="auto" w:fill="auto"/>
          </w:tcPr>
          <w:p w:rsidR="00BC766F" w:rsidRPr="008A0729" w:rsidRDefault="00DF77A6" w:rsidP="00DF77A6">
            <w:pPr>
              <w:autoSpaceDE w:val="0"/>
              <w:snapToGrid w:val="0"/>
              <w:jc w:val="both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Исполнение плана мероприятий местного отделения Общероссийского общественно-государственного движения детей и </w:t>
            </w:r>
            <w:r w:rsidRPr="008A0729">
              <w:rPr>
                <w:color w:val="auto"/>
                <w:sz w:val="20"/>
              </w:rPr>
              <w:lastRenderedPageBreak/>
              <w:t>молодежи «Движение первых»</w:t>
            </w:r>
          </w:p>
        </w:tc>
        <w:tc>
          <w:tcPr>
            <w:tcW w:w="324" w:type="pct"/>
            <w:shd w:val="clear" w:color="auto" w:fill="auto"/>
          </w:tcPr>
          <w:p w:rsidR="00BC766F" w:rsidRPr="008A0729" w:rsidRDefault="00BC766F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ОМСУ</w:t>
            </w:r>
          </w:p>
        </w:tc>
        <w:tc>
          <w:tcPr>
            <w:tcW w:w="186" w:type="pct"/>
            <w:shd w:val="clear" w:color="auto" w:fill="auto"/>
          </w:tcPr>
          <w:p w:rsidR="00BC766F" w:rsidRPr="008A0729" w:rsidRDefault="00BC766F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BC766F" w:rsidRPr="008A0729" w:rsidRDefault="00BC766F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BC766F" w:rsidRPr="008A0729" w:rsidRDefault="00BC766F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BC766F" w:rsidRPr="008A0729" w:rsidRDefault="00BC766F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8" w:type="pct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97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BC766F" w:rsidRPr="008A0729" w:rsidRDefault="00BC766F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BC766F" w:rsidRPr="008A0729" w:rsidRDefault="00BC766F" w:rsidP="00AC395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</w:t>
            </w:r>
            <w:r w:rsidRPr="008A0729">
              <w:rPr>
                <w:color w:val="auto"/>
                <w:sz w:val="20"/>
              </w:rPr>
              <w:lastRenderedPageBreak/>
              <w:t>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C766F" w:rsidRPr="008A0729" w:rsidRDefault="00BC766F" w:rsidP="00AC395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C766F" w:rsidRPr="008A0729" w:rsidRDefault="00BC766F" w:rsidP="00AC395B">
            <w:pPr>
              <w:jc w:val="center"/>
              <w:rPr>
                <w:color w:val="auto"/>
                <w:sz w:val="20"/>
              </w:rPr>
            </w:pPr>
          </w:p>
        </w:tc>
      </w:tr>
      <w:tr w:rsidR="00301CD6" w:rsidRPr="008A0729" w:rsidTr="009D516B">
        <w:trPr>
          <w:trHeight w:val="302"/>
        </w:trPr>
        <w:tc>
          <w:tcPr>
            <w:tcW w:w="134" w:type="pct"/>
            <w:shd w:val="clear" w:color="auto" w:fill="auto"/>
          </w:tcPr>
          <w:p w:rsidR="00301CD6" w:rsidRPr="008A0729" w:rsidRDefault="00301CD6" w:rsidP="000E55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9</w:t>
            </w:r>
          </w:p>
        </w:tc>
        <w:tc>
          <w:tcPr>
            <w:tcW w:w="647" w:type="pct"/>
            <w:shd w:val="clear" w:color="auto" w:fill="auto"/>
          </w:tcPr>
          <w:p w:rsidR="00301CD6" w:rsidRPr="008A0729" w:rsidRDefault="00301CD6" w:rsidP="00BC766F">
            <w:pPr>
              <w:autoSpaceDE w:val="0"/>
              <w:snapToGrid w:val="0"/>
              <w:jc w:val="both"/>
              <w:rPr>
                <w:bCs/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Увеличение числа мероприятий по военно-патриотическому  и духовно-нравственному воспитанию молодёжи до 40 ед.</w:t>
            </w:r>
          </w:p>
        </w:tc>
        <w:tc>
          <w:tcPr>
            <w:tcW w:w="324" w:type="pct"/>
            <w:shd w:val="clear" w:color="auto" w:fill="auto"/>
          </w:tcPr>
          <w:p w:rsidR="00301CD6" w:rsidRPr="008A0729" w:rsidRDefault="00301CD6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301CD6" w:rsidRPr="008A0729" w:rsidRDefault="00301CD6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301CD6" w:rsidRPr="008A0729" w:rsidRDefault="00301CD6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301CD6" w:rsidRPr="008A0729" w:rsidRDefault="00301CD6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301CD6" w:rsidRPr="008A0729" w:rsidRDefault="00301CD6" w:rsidP="009B40C6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33</w:t>
            </w:r>
          </w:p>
        </w:tc>
        <w:tc>
          <w:tcPr>
            <w:tcW w:w="281" w:type="pct"/>
            <w:shd w:val="clear" w:color="auto" w:fill="auto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35</w:t>
            </w:r>
          </w:p>
        </w:tc>
        <w:tc>
          <w:tcPr>
            <w:tcW w:w="278" w:type="pct"/>
            <w:shd w:val="clear" w:color="auto" w:fill="auto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36</w:t>
            </w:r>
          </w:p>
        </w:tc>
        <w:tc>
          <w:tcPr>
            <w:tcW w:w="279" w:type="pct"/>
            <w:shd w:val="clear" w:color="auto" w:fill="auto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37</w:t>
            </w:r>
          </w:p>
        </w:tc>
        <w:tc>
          <w:tcPr>
            <w:tcW w:w="278" w:type="pct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</w:t>
            </w:r>
          </w:p>
        </w:tc>
        <w:tc>
          <w:tcPr>
            <w:tcW w:w="279" w:type="pct"/>
            <w:shd w:val="clear" w:color="auto" w:fill="auto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39</w:t>
            </w:r>
          </w:p>
        </w:tc>
        <w:tc>
          <w:tcPr>
            <w:tcW w:w="297" w:type="pct"/>
            <w:shd w:val="clear" w:color="auto" w:fill="auto"/>
          </w:tcPr>
          <w:p w:rsidR="00301CD6" w:rsidRPr="008A0729" w:rsidRDefault="00301CD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</w:t>
            </w:r>
          </w:p>
        </w:tc>
        <w:tc>
          <w:tcPr>
            <w:tcW w:w="233" w:type="pct"/>
            <w:shd w:val="clear" w:color="auto" w:fill="auto"/>
          </w:tcPr>
          <w:p w:rsidR="00301CD6" w:rsidRPr="008A0729" w:rsidRDefault="00301CD6" w:rsidP="00DC3AB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01CD6" w:rsidRPr="008A0729" w:rsidRDefault="00301CD6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301CD6" w:rsidRPr="008A0729" w:rsidRDefault="00301CD6" w:rsidP="00AC395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301CD6" w:rsidRPr="008A0729" w:rsidRDefault="00301CD6" w:rsidP="00AC395B">
            <w:pPr>
              <w:jc w:val="center"/>
              <w:rPr>
                <w:color w:val="auto"/>
                <w:sz w:val="20"/>
              </w:rPr>
            </w:pPr>
          </w:p>
        </w:tc>
      </w:tr>
    </w:tbl>
    <w:p w:rsidR="007E03AD" w:rsidRPr="008A0729" w:rsidRDefault="007E03AD" w:rsidP="007E03AD">
      <w:pPr>
        <w:shd w:val="clear" w:color="auto" w:fill="FFFFFF"/>
        <w:rPr>
          <w:sz w:val="20"/>
        </w:rPr>
      </w:pPr>
    </w:p>
    <w:p w:rsidR="00BC766F" w:rsidRPr="008A0729" w:rsidRDefault="00BC766F">
      <w:pPr>
        <w:spacing w:after="200" w:line="276" w:lineRule="auto"/>
        <w:rPr>
          <w:rFonts w:eastAsiaTheme="minorHAnsi"/>
          <w:color w:val="auto"/>
          <w:szCs w:val="24"/>
          <w:lang w:eastAsia="en-US"/>
        </w:rPr>
      </w:pPr>
      <w:r w:rsidRPr="008A0729">
        <w:rPr>
          <w:szCs w:val="24"/>
        </w:rPr>
        <w:br w:type="page"/>
      </w:r>
    </w:p>
    <w:p w:rsidR="000C583F" w:rsidRPr="008A0729" w:rsidRDefault="000C583F" w:rsidP="00CA02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proofErr w:type="spellStart"/>
      <w:r w:rsidRPr="008A0729">
        <w:rPr>
          <w:rFonts w:ascii="Times New Roman" w:hAnsi="Times New Roman" w:cs="Times New Roman"/>
          <w:sz w:val="26"/>
          <w:szCs w:val="26"/>
        </w:rPr>
        <w:t>Прокси-показатели</w:t>
      </w:r>
      <w:proofErr w:type="spellEnd"/>
      <w:r w:rsidRPr="008A0729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CA0247" w:rsidRPr="008A0729">
        <w:rPr>
          <w:rFonts w:ascii="Times New Roman" w:hAnsi="Times New Roman" w:cs="Times New Roman"/>
          <w:sz w:val="26"/>
          <w:szCs w:val="26"/>
        </w:rPr>
        <w:t>«Реализация молодежной политики на территории Устюженского муниципального округа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CA0247" w:rsidRPr="008A0729">
        <w:rPr>
          <w:rFonts w:ascii="Times New Roman" w:hAnsi="Times New Roman" w:cs="Times New Roman"/>
          <w:sz w:val="26"/>
          <w:szCs w:val="26"/>
        </w:rPr>
        <w:t xml:space="preserve">» </w:t>
      </w:r>
      <w:r w:rsidRPr="008A0729">
        <w:rPr>
          <w:rFonts w:ascii="Times New Roman" w:hAnsi="Times New Roman" w:cs="Times New Roman"/>
          <w:sz w:val="26"/>
          <w:szCs w:val="26"/>
        </w:rPr>
        <w:t>в 2024 году</w:t>
      </w:r>
    </w:p>
    <w:p w:rsidR="000C583F" w:rsidRPr="008A0729" w:rsidRDefault="000C583F" w:rsidP="000C583F">
      <w:pPr>
        <w:shd w:val="clear" w:color="auto" w:fill="FFFFFF"/>
        <w:spacing w:line="322" w:lineRule="exact"/>
        <w:jc w:val="right"/>
        <w:rPr>
          <w:sz w:val="26"/>
          <w:szCs w:val="26"/>
        </w:rPr>
      </w:pPr>
      <w:r w:rsidRPr="008A0729">
        <w:rPr>
          <w:spacing w:val="-2"/>
          <w:sz w:val="26"/>
          <w:szCs w:val="26"/>
        </w:rPr>
        <w:t xml:space="preserve">Таблица </w:t>
      </w:r>
      <w:r w:rsidR="00A27857" w:rsidRPr="008A0729">
        <w:rPr>
          <w:spacing w:val="-2"/>
          <w:sz w:val="26"/>
          <w:szCs w:val="26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125"/>
        <w:gridCol w:w="1272"/>
        <w:gridCol w:w="1560"/>
        <w:gridCol w:w="643"/>
        <w:gridCol w:w="635"/>
        <w:gridCol w:w="8"/>
        <w:gridCol w:w="1186"/>
        <w:gridCol w:w="1214"/>
        <w:gridCol w:w="1277"/>
        <w:gridCol w:w="1277"/>
        <w:gridCol w:w="1983"/>
      </w:tblGrid>
      <w:tr w:rsidR="00E64BE2" w:rsidRPr="008A0729" w:rsidTr="009E3E4A">
        <w:trPr>
          <w:trHeight w:hRule="exact" w:val="7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74" w:lineRule="exact"/>
              <w:ind w:left="34" w:firstLine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№ </w:t>
            </w:r>
            <w:r w:rsidRPr="008A0729">
              <w:rPr>
                <w:color w:val="auto"/>
                <w:spacing w:val="-1"/>
                <w:sz w:val="20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ind w:left="115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Наименование показателя</w:t>
            </w: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Признак</w:t>
            </w:r>
          </w:p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возрастания</w:t>
            </w:r>
          </w:p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/убывания</w:t>
            </w: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Единица</w:t>
            </w:r>
          </w:p>
          <w:p w:rsidR="00E64BE2" w:rsidRPr="008A0729" w:rsidRDefault="00E64BE2" w:rsidP="002B2BA9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измерения</w:t>
            </w:r>
          </w:p>
          <w:p w:rsidR="00E64BE2" w:rsidRPr="008A0729" w:rsidRDefault="00E64BE2" w:rsidP="002B2BA9">
            <w:pPr>
              <w:shd w:val="clear" w:color="auto" w:fill="FFFFFF"/>
              <w:spacing w:line="269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6"/>
                <w:sz w:val="20"/>
              </w:rPr>
              <w:t xml:space="preserve">(по ОКЕИ) </w:t>
            </w:r>
            <w:r w:rsidRPr="008A0729">
              <w:rPr>
                <w:color w:val="auto"/>
                <w:spacing w:val="-6"/>
                <w:sz w:val="20"/>
                <w:vertAlign w:val="superscript"/>
              </w:rPr>
              <w:t>1</w:t>
            </w: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2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6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Базовое значение </w:t>
            </w:r>
            <w:r w:rsidRPr="008A0729">
              <w:rPr>
                <w:color w:val="auto"/>
                <w:sz w:val="20"/>
                <w:vertAlign w:val="superscript"/>
              </w:rPr>
              <w:t>2</w:t>
            </w: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4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74" w:lineRule="exact"/>
              <w:ind w:left="590" w:right="595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1"/>
                <w:sz w:val="20"/>
              </w:rPr>
              <w:t xml:space="preserve">Значения показателя по кварталам </w:t>
            </w:r>
            <w:r w:rsidRPr="008A0729">
              <w:rPr>
                <w:color w:val="auto"/>
                <w:sz w:val="20"/>
              </w:rPr>
              <w:t>(нарастающим итогом)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Ответственный</w:t>
            </w:r>
          </w:p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за достижение</w:t>
            </w:r>
          </w:p>
          <w:p w:rsidR="00E64BE2" w:rsidRPr="008A0729" w:rsidRDefault="00E64BE2" w:rsidP="002B2BA9">
            <w:pPr>
              <w:shd w:val="clear" w:color="auto" w:fill="FFFFFF"/>
              <w:spacing w:line="274" w:lineRule="exact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показателя</w:t>
            </w:r>
          </w:p>
          <w:p w:rsidR="00E64BE2" w:rsidRPr="008A0729" w:rsidRDefault="00E64BE2" w:rsidP="002B2BA9">
            <w:pPr>
              <w:shd w:val="clear" w:color="auto" w:fill="FFFFFF"/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shd w:val="clear" w:color="auto" w:fill="FFFFFF"/>
              <w:rPr>
                <w:color w:val="auto"/>
                <w:sz w:val="20"/>
              </w:rPr>
            </w:pPr>
          </w:p>
        </w:tc>
      </w:tr>
      <w:tr w:rsidR="00E64BE2" w:rsidRPr="008A0729" w:rsidTr="009E3E4A">
        <w:trPr>
          <w:trHeight w:hRule="exact" w:val="499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2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rPr>
                <w:color w:val="auto"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1 квартал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2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3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2"/>
                <w:sz w:val="20"/>
              </w:rPr>
              <w:t>4 квартал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8A0729" w:rsidRDefault="00E64BE2" w:rsidP="002B2BA9">
            <w:pPr>
              <w:shd w:val="clear" w:color="auto" w:fill="FFFFFF"/>
              <w:rPr>
                <w:color w:val="auto"/>
                <w:sz w:val="20"/>
              </w:rPr>
            </w:pPr>
          </w:p>
        </w:tc>
      </w:tr>
      <w:tr w:rsidR="000C583F" w:rsidRPr="008A0729" w:rsidTr="00A27857">
        <w:trPr>
          <w:trHeight w:hRule="exact" w:val="3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8A0729" w:rsidRDefault="000C583F" w:rsidP="002B2BA9">
            <w:pPr>
              <w:shd w:val="clear" w:color="auto" w:fill="FFFFFF"/>
              <w:ind w:left="106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</w:t>
            </w:r>
          </w:p>
        </w:tc>
        <w:tc>
          <w:tcPr>
            <w:tcW w:w="14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8A0729" w:rsidRDefault="00C138EA" w:rsidP="00C138EA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«Обеспечение устойчивого развития малого и среднего предпринимательства»</w:t>
            </w:r>
          </w:p>
        </w:tc>
      </w:tr>
      <w:tr w:rsidR="00F46BDE" w:rsidRPr="008A0729" w:rsidTr="00F46BDE">
        <w:trPr>
          <w:trHeight w:hRule="exact" w:val="23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19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DC0C12" w:rsidP="00DC0C12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Увеличение числа мероприятий по военно-патриотическому  и духовно-нравственному воспитанию молодёжи до 40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DC0C12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301CD6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F052C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301CD6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8A0729">
        <w:trPr>
          <w:trHeight w:hRule="exact" w:val="22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1.2.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9B40C6">
            <w:pPr>
              <w:autoSpaceDE w:val="0"/>
              <w:jc w:val="both"/>
              <w:rPr>
                <w:rFonts w:eastAsia="TimesNewRomanPSMT"/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Количество проведенных молодежных мероприятий</w:t>
            </w:r>
          </w:p>
          <w:p w:rsidR="00F46BDE" w:rsidRPr="008A0729" w:rsidRDefault="00F46BDE" w:rsidP="009B40C6">
            <w:pPr>
              <w:rPr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Чел.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120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8A0729">
        <w:trPr>
          <w:trHeight w:hRule="exact" w:val="2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1.3.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9B40C6">
            <w:pPr>
              <w:rPr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Количество участников детских и молодежных общественных объединений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Чел.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550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570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8A0729">
        <w:trPr>
          <w:trHeight w:hRule="exact" w:val="2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1.4.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Количество молодых семей  получивших 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>свидетельства о праве на получение социальной выплаты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042458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8A0729">
        <w:trPr>
          <w:trHeight w:hRule="exact" w:val="25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1.5.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9B40C6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Количество детей и подростков, охваченных трудом и отдыхом в летний период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Чел.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F46BDE">
        <w:trPr>
          <w:trHeight w:hRule="exact" w:val="24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1.6.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362861">
            <w:pPr>
              <w:pStyle w:val="af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8A0729">
              <w:rPr>
                <w:b w:val="0"/>
                <w:bCs w:val="0"/>
                <w:sz w:val="20"/>
                <w:szCs w:val="20"/>
              </w:rPr>
              <w:t xml:space="preserve">Количество </w:t>
            </w:r>
            <w:r w:rsidRPr="008A0729">
              <w:rPr>
                <w:b w:val="0"/>
                <w:sz w:val="20"/>
                <w:szCs w:val="20"/>
              </w:rPr>
              <w:t>молодежных и гражданских инициатив</w:t>
            </w:r>
            <w:r w:rsidRPr="008A0729">
              <w:rPr>
                <w:b w:val="0"/>
                <w:bCs w:val="0"/>
                <w:sz w:val="20"/>
                <w:szCs w:val="20"/>
              </w:rPr>
              <w:t>,</w:t>
            </w:r>
            <w:r w:rsidRPr="008A0729">
              <w:rPr>
                <w:b w:val="0"/>
                <w:sz w:val="20"/>
                <w:szCs w:val="20"/>
              </w:rPr>
              <w:t xml:space="preserve"> социально ориентированных некоммерческих организаций и институтов гражданского </w:t>
            </w:r>
            <w:proofErr w:type="gramStart"/>
            <w:r w:rsidRPr="008A0729">
              <w:rPr>
                <w:b w:val="0"/>
                <w:sz w:val="20"/>
                <w:szCs w:val="20"/>
              </w:rPr>
              <w:t>общества</w:t>
            </w:r>
            <w:proofErr w:type="gramEnd"/>
            <w:r w:rsidRPr="008A0729">
              <w:rPr>
                <w:b w:val="0"/>
                <w:bCs w:val="0"/>
                <w:sz w:val="20"/>
                <w:szCs w:val="20"/>
              </w:rPr>
              <w:t xml:space="preserve"> получивших финансовую</w:t>
            </w:r>
            <w:r w:rsidR="00362861" w:rsidRPr="008A0729">
              <w:rPr>
                <w:b w:val="0"/>
                <w:bCs w:val="0"/>
                <w:sz w:val="20"/>
                <w:szCs w:val="20"/>
              </w:rPr>
              <w:t>, материальную ил</w:t>
            </w:r>
            <w:r w:rsidRPr="008A0729">
              <w:rPr>
                <w:b w:val="0"/>
                <w:bCs w:val="0"/>
                <w:sz w:val="20"/>
                <w:szCs w:val="20"/>
              </w:rPr>
              <w:t>и методическую поддержку</w:t>
            </w:r>
            <w:r w:rsidRPr="008A072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</w:p>
          <w:p w:rsidR="00F46BDE" w:rsidRPr="008A0729" w:rsidRDefault="00F46BDE" w:rsidP="00F46BDE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F46BDE" w:rsidRPr="008A0729" w:rsidTr="00F46BDE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1.7.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9B40C6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>Освоение муниципальными учреждениями культуры и спорта субсидии на организацию лагерей дневного пребывания детей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BC766F">
            <w:pPr>
              <w:snapToGrid w:val="0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 w:rsidP="00F46BDE">
            <w:pPr>
              <w:snapToGrid w:val="0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BDE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BC766F" w:rsidRPr="008A0729" w:rsidTr="00A27857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BC766F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1.8.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BC766F" w:rsidP="0022618F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 xml:space="preserve">Исполнение </w:t>
            </w:r>
            <w:r w:rsidR="0022618F" w:rsidRPr="008A0729">
              <w:rPr>
                <w:rFonts w:ascii="Times New Roman" w:hAnsi="Times New Roman" w:cs="Times New Roman"/>
              </w:rPr>
              <w:t xml:space="preserve">плана мероприятий </w:t>
            </w:r>
            <w:r w:rsidRPr="008A0729">
              <w:rPr>
                <w:rFonts w:ascii="Times New Roman" w:hAnsi="Times New Roman" w:cs="Times New Roman"/>
              </w:rPr>
              <w:t>местного отделения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66F" w:rsidRPr="008A0729" w:rsidRDefault="00F46BDE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DC0C12" w:rsidRPr="008A0729" w:rsidTr="00A27857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1.9.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22618F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eastAsia="TimesNewRomanPSMT" w:hAnsi="Times New Roman" w:cs="Times New Roman"/>
              </w:rPr>
              <w:t>Увеличение доли участников мероприятий молодежной политики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  <w:tr w:rsidR="004561BC" w:rsidRPr="008A0729" w:rsidTr="00A27857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2B2BA9">
            <w:pPr>
              <w:shd w:val="clear" w:color="auto" w:fill="FFFFFF"/>
              <w:ind w:left="48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1.10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4561BC">
            <w:pPr>
              <w:pStyle w:val="ConsNormal"/>
              <w:snapToGrid w:val="0"/>
              <w:ind w:right="0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 xml:space="preserve">Увеличение охвата аудитории мероприятиями Молодежного центра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CE2F2E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301CD6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301CD6" w:rsidP="00DC3AB9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1BC" w:rsidRPr="008A0729" w:rsidRDefault="004561BC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</w:tr>
    </w:tbl>
    <w:p w:rsidR="00144D5C" w:rsidRPr="008A0729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Pr="008A0729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Pr="008A0729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Pr="008A0729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7F8B" w:rsidRPr="008A0729" w:rsidRDefault="00F27F8B">
      <w:pPr>
        <w:spacing w:after="200" w:line="276" w:lineRule="auto"/>
        <w:rPr>
          <w:rFonts w:eastAsiaTheme="minorHAnsi"/>
          <w:color w:val="auto"/>
          <w:szCs w:val="24"/>
          <w:lang w:eastAsia="en-US"/>
        </w:rPr>
      </w:pPr>
      <w:r w:rsidRPr="008A0729">
        <w:rPr>
          <w:szCs w:val="24"/>
        </w:rPr>
        <w:br w:type="page"/>
      </w:r>
    </w:p>
    <w:p w:rsidR="009B40C6" w:rsidRPr="008A0729" w:rsidRDefault="00627379" w:rsidP="009B40C6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lastRenderedPageBreak/>
        <w:t xml:space="preserve">3.   Структура </w:t>
      </w:r>
      <w:r w:rsidR="009B40C6" w:rsidRPr="008A0729">
        <w:rPr>
          <w:rFonts w:ascii="Times New Roman" w:hAnsi="Times New Roman" w:cs="Times New Roman"/>
          <w:sz w:val="26"/>
          <w:szCs w:val="26"/>
        </w:rPr>
        <w:t>муниципальной программы «Реализация молодежной политики на территории Устюженского муниципального округа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9B40C6" w:rsidRPr="008A0729">
        <w:rPr>
          <w:rFonts w:ascii="Times New Roman" w:hAnsi="Times New Roman" w:cs="Times New Roman"/>
          <w:sz w:val="26"/>
          <w:szCs w:val="26"/>
        </w:rPr>
        <w:t>» в 2024 году</w:t>
      </w:r>
      <w:r w:rsidR="009B40C6" w:rsidRPr="008A07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627379" w:rsidRPr="008A0729" w:rsidRDefault="00627379" w:rsidP="009B40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pacing w:val="-2"/>
          <w:sz w:val="26"/>
          <w:szCs w:val="26"/>
        </w:rPr>
        <w:t xml:space="preserve">Таблица </w:t>
      </w:r>
      <w:r w:rsidR="00144D5C" w:rsidRPr="008A0729">
        <w:rPr>
          <w:rFonts w:ascii="Times New Roman" w:hAnsi="Times New Roman" w:cs="Times New Roman"/>
          <w:spacing w:val="-2"/>
          <w:sz w:val="26"/>
          <w:szCs w:val="26"/>
        </w:rPr>
        <w:t>3</w:t>
      </w:r>
    </w:p>
    <w:tbl>
      <w:tblPr>
        <w:tblW w:w="280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2693"/>
        <w:gridCol w:w="3219"/>
        <w:gridCol w:w="4394"/>
        <w:gridCol w:w="3261"/>
        <w:gridCol w:w="3261"/>
        <w:gridCol w:w="3261"/>
        <w:gridCol w:w="3261"/>
      </w:tblGrid>
      <w:tr w:rsidR="00627379" w:rsidRPr="008A0729" w:rsidTr="004708D9">
        <w:trPr>
          <w:gridAfter w:val="4"/>
          <w:wAfter w:w="13044" w:type="dxa"/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07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8A07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 реализацию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Pr="008A072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627379" w:rsidRPr="008A0729" w:rsidTr="004708D9">
        <w:trPr>
          <w:gridAfter w:val="4"/>
          <w:wAfter w:w="13044" w:type="dxa"/>
          <w:trHeight w:hRule="exact" w:val="288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8A072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5C3846" w:rsidRPr="008A0729" w:rsidTr="004708D9">
        <w:trPr>
          <w:gridAfter w:val="4"/>
          <w:wAfter w:w="13044" w:type="dxa"/>
          <w:trHeight w:hRule="exact" w:val="288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8A0729" w:rsidRDefault="005C3846" w:rsidP="00F27F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5C3846" w:rsidRPr="008A0729" w:rsidTr="004708D9">
        <w:trPr>
          <w:gridAfter w:val="4"/>
          <w:wAfter w:w="13044" w:type="dxa"/>
          <w:trHeight w:hRule="exact" w:val="342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8A0729" w:rsidRDefault="005C3846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2.1. Мероприятие: </w:t>
            </w:r>
            <w:r w:rsidR="00160F6B" w:rsidRPr="008A07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03F4" w:rsidRPr="008A072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 значимых мероприятий</w:t>
            </w:r>
            <w:r w:rsidR="00160F6B" w:rsidRPr="008A07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03F4" w:rsidRPr="008A0729" w:rsidTr="004708D9">
        <w:trPr>
          <w:gridAfter w:val="4"/>
          <w:wAfter w:w="13044" w:type="dxa"/>
          <w:trHeight w:hRule="exact" w:val="1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160F6B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Создание условий для гражданского становления, военно-патриотического и духовно-нравственного воспитания молодёжи</w:t>
            </w:r>
            <w:r w:rsidR="007C6B68" w:rsidRPr="008A0729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155B72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мероприятий по военно-патриотическому  и духовно-нравственному воспитанию молодёжи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DC0C12" w:rsidP="00F27F8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A0729">
              <w:rPr>
                <w:rFonts w:ascii="Times New Roman" w:hAnsi="Times New Roman"/>
                <w:sz w:val="20"/>
              </w:rPr>
              <w:t>Увеличение числа мероприятий по военно-патриотическому  и духовно-нравственному воспитанию молодёжи до 40 ед.</w:t>
            </w:r>
          </w:p>
        </w:tc>
      </w:tr>
      <w:tr w:rsidR="002703F4" w:rsidRPr="008A0729" w:rsidTr="004708D9">
        <w:trPr>
          <w:trHeight w:hRule="exact" w:val="566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2703F4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2.2 Мероприятие: </w:t>
            </w:r>
            <w:r w:rsidR="00D9550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участия представителей Устюженского муниципального округа </w:t>
            </w:r>
          </w:p>
          <w:p w:rsidR="002703F4" w:rsidRPr="008A0729" w:rsidRDefault="00D95508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в областных образовательных семинарах, форумах, конкурсах, фестивалях, сборах»</w:t>
            </w:r>
          </w:p>
        </w:tc>
        <w:tc>
          <w:tcPr>
            <w:tcW w:w="3261" w:type="dxa"/>
          </w:tcPr>
          <w:p w:rsidR="002703F4" w:rsidRPr="008A0729" w:rsidRDefault="002703F4" w:rsidP="00F27F8B">
            <w:pPr>
              <w:rPr>
                <w:color w:val="auto"/>
                <w:sz w:val="20"/>
              </w:rPr>
            </w:pPr>
          </w:p>
        </w:tc>
        <w:tc>
          <w:tcPr>
            <w:tcW w:w="3261" w:type="dxa"/>
          </w:tcPr>
          <w:p w:rsidR="002703F4" w:rsidRPr="008A0729" w:rsidRDefault="002703F4" w:rsidP="00F27F8B">
            <w:pPr>
              <w:rPr>
                <w:color w:val="auto"/>
                <w:sz w:val="20"/>
              </w:rPr>
            </w:pPr>
          </w:p>
        </w:tc>
        <w:tc>
          <w:tcPr>
            <w:tcW w:w="3261" w:type="dxa"/>
          </w:tcPr>
          <w:p w:rsidR="002703F4" w:rsidRPr="008A0729" w:rsidRDefault="002703F4" w:rsidP="00F27F8B">
            <w:pPr>
              <w:rPr>
                <w:color w:val="auto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2703F4" w:rsidRPr="008A0729" w:rsidRDefault="002703F4" w:rsidP="00F27F8B">
            <w:pPr>
              <w:autoSpaceDE w:val="0"/>
              <w:jc w:val="both"/>
              <w:rPr>
                <w:rFonts w:eastAsia="TimesNewRomanPSMT"/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Количество проведенных молодежных мероприятий</w:t>
            </w:r>
          </w:p>
          <w:p w:rsidR="002703F4" w:rsidRPr="008A0729" w:rsidRDefault="002703F4" w:rsidP="00F27F8B">
            <w:pPr>
              <w:autoSpaceDE w:val="0"/>
              <w:rPr>
                <w:rFonts w:eastAsia="TimesNewRomanPSMT"/>
                <w:color w:val="auto"/>
                <w:sz w:val="20"/>
              </w:rPr>
            </w:pPr>
          </w:p>
        </w:tc>
      </w:tr>
      <w:tr w:rsidR="002703F4" w:rsidRPr="008A0729" w:rsidTr="004708D9">
        <w:trPr>
          <w:gridAfter w:val="4"/>
          <w:wAfter w:w="13044" w:type="dxa"/>
          <w:trHeight w:hRule="exact" w:val="1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7C6B68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Создание условий для самореализации детей и молодежи, выявление лидеров общественных объединений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68" w:rsidRPr="008A0729" w:rsidRDefault="007C6B68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представителей Устюженского муниципального округа </w:t>
            </w:r>
          </w:p>
          <w:p w:rsidR="002703F4" w:rsidRPr="008A0729" w:rsidRDefault="007C6B68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в областных образовательных семинарах, форумах, конкурсах, фестивалях, сборах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C12" w:rsidRPr="008A0729" w:rsidRDefault="00DC0C12" w:rsidP="00F27F8B">
            <w:pPr>
              <w:pStyle w:val="ConsPlusNormal"/>
              <w:rPr>
                <w:rFonts w:ascii="Times New Roman" w:eastAsia="TimesNewRomanPSMT" w:hAnsi="Times New Roman"/>
                <w:sz w:val="20"/>
              </w:rPr>
            </w:pPr>
            <w:r w:rsidRPr="008A0729">
              <w:rPr>
                <w:rFonts w:ascii="Times New Roman" w:eastAsia="TimesNewRomanPSMT" w:hAnsi="Times New Roman"/>
                <w:sz w:val="20"/>
              </w:rPr>
              <w:t>Увеличение количества молодежных мероприятий до 137 ед.;</w:t>
            </w:r>
          </w:p>
          <w:p w:rsidR="002703F4" w:rsidRPr="008A0729" w:rsidRDefault="002703F4" w:rsidP="00F27F8B">
            <w:pPr>
              <w:autoSpaceDE w:val="0"/>
              <w:snapToGrid w:val="0"/>
              <w:jc w:val="both"/>
              <w:rPr>
                <w:color w:val="auto"/>
                <w:sz w:val="20"/>
              </w:rPr>
            </w:pPr>
          </w:p>
        </w:tc>
      </w:tr>
      <w:tr w:rsidR="002703F4" w:rsidRPr="008A0729" w:rsidTr="004708D9">
        <w:trPr>
          <w:gridAfter w:val="4"/>
          <w:wAfter w:w="13044" w:type="dxa"/>
          <w:trHeight w:hRule="exact" w:val="574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2.3. Мероприятие </w:t>
            </w:r>
            <w:r w:rsidR="00D95508" w:rsidRPr="008A0729">
              <w:rPr>
                <w:rFonts w:ascii="Times New Roman" w:hAnsi="Times New Roman" w:cs="Times New Roman"/>
                <w:sz w:val="20"/>
                <w:szCs w:val="20"/>
              </w:rPr>
              <w:t>«Материально – техническое обеспечение молодёжных и творческих объединений, клубов, волонтёрских отрядов»</w:t>
            </w:r>
          </w:p>
        </w:tc>
      </w:tr>
      <w:tr w:rsidR="00CE7F65" w:rsidRPr="008A0729" w:rsidTr="004708D9">
        <w:trPr>
          <w:gridAfter w:val="4"/>
          <w:wAfter w:w="13044" w:type="dxa"/>
          <w:trHeight w:hRule="exact" w:val="2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5667FA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rFonts w:eastAsia="TimesNewRomanPS-BoldMT"/>
                <w:color w:val="auto"/>
                <w:sz w:val="20"/>
              </w:rPr>
              <w:t>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1F2F55" w:rsidP="00F27F8B">
            <w:pPr>
              <w:rPr>
                <w:rFonts w:eastAsia="TimesNewRomanPS-BoldMT"/>
                <w:color w:val="auto"/>
                <w:sz w:val="20"/>
              </w:rPr>
            </w:pPr>
            <w:r w:rsidRPr="008A0729">
              <w:rPr>
                <w:rFonts w:eastAsia="TimesNewRomanPS-BoldMT"/>
                <w:color w:val="auto"/>
                <w:sz w:val="20"/>
              </w:rPr>
              <w:t>Информационное продвижение, формирование призового фонда и помощь в проведении мероприятий, проводимых молодежными и детскими общественными объединениями</w:t>
            </w:r>
            <w:r w:rsidR="004708D9" w:rsidRPr="008A0729">
              <w:rPr>
                <w:rFonts w:eastAsia="TimesNewRomanPS-BoldMT"/>
                <w:color w:val="auto"/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A370FC" w:rsidP="00F27F8B">
            <w:pPr>
              <w:autoSpaceDE w:val="0"/>
              <w:snapToGrid w:val="0"/>
              <w:rPr>
                <w:rFonts w:eastAsia="TimesNewRomanPSMT"/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>Увеличение количества участников детских и молодежных общественных объединений до 610 чел.;</w:t>
            </w:r>
          </w:p>
        </w:tc>
      </w:tr>
      <w:tr w:rsidR="002703F4" w:rsidRPr="008A0729" w:rsidTr="004708D9">
        <w:trPr>
          <w:gridAfter w:val="4"/>
          <w:wAfter w:w="13044" w:type="dxa"/>
          <w:trHeight w:hRule="exact" w:val="711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2.4. Мероприятие: </w:t>
            </w:r>
            <w:r w:rsidR="00D95508" w:rsidRPr="008A0729">
              <w:rPr>
                <w:rFonts w:ascii="Times New Roman" w:hAnsi="Times New Roman" w:cs="Times New Roman"/>
                <w:sz w:val="20"/>
                <w:szCs w:val="20"/>
              </w:rPr>
              <w:t>«Проведение молодёжных мероприятий, конкурсов, фестивалей, сборов, мастер-классов, круглых столов, приглашение педагогов для обучения на территории округа»</w:t>
            </w:r>
          </w:p>
        </w:tc>
      </w:tr>
      <w:tr w:rsidR="002703F4" w:rsidRPr="008A0729" w:rsidTr="004708D9">
        <w:trPr>
          <w:gridAfter w:val="4"/>
          <w:wAfter w:w="13044" w:type="dxa"/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2703F4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7C6B68" w:rsidP="00F27F8B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Развитие социальной активности и компетентности молодежи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011427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муниципальных мероприятий </w:t>
            </w:r>
            <w:r w:rsidR="00B06C5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="00B06C5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C52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8A0729" w:rsidRDefault="008B18A2" w:rsidP="00F27F8B">
            <w:pPr>
              <w:autoSpaceDE w:val="0"/>
              <w:snapToGrid w:val="0"/>
              <w:jc w:val="both"/>
              <w:rPr>
                <w:color w:val="auto"/>
                <w:sz w:val="20"/>
              </w:rPr>
            </w:pPr>
            <w:r w:rsidRPr="008A0729">
              <w:rPr>
                <w:rFonts w:eastAsia="TimesNewRomanPSMT"/>
                <w:color w:val="auto"/>
                <w:sz w:val="20"/>
              </w:rPr>
              <w:t xml:space="preserve">Увеличение доли участников молодежных мероприятий по </w:t>
            </w:r>
            <w:r w:rsidRPr="008A0729">
              <w:rPr>
                <w:color w:val="auto"/>
                <w:sz w:val="20"/>
              </w:rPr>
              <w:t>отношению к 2025 году</w:t>
            </w:r>
            <w:r w:rsidRPr="008A0729">
              <w:rPr>
                <w:rFonts w:eastAsia="TimesNewRomanPSMT"/>
                <w:color w:val="auto"/>
                <w:sz w:val="20"/>
              </w:rPr>
              <w:t xml:space="preserve"> до 35%</w:t>
            </w:r>
          </w:p>
        </w:tc>
      </w:tr>
      <w:tr w:rsidR="00D95508" w:rsidRPr="008A0729" w:rsidTr="004708D9">
        <w:trPr>
          <w:gridAfter w:val="4"/>
          <w:wAfter w:w="13044" w:type="dxa"/>
          <w:trHeight w:hRule="exact" w:val="443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D95508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2.5. Мероприятие: «Организация труда и летнего отдыха детей и молодёжи»</w:t>
            </w:r>
          </w:p>
        </w:tc>
      </w:tr>
      <w:tr w:rsidR="00D95508" w:rsidRPr="008A0729" w:rsidTr="004708D9">
        <w:trPr>
          <w:gridAfter w:val="4"/>
          <w:wAfter w:w="13044" w:type="dxa"/>
          <w:trHeight w:hRule="exact" w:val="2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D95508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066775" w:rsidP="00F27F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летнего отдыха детей и молодёжи на территории  Устюженского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8A2FAA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775" w:rsidRPr="008A0729">
              <w:rPr>
                <w:rFonts w:ascii="Times New Roman" w:hAnsi="Times New Roman" w:cs="Times New Roman"/>
                <w:sz w:val="20"/>
                <w:szCs w:val="20"/>
              </w:rPr>
              <w:t>своение муниципальными учреждениями культуры и спорта субсидии на организацию лагерей дневного пребывания детей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08" w:rsidRPr="008A0729" w:rsidRDefault="00DC0C12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741B8" w:rsidRPr="008A0729"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="00066775" w:rsidRPr="008A072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 w:rsidR="001741B8" w:rsidRPr="008A07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6775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детей и подростков, охваченных трудом и отдыхом в летний период</w:t>
            </w:r>
            <w:r w:rsidR="00163BF5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  <w:p w:rsidR="00066775" w:rsidRPr="008A0729" w:rsidRDefault="00DC0C12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741B8" w:rsidRPr="008A0729">
              <w:rPr>
                <w:rFonts w:ascii="Times New Roman" w:hAnsi="Times New Roman" w:cs="Times New Roman"/>
                <w:sz w:val="20"/>
                <w:szCs w:val="20"/>
              </w:rPr>
              <w:t>100% о</w:t>
            </w:r>
            <w:r w:rsidR="00066775" w:rsidRPr="008A0729">
              <w:rPr>
                <w:rFonts w:ascii="Times New Roman" w:hAnsi="Times New Roman" w:cs="Times New Roman"/>
                <w:sz w:val="20"/>
                <w:szCs w:val="20"/>
              </w:rPr>
              <w:t>своение муниципальными учреждениями культуры и спорта субсидии на организацию лагерей дневного пребывания детей</w:t>
            </w:r>
            <w:r w:rsidR="001741B8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6775" w:rsidRPr="008A0729" w:rsidTr="004708D9">
        <w:trPr>
          <w:gridAfter w:val="4"/>
          <w:wAfter w:w="13044" w:type="dxa"/>
          <w:trHeight w:hRule="exact" w:val="416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75" w:rsidRPr="008A0729" w:rsidRDefault="00066775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2.6. Мероприятие:  «Оказание государственной поддержки гражданам в обеспечении жильем и оплате жилищно-коммунальных услуг»</w:t>
            </w:r>
          </w:p>
        </w:tc>
      </w:tr>
      <w:tr w:rsidR="00CE7F65" w:rsidRPr="008A0729" w:rsidTr="004708D9">
        <w:trPr>
          <w:gridAfter w:val="4"/>
          <w:wAfter w:w="13044" w:type="dxa"/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331F95" w:rsidP="00F27F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8D9" w:rsidRPr="008A0729" w:rsidRDefault="004708D9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Вручение м</w:t>
            </w:r>
            <w:r w:rsidR="008D4A51" w:rsidRPr="008A0729">
              <w:rPr>
                <w:color w:val="auto"/>
                <w:sz w:val="20"/>
              </w:rPr>
              <w:t>олоды</w:t>
            </w:r>
            <w:r w:rsidRPr="008A0729">
              <w:rPr>
                <w:color w:val="auto"/>
                <w:sz w:val="20"/>
              </w:rPr>
              <w:t>м</w:t>
            </w:r>
            <w:r w:rsidR="008D4A51" w:rsidRPr="008A0729">
              <w:rPr>
                <w:color w:val="auto"/>
                <w:sz w:val="20"/>
              </w:rPr>
              <w:t xml:space="preserve"> семь</w:t>
            </w:r>
            <w:r w:rsidRPr="008A0729">
              <w:rPr>
                <w:color w:val="auto"/>
                <w:sz w:val="20"/>
              </w:rPr>
              <w:t>ям</w:t>
            </w:r>
          </w:p>
          <w:p w:rsidR="00CE7F65" w:rsidRPr="008A0729" w:rsidRDefault="008D4A51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,</w:t>
            </w:r>
            <w:r w:rsidR="004708D9" w:rsidRPr="008A0729">
              <w:rPr>
                <w:color w:val="auto"/>
                <w:spacing w:val="2"/>
                <w:sz w:val="20"/>
                <w:shd w:val="clear" w:color="auto" w:fill="FFFFFF"/>
              </w:rPr>
              <w:t>свидетельства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 xml:space="preserve"> </w:t>
            </w:r>
            <w:r w:rsidR="004708D9" w:rsidRPr="008A0729">
              <w:rPr>
                <w:color w:val="auto"/>
                <w:spacing w:val="2"/>
                <w:sz w:val="20"/>
                <w:shd w:val="clear" w:color="auto" w:fill="FFFFFF"/>
              </w:rPr>
              <w:t xml:space="preserve">на право получения 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 xml:space="preserve"> социальн</w:t>
            </w:r>
            <w:r w:rsidR="004708D9" w:rsidRPr="008A0729">
              <w:rPr>
                <w:color w:val="auto"/>
                <w:spacing w:val="2"/>
                <w:sz w:val="20"/>
                <w:shd w:val="clear" w:color="auto" w:fill="FFFFFF"/>
              </w:rPr>
              <w:t>ой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 xml:space="preserve"> выплат</w:t>
            </w:r>
            <w:r w:rsidR="004708D9" w:rsidRPr="008A0729">
              <w:rPr>
                <w:color w:val="auto"/>
                <w:spacing w:val="2"/>
                <w:sz w:val="20"/>
                <w:shd w:val="clear" w:color="auto" w:fill="FFFFFF"/>
              </w:rPr>
              <w:t>ы</w:t>
            </w:r>
            <w:r w:rsidRPr="008A0729">
              <w:rPr>
                <w:color w:val="auto"/>
                <w:spacing w:val="2"/>
                <w:sz w:val="20"/>
                <w:shd w:val="clear" w:color="auto" w:fill="FFFFFF"/>
              </w:rPr>
              <w:t xml:space="preserve">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8A0729" w:rsidRDefault="00163BF5" w:rsidP="00F27F8B">
            <w:pPr>
              <w:autoSpaceDE w:val="0"/>
              <w:snapToGrid w:val="0"/>
              <w:rPr>
                <w:rFonts w:eastAsia="TimesNewRomanPSMT"/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- увеличение к</w:t>
            </w:r>
            <w:r w:rsidR="00CE7F65" w:rsidRPr="008A0729">
              <w:rPr>
                <w:color w:val="auto"/>
                <w:sz w:val="20"/>
              </w:rPr>
              <w:t>оличеств</w:t>
            </w:r>
            <w:r w:rsidRPr="008A0729">
              <w:rPr>
                <w:color w:val="auto"/>
                <w:sz w:val="20"/>
              </w:rPr>
              <w:t>а</w:t>
            </w:r>
            <w:r w:rsidR="00CE7F65" w:rsidRPr="008A0729">
              <w:rPr>
                <w:color w:val="auto"/>
                <w:sz w:val="20"/>
              </w:rPr>
              <w:t xml:space="preserve"> молодых семей  получивших </w:t>
            </w:r>
            <w:r w:rsidR="00CE7F65" w:rsidRPr="008A0729">
              <w:rPr>
                <w:color w:val="auto"/>
                <w:spacing w:val="2"/>
                <w:sz w:val="20"/>
                <w:shd w:val="clear" w:color="auto" w:fill="FFFFFF"/>
              </w:rPr>
              <w:t>свидетельства о праве на получение социальной выплаты на приобретение жилого помещения или создания объекта индивидуального жилищного строительства</w:t>
            </w:r>
          </w:p>
        </w:tc>
      </w:tr>
      <w:tr w:rsidR="00331F95" w:rsidRPr="008A0729" w:rsidTr="004708D9">
        <w:trPr>
          <w:gridAfter w:val="4"/>
          <w:wAfter w:w="13044" w:type="dxa"/>
          <w:trHeight w:hRule="exact" w:val="551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011427" w:rsidP="00F27F8B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Cs/>
                <w:color w:val="auto"/>
                <w:sz w:val="20"/>
              </w:rPr>
              <w:t xml:space="preserve">2.7. </w:t>
            </w:r>
            <w:r w:rsidR="00362861" w:rsidRPr="008A0729">
              <w:rPr>
                <w:bCs/>
                <w:color w:val="auto"/>
                <w:sz w:val="20"/>
              </w:rPr>
              <w:t xml:space="preserve">Финансовая, материальная и методическая поддержка </w:t>
            </w:r>
            <w:r w:rsidR="00362861" w:rsidRPr="008A0729">
              <w:rPr>
                <w:color w:val="auto"/>
                <w:sz w:val="20"/>
              </w:rPr>
              <w:t>молодежных и гражданских инициатив</w:t>
            </w:r>
            <w:r w:rsidR="00362861" w:rsidRPr="008A0729">
              <w:rPr>
                <w:bCs/>
                <w:color w:val="auto"/>
                <w:sz w:val="20"/>
              </w:rPr>
              <w:t>,</w:t>
            </w:r>
            <w:r w:rsidR="00362861" w:rsidRPr="008A0729">
              <w:rPr>
                <w:color w:val="auto"/>
                <w:sz w:val="20"/>
              </w:rPr>
              <w:t xml:space="preserve"> социально ориентированных некоммерческих организаций и институтов гражданского общества</w:t>
            </w:r>
          </w:p>
        </w:tc>
      </w:tr>
      <w:tr w:rsidR="00331F95" w:rsidRPr="008A0729" w:rsidTr="004708D9">
        <w:trPr>
          <w:gridAfter w:val="4"/>
          <w:wAfter w:w="13044" w:type="dxa"/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331F9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8A2FAA" w:rsidP="00F27F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Сформировать</w:t>
            </w:r>
            <w:r w:rsidR="00362861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8B18A2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8A2FAA" w:rsidP="00F27F8B">
            <w:pPr>
              <w:jc w:val="both"/>
              <w:rPr>
                <w:color w:val="auto"/>
                <w:sz w:val="20"/>
              </w:rPr>
            </w:pPr>
            <w:r w:rsidRPr="008A0729">
              <w:rPr>
                <w:bCs/>
                <w:color w:val="auto"/>
                <w:sz w:val="20"/>
              </w:rPr>
              <w:t>Финансовая, материальная или  методическая поддержка</w:t>
            </w:r>
            <w:r w:rsidRPr="008A0729">
              <w:rPr>
                <w:color w:val="auto"/>
                <w:sz w:val="20"/>
              </w:rPr>
              <w:t xml:space="preserve"> молодежных и гражданских инициатив</w:t>
            </w:r>
            <w:r w:rsidRPr="008A0729">
              <w:rPr>
                <w:bCs/>
                <w:color w:val="auto"/>
                <w:sz w:val="20"/>
              </w:rPr>
              <w:t>,</w:t>
            </w:r>
            <w:r w:rsidRPr="008A0729">
              <w:rPr>
                <w:color w:val="auto"/>
                <w:sz w:val="20"/>
              </w:rPr>
              <w:t xml:space="preserve"> социально ориентированных некоммерческих организаций и институтов гражданского общества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8A0729" w:rsidRDefault="00163BF5" w:rsidP="00F27F8B">
            <w:pPr>
              <w:autoSpaceDE w:val="0"/>
              <w:snapToGrid w:val="0"/>
              <w:rPr>
                <w:color w:val="auto"/>
                <w:sz w:val="20"/>
              </w:rPr>
            </w:pPr>
            <w:r w:rsidRPr="008A0729">
              <w:rPr>
                <w:bCs/>
                <w:color w:val="auto"/>
                <w:sz w:val="20"/>
              </w:rPr>
              <w:t>_ не менее 1</w:t>
            </w:r>
            <w:r w:rsidR="00362861" w:rsidRPr="008A0729">
              <w:rPr>
                <w:color w:val="auto"/>
                <w:sz w:val="20"/>
              </w:rPr>
              <w:t xml:space="preserve"> инициатив</w:t>
            </w:r>
            <w:r w:rsidRPr="008A0729">
              <w:rPr>
                <w:color w:val="auto"/>
                <w:sz w:val="20"/>
              </w:rPr>
              <w:t>ы в год</w:t>
            </w:r>
            <w:r w:rsidR="008A2FAA" w:rsidRPr="008A0729">
              <w:rPr>
                <w:bCs/>
                <w:color w:val="auto"/>
                <w:sz w:val="20"/>
              </w:rPr>
              <w:t xml:space="preserve">, </w:t>
            </w:r>
            <w:r w:rsidRPr="008A0729">
              <w:rPr>
                <w:bCs/>
                <w:color w:val="auto"/>
                <w:sz w:val="20"/>
              </w:rPr>
              <w:t xml:space="preserve">получившей </w:t>
            </w:r>
            <w:r w:rsidR="00362861" w:rsidRPr="008A0729">
              <w:rPr>
                <w:bCs/>
                <w:color w:val="auto"/>
                <w:sz w:val="20"/>
              </w:rPr>
              <w:t>финансовую</w:t>
            </w:r>
            <w:r w:rsidRPr="008A0729">
              <w:rPr>
                <w:bCs/>
                <w:color w:val="auto"/>
                <w:sz w:val="20"/>
              </w:rPr>
              <w:t>, материальную или</w:t>
            </w:r>
            <w:r w:rsidR="00362861" w:rsidRPr="008A0729">
              <w:rPr>
                <w:bCs/>
                <w:color w:val="auto"/>
                <w:sz w:val="20"/>
              </w:rPr>
              <w:t xml:space="preserve"> методическую поддержку</w:t>
            </w:r>
          </w:p>
        </w:tc>
      </w:tr>
      <w:tr w:rsidR="0022618F" w:rsidRPr="008A0729" w:rsidTr="004708D9">
        <w:trPr>
          <w:gridAfter w:val="4"/>
          <w:wAfter w:w="13044" w:type="dxa"/>
          <w:trHeight w:hRule="exact" w:val="416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>2.8. Исполнение плана мероприятий местного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22618F" w:rsidRPr="008A0729" w:rsidTr="00DC0C12">
        <w:trPr>
          <w:gridAfter w:val="4"/>
          <w:wAfter w:w="13044" w:type="dxa"/>
          <w:trHeight w:hRule="exact" w:val="2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A0729">
              <w:rPr>
                <w:sz w:val="20"/>
                <w:szCs w:val="20"/>
              </w:rPr>
              <w:t>Содействие воспитанию детей, их профессиональной ориентации, организация досуга детей и молодежи</w:t>
            </w:r>
          </w:p>
          <w:p w:rsidR="0022618F" w:rsidRPr="008A072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A0729">
              <w:rPr>
                <w:sz w:val="20"/>
                <w:szCs w:val="20"/>
              </w:rPr>
              <w:t>Создание равных возможностей для всестороннего развития и самореализации детей и молодежи</w:t>
            </w:r>
          </w:p>
          <w:p w:rsidR="0022618F" w:rsidRPr="008A0729" w:rsidRDefault="0022618F" w:rsidP="00F27F8B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F27F8B">
            <w:pPr>
              <w:autoSpaceDE w:val="0"/>
              <w:snapToGrid w:val="0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Исполнение  местного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EC39DA" w:rsidRPr="008A0729" w:rsidTr="00EC39DA">
        <w:trPr>
          <w:gridAfter w:val="4"/>
          <w:wAfter w:w="13044" w:type="dxa"/>
          <w:trHeight w:hRule="exact" w:val="420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autoSpaceDE w:val="0"/>
              <w:snapToGrid w:val="0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2.9. Организация деятельности Молодежного центра</w:t>
            </w:r>
          </w:p>
        </w:tc>
      </w:tr>
      <w:tr w:rsidR="00EC39DA" w:rsidRPr="008A0729" w:rsidTr="004708D9">
        <w:trPr>
          <w:gridAfter w:val="4"/>
          <w:wAfter w:w="13044" w:type="dxa"/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A072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 xml:space="preserve">Организация пространства для реализации творческого и профессионального потенциала молодых людей в различных сферах деятельности в атмосфере взаимоуважения и </w:t>
            </w:r>
            <w:proofErr w:type="spellStart"/>
            <w:r w:rsidRPr="008A072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>взаимоподдержки</w:t>
            </w:r>
            <w:proofErr w:type="spellEnd"/>
            <w:r w:rsidRPr="008A072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>, свободы творчества и интеллектуального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A0729">
              <w:rPr>
                <w:sz w:val="20"/>
                <w:szCs w:val="20"/>
              </w:rPr>
              <w:t xml:space="preserve">Содержание помещения и оплата труда сотрудникам Молодежного центра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8A0729" w:rsidRDefault="00EC39DA" w:rsidP="00F27F8B">
            <w:pPr>
              <w:autoSpaceDE w:val="0"/>
              <w:snapToGrid w:val="0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Увеличение охвата участников мероприятий до 3000 человек к 2030 году.</w:t>
            </w:r>
          </w:p>
        </w:tc>
      </w:tr>
    </w:tbl>
    <w:p w:rsidR="00627379" w:rsidRPr="008A0729" w:rsidRDefault="00627379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8A0729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3BF5" w:rsidRPr="008A0729" w:rsidRDefault="00163BF5">
      <w:pPr>
        <w:spacing w:after="200" w:line="276" w:lineRule="auto"/>
        <w:rPr>
          <w:rFonts w:eastAsiaTheme="minorHAnsi"/>
          <w:color w:val="auto"/>
          <w:szCs w:val="24"/>
          <w:lang w:eastAsia="en-US"/>
        </w:rPr>
      </w:pPr>
      <w:r w:rsidRPr="008A0729">
        <w:rPr>
          <w:szCs w:val="24"/>
        </w:rPr>
        <w:br w:type="page"/>
      </w:r>
    </w:p>
    <w:p w:rsidR="009B40C6" w:rsidRPr="008A0729" w:rsidRDefault="001C4A48" w:rsidP="009B40C6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8A0729">
        <w:rPr>
          <w:rFonts w:ascii="Times New Roman" w:hAnsi="Times New Roman" w:cs="Times New Roman"/>
          <w:sz w:val="26"/>
          <w:szCs w:val="26"/>
        </w:rPr>
        <w:lastRenderedPageBreak/>
        <w:t xml:space="preserve">4.   Финансовое обеспечение реализации </w:t>
      </w:r>
      <w:r w:rsidR="009B40C6" w:rsidRPr="008A0729">
        <w:rPr>
          <w:rFonts w:ascii="Times New Roman" w:hAnsi="Times New Roman" w:cs="Times New Roman"/>
          <w:sz w:val="26"/>
          <w:szCs w:val="26"/>
        </w:rPr>
        <w:t>муниципальной программы «Реализация молодежной политики на территории Устюженского муниципального округа</w:t>
      </w:r>
      <w:r w:rsidR="008A0729" w:rsidRPr="008A0729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9B40C6" w:rsidRPr="008A0729">
        <w:rPr>
          <w:rFonts w:ascii="Times New Roman" w:hAnsi="Times New Roman" w:cs="Times New Roman"/>
          <w:sz w:val="26"/>
          <w:szCs w:val="26"/>
        </w:rPr>
        <w:t>» в 2024 году</w:t>
      </w:r>
      <w:r w:rsidR="009B40C6" w:rsidRPr="008A07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1C4A48" w:rsidRPr="008A0729" w:rsidRDefault="001C4A48" w:rsidP="009B40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A0729">
        <w:rPr>
          <w:rFonts w:ascii="Times New Roman" w:hAnsi="Times New Roman" w:cs="Times New Roman"/>
          <w:spacing w:val="-2"/>
          <w:sz w:val="26"/>
          <w:szCs w:val="26"/>
        </w:rPr>
        <w:t xml:space="preserve">Таблица </w:t>
      </w:r>
      <w:r w:rsidR="00EF59DC" w:rsidRPr="008A0729">
        <w:rPr>
          <w:rFonts w:ascii="Times New Roman" w:hAnsi="Times New Roman" w:cs="Times New Roman"/>
          <w:spacing w:val="-2"/>
          <w:sz w:val="26"/>
          <w:szCs w:val="26"/>
        </w:rPr>
        <w:t>4</w:t>
      </w:r>
    </w:p>
    <w:p w:rsidR="001C4A48" w:rsidRPr="008A0729" w:rsidRDefault="001C4A48" w:rsidP="001C4A48">
      <w:pPr>
        <w:spacing w:after="14" w:line="1" w:lineRule="exact"/>
        <w:rPr>
          <w:sz w:val="2"/>
          <w:szCs w:val="2"/>
        </w:rPr>
      </w:pPr>
    </w:p>
    <w:tbl>
      <w:tblPr>
        <w:tblW w:w="152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3057"/>
        <w:gridCol w:w="2073"/>
        <w:gridCol w:w="3561"/>
        <w:gridCol w:w="996"/>
        <w:gridCol w:w="997"/>
        <w:gridCol w:w="996"/>
        <w:gridCol w:w="996"/>
        <w:gridCol w:w="996"/>
        <w:gridCol w:w="1000"/>
      </w:tblGrid>
      <w:tr w:rsidR="00770577" w:rsidRPr="008A0729" w:rsidTr="008A0729">
        <w:trPr>
          <w:trHeight w:hRule="exact" w:val="377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8A0729" w:rsidRDefault="00770577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п/п</w:t>
            </w: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8A0729" w:rsidRDefault="00770577" w:rsidP="00890423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z w:val="20"/>
              </w:rPr>
            </w:pPr>
            <w:r w:rsidRPr="008A0729">
              <w:rPr>
                <w:color w:val="auto"/>
                <w:spacing w:val="-11"/>
                <w:sz w:val="20"/>
              </w:rPr>
              <w:t xml:space="preserve">№                    Наименование программы, </w:t>
            </w:r>
            <w:r w:rsidRPr="008A0729">
              <w:rPr>
                <w:color w:val="auto"/>
                <w:sz w:val="20"/>
              </w:rPr>
              <w:t>структурного элемента программы</w:t>
            </w: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8A0729" w:rsidRDefault="00770577" w:rsidP="00890423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исполнитель, соисполнители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8A0729" w:rsidRDefault="00770577" w:rsidP="0006575D">
            <w:pPr>
              <w:shd w:val="clear" w:color="auto" w:fill="FFFFFF"/>
              <w:spacing w:line="182" w:lineRule="exact"/>
              <w:ind w:left="523" w:right="413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59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77" w:rsidRPr="008A0729" w:rsidRDefault="00770577" w:rsidP="0006575D">
            <w:pPr>
              <w:shd w:val="clear" w:color="auto" w:fill="FFFFFF"/>
              <w:ind w:left="2357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Расходы (тыс. руб.), годы </w:t>
            </w:r>
            <w:r w:rsidRPr="008A0729">
              <w:rPr>
                <w:color w:val="auto"/>
                <w:sz w:val="20"/>
                <w:vertAlign w:val="superscript"/>
              </w:rPr>
              <w:t>1</w:t>
            </w:r>
          </w:p>
        </w:tc>
      </w:tr>
      <w:tr w:rsidR="006009CA" w:rsidRPr="008A0729" w:rsidTr="008A0729">
        <w:trPr>
          <w:trHeight w:hRule="exact" w:val="657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890423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pacing w:val="-11"/>
                <w:sz w:val="20"/>
              </w:rPr>
            </w:pPr>
          </w:p>
        </w:tc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890423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06575D">
            <w:pPr>
              <w:shd w:val="clear" w:color="auto" w:fill="FFFFFF"/>
              <w:spacing w:line="182" w:lineRule="exact"/>
              <w:ind w:left="523" w:right="413"/>
              <w:rPr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2025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2028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8E698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2029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8A0729" w:rsidRDefault="008E698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2030</w:t>
            </w:r>
          </w:p>
        </w:tc>
      </w:tr>
      <w:tr w:rsidR="00362861" w:rsidRPr="008A0729" w:rsidTr="008A0729">
        <w:trPr>
          <w:trHeight w:hRule="exact" w:val="52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rPr>
                <w:color w:val="auto"/>
                <w:sz w:val="20"/>
              </w:rPr>
            </w:pPr>
            <w:bookmarkStart w:id="0" w:name="_GoBack" w:colFirst="5" w:colLast="9"/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373BEB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Муниципальная программа «Реализация молодежной политики на территории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  <w:r w:rsidRPr="008A0729">
              <w:rPr>
                <w:color w:val="auto"/>
                <w:sz w:val="20"/>
              </w:rPr>
              <w:t xml:space="preserve">» в 2024 году </w:t>
            </w: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Всего</w:t>
            </w: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</w:tr>
      <w:bookmarkEnd w:id="0"/>
      <w:tr w:rsidR="00362861" w:rsidRPr="008A0729" w:rsidTr="008A0729">
        <w:trPr>
          <w:trHeight w:hRule="exact" w:val="518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491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516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379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7D5387" w:rsidRPr="008A0729" w:rsidTr="008A0729">
        <w:trPr>
          <w:trHeight w:hRule="exact" w:val="53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pacing w:val="-18"/>
                <w:sz w:val="20"/>
              </w:rPr>
              <w:t>Процессная часть</w:t>
            </w:r>
          </w:p>
          <w:p w:rsidR="007D5387" w:rsidRPr="008A0729" w:rsidRDefault="007D5387" w:rsidP="00890423">
            <w:pPr>
              <w:rPr>
                <w:color w:val="auto"/>
                <w:sz w:val="20"/>
              </w:rPr>
            </w:pPr>
          </w:p>
          <w:p w:rsidR="007D5387" w:rsidRPr="008A0729" w:rsidRDefault="007D5387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5145,35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5197,1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</w:tr>
      <w:tr w:rsidR="00C33EB2" w:rsidRPr="008A0729" w:rsidTr="008A0729">
        <w:trPr>
          <w:trHeight w:hRule="exact" w:val="455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jc w:val="center"/>
              <w:rPr>
                <w:color w:val="auto"/>
                <w:sz w:val="20"/>
              </w:rPr>
            </w:pPr>
          </w:p>
          <w:p w:rsidR="00C33EB2" w:rsidRPr="008A0729" w:rsidRDefault="00C33E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9B40C6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муниципального округа </w:t>
            </w:r>
            <w:r w:rsidR="008A0729" w:rsidRPr="008A0729">
              <w:rPr>
                <w:sz w:val="20"/>
              </w:rPr>
              <w:t>Вологодской области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870D69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340,78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870D69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292,5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C33EB2" w:rsidRPr="008A0729" w:rsidTr="008A0729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870D69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557,17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870D69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557,2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7D5387" w:rsidRPr="008A0729" w:rsidTr="008A0729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4247,4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4347,4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3447,4</w:t>
            </w:r>
          </w:p>
        </w:tc>
      </w:tr>
      <w:tr w:rsidR="00C33EB2" w:rsidRPr="008A0729" w:rsidTr="008A0729">
        <w:trPr>
          <w:trHeight w:hRule="exact" w:val="10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B2" w:rsidRPr="008A0729" w:rsidRDefault="00C33EB2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70D69" w:rsidRPr="008A0729" w:rsidTr="008A0729">
        <w:trPr>
          <w:trHeight w:hRule="exact" w:val="46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</w:t>
            </w: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Организация и проведение социально значимых мероприятий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70,0</w:t>
            </w:r>
          </w:p>
        </w:tc>
      </w:tr>
      <w:tr w:rsidR="00D139A5" w:rsidRPr="008A0729" w:rsidTr="008A0729">
        <w:trPr>
          <w:trHeight w:hRule="exact" w:val="438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9B40C6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</w:t>
            </w:r>
            <w:r w:rsidR="008A0729" w:rsidRPr="008A0729">
              <w:rPr>
                <w:sz w:val="20"/>
              </w:rPr>
              <w:lastRenderedPageBreak/>
              <w:t>области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D139A5" w:rsidRPr="008A0729" w:rsidTr="008A0729">
        <w:trPr>
          <w:trHeight w:hRule="exact" w:val="48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70D69" w:rsidRPr="008A0729" w:rsidTr="008A0729">
        <w:trPr>
          <w:trHeight w:hRule="exact" w:val="572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70,0</w:t>
            </w:r>
          </w:p>
        </w:tc>
      </w:tr>
      <w:tr w:rsidR="00D139A5" w:rsidRPr="008A0729" w:rsidTr="008A0729">
        <w:trPr>
          <w:trHeight w:hRule="exact" w:val="116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6F4DD8" w:rsidRPr="008A0729" w:rsidTr="008A0729">
        <w:trPr>
          <w:trHeight w:hRule="exact" w:val="46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2</w:t>
            </w: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6F4D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07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представителей Устюженского муниципального округа </w:t>
            </w:r>
            <w:r w:rsidR="008A0729" w:rsidRPr="008A0729">
              <w:rPr>
                <w:rFonts w:ascii="Times New Roman" w:hAnsi="Times New Roman" w:cs="Times New Roman"/>
                <w:sz w:val="20"/>
                <w:szCs w:val="20"/>
              </w:rPr>
              <w:t>Вологодской области</w:t>
            </w:r>
          </w:p>
          <w:p w:rsidR="006F4DD8" w:rsidRPr="008A0729" w:rsidRDefault="006F4DD8" w:rsidP="006F4DD8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в областных образовательных семинарах, форумах, конкурсах, фестивалях, сборах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890423">
            <w:pPr>
              <w:shd w:val="clear" w:color="auto" w:fill="FFFFFF"/>
              <w:spacing w:line="187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385,0</w:t>
            </w:r>
          </w:p>
        </w:tc>
      </w:tr>
      <w:tr w:rsidR="00D139A5" w:rsidRPr="008A0729" w:rsidTr="008A0729">
        <w:trPr>
          <w:trHeight w:hRule="exact" w:val="455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6F4DD8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D139A5" w:rsidRPr="008A0729" w:rsidTr="008A0729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6F4DD8" w:rsidRPr="008A0729" w:rsidTr="008A0729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D8" w:rsidRPr="008A0729" w:rsidRDefault="006F4DD8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385,0</w:t>
            </w:r>
          </w:p>
        </w:tc>
      </w:tr>
      <w:tr w:rsidR="00D139A5" w:rsidRPr="008A0729" w:rsidTr="008A0729">
        <w:trPr>
          <w:trHeight w:hRule="exact" w:val="168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521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</w:t>
            </w:r>
          </w:p>
        </w:tc>
        <w:tc>
          <w:tcPr>
            <w:tcW w:w="305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Материально – техническое обеспечение молодёжных и творческих объединений, клубов, волонтёрских отрядов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112,0</w:t>
            </w:r>
          </w:p>
        </w:tc>
      </w:tr>
      <w:tr w:rsidR="00D139A5" w:rsidRPr="008A0729" w:rsidTr="008A0729">
        <w:trPr>
          <w:trHeight w:hRule="exact" w:val="51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6F4DD8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D139A5" w:rsidRPr="008A0729" w:rsidTr="008A0729">
        <w:trPr>
          <w:trHeight w:hRule="exact" w:val="512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51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112,0</w:t>
            </w:r>
          </w:p>
        </w:tc>
      </w:tr>
      <w:tr w:rsidR="00D139A5" w:rsidRPr="008A0729" w:rsidTr="008A0729">
        <w:trPr>
          <w:trHeight w:hRule="exact" w:val="82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139A5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70D69" w:rsidRPr="008A0729" w:rsidTr="008A0729">
        <w:trPr>
          <w:trHeight w:hRule="exact" w:val="523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Проведение молодёжных мероприятий, конкурсов, фестивалей, сборов, мастер-классов, круглых столов, приглашение педагогов для обучения на территории округа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147,0</w:t>
            </w:r>
          </w:p>
        </w:tc>
      </w:tr>
      <w:tr w:rsidR="00D504E6" w:rsidRPr="008A0729" w:rsidTr="008A0729">
        <w:trPr>
          <w:trHeight w:hRule="exact" w:val="64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6F4DD8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Устюженского </w:t>
            </w:r>
            <w:r w:rsidRPr="008A0729">
              <w:rPr>
                <w:color w:val="auto"/>
                <w:sz w:val="20"/>
              </w:rPr>
              <w:lastRenderedPageBreak/>
              <w:t>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D504E6" w:rsidRPr="008A0729" w:rsidTr="008A0729">
        <w:trPr>
          <w:trHeight w:hRule="exact" w:val="55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70D69" w:rsidRPr="008A0729" w:rsidTr="008A0729">
        <w:trPr>
          <w:trHeight w:hRule="exact" w:val="66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D69" w:rsidRPr="008A0729" w:rsidRDefault="00870D69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147,0</w:t>
            </w:r>
          </w:p>
        </w:tc>
      </w:tr>
      <w:tr w:rsidR="00D504E6" w:rsidRPr="008A0729" w:rsidTr="008A0729">
        <w:trPr>
          <w:trHeight w:hRule="exact" w:val="86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8A0729" w:rsidRDefault="00D504E6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E621F" w:rsidRPr="008A0729" w:rsidTr="008A0729">
        <w:trPr>
          <w:trHeight w:hRule="exact" w:val="49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Организация труда и летнего отдыха детей и молодёжи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400,0</w:t>
            </w:r>
          </w:p>
        </w:tc>
      </w:tr>
      <w:tr w:rsidR="00362861" w:rsidRPr="008A0729" w:rsidTr="008A0729">
        <w:trPr>
          <w:trHeight w:hRule="exact" w:val="5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5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8E621F" w:rsidRPr="008A0729" w:rsidTr="008A0729">
        <w:trPr>
          <w:trHeight w:hRule="exact" w:val="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21F" w:rsidRPr="008A0729" w:rsidRDefault="008E621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400,0</w:t>
            </w:r>
          </w:p>
        </w:tc>
      </w:tr>
      <w:tr w:rsidR="00362861" w:rsidRPr="008A0729" w:rsidTr="008A0729">
        <w:trPr>
          <w:trHeight w:hRule="exact" w:val="89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7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6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Оказание государственной поддержки гражданам в обеспечении жильем и оплате жилищно-коммунальных услуг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1697,95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1749,7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340,78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292,5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557,17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557,2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8E621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362861" w:rsidRPr="008A0729" w:rsidTr="008A0729">
        <w:trPr>
          <w:trHeight w:hRule="exact" w:val="15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61" w:rsidRPr="008A0729" w:rsidRDefault="00362861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7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  <w:bCs/>
              </w:rPr>
              <w:t xml:space="preserve">Финансовая, материальная и методическая поддержка </w:t>
            </w:r>
            <w:r w:rsidRPr="008A0729">
              <w:rPr>
                <w:rFonts w:ascii="Times New Roman" w:hAnsi="Times New Roman" w:cs="Times New Roman"/>
              </w:rPr>
              <w:t>молодежных и гражданских инициатив</w:t>
            </w:r>
            <w:r w:rsidRPr="008A0729">
              <w:rPr>
                <w:rFonts w:ascii="Times New Roman" w:hAnsi="Times New Roman" w:cs="Times New Roman"/>
                <w:bCs/>
              </w:rPr>
              <w:t>,</w:t>
            </w:r>
            <w:r w:rsidRPr="008A0729">
              <w:rPr>
                <w:rFonts w:ascii="Times New Roman" w:hAnsi="Times New Roman" w:cs="Times New Roman"/>
              </w:rPr>
              <w:t xml:space="preserve"> социально ориентированных некоммерческих организаций и институтов гражданского </w:t>
            </w:r>
            <w:r w:rsidRPr="008A0729">
              <w:rPr>
                <w:rFonts w:ascii="Times New Roman" w:hAnsi="Times New Roman" w:cs="Times New Roman"/>
              </w:rPr>
              <w:lastRenderedPageBreak/>
              <w:t>общества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8E621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Ответственный исполнитель 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 xml:space="preserve">Управление по культуре, туризму, спорту и молодежной политике администрации </w:t>
            </w:r>
            <w:r w:rsidRPr="008A0729">
              <w:rPr>
                <w:color w:val="auto"/>
                <w:sz w:val="20"/>
              </w:rPr>
              <w:lastRenderedPageBreak/>
              <w:t>Устюженского</w:t>
            </w:r>
            <w:r w:rsidR="00163BF5" w:rsidRPr="008A0729">
              <w:rPr>
                <w:color w:val="auto"/>
                <w:sz w:val="20"/>
              </w:rPr>
              <w:t xml:space="preserve"> муниц</w:t>
            </w:r>
            <w:r w:rsidR="007D5387" w:rsidRPr="008A0729">
              <w:rPr>
                <w:color w:val="auto"/>
                <w:sz w:val="20"/>
              </w:rPr>
              <w:t>и</w:t>
            </w:r>
            <w:r w:rsidR="00163BF5" w:rsidRPr="008A0729">
              <w:rPr>
                <w:color w:val="auto"/>
                <w:sz w:val="20"/>
              </w:rPr>
              <w:t>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15,0</w:t>
            </w:r>
          </w:p>
        </w:tc>
      </w:tr>
      <w:tr w:rsidR="0022618F" w:rsidRPr="008A0729" w:rsidTr="008A0729">
        <w:trPr>
          <w:trHeight w:hRule="exact" w:val="17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6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lastRenderedPageBreak/>
              <w:t>8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155B72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A0729">
              <w:rPr>
                <w:rFonts w:ascii="Times New Roman" w:hAnsi="Times New Roman" w:cs="Times New Roman"/>
              </w:rPr>
              <w:t>Исполнение плана мероприятий местного отделения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8E621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250,0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22618F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250,0</w:t>
            </w:r>
          </w:p>
        </w:tc>
      </w:tr>
      <w:tr w:rsidR="0022618F" w:rsidRPr="008A0729" w:rsidTr="008A0729">
        <w:trPr>
          <w:trHeight w:hRule="exact" w:val="153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8F" w:rsidRPr="008A0729" w:rsidRDefault="0022618F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7D5387" w:rsidRPr="008A0729" w:rsidTr="008A0729">
        <w:trPr>
          <w:trHeight w:hRule="exact" w:val="5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9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rPr>
                <w:color w:val="auto"/>
                <w:sz w:val="20"/>
                <w:highlight w:val="yellow"/>
              </w:rPr>
            </w:pPr>
            <w:r w:rsidRPr="008A0729">
              <w:rPr>
                <w:color w:val="auto"/>
                <w:sz w:val="20"/>
              </w:rPr>
              <w:t>Организация деятельности Молодежного центра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DC3AB9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Ответственный исполнитель 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DC3AB9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b/>
                <w:color w:val="auto"/>
                <w:sz w:val="20"/>
              </w:rPr>
            </w:pPr>
            <w:r w:rsidRPr="008A0729">
              <w:rPr>
                <w:b/>
                <w:color w:val="auto"/>
                <w:sz w:val="20"/>
              </w:rPr>
              <w:t>2068,4</w:t>
            </w:r>
          </w:p>
        </w:tc>
      </w:tr>
      <w:tr w:rsidR="00163BF5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  <w:r w:rsidR="008A0729" w:rsidRPr="008A0729">
              <w:rPr>
                <w:sz w:val="20"/>
              </w:rPr>
              <w:t xml:space="preserve"> Вологодской области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163BF5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  <w:tr w:rsidR="007D5387" w:rsidRPr="008A0729" w:rsidTr="008A0729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87" w:rsidRPr="008A0729" w:rsidRDefault="007D5387" w:rsidP="007D5387">
            <w:pPr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2068,4</w:t>
            </w:r>
          </w:p>
        </w:tc>
      </w:tr>
      <w:tr w:rsidR="00163BF5" w:rsidRPr="008A0729" w:rsidTr="008A0729">
        <w:trPr>
          <w:trHeight w:hRule="exact" w:val="87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BF5" w:rsidRPr="008A0729" w:rsidRDefault="00163BF5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8A0729">
              <w:rPr>
                <w:color w:val="auto"/>
                <w:sz w:val="20"/>
              </w:rPr>
              <w:t>0</w:t>
            </w:r>
          </w:p>
        </w:tc>
      </w:tr>
    </w:tbl>
    <w:p w:rsidR="00CB09B3" w:rsidRPr="008A0729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Pr="008A0729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RPr="008A0729" w:rsidSect="007E03A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C57B3F" w:rsidRPr="008A0729" w:rsidRDefault="00C57B3F" w:rsidP="00DC31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7B3F" w:rsidRPr="008A0729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7BF0"/>
    <w:rsid w:val="00003120"/>
    <w:rsid w:val="000041AB"/>
    <w:rsid w:val="00011427"/>
    <w:rsid w:val="000152D3"/>
    <w:rsid w:val="000160C8"/>
    <w:rsid w:val="00017352"/>
    <w:rsid w:val="000203A8"/>
    <w:rsid w:val="00024094"/>
    <w:rsid w:val="000271B0"/>
    <w:rsid w:val="00033E07"/>
    <w:rsid w:val="00042458"/>
    <w:rsid w:val="00042D09"/>
    <w:rsid w:val="00047AB5"/>
    <w:rsid w:val="0006575D"/>
    <w:rsid w:val="00066775"/>
    <w:rsid w:val="000857EF"/>
    <w:rsid w:val="000944A7"/>
    <w:rsid w:val="000A16A2"/>
    <w:rsid w:val="000B4E09"/>
    <w:rsid w:val="000C583F"/>
    <w:rsid w:val="000E55B9"/>
    <w:rsid w:val="00110353"/>
    <w:rsid w:val="00116676"/>
    <w:rsid w:val="00123BB4"/>
    <w:rsid w:val="00132450"/>
    <w:rsid w:val="001335EB"/>
    <w:rsid w:val="00143761"/>
    <w:rsid w:val="00144D5C"/>
    <w:rsid w:val="0014625A"/>
    <w:rsid w:val="00152E22"/>
    <w:rsid w:val="00155B72"/>
    <w:rsid w:val="00160F6B"/>
    <w:rsid w:val="00161C9C"/>
    <w:rsid w:val="00163BF5"/>
    <w:rsid w:val="001741B8"/>
    <w:rsid w:val="00174DEB"/>
    <w:rsid w:val="00184621"/>
    <w:rsid w:val="00184B5E"/>
    <w:rsid w:val="001954A6"/>
    <w:rsid w:val="00196B2F"/>
    <w:rsid w:val="001B51C7"/>
    <w:rsid w:val="001B64F3"/>
    <w:rsid w:val="001C2D5F"/>
    <w:rsid w:val="001C4A48"/>
    <w:rsid w:val="001C643A"/>
    <w:rsid w:val="001D1847"/>
    <w:rsid w:val="001D4791"/>
    <w:rsid w:val="001D7D1A"/>
    <w:rsid w:val="001F1AC6"/>
    <w:rsid w:val="001F2F55"/>
    <w:rsid w:val="00210CBF"/>
    <w:rsid w:val="00221520"/>
    <w:rsid w:val="0022618F"/>
    <w:rsid w:val="002520DF"/>
    <w:rsid w:val="00252CF5"/>
    <w:rsid w:val="00263238"/>
    <w:rsid w:val="002703F4"/>
    <w:rsid w:val="002821A0"/>
    <w:rsid w:val="00283F6E"/>
    <w:rsid w:val="0028643E"/>
    <w:rsid w:val="002A4182"/>
    <w:rsid w:val="002B2BA9"/>
    <w:rsid w:val="002D2C3A"/>
    <w:rsid w:val="002E7C3D"/>
    <w:rsid w:val="00301CD6"/>
    <w:rsid w:val="00305DB0"/>
    <w:rsid w:val="00310861"/>
    <w:rsid w:val="00310E2E"/>
    <w:rsid w:val="00331F95"/>
    <w:rsid w:val="00346962"/>
    <w:rsid w:val="00362861"/>
    <w:rsid w:val="00364462"/>
    <w:rsid w:val="00373BEB"/>
    <w:rsid w:val="00375157"/>
    <w:rsid w:val="0039204F"/>
    <w:rsid w:val="003945C6"/>
    <w:rsid w:val="00395B72"/>
    <w:rsid w:val="00396220"/>
    <w:rsid w:val="003A17C2"/>
    <w:rsid w:val="003A47B2"/>
    <w:rsid w:val="003A6388"/>
    <w:rsid w:val="003D316F"/>
    <w:rsid w:val="003D53CA"/>
    <w:rsid w:val="003E0178"/>
    <w:rsid w:val="003F0BA6"/>
    <w:rsid w:val="00400241"/>
    <w:rsid w:val="00416EB4"/>
    <w:rsid w:val="00426408"/>
    <w:rsid w:val="00431D36"/>
    <w:rsid w:val="00441494"/>
    <w:rsid w:val="004561BC"/>
    <w:rsid w:val="004618A5"/>
    <w:rsid w:val="004649A1"/>
    <w:rsid w:val="004649C3"/>
    <w:rsid w:val="004708D9"/>
    <w:rsid w:val="00480643"/>
    <w:rsid w:val="004820B2"/>
    <w:rsid w:val="00482889"/>
    <w:rsid w:val="00484758"/>
    <w:rsid w:val="00494C22"/>
    <w:rsid w:val="004951D9"/>
    <w:rsid w:val="0049764E"/>
    <w:rsid w:val="004B0D91"/>
    <w:rsid w:val="004C7BF0"/>
    <w:rsid w:val="004D4821"/>
    <w:rsid w:val="004E1CE3"/>
    <w:rsid w:val="004E5F08"/>
    <w:rsid w:val="004F1803"/>
    <w:rsid w:val="004F6EF1"/>
    <w:rsid w:val="0050332F"/>
    <w:rsid w:val="00503B8D"/>
    <w:rsid w:val="005102E5"/>
    <w:rsid w:val="0052352F"/>
    <w:rsid w:val="00523CB7"/>
    <w:rsid w:val="0053394C"/>
    <w:rsid w:val="005473A7"/>
    <w:rsid w:val="00550B64"/>
    <w:rsid w:val="00550E8E"/>
    <w:rsid w:val="00560786"/>
    <w:rsid w:val="005667FA"/>
    <w:rsid w:val="00567D20"/>
    <w:rsid w:val="005703B2"/>
    <w:rsid w:val="005824BD"/>
    <w:rsid w:val="00583D5B"/>
    <w:rsid w:val="005B144E"/>
    <w:rsid w:val="005B766D"/>
    <w:rsid w:val="005C3846"/>
    <w:rsid w:val="005C41B5"/>
    <w:rsid w:val="005D1152"/>
    <w:rsid w:val="005D7044"/>
    <w:rsid w:val="005E001A"/>
    <w:rsid w:val="006009CA"/>
    <w:rsid w:val="0061783D"/>
    <w:rsid w:val="00620649"/>
    <w:rsid w:val="006257F8"/>
    <w:rsid w:val="00626454"/>
    <w:rsid w:val="00627379"/>
    <w:rsid w:val="00633C8D"/>
    <w:rsid w:val="00634E3D"/>
    <w:rsid w:val="006354D1"/>
    <w:rsid w:val="00640029"/>
    <w:rsid w:val="006403AF"/>
    <w:rsid w:val="006553F8"/>
    <w:rsid w:val="006613A3"/>
    <w:rsid w:val="0067516E"/>
    <w:rsid w:val="00681320"/>
    <w:rsid w:val="00692F2A"/>
    <w:rsid w:val="006951F7"/>
    <w:rsid w:val="00696D90"/>
    <w:rsid w:val="006A07CD"/>
    <w:rsid w:val="006A2172"/>
    <w:rsid w:val="006A5BDE"/>
    <w:rsid w:val="006A6985"/>
    <w:rsid w:val="006A69E7"/>
    <w:rsid w:val="006B30B0"/>
    <w:rsid w:val="006D0300"/>
    <w:rsid w:val="006D45C6"/>
    <w:rsid w:val="006D738C"/>
    <w:rsid w:val="006F0305"/>
    <w:rsid w:val="006F4DD8"/>
    <w:rsid w:val="006F58F6"/>
    <w:rsid w:val="007012E3"/>
    <w:rsid w:val="00705B64"/>
    <w:rsid w:val="00715753"/>
    <w:rsid w:val="00720306"/>
    <w:rsid w:val="00731CC7"/>
    <w:rsid w:val="00740484"/>
    <w:rsid w:val="007671F7"/>
    <w:rsid w:val="00770577"/>
    <w:rsid w:val="00773AD3"/>
    <w:rsid w:val="00785206"/>
    <w:rsid w:val="00796421"/>
    <w:rsid w:val="0079648D"/>
    <w:rsid w:val="007A227C"/>
    <w:rsid w:val="007B0932"/>
    <w:rsid w:val="007C6B68"/>
    <w:rsid w:val="007D22FE"/>
    <w:rsid w:val="007D5387"/>
    <w:rsid w:val="007E03AD"/>
    <w:rsid w:val="007E64EB"/>
    <w:rsid w:val="00810ECD"/>
    <w:rsid w:val="00831DEB"/>
    <w:rsid w:val="00850668"/>
    <w:rsid w:val="008555D9"/>
    <w:rsid w:val="008607E6"/>
    <w:rsid w:val="00867E6F"/>
    <w:rsid w:val="00870D69"/>
    <w:rsid w:val="00881DD3"/>
    <w:rsid w:val="00884A17"/>
    <w:rsid w:val="00884D01"/>
    <w:rsid w:val="00887698"/>
    <w:rsid w:val="00890423"/>
    <w:rsid w:val="008A0729"/>
    <w:rsid w:val="008A2FAA"/>
    <w:rsid w:val="008B18A2"/>
    <w:rsid w:val="008B66DB"/>
    <w:rsid w:val="008C5693"/>
    <w:rsid w:val="008D4A51"/>
    <w:rsid w:val="008E4D53"/>
    <w:rsid w:val="008E4F56"/>
    <w:rsid w:val="008E621F"/>
    <w:rsid w:val="008E698F"/>
    <w:rsid w:val="009123A3"/>
    <w:rsid w:val="009227A8"/>
    <w:rsid w:val="009411C9"/>
    <w:rsid w:val="00950EA6"/>
    <w:rsid w:val="00955423"/>
    <w:rsid w:val="00960032"/>
    <w:rsid w:val="009608D3"/>
    <w:rsid w:val="00966A3A"/>
    <w:rsid w:val="009A1CF2"/>
    <w:rsid w:val="009A5EF4"/>
    <w:rsid w:val="009B40C6"/>
    <w:rsid w:val="009C1B94"/>
    <w:rsid w:val="009D03B1"/>
    <w:rsid w:val="009D4B66"/>
    <w:rsid w:val="009D516B"/>
    <w:rsid w:val="009E046C"/>
    <w:rsid w:val="009E3E4A"/>
    <w:rsid w:val="009F53D8"/>
    <w:rsid w:val="00A027A9"/>
    <w:rsid w:val="00A113D9"/>
    <w:rsid w:val="00A27857"/>
    <w:rsid w:val="00A27EC0"/>
    <w:rsid w:val="00A34F0F"/>
    <w:rsid w:val="00A36328"/>
    <w:rsid w:val="00A37072"/>
    <w:rsid w:val="00A370FC"/>
    <w:rsid w:val="00A50154"/>
    <w:rsid w:val="00A527BD"/>
    <w:rsid w:val="00A82EBE"/>
    <w:rsid w:val="00A83381"/>
    <w:rsid w:val="00A83F4A"/>
    <w:rsid w:val="00A85BB0"/>
    <w:rsid w:val="00A96629"/>
    <w:rsid w:val="00A97EBC"/>
    <w:rsid w:val="00AA0736"/>
    <w:rsid w:val="00AA0B39"/>
    <w:rsid w:val="00AB18F6"/>
    <w:rsid w:val="00AB5DD2"/>
    <w:rsid w:val="00AC1413"/>
    <w:rsid w:val="00AC2C86"/>
    <w:rsid w:val="00AC34C5"/>
    <w:rsid w:val="00AC395B"/>
    <w:rsid w:val="00AC3EA1"/>
    <w:rsid w:val="00AC49B9"/>
    <w:rsid w:val="00AD215B"/>
    <w:rsid w:val="00B00474"/>
    <w:rsid w:val="00B056CC"/>
    <w:rsid w:val="00B0671F"/>
    <w:rsid w:val="00B06C52"/>
    <w:rsid w:val="00B0773A"/>
    <w:rsid w:val="00B14862"/>
    <w:rsid w:val="00B21829"/>
    <w:rsid w:val="00B278D0"/>
    <w:rsid w:val="00B31E63"/>
    <w:rsid w:val="00B4103A"/>
    <w:rsid w:val="00B419C0"/>
    <w:rsid w:val="00B42DE0"/>
    <w:rsid w:val="00B4528D"/>
    <w:rsid w:val="00B77521"/>
    <w:rsid w:val="00B94EC2"/>
    <w:rsid w:val="00B954EF"/>
    <w:rsid w:val="00BA6C70"/>
    <w:rsid w:val="00BC0CE7"/>
    <w:rsid w:val="00BC200F"/>
    <w:rsid w:val="00BC3D17"/>
    <w:rsid w:val="00BC4C7D"/>
    <w:rsid w:val="00BC766F"/>
    <w:rsid w:val="00C04E7B"/>
    <w:rsid w:val="00C11ECF"/>
    <w:rsid w:val="00C138EA"/>
    <w:rsid w:val="00C15DD0"/>
    <w:rsid w:val="00C2196C"/>
    <w:rsid w:val="00C220B6"/>
    <w:rsid w:val="00C316FF"/>
    <w:rsid w:val="00C338D1"/>
    <w:rsid w:val="00C33EB2"/>
    <w:rsid w:val="00C37674"/>
    <w:rsid w:val="00C50D1D"/>
    <w:rsid w:val="00C51575"/>
    <w:rsid w:val="00C57B3F"/>
    <w:rsid w:val="00C831B6"/>
    <w:rsid w:val="00C968E9"/>
    <w:rsid w:val="00CA0247"/>
    <w:rsid w:val="00CB09B3"/>
    <w:rsid w:val="00CB0F93"/>
    <w:rsid w:val="00CC2A0F"/>
    <w:rsid w:val="00CC6EDC"/>
    <w:rsid w:val="00CC79B0"/>
    <w:rsid w:val="00CD029C"/>
    <w:rsid w:val="00CE2F2E"/>
    <w:rsid w:val="00CE7F65"/>
    <w:rsid w:val="00CF052C"/>
    <w:rsid w:val="00CF7713"/>
    <w:rsid w:val="00CF783F"/>
    <w:rsid w:val="00D02F1D"/>
    <w:rsid w:val="00D139A5"/>
    <w:rsid w:val="00D504E6"/>
    <w:rsid w:val="00D51A54"/>
    <w:rsid w:val="00D61C3F"/>
    <w:rsid w:val="00D71EA5"/>
    <w:rsid w:val="00D72A1E"/>
    <w:rsid w:val="00D952D7"/>
    <w:rsid w:val="00D95508"/>
    <w:rsid w:val="00D96EB8"/>
    <w:rsid w:val="00DA41DD"/>
    <w:rsid w:val="00DB0E9B"/>
    <w:rsid w:val="00DC0C12"/>
    <w:rsid w:val="00DC31BA"/>
    <w:rsid w:val="00DC3AB9"/>
    <w:rsid w:val="00DD10CB"/>
    <w:rsid w:val="00DF24FD"/>
    <w:rsid w:val="00DF6F54"/>
    <w:rsid w:val="00DF77A6"/>
    <w:rsid w:val="00E03D4F"/>
    <w:rsid w:val="00E12652"/>
    <w:rsid w:val="00E149CC"/>
    <w:rsid w:val="00E22A52"/>
    <w:rsid w:val="00E2471B"/>
    <w:rsid w:val="00E26507"/>
    <w:rsid w:val="00E26F74"/>
    <w:rsid w:val="00E33ACF"/>
    <w:rsid w:val="00E37B76"/>
    <w:rsid w:val="00E41135"/>
    <w:rsid w:val="00E57C74"/>
    <w:rsid w:val="00E64BE2"/>
    <w:rsid w:val="00E669A9"/>
    <w:rsid w:val="00E700A6"/>
    <w:rsid w:val="00E708A2"/>
    <w:rsid w:val="00E7769D"/>
    <w:rsid w:val="00E83074"/>
    <w:rsid w:val="00E92BEA"/>
    <w:rsid w:val="00E96338"/>
    <w:rsid w:val="00EA40BE"/>
    <w:rsid w:val="00EB2B02"/>
    <w:rsid w:val="00EB2CB5"/>
    <w:rsid w:val="00EC39DA"/>
    <w:rsid w:val="00EC745D"/>
    <w:rsid w:val="00ED6FA8"/>
    <w:rsid w:val="00EE18C6"/>
    <w:rsid w:val="00EE6D40"/>
    <w:rsid w:val="00EF029C"/>
    <w:rsid w:val="00EF59DC"/>
    <w:rsid w:val="00F026DF"/>
    <w:rsid w:val="00F105AF"/>
    <w:rsid w:val="00F14683"/>
    <w:rsid w:val="00F17AFA"/>
    <w:rsid w:val="00F26FA2"/>
    <w:rsid w:val="00F27F8B"/>
    <w:rsid w:val="00F31692"/>
    <w:rsid w:val="00F33B91"/>
    <w:rsid w:val="00F33D00"/>
    <w:rsid w:val="00F41D2E"/>
    <w:rsid w:val="00F46BDE"/>
    <w:rsid w:val="00F500A2"/>
    <w:rsid w:val="00F5350A"/>
    <w:rsid w:val="00F73468"/>
    <w:rsid w:val="00F76F4B"/>
    <w:rsid w:val="00F8761A"/>
    <w:rsid w:val="00FA5520"/>
    <w:rsid w:val="00FB76BE"/>
    <w:rsid w:val="00FC143C"/>
    <w:rsid w:val="00FC2E33"/>
    <w:rsid w:val="00FC551F"/>
    <w:rsid w:val="00FD0A09"/>
    <w:rsid w:val="00FE109C"/>
    <w:rsid w:val="00FE116E"/>
    <w:rsid w:val="00FE74FE"/>
    <w:rsid w:val="00FF3772"/>
    <w:rsid w:val="00FF4422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029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5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9">
    <w:name w:val="Hyperlink"/>
    <w:uiPriority w:val="99"/>
    <w:unhideWhenUsed/>
    <w:rsid w:val="00FC2E33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F0B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C143C"/>
    <w:pPr>
      <w:tabs>
        <w:tab w:val="center" w:pos="4677"/>
        <w:tab w:val="right" w:pos="9355"/>
      </w:tabs>
    </w:pPr>
    <w:rPr>
      <w:color w:val="auto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C143C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F76F4B"/>
    <w:pPr>
      <w:spacing w:before="100" w:beforeAutospacing="1" w:after="100" w:afterAutospacing="1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CD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lock Text"/>
    <w:basedOn w:val="a"/>
    <w:rsid w:val="00263238"/>
    <w:pPr>
      <w:ind w:left="567" w:right="567"/>
      <w:jc w:val="both"/>
    </w:pPr>
    <w:rPr>
      <w:b/>
      <w:bCs/>
      <w:color w:val="auto"/>
      <w:sz w:val="28"/>
      <w:szCs w:val="24"/>
    </w:rPr>
  </w:style>
  <w:style w:type="paragraph" w:customStyle="1" w:styleId="ConsNormal">
    <w:name w:val="ConsNormal"/>
    <w:rsid w:val="009D516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octext">
    <w:name w:val="doc__text"/>
    <w:basedOn w:val="a"/>
    <w:rsid w:val="008B18A2"/>
    <w:pPr>
      <w:spacing w:before="100" w:beforeAutospacing="1" w:after="100" w:afterAutospacing="1"/>
    </w:pPr>
    <w:rPr>
      <w:color w:val="auto"/>
      <w:szCs w:val="24"/>
    </w:rPr>
  </w:style>
  <w:style w:type="character" w:styleId="af1">
    <w:name w:val="Strong"/>
    <w:basedOn w:val="a0"/>
    <w:uiPriority w:val="22"/>
    <w:qFormat/>
    <w:rsid w:val="00EC39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5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91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368D-F463-4B39-AD3D-FECDC7D8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Березкина</cp:lastModifiedBy>
  <cp:revision>9</cp:revision>
  <cp:lastPrinted>2024-09-16T12:18:00Z</cp:lastPrinted>
  <dcterms:created xsi:type="dcterms:W3CDTF">2024-09-16T08:40:00Z</dcterms:created>
  <dcterms:modified xsi:type="dcterms:W3CDTF">2024-09-16T12:51:00Z</dcterms:modified>
</cp:coreProperties>
</file>