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A2" w:rsidRPr="00D974A2" w:rsidRDefault="00D974A2" w:rsidP="00D974A2">
      <w:pPr>
        <w:keepNext/>
        <w:keepLines/>
        <w:widowControl w:val="0"/>
        <w:ind w:firstLine="0"/>
        <w:jc w:val="center"/>
        <w:rPr>
          <w:rFonts w:eastAsia="Times New Roman" w:cs="Times New Roman"/>
          <w:szCs w:val="20"/>
          <w:lang w:eastAsia="ru-RU"/>
        </w:rPr>
      </w:pPr>
      <w:r w:rsidRPr="00D974A2">
        <w:rPr>
          <w:rFonts w:eastAsia="Times New Roman" w:cs="Times New Roman"/>
          <w:noProof/>
          <w:szCs w:val="20"/>
          <w:lang w:eastAsia="ru-RU"/>
        </w:rPr>
        <w:drawing>
          <wp:inline distT="0" distB="0" distL="0" distR="0" wp14:anchorId="6C7FCE41" wp14:editId="7E18972F">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974A2" w:rsidRPr="00D974A2" w:rsidRDefault="00D974A2" w:rsidP="00D974A2">
      <w:pPr>
        <w:keepLines/>
        <w:widowControl w:val="0"/>
        <w:spacing w:before="120" w:after="120"/>
        <w:ind w:firstLine="0"/>
        <w:jc w:val="center"/>
        <w:outlineLvl w:val="0"/>
        <w:rPr>
          <w:rFonts w:eastAsia="Times New Roman" w:cs="Times New Roman"/>
          <w:b/>
          <w:sz w:val="20"/>
          <w:szCs w:val="20"/>
          <w:lang w:eastAsia="ru-RU"/>
        </w:rPr>
      </w:pPr>
    </w:p>
    <w:p w:rsidR="00D974A2" w:rsidRPr="00D974A2" w:rsidRDefault="00D974A2" w:rsidP="00D974A2">
      <w:pPr>
        <w:widowControl w:val="0"/>
        <w:ind w:firstLine="0"/>
        <w:jc w:val="center"/>
        <w:rPr>
          <w:rFonts w:eastAsia="Times New Roman" w:cs="Times New Roman"/>
          <w:sz w:val="32"/>
          <w:szCs w:val="32"/>
          <w:lang w:eastAsia="ru-RU"/>
        </w:rPr>
      </w:pPr>
      <w:r w:rsidRPr="00D974A2">
        <w:rPr>
          <w:rFonts w:eastAsia="Times New Roman" w:cs="Times New Roman"/>
          <w:sz w:val="32"/>
          <w:szCs w:val="32"/>
          <w:lang w:eastAsia="ru-RU"/>
        </w:rPr>
        <w:t xml:space="preserve">АДМИНИСТРАЦИЯ УСТЮЖЕНСКОГО </w:t>
      </w:r>
    </w:p>
    <w:p w:rsidR="00D974A2" w:rsidRPr="00D974A2" w:rsidRDefault="00D974A2" w:rsidP="00D974A2">
      <w:pPr>
        <w:widowControl w:val="0"/>
        <w:ind w:firstLine="0"/>
        <w:jc w:val="center"/>
        <w:rPr>
          <w:rFonts w:eastAsia="Times New Roman" w:cs="Times New Roman"/>
          <w:sz w:val="32"/>
          <w:szCs w:val="32"/>
          <w:lang w:eastAsia="ru-RU"/>
        </w:rPr>
      </w:pPr>
      <w:r w:rsidRPr="00D974A2">
        <w:rPr>
          <w:rFonts w:eastAsia="Times New Roman" w:cs="Times New Roman"/>
          <w:sz w:val="32"/>
          <w:szCs w:val="32"/>
          <w:lang w:eastAsia="ru-RU"/>
        </w:rPr>
        <w:t>МУНИЦИПАЛЬНОГО ОКРУГА</w:t>
      </w:r>
    </w:p>
    <w:p w:rsidR="00D974A2" w:rsidRPr="00D974A2" w:rsidRDefault="00D974A2" w:rsidP="00D974A2">
      <w:pPr>
        <w:widowControl w:val="0"/>
        <w:ind w:firstLine="0"/>
        <w:jc w:val="center"/>
        <w:rPr>
          <w:rFonts w:eastAsia="Times New Roman" w:cs="Times New Roman"/>
          <w:sz w:val="32"/>
          <w:szCs w:val="32"/>
          <w:lang w:eastAsia="ru-RU"/>
        </w:rPr>
      </w:pPr>
      <w:r w:rsidRPr="00D974A2">
        <w:rPr>
          <w:rFonts w:eastAsia="Times New Roman" w:cs="Times New Roman"/>
          <w:sz w:val="32"/>
          <w:szCs w:val="32"/>
          <w:lang w:eastAsia="ru-RU"/>
        </w:rPr>
        <w:t>ВОЛОГОДСКОЙ ОБЛАСТИ</w:t>
      </w:r>
    </w:p>
    <w:p w:rsidR="00D974A2" w:rsidRPr="00D974A2" w:rsidRDefault="00D974A2" w:rsidP="00D974A2">
      <w:pPr>
        <w:widowControl w:val="0"/>
        <w:ind w:firstLine="0"/>
        <w:jc w:val="center"/>
        <w:rPr>
          <w:rFonts w:eastAsia="Times New Roman" w:cs="Times New Roman"/>
          <w:sz w:val="32"/>
          <w:szCs w:val="32"/>
          <w:lang w:eastAsia="ru-RU"/>
        </w:rPr>
      </w:pPr>
    </w:p>
    <w:p w:rsidR="00D974A2" w:rsidRPr="00D974A2" w:rsidRDefault="00D974A2" w:rsidP="00D974A2">
      <w:pPr>
        <w:keepNext/>
        <w:keepLines/>
        <w:widowControl w:val="0"/>
        <w:ind w:firstLine="0"/>
        <w:jc w:val="center"/>
        <w:rPr>
          <w:rFonts w:eastAsia="Times New Roman" w:cs="Times New Roman"/>
          <w:b/>
          <w:spacing w:val="40"/>
          <w:sz w:val="24"/>
          <w:szCs w:val="20"/>
          <w:lang w:eastAsia="ru-RU"/>
        </w:rPr>
      </w:pPr>
      <w:r w:rsidRPr="00D974A2">
        <w:rPr>
          <w:rFonts w:eastAsia="Times New Roman" w:cs="Times New Roman"/>
          <w:sz w:val="32"/>
          <w:szCs w:val="32"/>
          <w:lang w:eastAsia="ru-RU"/>
        </w:rPr>
        <w:t>ПОСТАНОВЛЕНИЕ</w:t>
      </w:r>
    </w:p>
    <w:p w:rsidR="00D974A2" w:rsidRPr="00D974A2" w:rsidRDefault="00D974A2" w:rsidP="00D974A2">
      <w:pPr>
        <w:keepNext/>
        <w:keepLines/>
        <w:widowControl w:val="0"/>
        <w:ind w:firstLine="0"/>
        <w:jc w:val="center"/>
        <w:rPr>
          <w:rFonts w:eastAsia="Times New Roman" w:cs="Times New Roman"/>
          <w:lang w:eastAsia="ru-RU"/>
        </w:rPr>
      </w:pPr>
    </w:p>
    <w:p w:rsidR="00D974A2" w:rsidRPr="00D974A2" w:rsidRDefault="00D974A2" w:rsidP="00D974A2">
      <w:pPr>
        <w:keepNext/>
        <w:keepLines/>
        <w:widowControl w:val="0"/>
        <w:ind w:firstLine="0"/>
        <w:jc w:val="center"/>
        <w:rPr>
          <w:rFonts w:eastAsia="Times New Roman" w:cs="Times New Roman"/>
          <w:lang w:eastAsia="ru-RU"/>
        </w:rPr>
      </w:pPr>
    </w:p>
    <w:p w:rsidR="00D974A2" w:rsidRPr="00D974A2" w:rsidRDefault="00D974A2" w:rsidP="00D974A2">
      <w:pPr>
        <w:keepNext/>
        <w:keepLines/>
        <w:widowControl w:val="0"/>
        <w:ind w:firstLine="0"/>
        <w:jc w:val="center"/>
        <w:rPr>
          <w:rFonts w:eastAsia="Times New Roman" w:cs="Times New Roman"/>
          <w:lang w:eastAsia="ru-RU"/>
        </w:rPr>
      </w:pPr>
    </w:p>
    <w:tbl>
      <w:tblPr>
        <w:tblStyle w:val="a3"/>
        <w:tblW w:w="0" w:type="auto"/>
        <w:tblLayout w:type="fixed"/>
        <w:tblLook w:val="04A0" w:firstRow="1" w:lastRow="0" w:firstColumn="1" w:lastColumn="0" w:noHBand="0" w:noVBand="1"/>
      </w:tblPr>
      <w:tblGrid>
        <w:gridCol w:w="534"/>
        <w:gridCol w:w="1134"/>
        <w:gridCol w:w="425"/>
        <w:gridCol w:w="1417"/>
      </w:tblGrid>
      <w:tr w:rsidR="00D974A2" w:rsidRPr="00D974A2" w:rsidTr="001F7E3F">
        <w:tc>
          <w:tcPr>
            <w:tcW w:w="534" w:type="dxa"/>
            <w:tcBorders>
              <w:top w:val="nil"/>
              <w:left w:val="nil"/>
              <w:bottom w:val="nil"/>
              <w:right w:val="nil"/>
            </w:tcBorders>
          </w:tcPr>
          <w:p w:rsidR="00D974A2" w:rsidRPr="00D974A2" w:rsidRDefault="00D974A2" w:rsidP="00D974A2">
            <w:pPr>
              <w:keepNext/>
              <w:keepLines/>
              <w:widowControl w:val="0"/>
              <w:ind w:firstLine="0"/>
              <w:rPr>
                <w:sz w:val="27"/>
                <w:szCs w:val="27"/>
                <w:u w:val="single"/>
              </w:rPr>
            </w:pPr>
            <w:r w:rsidRPr="00D974A2">
              <w:rPr>
                <w:sz w:val="27"/>
                <w:szCs w:val="27"/>
              </w:rPr>
              <w:t xml:space="preserve">от </w:t>
            </w:r>
          </w:p>
        </w:tc>
        <w:tc>
          <w:tcPr>
            <w:tcW w:w="1134" w:type="dxa"/>
            <w:tcBorders>
              <w:top w:val="nil"/>
              <w:left w:val="nil"/>
              <w:bottom w:val="single" w:sz="4" w:space="0" w:color="auto"/>
              <w:right w:val="nil"/>
            </w:tcBorders>
          </w:tcPr>
          <w:p w:rsidR="00D974A2" w:rsidRPr="00D974A2" w:rsidRDefault="00D974A2" w:rsidP="00D974A2">
            <w:pPr>
              <w:keepNext/>
              <w:keepLines/>
              <w:widowControl w:val="0"/>
              <w:ind w:firstLine="0"/>
              <w:rPr>
                <w:sz w:val="27"/>
                <w:szCs w:val="27"/>
              </w:rPr>
            </w:pPr>
          </w:p>
        </w:tc>
        <w:tc>
          <w:tcPr>
            <w:tcW w:w="425" w:type="dxa"/>
            <w:tcBorders>
              <w:top w:val="nil"/>
              <w:left w:val="nil"/>
              <w:bottom w:val="nil"/>
              <w:right w:val="nil"/>
            </w:tcBorders>
          </w:tcPr>
          <w:p w:rsidR="00D974A2" w:rsidRPr="00D974A2" w:rsidRDefault="00D974A2" w:rsidP="00D974A2">
            <w:pPr>
              <w:keepNext/>
              <w:keepLines/>
              <w:widowControl w:val="0"/>
              <w:ind w:firstLine="0"/>
              <w:rPr>
                <w:sz w:val="27"/>
                <w:szCs w:val="27"/>
              </w:rPr>
            </w:pPr>
            <w:r w:rsidRPr="00D974A2">
              <w:rPr>
                <w:sz w:val="27"/>
                <w:szCs w:val="27"/>
              </w:rPr>
              <w:t>№</w:t>
            </w:r>
          </w:p>
        </w:tc>
        <w:tc>
          <w:tcPr>
            <w:tcW w:w="1417" w:type="dxa"/>
            <w:tcBorders>
              <w:top w:val="nil"/>
              <w:left w:val="nil"/>
              <w:bottom w:val="single" w:sz="4" w:space="0" w:color="auto"/>
              <w:right w:val="nil"/>
            </w:tcBorders>
          </w:tcPr>
          <w:p w:rsidR="00D974A2" w:rsidRPr="00D974A2" w:rsidRDefault="00D974A2" w:rsidP="00D974A2">
            <w:pPr>
              <w:keepNext/>
              <w:keepLines/>
              <w:widowControl w:val="0"/>
              <w:ind w:firstLine="0"/>
              <w:rPr>
                <w:sz w:val="27"/>
                <w:szCs w:val="27"/>
              </w:rPr>
            </w:pPr>
          </w:p>
        </w:tc>
      </w:tr>
      <w:tr w:rsidR="00D974A2" w:rsidRPr="00D974A2" w:rsidTr="001F7E3F">
        <w:tc>
          <w:tcPr>
            <w:tcW w:w="3510" w:type="dxa"/>
            <w:gridSpan w:val="4"/>
            <w:tcBorders>
              <w:top w:val="nil"/>
              <w:left w:val="nil"/>
              <w:bottom w:val="nil"/>
              <w:right w:val="nil"/>
            </w:tcBorders>
          </w:tcPr>
          <w:p w:rsidR="00D974A2" w:rsidRPr="00D974A2" w:rsidRDefault="00D974A2" w:rsidP="00D974A2">
            <w:pPr>
              <w:keepNext/>
              <w:keepLines/>
              <w:widowControl w:val="0"/>
              <w:ind w:firstLine="0"/>
              <w:jc w:val="center"/>
              <w:rPr>
                <w:sz w:val="27"/>
                <w:szCs w:val="27"/>
              </w:rPr>
            </w:pPr>
            <w:r w:rsidRPr="00D974A2">
              <w:rPr>
                <w:sz w:val="27"/>
                <w:szCs w:val="27"/>
              </w:rPr>
              <w:t>г. Устюжна</w:t>
            </w:r>
          </w:p>
        </w:tc>
      </w:tr>
    </w:tbl>
    <w:p w:rsidR="00D974A2" w:rsidRPr="00D974A2" w:rsidRDefault="00D974A2" w:rsidP="00D974A2">
      <w:pPr>
        <w:keepNext/>
        <w:keepLines/>
        <w:widowControl w:val="0"/>
        <w:ind w:firstLine="0"/>
        <w:rPr>
          <w:rFonts w:eastAsia="Times New Roman" w:cs="Times New Roman"/>
          <w:sz w:val="16"/>
          <w:szCs w:val="16"/>
          <w:lang w:eastAsia="ru-RU"/>
        </w:rPr>
      </w:pPr>
    </w:p>
    <w:p w:rsidR="00D974A2" w:rsidRPr="00D974A2" w:rsidRDefault="00D974A2" w:rsidP="00D974A2">
      <w:pPr>
        <w:keepNext/>
        <w:keepLines/>
        <w:widowControl w:val="0"/>
        <w:ind w:firstLine="0"/>
        <w:rPr>
          <w:rFonts w:eastAsia="Times New Roman" w:cs="Times New Roman"/>
          <w:sz w:val="16"/>
          <w:szCs w:val="16"/>
          <w:lang w:eastAsia="ru-RU"/>
        </w:rPr>
      </w:pPr>
      <w:r w:rsidRPr="00D974A2">
        <w:rPr>
          <w:rFonts w:eastAsia="Times New Roman" w:cs="Times New Roman"/>
          <w:noProof/>
          <w:szCs w:val="20"/>
          <w:lang w:eastAsia="ru-RU"/>
        </w:rPr>
        <mc:AlternateContent>
          <mc:Choice Requires="wpg">
            <w:drawing>
              <wp:anchor distT="0" distB="0" distL="114300" distR="114300" simplePos="0" relativeHeight="251659264" behindDoc="0" locked="0" layoutInCell="1" allowOverlap="1" wp14:anchorId="6F908FDB" wp14:editId="17EBB52E">
                <wp:simplePos x="0" y="0"/>
                <wp:positionH relativeFrom="column">
                  <wp:posOffset>-56553</wp:posOffset>
                </wp:positionH>
                <wp:positionV relativeFrom="paragraph">
                  <wp:posOffset>54960</wp:posOffset>
                </wp:positionV>
                <wp:extent cx="3029803" cy="327537"/>
                <wp:effectExtent l="0" t="0" r="37465" b="15875"/>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803" cy="327537"/>
                          <a:chOff x="1584" y="5184"/>
                          <a:chExt cx="3889" cy="433"/>
                        </a:xfrm>
                      </wpg:grpSpPr>
                      <wps:wsp>
                        <wps:cNvPr id="18" name="Line 3"/>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9" name="Line 4"/>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20" name="Line 5"/>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21" name="Line 6"/>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45pt;margin-top:4.35pt;width:238.55pt;height:25.8pt;z-index:251659264"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">
                <v:line id="Line 3" o:spid="_x0000_s1027" style="position:absolute;visibility:visible;mso-wrap-style:square" from="1584,5184" to="1585,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qZsQAAADbAAAADwAAAGRycy9kb3ducmV2LnhtbESPQWvCQBCF7wX/wzKCt7rRQ6nRVUQU&#10;7MEUbcXrkB2TYHY2ZFcT/71zKPQ2w3vz3jeLVe9q9aA2VJ4NTMYJKOLc24oLA78/u/dPUCEiW6w9&#10;k4EnBVgtB28LTK3v+EiPUyyUhHBI0UAZY5NqHfKSHIaxb4hFu/rWYZS1LbRtsZNwV+tpknxohxVL&#10;Q4kNbUrKb6e7M5D53dF2h9lXPrtct9l5f//mS2bMaNiv56Ai9fHf/He9t4IvsPKLDK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9epmxAAAANsAAAAPAAAAAAAAAAAA&#10;AAAAAKECAABkcnMvZG93bnJldi54bWxQSwUGAAAAAAQABAD5AAAAkgMAAAAA&#10;" strokeweight="1pt">
                  <v:stroke startarrowwidth="narrow" startarrowlength="long" endarrowwidth="narrow" endarrowlength="long"/>
                </v:line>
                <v:line id="Line 4" o:spid="_x0000_s1028" style="position:absolute;visibility:visible;mso-wrap-style:square" from="1584,5184" to="2017,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lP/cAAAADbAAAADwAAAGRycy9kb3ducmV2LnhtbERPS4vCMBC+L/gfwgje1tQ9yLYaRUTB&#10;PVjxhdehGdtiMylNtPXfbwTB23x8z5nOO1OJBzWutKxgNIxAEGdWl5wrOB3X378gnEfWWFkmBU9y&#10;MJ/1vqaYaNvynh4Hn4sQwi5BBYX3dSKlywoy6Ia2Jg7c1TYGfYBNLnWDbQg3lfyJorE0WHJoKLCm&#10;ZUHZ7XA3ClK73ut2G/9l8eW6Ss+b+44vqVKDfreYgPDU+Y/47d7oMD+G1y/hAD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5T/3AAAAA2wAAAA8AAAAAAAAAAAAAAAAA&#10;oQIAAGRycy9kb3ducmV2LnhtbFBLBQYAAAAABAAEAPkAAACOAwAAAAA=&#10;" strokeweight="1pt">
                  <v:stroke startarrowwidth="narrow" startarrowlength="long" endarrowwidth="narrow" endarrowlength="long"/>
                </v:line>
                <v:line id="Line 5" o:spid="_x0000_s1029" style="position:absolute;visibility:visible;mso-wrap-style:square" from="5472,5184" to="5473,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8s3cAAAADbAAAADwAAAGRycy9kb3ducmV2LnhtbERPy4rCMBTdC/5DuII7TXUxaG0UEQVn&#10;YQdfuL00tw9sbkoTbefvJwthlofzTja9qcWbWldZVjCbRiCIM6srLhTcrofJAoTzyBpry6Tglxxs&#10;1sNBgrG2HZ/pffGFCCHsYlRQet/EUrqsJINuahviwOW2NegDbAupW+xCuKnlPIq+pMGKQ0OJDe1K&#10;yp6Xl1GQ2sNZd6fld7Z85Pv0fnz98CNVajzqtysQnnr/L/64j1rBPKwPX8IPk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vLN3AAAAA2wAAAA8AAAAAAAAAAAAAAAAA&#10;oQIAAGRycy9kb3ducmV2LnhtbFBLBQYAAAAABAAEAPkAAACOAwAAAAA=&#10;" strokeweight="1pt">
                  <v:stroke startarrowwidth="narrow" startarrowlength="long" endarrowwidth="narrow" endarrowlength="long"/>
                </v:line>
                <v:line id="Line 6" o:spid="_x0000_s1030" style="position:absolute;flip:x;visibility:visible;mso-wrap-style:square" from="5040,5184" to="547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0RScIAAADbAAAADwAAAGRycy9kb3ducmV2LnhtbESPzYoCMRCE78K+Q+gFL7Jm9CAyGmUR&#10;Fr0o/oHXZtI7MzjphEmrs2+/EQSPRVV9Rc2XnWvUndpYezYwGmagiAtvay4NnE8/X1NQUZAtNp7J&#10;wB9FWC4+enPMrX/wge5HKVWCcMzRQCUScq1jUZHDOPSBOHm/vnUoSbalti0+Etw1epxlE+2w5rRQ&#10;YaBVRcX1eHMG1uGw2dNlcl7J1Z12g52EZrA1pv/Zfc9ACXXyDr/aG2tgPILnl/QD9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30RScIAAADbAAAADwAAAAAAAAAAAAAA&#10;AAChAgAAZHJzL2Rvd25yZXYueG1sUEsFBgAAAAAEAAQA+QAAAJADAAAAAA==&#10;" strokeweight="1pt">
                  <v:stroke startarrowwidth="narrow" startarrowlength="long" endarrowwidth="narrow" endarrowlength="long"/>
                </v:line>
              </v:group>
            </w:pict>
          </mc:Fallback>
        </mc:AlternateContent>
      </w:r>
      <w:r w:rsidRPr="00D974A2">
        <w:rPr>
          <w:rFonts w:eastAsia="Times New Roman" w:cs="Times New Roman"/>
          <w:szCs w:val="28"/>
          <w:lang w:eastAsia="ru-RU"/>
        </w:rPr>
        <w:t xml:space="preserve"> </w:t>
      </w:r>
    </w:p>
    <w:tbl>
      <w:tblPr>
        <w:tblStyle w:val="a3"/>
        <w:tblW w:w="0" w:type="auto"/>
        <w:tblLook w:val="04A0" w:firstRow="1" w:lastRow="0" w:firstColumn="1" w:lastColumn="0" w:noHBand="0" w:noVBand="1"/>
      </w:tblPr>
      <w:tblGrid>
        <w:gridCol w:w="4786"/>
      </w:tblGrid>
      <w:tr w:rsidR="00D974A2" w:rsidRPr="00D974A2" w:rsidTr="00D974A2">
        <w:tc>
          <w:tcPr>
            <w:tcW w:w="4786" w:type="dxa"/>
            <w:tcBorders>
              <w:top w:val="nil"/>
              <w:left w:val="nil"/>
              <w:bottom w:val="nil"/>
              <w:right w:val="nil"/>
            </w:tcBorders>
          </w:tcPr>
          <w:p w:rsidR="00D974A2" w:rsidRPr="00D974A2" w:rsidRDefault="00D974A2" w:rsidP="00D974A2">
            <w:pPr>
              <w:widowControl w:val="0"/>
              <w:ind w:firstLine="0"/>
              <w:rPr>
                <w:sz w:val="26"/>
                <w:szCs w:val="26"/>
              </w:rPr>
            </w:pPr>
            <w:r w:rsidRPr="00D974A2">
              <w:rPr>
                <w:sz w:val="26"/>
                <w:szCs w:val="26"/>
              </w:rPr>
              <w:t>Об утверждении административного регламента по предоставлению муниципальной</w:t>
            </w:r>
            <w:r>
              <w:rPr>
                <w:sz w:val="26"/>
                <w:szCs w:val="26"/>
              </w:rPr>
              <w:t> </w:t>
            </w:r>
            <w:r w:rsidRPr="00D974A2">
              <w:rPr>
                <w:sz w:val="26"/>
                <w:szCs w:val="26"/>
              </w:rPr>
              <w:t>услуги</w:t>
            </w:r>
            <w:r>
              <w:rPr>
                <w:sz w:val="26"/>
                <w:szCs w:val="26"/>
              </w:rPr>
              <w:t xml:space="preserve"> </w:t>
            </w:r>
            <w:r w:rsidRPr="00D974A2">
              <w:rPr>
                <w:sz w:val="26"/>
                <w:szCs w:val="26"/>
              </w:rPr>
              <w:t>«</w:t>
            </w:r>
            <w:bookmarkStart w:id="0" w:name="_GoBack"/>
            <w:r>
              <w:rPr>
                <w:sz w:val="26"/>
                <w:szCs w:val="26"/>
              </w:rPr>
              <w:t>У</w:t>
            </w:r>
            <w:r w:rsidRPr="00D974A2">
              <w:rPr>
                <w:sz w:val="26"/>
                <w:szCs w:val="26"/>
              </w:rPr>
              <w:t>становлени</w:t>
            </w:r>
            <w:r>
              <w:rPr>
                <w:sz w:val="26"/>
                <w:szCs w:val="26"/>
              </w:rPr>
              <w:t>е</w:t>
            </w:r>
            <w:r w:rsidRPr="00D974A2">
              <w:rPr>
                <w:sz w:val="26"/>
                <w:szCs w:val="26"/>
              </w:rPr>
              <w:t xml:space="preserve"> соответствия между разрешенным использованием земельного участка </w:t>
            </w:r>
            <w:bookmarkEnd w:id="0"/>
            <w:r w:rsidRPr="00D974A2">
              <w:rPr>
                <w:sz w:val="26"/>
                <w:szCs w:val="26"/>
              </w:rPr>
              <w:t>и видом разрешенного использования, установленным</w:t>
            </w:r>
            <w:r>
              <w:rPr>
                <w:sz w:val="26"/>
                <w:szCs w:val="26"/>
              </w:rPr>
              <w:t xml:space="preserve"> классификатором </w:t>
            </w:r>
            <w:r w:rsidRPr="00D974A2">
              <w:rPr>
                <w:sz w:val="26"/>
                <w:szCs w:val="26"/>
              </w:rPr>
              <w:t>видов разрешенного использования земельных участков»</w:t>
            </w:r>
          </w:p>
        </w:tc>
      </w:tr>
    </w:tbl>
    <w:p w:rsidR="00D974A2" w:rsidRPr="00D974A2" w:rsidRDefault="00D974A2" w:rsidP="00D974A2">
      <w:pPr>
        <w:widowControl w:val="0"/>
        <w:ind w:firstLine="0"/>
        <w:rPr>
          <w:rFonts w:eastAsia="Times New Roman" w:cs="Times New Roman"/>
          <w:sz w:val="26"/>
          <w:szCs w:val="26"/>
          <w:lang w:eastAsia="ru-RU"/>
        </w:rPr>
      </w:pPr>
    </w:p>
    <w:p w:rsidR="00D974A2" w:rsidRPr="00D974A2" w:rsidRDefault="00D974A2" w:rsidP="00D974A2">
      <w:pPr>
        <w:widowControl w:val="0"/>
        <w:ind w:firstLine="0"/>
        <w:rPr>
          <w:rFonts w:eastAsia="Times New Roman" w:cs="Times New Roman"/>
          <w:sz w:val="26"/>
          <w:szCs w:val="26"/>
          <w:lang w:eastAsia="ru-RU"/>
        </w:rPr>
      </w:pPr>
      <w:r w:rsidRPr="00D974A2">
        <w:rPr>
          <w:rFonts w:eastAsia="Times New Roman" w:cs="Times New Roman"/>
          <w:sz w:val="26"/>
          <w:szCs w:val="26"/>
          <w:lang w:eastAsia="ru-RU"/>
        </w:rPr>
        <w:t xml:space="preserve">Руководствуясь Федеральным законом от 27.07.2010 № 210-ФЗ «Об организации предоставления государственных и муниципальных услуг» (с последующими изменениями), Порядком разработки и утверждения административных регламентов предоставления муниципальных услуг, утверждённым постановлением администрации округа </w:t>
      </w:r>
      <w:proofErr w:type="gramStart"/>
      <w:r w:rsidRPr="00D974A2">
        <w:rPr>
          <w:rFonts w:eastAsia="Times New Roman" w:cs="Times New Roman"/>
          <w:sz w:val="26"/>
          <w:szCs w:val="26"/>
          <w:lang w:eastAsia="ru-RU"/>
        </w:rPr>
        <w:t>от</w:t>
      </w:r>
      <w:proofErr w:type="gramEnd"/>
      <w:r w:rsidRPr="00D974A2">
        <w:rPr>
          <w:rFonts w:eastAsia="Times New Roman" w:cs="Times New Roman"/>
          <w:sz w:val="26"/>
          <w:szCs w:val="26"/>
          <w:lang w:eastAsia="ru-RU"/>
        </w:rPr>
        <w:t xml:space="preserve"> _______ № _____, </w:t>
      </w:r>
      <w:proofErr w:type="gramStart"/>
      <w:r w:rsidRPr="00D974A2">
        <w:rPr>
          <w:rFonts w:eastAsia="Times New Roman" w:cs="Times New Roman"/>
          <w:sz w:val="26"/>
          <w:szCs w:val="26"/>
          <w:lang w:eastAsia="ru-RU"/>
        </w:rPr>
        <w:t>на</w:t>
      </w:r>
      <w:proofErr w:type="gramEnd"/>
      <w:r w:rsidRPr="00D974A2">
        <w:rPr>
          <w:rFonts w:eastAsia="Times New Roman" w:cs="Times New Roman"/>
          <w:sz w:val="26"/>
          <w:szCs w:val="26"/>
          <w:lang w:eastAsia="ru-RU"/>
        </w:rPr>
        <w:t xml:space="preserve"> основании статьи 38 Устава </w:t>
      </w:r>
      <w:proofErr w:type="spellStart"/>
      <w:r w:rsidRPr="00D974A2">
        <w:rPr>
          <w:rFonts w:eastAsia="Times New Roman" w:cs="Times New Roman"/>
          <w:sz w:val="26"/>
          <w:szCs w:val="26"/>
          <w:lang w:eastAsia="ru-RU"/>
        </w:rPr>
        <w:t>Устюженского</w:t>
      </w:r>
      <w:proofErr w:type="spellEnd"/>
      <w:r w:rsidRPr="00D974A2">
        <w:rPr>
          <w:rFonts w:eastAsia="Times New Roman" w:cs="Times New Roman"/>
          <w:sz w:val="26"/>
          <w:szCs w:val="26"/>
          <w:lang w:eastAsia="ru-RU"/>
        </w:rPr>
        <w:t xml:space="preserve"> муниципального округа администрация округа ПОСТАНОВЛЯЕТ:</w:t>
      </w:r>
    </w:p>
    <w:p w:rsidR="00D974A2" w:rsidRPr="00D974A2" w:rsidRDefault="00D974A2" w:rsidP="00D974A2">
      <w:pPr>
        <w:widowControl w:val="0"/>
        <w:ind w:firstLine="0"/>
        <w:rPr>
          <w:rFonts w:eastAsia="Times New Roman" w:cs="Times New Roman"/>
          <w:sz w:val="26"/>
          <w:szCs w:val="26"/>
          <w:lang w:eastAsia="ru-RU"/>
        </w:rPr>
      </w:pPr>
    </w:p>
    <w:p w:rsidR="00D974A2" w:rsidRPr="00D974A2" w:rsidRDefault="00D974A2" w:rsidP="00D974A2">
      <w:pPr>
        <w:widowControl w:val="0"/>
        <w:ind w:firstLine="0"/>
        <w:rPr>
          <w:rFonts w:eastAsia="Times New Roman" w:cs="Times New Roman"/>
          <w:color w:val="000000"/>
          <w:sz w:val="26"/>
          <w:szCs w:val="26"/>
          <w:lang w:eastAsia="ru-RU"/>
        </w:rPr>
      </w:pPr>
      <w:r w:rsidRPr="00D974A2">
        <w:rPr>
          <w:rFonts w:eastAsia="Times New Roman" w:cs="Times New Roman"/>
          <w:sz w:val="26"/>
          <w:szCs w:val="26"/>
          <w:lang w:eastAsia="ru-RU"/>
        </w:rPr>
        <w:t>1. Утвердить административный регламент по предоставлению муниципальной услуги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974A2">
        <w:rPr>
          <w:rFonts w:eastAsia="Times New Roman" w:cs="Times New Roman"/>
          <w:color w:val="000000"/>
          <w:sz w:val="26"/>
          <w:szCs w:val="26"/>
          <w:lang w:eastAsia="ru-RU"/>
        </w:rPr>
        <w:t>»</w:t>
      </w:r>
      <w:r w:rsidRPr="00D974A2">
        <w:rPr>
          <w:rFonts w:eastAsia="Times New Roman" w:cs="Times New Roman"/>
          <w:sz w:val="26"/>
          <w:szCs w:val="26"/>
          <w:lang w:eastAsia="ru-RU"/>
        </w:rPr>
        <w:t xml:space="preserve"> (прилагается).</w:t>
      </w:r>
    </w:p>
    <w:p w:rsidR="00D974A2" w:rsidRPr="00D974A2" w:rsidRDefault="00D974A2" w:rsidP="00D974A2">
      <w:pPr>
        <w:widowControl w:val="0"/>
        <w:tabs>
          <w:tab w:val="left" w:pos="0"/>
          <w:tab w:val="left" w:pos="1134"/>
        </w:tabs>
        <w:ind w:firstLine="0"/>
        <w:rPr>
          <w:rFonts w:eastAsia="Times New Roman" w:cs="Times New Roman"/>
          <w:sz w:val="26"/>
          <w:szCs w:val="26"/>
          <w:lang w:eastAsia="ru-RU"/>
        </w:rPr>
      </w:pPr>
    </w:p>
    <w:p w:rsidR="00D974A2" w:rsidRDefault="00D974A2" w:rsidP="00D974A2">
      <w:pPr>
        <w:widowControl w:val="0"/>
        <w:tabs>
          <w:tab w:val="left" w:pos="993"/>
        </w:tabs>
        <w:ind w:firstLine="0"/>
        <w:rPr>
          <w:rFonts w:eastAsia="Times New Roman" w:cs="Times New Roman"/>
          <w:sz w:val="26"/>
          <w:szCs w:val="26"/>
          <w:lang w:eastAsia="ru-RU"/>
        </w:rPr>
      </w:pPr>
      <w:r w:rsidRPr="00D974A2">
        <w:rPr>
          <w:rFonts w:eastAsia="Times New Roman" w:cs="Times New Roman"/>
          <w:sz w:val="26"/>
          <w:szCs w:val="26"/>
          <w:lang w:eastAsia="ru-RU"/>
        </w:rPr>
        <w:t xml:space="preserve">2. Опубликовать настоящее постановление в информационном бюллетене «Информационный вестник </w:t>
      </w:r>
      <w:proofErr w:type="spellStart"/>
      <w:r w:rsidRPr="00D974A2">
        <w:rPr>
          <w:rFonts w:eastAsia="Times New Roman" w:cs="Times New Roman"/>
          <w:sz w:val="26"/>
          <w:szCs w:val="26"/>
          <w:lang w:eastAsia="ru-RU"/>
        </w:rPr>
        <w:t>Устюженского</w:t>
      </w:r>
      <w:proofErr w:type="spellEnd"/>
      <w:r w:rsidRPr="00D974A2">
        <w:rPr>
          <w:rFonts w:eastAsia="Times New Roman" w:cs="Times New Roman"/>
          <w:sz w:val="26"/>
          <w:szCs w:val="26"/>
          <w:lang w:eastAsia="ru-RU"/>
        </w:rPr>
        <w:t xml:space="preserve"> муниципального округа» и разместить на официальном сайте </w:t>
      </w:r>
      <w:proofErr w:type="spellStart"/>
      <w:r w:rsidRPr="00D974A2">
        <w:rPr>
          <w:rFonts w:eastAsia="Times New Roman" w:cs="Times New Roman"/>
          <w:sz w:val="26"/>
          <w:szCs w:val="26"/>
          <w:lang w:eastAsia="ru-RU"/>
        </w:rPr>
        <w:t>Устюженского</w:t>
      </w:r>
      <w:proofErr w:type="spellEnd"/>
      <w:r w:rsidRPr="00D974A2">
        <w:rPr>
          <w:rFonts w:eastAsia="Times New Roman" w:cs="Times New Roman"/>
          <w:sz w:val="26"/>
          <w:szCs w:val="26"/>
          <w:lang w:eastAsia="ru-RU"/>
        </w:rPr>
        <w:t xml:space="preserve"> муниципального округа.</w:t>
      </w:r>
    </w:p>
    <w:p w:rsidR="00D974A2" w:rsidRPr="00D974A2" w:rsidRDefault="00D974A2" w:rsidP="00D974A2">
      <w:pPr>
        <w:widowControl w:val="0"/>
        <w:tabs>
          <w:tab w:val="left" w:pos="993"/>
        </w:tabs>
        <w:ind w:firstLine="0"/>
        <w:rPr>
          <w:rFonts w:eastAsia="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268"/>
        <w:gridCol w:w="1666"/>
      </w:tblGrid>
      <w:tr w:rsidR="00D974A2" w:rsidTr="00D974A2">
        <w:tc>
          <w:tcPr>
            <w:tcW w:w="5637" w:type="dxa"/>
          </w:tcPr>
          <w:p w:rsidR="00D974A2" w:rsidRDefault="00D974A2" w:rsidP="00D974A2">
            <w:pPr>
              <w:widowControl w:val="0"/>
              <w:ind w:firstLine="0"/>
              <w:rPr>
                <w:sz w:val="26"/>
                <w:szCs w:val="26"/>
              </w:rPr>
            </w:pPr>
            <w:r w:rsidRPr="00D974A2">
              <w:rPr>
                <w:sz w:val="26"/>
                <w:szCs w:val="26"/>
              </w:rPr>
              <w:t xml:space="preserve">Глава </w:t>
            </w:r>
            <w:proofErr w:type="spellStart"/>
            <w:r w:rsidRPr="00D974A2">
              <w:rPr>
                <w:sz w:val="26"/>
                <w:szCs w:val="26"/>
              </w:rPr>
              <w:t>Устюженского</w:t>
            </w:r>
            <w:proofErr w:type="spellEnd"/>
            <w:r>
              <w:rPr>
                <w:sz w:val="26"/>
                <w:szCs w:val="26"/>
              </w:rPr>
              <w:t xml:space="preserve"> </w:t>
            </w:r>
            <w:r w:rsidRPr="00D974A2">
              <w:rPr>
                <w:sz w:val="26"/>
                <w:szCs w:val="26"/>
              </w:rPr>
              <w:t>муниципального округа</w:t>
            </w:r>
          </w:p>
        </w:tc>
        <w:tc>
          <w:tcPr>
            <w:tcW w:w="2268" w:type="dxa"/>
          </w:tcPr>
          <w:p w:rsidR="00D974A2" w:rsidRDefault="00D974A2" w:rsidP="00D974A2">
            <w:pPr>
              <w:widowControl w:val="0"/>
              <w:ind w:firstLine="0"/>
              <w:rPr>
                <w:sz w:val="26"/>
                <w:szCs w:val="26"/>
              </w:rPr>
            </w:pPr>
          </w:p>
        </w:tc>
        <w:tc>
          <w:tcPr>
            <w:tcW w:w="1666" w:type="dxa"/>
          </w:tcPr>
          <w:p w:rsidR="00D974A2" w:rsidRDefault="00D974A2" w:rsidP="00D974A2">
            <w:pPr>
              <w:widowControl w:val="0"/>
              <w:ind w:firstLine="0"/>
              <w:rPr>
                <w:sz w:val="26"/>
                <w:szCs w:val="26"/>
              </w:rPr>
            </w:pPr>
            <w:r w:rsidRPr="00D974A2">
              <w:rPr>
                <w:sz w:val="26"/>
                <w:szCs w:val="26"/>
              </w:rPr>
              <w:t>И.А. Петров</w:t>
            </w:r>
          </w:p>
        </w:tc>
      </w:tr>
    </w:tbl>
    <w:p w:rsidR="00D974A2" w:rsidRPr="00D974A2" w:rsidRDefault="00D974A2" w:rsidP="00D974A2">
      <w:pPr>
        <w:widowControl w:val="0"/>
        <w:ind w:firstLine="0"/>
        <w:rPr>
          <w:rFonts w:eastAsia="Times New Roman" w:cs="Times New Roman"/>
          <w:sz w:val="26"/>
          <w:szCs w:val="26"/>
          <w:lang w:eastAsia="ru-RU"/>
        </w:rPr>
      </w:pPr>
    </w:p>
    <w:p w:rsidR="00D974A2" w:rsidRPr="00D974A2" w:rsidRDefault="00D974A2" w:rsidP="00D974A2">
      <w:pPr>
        <w:widowControl w:val="0"/>
        <w:ind w:firstLine="0"/>
        <w:rPr>
          <w:rFonts w:eastAsia="Times New Roman" w:cs="Times New Roman"/>
          <w:sz w:val="26"/>
          <w:szCs w:val="26"/>
          <w:lang w:eastAsia="ru-RU"/>
        </w:rPr>
      </w:pPr>
      <w:r w:rsidRPr="00D974A2">
        <w:rPr>
          <w:rFonts w:eastAsia="Times New Roman" w:cs="Times New Roman"/>
          <w:sz w:val="26"/>
          <w:szCs w:val="26"/>
          <w:lang w:eastAsia="ru-RU"/>
        </w:rPr>
        <w:lastRenderedPageBreak/>
        <w:tab/>
      </w:r>
      <w:r w:rsidRPr="00D974A2">
        <w:rPr>
          <w:rFonts w:eastAsia="Times New Roman" w:cs="Times New Roman"/>
          <w:sz w:val="26"/>
          <w:szCs w:val="26"/>
          <w:lang w:eastAsia="ru-RU"/>
        </w:rPr>
        <w:tab/>
      </w:r>
      <w:r w:rsidRPr="00D974A2">
        <w:rPr>
          <w:rFonts w:eastAsia="Times New Roman" w:cs="Times New Roman"/>
          <w:sz w:val="26"/>
          <w:szCs w:val="26"/>
          <w:lang w:eastAsia="ru-RU"/>
        </w:rPr>
        <w:tab/>
      </w:r>
      <w:r w:rsidRPr="00D974A2">
        <w:rPr>
          <w:rFonts w:eastAsia="Times New Roman" w:cs="Times New Roman"/>
          <w:sz w:val="26"/>
          <w:szCs w:val="26"/>
          <w:lang w:eastAsia="ru-RU"/>
        </w:rPr>
        <w:tab/>
      </w:r>
      <w:r w:rsidRPr="00D974A2">
        <w:rPr>
          <w:rFonts w:eastAsia="Times New Roman" w:cs="Times New Roman"/>
          <w:sz w:val="26"/>
          <w:szCs w:val="26"/>
          <w:lang w:eastAsia="ru-RU"/>
        </w:rPr>
        <w:tab/>
      </w:r>
      <w:r w:rsidRPr="00D974A2">
        <w:rPr>
          <w:rFonts w:eastAsia="Times New Roman" w:cs="Times New Roman"/>
          <w:sz w:val="26"/>
          <w:szCs w:val="26"/>
          <w:lang w:eastAsia="ru-RU"/>
        </w:rPr>
        <w:tab/>
      </w:r>
      <w:r w:rsidRPr="00D974A2">
        <w:rPr>
          <w:rFonts w:eastAsia="Times New Roman" w:cs="Times New Roman"/>
          <w:sz w:val="26"/>
          <w:szCs w:val="26"/>
          <w:lang w:eastAsia="ru-RU"/>
        </w:rPr>
        <w:tab/>
      </w:r>
    </w:p>
    <w:tbl>
      <w:tblPr>
        <w:tblStyle w:val="a3"/>
        <w:tblpPr w:leftFromText="180" w:rightFromText="180" w:vertAnchor="page" w:horzAnchor="margin" w:tblpXSpec="right" w:tblpY="1246"/>
        <w:tblW w:w="9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9"/>
        <w:gridCol w:w="645"/>
        <w:gridCol w:w="1615"/>
        <w:gridCol w:w="474"/>
        <w:gridCol w:w="1376"/>
      </w:tblGrid>
      <w:tr w:rsidR="00D974A2" w:rsidRPr="00D974A2" w:rsidTr="001F7E3F">
        <w:trPr>
          <w:trHeight w:val="951"/>
        </w:trPr>
        <w:tc>
          <w:tcPr>
            <w:tcW w:w="5879" w:type="dxa"/>
          </w:tcPr>
          <w:p w:rsidR="00D974A2" w:rsidRPr="00D974A2" w:rsidRDefault="00D974A2" w:rsidP="00D974A2">
            <w:pPr>
              <w:widowControl w:val="0"/>
              <w:ind w:firstLine="0"/>
              <w:contextualSpacing/>
              <w:jc w:val="center"/>
              <w:rPr>
                <w:rFonts w:eastAsia="Calibri"/>
              </w:rPr>
            </w:pPr>
          </w:p>
        </w:tc>
        <w:tc>
          <w:tcPr>
            <w:tcW w:w="4110" w:type="dxa"/>
            <w:gridSpan w:val="4"/>
          </w:tcPr>
          <w:p w:rsidR="00D974A2" w:rsidRPr="00D974A2" w:rsidRDefault="00D974A2" w:rsidP="00D974A2">
            <w:pPr>
              <w:widowControl w:val="0"/>
              <w:ind w:firstLine="0"/>
              <w:contextualSpacing/>
              <w:jc w:val="center"/>
              <w:rPr>
                <w:rFonts w:eastAsia="Calibri"/>
                <w:sz w:val="27"/>
                <w:szCs w:val="27"/>
              </w:rPr>
            </w:pPr>
            <w:proofErr w:type="gramStart"/>
            <w:r w:rsidRPr="00D974A2">
              <w:rPr>
                <w:rFonts w:eastAsia="Calibri"/>
              </w:rPr>
              <w:t>Утвержден</w:t>
            </w:r>
            <w:proofErr w:type="gramEnd"/>
            <w:r w:rsidRPr="00D974A2">
              <w:rPr>
                <w:rFonts w:eastAsia="Calibri"/>
              </w:rPr>
              <w:br/>
              <w:t xml:space="preserve">постановлением администрации </w:t>
            </w:r>
            <w:proofErr w:type="spellStart"/>
            <w:r w:rsidRPr="00D974A2">
              <w:rPr>
                <w:rFonts w:eastAsia="Calibri"/>
              </w:rPr>
              <w:t>Устюженского</w:t>
            </w:r>
            <w:proofErr w:type="spellEnd"/>
            <w:r w:rsidRPr="00D974A2">
              <w:rPr>
                <w:rFonts w:eastAsia="Calibri"/>
              </w:rPr>
              <w:t xml:space="preserve"> муниципального округа Вологодской области</w:t>
            </w:r>
          </w:p>
        </w:tc>
      </w:tr>
      <w:tr w:rsidR="00D974A2" w:rsidRPr="00D974A2" w:rsidTr="001F7E3F">
        <w:tc>
          <w:tcPr>
            <w:tcW w:w="5879" w:type="dxa"/>
          </w:tcPr>
          <w:p w:rsidR="00D974A2" w:rsidRPr="00D974A2" w:rsidRDefault="00D974A2" w:rsidP="00D974A2">
            <w:pPr>
              <w:widowControl w:val="0"/>
              <w:tabs>
                <w:tab w:val="left" w:pos="0"/>
                <w:tab w:val="left" w:pos="9639"/>
              </w:tabs>
              <w:ind w:firstLine="0"/>
              <w:rPr>
                <w:sz w:val="27"/>
                <w:szCs w:val="27"/>
              </w:rPr>
            </w:pPr>
          </w:p>
        </w:tc>
        <w:tc>
          <w:tcPr>
            <w:tcW w:w="645" w:type="dxa"/>
          </w:tcPr>
          <w:p w:rsidR="00D974A2" w:rsidRPr="00D974A2" w:rsidRDefault="00D974A2" w:rsidP="00D974A2">
            <w:pPr>
              <w:widowControl w:val="0"/>
              <w:tabs>
                <w:tab w:val="left" w:pos="0"/>
                <w:tab w:val="left" w:pos="9639"/>
              </w:tabs>
              <w:ind w:firstLine="0"/>
              <w:rPr>
                <w:sz w:val="27"/>
                <w:szCs w:val="27"/>
              </w:rPr>
            </w:pPr>
            <w:r w:rsidRPr="00D974A2">
              <w:rPr>
                <w:sz w:val="27"/>
                <w:szCs w:val="27"/>
              </w:rPr>
              <w:t>от</w:t>
            </w:r>
          </w:p>
        </w:tc>
        <w:tc>
          <w:tcPr>
            <w:tcW w:w="1615" w:type="dxa"/>
            <w:tcBorders>
              <w:bottom w:val="single" w:sz="4" w:space="0" w:color="auto"/>
            </w:tcBorders>
          </w:tcPr>
          <w:p w:rsidR="00D974A2" w:rsidRPr="00D974A2" w:rsidRDefault="00D974A2" w:rsidP="00D974A2">
            <w:pPr>
              <w:widowControl w:val="0"/>
              <w:tabs>
                <w:tab w:val="left" w:pos="0"/>
                <w:tab w:val="left" w:pos="9639"/>
              </w:tabs>
              <w:ind w:firstLine="0"/>
              <w:rPr>
                <w:sz w:val="27"/>
                <w:szCs w:val="27"/>
              </w:rPr>
            </w:pPr>
          </w:p>
        </w:tc>
        <w:tc>
          <w:tcPr>
            <w:tcW w:w="474" w:type="dxa"/>
          </w:tcPr>
          <w:p w:rsidR="00D974A2" w:rsidRPr="00D974A2" w:rsidRDefault="00D974A2" w:rsidP="00D974A2">
            <w:pPr>
              <w:widowControl w:val="0"/>
              <w:tabs>
                <w:tab w:val="left" w:pos="0"/>
                <w:tab w:val="left" w:pos="9639"/>
              </w:tabs>
              <w:ind w:firstLine="0"/>
              <w:rPr>
                <w:sz w:val="27"/>
                <w:szCs w:val="27"/>
              </w:rPr>
            </w:pPr>
            <w:r w:rsidRPr="00D974A2">
              <w:rPr>
                <w:sz w:val="27"/>
                <w:szCs w:val="27"/>
              </w:rPr>
              <w:t>№</w:t>
            </w:r>
          </w:p>
        </w:tc>
        <w:tc>
          <w:tcPr>
            <w:tcW w:w="1376" w:type="dxa"/>
            <w:tcBorders>
              <w:bottom w:val="single" w:sz="4" w:space="0" w:color="auto"/>
            </w:tcBorders>
          </w:tcPr>
          <w:p w:rsidR="00D974A2" w:rsidRPr="00D974A2" w:rsidRDefault="00D974A2" w:rsidP="00D974A2">
            <w:pPr>
              <w:widowControl w:val="0"/>
              <w:tabs>
                <w:tab w:val="left" w:pos="0"/>
                <w:tab w:val="left" w:pos="9639"/>
              </w:tabs>
              <w:ind w:firstLine="0"/>
              <w:rPr>
                <w:sz w:val="27"/>
                <w:szCs w:val="27"/>
              </w:rPr>
            </w:pPr>
          </w:p>
        </w:tc>
      </w:tr>
    </w:tbl>
    <w:p w:rsidR="00D974A2" w:rsidRPr="00D974A2" w:rsidRDefault="00D974A2" w:rsidP="00D974A2">
      <w:pPr>
        <w:pStyle w:val="1"/>
        <w:rPr>
          <w:rFonts w:eastAsia="Times New Roman"/>
          <w:lang w:eastAsia="ru-RU"/>
        </w:rPr>
      </w:pPr>
      <w:r w:rsidRPr="00D974A2">
        <w:rPr>
          <w:rFonts w:eastAsia="Times New Roman"/>
          <w:lang w:eastAsia="ru-RU"/>
        </w:rPr>
        <w:t>Административный регламент</w:t>
      </w:r>
      <w:r>
        <w:rPr>
          <w:rFonts w:eastAsia="Times New Roman"/>
          <w:lang w:eastAsia="ru-RU"/>
        </w:rPr>
        <w:br/>
      </w:r>
      <w:r w:rsidRPr="00D974A2">
        <w:rPr>
          <w:rFonts w:eastAsia="Times New Roman"/>
          <w:lang w:eastAsia="ru-RU"/>
        </w:rPr>
        <w:t>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D974A2" w:rsidRDefault="00D974A2" w:rsidP="00D974A2">
      <w:pPr>
        <w:pStyle w:val="2"/>
      </w:pPr>
      <w: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F9170A">
        <w:rPr>
          <w:spacing w:val="-4"/>
        </w:rPr>
        <w:t xml:space="preserve"> </w:t>
      </w:r>
      <w:r>
        <w:rPr>
          <w:highlight w:val="white"/>
        </w:rPr>
        <w:t>(далее - административный регламент, муниципальная услуга), устанавливает порядок и стандарт предоставления муниципальной услуги.</w:t>
      </w:r>
    </w:p>
    <w:p w:rsidR="00D974A2" w:rsidRDefault="00D974A2" w:rsidP="00D974A2">
      <w:pPr>
        <w:pStyle w:val="2"/>
      </w:pPr>
      <w: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D974A2" w:rsidRPr="00D974A2" w:rsidRDefault="00D974A2" w:rsidP="00D974A2">
      <w:pPr>
        <w:pStyle w:val="2"/>
        <w:rPr>
          <w:rFonts w:eastAsia="Times New Roman"/>
          <w:lang w:eastAsia="ru-RU"/>
        </w:rPr>
      </w:pPr>
      <w:r w:rsidRPr="00D974A2">
        <w:rPr>
          <w:rFonts w:eastAsia="Times New Roman"/>
          <w:lang w:eastAsia="ru-RU"/>
        </w:rPr>
        <w:t>1.3.Муниципальная услуга предоставляется:</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Место нахождения Уполномоченного органа: администрации </w:t>
      </w:r>
      <w:proofErr w:type="spellStart"/>
      <w:r w:rsidRPr="00D974A2">
        <w:rPr>
          <w:rFonts w:eastAsia="Times New Roman" w:cs="Times New Roman"/>
          <w:color w:val="000000"/>
          <w:szCs w:val="20"/>
          <w:lang w:eastAsia="ru-RU"/>
        </w:rPr>
        <w:t>Устюженского</w:t>
      </w:r>
      <w:proofErr w:type="spellEnd"/>
      <w:r w:rsidRPr="00D974A2">
        <w:rPr>
          <w:rFonts w:eastAsia="Times New Roman" w:cs="Times New Roman"/>
          <w:color w:val="000000"/>
          <w:szCs w:val="20"/>
          <w:lang w:eastAsia="ru-RU"/>
        </w:rPr>
        <w:t xml:space="preserve"> муниципального округа Вологодской области в лице комитета по управлению имуществом администрации </w:t>
      </w:r>
      <w:proofErr w:type="spellStart"/>
      <w:r w:rsidRPr="00D974A2">
        <w:rPr>
          <w:rFonts w:eastAsia="Times New Roman" w:cs="Times New Roman"/>
          <w:color w:val="000000"/>
          <w:szCs w:val="20"/>
          <w:lang w:eastAsia="ru-RU"/>
        </w:rPr>
        <w:t>Устюженского</w:t>
      </w:r>
      <w:proofErr w:type="spellEnd"/>
      <w:r w:rsidRPr="00D974A2">
        <w:rPr>
          <w:rFonts w:eastAsia="Times New Roman" w:cs="Times New Roman"/>
          <w:color w:val="000000"/>
          <w:szCs w:val="20"/>
          <w:lang w:eastAsia="ru-RU"/>
        </w:rPr>
        <w:t xml:space="preserve"> муниципального округа Вологодской области (далее – Уполномоченный орган):</w:t>
      </w:r>
    </w:p>
    <w:p w:rsidR="00D974A2" w:rsidRPr="00D974A2" w:rsidRDefault="00D974A2" w:rsidP="00D974A2">
      <w:pPr>
        <w:widowControl w:val="0"/>
        <w:rPr>
          <w:rFonts w:eastAsia="Times New Roman" w:cs="Times New Roman"/>
          <w:color w:val="000000"/>
          <w:szCs w:val="20"/>
          <w:lang w:eastAsia="ru-RU"/>
        </w:rPr>
      </w:pPr>
      <w:proofErr w:type="gramStart"/>
      <w:r w:rsidRPr="00D974A2">
        <w:rPr>
          <w:rFonts w:eastAsia="Times New Roman" w:cs="Times New Roman"/>
          <w:color w:val="000000"/>
          <w:szCs w:val="20"/>
          <w:lang w:eastAsia="ru-RU"/>
        </w:rPr>
        <w:t>Почтовый адрес Уполномоченного органа: ул. Карла Маркса, д. 5, г. Устюжна, Вологодская область, Россия, 162840.</w:t>
      </w:r>
      <w:proofErr w:type="gramEnd"/>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Телефон/ факс: 8(81737) 2-21-57, 2-19-38.</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Адрес электронной почты Уполномоченного органа: </w:t>
      </w:r>
      <w:hyperlink r:id="rId9" w:history="1">
        <w:r w:rsidRPr="00D974A2">
          <w:rPr>
            <w:rFonts w:eastAsia="Times New Roman" w:cs="Times New Roman"/>
            <w:sz w:val="26"/>
            <w:szCs w:val="26"/>
            <w:lang w:eastAsia="ru-RU"/>
          </w:rPr>
          <w:t>37Ustyuzhenskij@gov35.ru</w:t>
        </w:r>
      </w:hyperlink>
      <w:r w:rsidRPr="00D974A2">
        <w:rPr>
          <w:rFonts w:eastAsia="Times New Roman" w:cs="Times New Roman"/>
          <w:color w:val="000000"/>
          <w:szCs w:val="20"/>
          <w:lang w:eastAsia="ru-RU"/>
        </w:rPr>
        <w:t>.</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Телефон для информирования по вопросам, связанным с предоставлением муниципальной услуги 8(81737) 2-19-38.</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Адрес официального сайта </w:t>
      </w:r>
      <w:proofErr w:type="spellStart"/>
      <w:r w:rsidRPr="00D974A2">
        <w:rPr>
          <w:rFonts w:eastAsia="Times New Roman" w:cs="Times New Roman"/>
          <w:color w:val="000000"/>
          <w:szCs w:val="20"/>
          <w:lang w:eastAsia="ru-RU"/>
        </w:rPr>
        <w:t>Устюженского</w:t>
      </w:r>
      <w:proofErr w:type="spellEnd"/>
      <w:r w:rsidRPr="00D974A2">
        <w:rPr>
          <w:rFonts w:eastAsia="Times New Roman" w:cs="Times New Roman"/>
          <w:color w:val="000000"/>
          <w:szCs w:val="20"/>
          <w:lang w:eastAsia="ru-RU"/>
        </w:rPr>
        <w:t xml:space="preserve"> муниципального округа Вологодской области в информационно-телекоммуникационной сети «Интернет» (далее – сайт в сети Интернет): </w:t>
      </w:r>
      <w:r w:rsidRPr="00D974A2">
        <w:rPr>
          <w:rFonts w:eastAsia="Times New Roman" w:cs="Times New Roman"/>
          <w:color w:val="000000"/>
          <w:szCs w:val="20"/>
          <w:lang w:val="en-US" w:eastAsia="ru-RU"/>
        </w:rPr>
        <w:t>https</w:t>
      </w:r>
      <w:r w:rsidRPr="00D974A2">
        <w:rPr>
          <w:rFonts w:eastAsia="Times New Roman" w:cs="Times New Roman"/>
          <w:color w:val="000000"/>
          <w:szCs w:val="20"/>
          <w:lang w:eastAsia="ru-RU"/>
        </w:rPr>
        <w:t>://35</w:t>
      </w:r>
      <w:proofErr w:type="spellStart"/>
      <w:r w:rsidRPr="00D974A2">
        <w:rPr>
          <w:rFonts w:eastAsia="Times New Roman" w:cs="Times New Roman"/>
          <w:color w:val="000000"/>
          <w:szCs w:val="20"/>
          <w:lang w:val="en-US" w:eastAsia="ru-RU"/>
        </w:rPr>
        <w:t>ustyuzhenskij</w:t>
      </w:r>
      <w:proofErr w:type="spellEnd"/>
      <w:r w:rsidRPr="00D974A2">
        <w:rPr>
          <w:rFonts w:eastAsia="Times New Roman" w:cs="Times New Roman"/>
          <w:color w:val="000000"/>
          <w:szCs w:val="20"/>
          <w:lang w:eastAsia="ru-RU"/>
        </w:rPr>
        <w:t>.</w:t>
      </w:r>
      <w:proofErr w:type="spellStart"/>
      <w:r w:rsidRPr="00D974A2">
        <w:rPr>
          <w:rFonts w:eastAsia="Times New Roman" w:cs="Times New Roman"/>
          <w:color w:val="000000"/>
          <w:szCs w:val="20"/>
          <w:lang w:val="en-US" w:eastAsia="ru-RU"/>
        </w:rPr>
        <w:t>gosuslugi</w:t>
      </w:r>
      <w:proofErr w:type="spellEnd"/>
      <w:r w:rsidRPr="00D974A2">
        <w:rPr>
          <w:rFonts w:eastAsia="Times New Roman" w:cs="Times New Roman"/>
          <w:color w:val="000000"/>
          <w:szCs w:val="20"/>
          <w:lang w:eastAsia="ru-RU"/>
        </w:rPr>
        <w:t>.</w:t>
      </w:r>
      <w:proofErr w:type="spellStart"/>
      <w:r w:rsidRPr="00D974A2">
        <w:rPr>
          <w:rFonts w:eastAsia="Times New Roman" w:cs="Times New Roman"/>
          <w:color w:val="000000"/>
          <w:szCs w:val="20"/>
          <w:lang w:val="en-US" w:eastAsia="ru-RU"/>
        </w:rPr>
        <w:t>ru</w:t>
      </w:r>
      <w:proofErr w:type="spellEnd"/>
      <w:r w:rsidRPr="00D974A2">
        <w:rPr>
          <w:rFonts w:eastAsia="Times New Roman" w:cs="Times New Roman"/>
          <w:color w:val="000000"/>
          <w:szCs w:val="20"/>
          <w:lang w:eastAsia="ru-RU"/>
        </w:rPr>
        <w:t>/.</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Адрес Единого портала государственных и муниципальных услуг (функций): </w:t>
      </w:r>
      <w:hyperlink r:id="rId10" w:history="1">
        <w:r w:rsidRPr="00D974A2">
          <w:rPr>
            <w:rFonts w:eastAsia="Times New Roman" w:cs="Times New Roman"/>
            <w:color w:val="000000"/>
            <w:sz w:val="26"/>
            <w:szCs w:val="26"/>
            <w:lang w:eastAsia="ru-RU"/>
          </w:rPr>
          <w:t>www.gosuslugi.</w:t>
        </w:r>
        <w:proofErr w:type="spellStart"/>
        <w:r w:rsidRPr="00D974A2">
          <w:rPr>
            <w:rFonts w:eastAsia="Times New Roman" w:cs="Times New Roman"/>
            <w:color w:val="000000"/>
            <w:sz w:val="26"/>
            <w:szCs w:val="26"/>
            <w:lang w:val="en-US" w:eastAsia="ru-RU"/>
          </w:rPr>
          <w:t>ru</w:t>
        </w:r>
        <w:proofErr w:type="spellEnd"/>
      </w:hyperlink>
      <w:r w:rsidRPr="00D974A2">
        <w:rPr>
          <w:rFonts w:eastAsia="Times New Roman" w:cs="Times New Roman"/>
          <w:color w:val="000000"/>
          <w:szCs w:val="20"/>
          <w:lang w:eastAsia="ru-RU"/>
        </w:rPr>
        <w:t>.</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lastRenderedPageBreak/>
        <w:t xml:space="preserve">Адрес Портала государственных и муниципальных услуг (функций) Вологодской области: </w:t>
      </w:r>
      <w:hyperlink r:id="rId11" w:history="1">
        <w:r w:rsidRPr="00D974A2">
          <w:rPr>
            <w:rFonts w:eastAsia="Times New Roman" w:cs="Times New Roman"/>
            <w:color w:val="000000"/>
            <w:sz w:val="26"/>
            <w:szCs w:val="26"/>
            <w:lang w:val="en-US" w:eastAsia="ru-RU"/>
          </w:rPr>
          <w:t>http</w:t>
        </w:r>
        <w:r w:rsidRPr="00D974A2">
          <w:rPr>
            <w:rFonts w:eastAsia="Times New Roman" w:cs="Times New Roman"/>
            <w:color w:val="000000"/>
            <w:sz w:val="26"/>
            <w:szCs w:val="26"/>
            <w:lang w:eastAsia="ru-RU"/>
          </w:rPr>
          <w:t>://gosuslugi35.ru.</w:t>
        </w:r>
      </w:hyperlink>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Место нахождения многофункционального центра предоставления государственных и муниципальных услуг, с которым заключено соглашение о взаимодействии - МКУ «МФЦ </w:t>
      </w:r>
      <w:proofErr w:type="spellStart"/>
      <w:r w:rsidRPr="00D974A2">
        <w:rPr>
          <w:rFonts w:eastAsia="Times New Roman" w:cs="Times New Roman"/>
          <w:color w:val="000000"/>
          <w:szCs w:val="20"/>
          <w:lang w:eastAsia="ru-RU"/>
        </w:rPr>
        <w:t>Устюженского</w:t>
      </w:r>
      <w:proofErr w:type="spellEnd"/>
      <w:r w:rsidRPr="00D974A2">
        <w:rPr>
          <w:rFonts w:eastAsia="Times New Roman" w:cs="Times New Roman"/>
          <w:color w:val="000000"/>
          <w:szCs w:val="20"/>
          <w:lang w:eastAsia="ru-RU"/>
        </w:rPr>
        <w:t xml:space="preserve"> округа» (далее - МФЦ):</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Почтовый адрес МФЦ: Торговая пл., д. 9, г. Устюжна, Вологодская область, Россия, 162840.</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Телефон/факс МФЦ: 8(81737) 2-10-55</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Адрес электронной почты МФЦ: </w:t>
      </w:r>
      <w:hyperlink r:id="rId12" w:history="1">
        <w:r w:rsidRPr="00D974A2">
          <w:rPr>
            <w:rFonts w:eastAsia="Times New Roman" w:cs="Times New Roman"/>
            <w:color w:val="000000"/>
            <w:sz w:val="26"/>
            <w:szCs w:val="26"/>
            <w:lang w:eastAsia="ru-RU"/>
          </w:rPr>
          <w:t>ust</w:t>
        </w:r>
        <w:r w:rsidRPr="00D974A2">
          <w:rPr>
            <w:rFonts w:eastAsia="Times New Roman" w:cs="Times New Roman"/>
            <w:color w:val="000000"/>
            <w:sz w:val="26"/>
            <w:szCs w:val="26"/>
            <w:lang w:val="en-US" w:eastAsia="ru-RU"/>
          </w:rPr>
          <w:t>mfc</w:t>
        </w:r>
        <w:r w:rsidRPr="00D974A2">
          <w:rPr>
            <w:rFonts w:eastAsia="Times New Roman" w:cs="Times New Roman"/>
            <w:color w:val="000000"/>
            <w:sz w:val="26"/>
            <w:szCs w:val="26"/>
            <w:lang w:eastAsia="ru-RU"/>
          </w:rPr>
          <w:t>@mail.ru</w:t>
        </w:r>
      </w:hyperlink>
      <w:r w:rsidRPr="00D974A2">
        <w:rPr>
          <w:rFonts w:eastAsia="Times New Roman" w:cs="Times New Roman"/>
          <w:color w:val="000000"/>
          <w:szCs w:val="20"/>
          <w:lang w:eastAsia="ru-RU"/>
        </w:rPr>
        <w:t>.</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График работы Уполномоченного органа, график приема документов, график личного приема руководителя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5"/>
      </w:tblGrid>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Понедельник</w:t>
            </w:r>
          </w:p>
        </w:tc>
        <w:tc>
          <w:tcPr>
            <w:tcW w:w="6525" w:type="dxa"/>
            <w:vMerge w:val="restart"/>
            <w:tcBorders>
              <w:top w:val="single" w:sz="4" w:space="0" w:color="auto"/>
              <w:left w:val="single" w:sz="4" w:space="0" w:color="auto"/>
              <w:right w:val="single" w:sz="4" w:space="0" w:color="auto"/>
            </w:tcBorders>
            <w:vAlign w:val="center"/>
          </w:tcPr>
          <w:p w:rsidR="00D974A2" w:rsidRPr="00D974A2" w:rsidRDefault="00D974A2" w:rsidP="00D974A2">
            <w:pPr>
              <w:widowControl w:val="0"/>
              <w:spacing w:beforeAutospacing="1" w:afterAutospacing="1"/>
              <w:jc w:val="center"/>
              <w:rPr>
                <w:rFonts w:eastAsia="Times New Roman" w:cs="Times New Roman"/>
                <w:color w:val="000000"/>
                <w:sz w:val="26"/>
                <w:szCs w:val="26"/>
                <w:lang w:eastAsia="ru-RU"/>
              </w:rPr>
            </w:pPr>
            <w:r w:rsidRPr="00D974A2">
              <w:rPr>
                <w:rFonts w:eastAsia="Times New Roman" w:cs="Times New Roman"/>
                <w:color w:val="000000"/>
                <w:sz w:val="26"/>
                <w:szCs w:val="26"/>
                <w:lang w:eastAsia="ru-RU"/>
              </w:rPr>
              <w:t>с 08.00 до 17.00 часов,</w:t>
            </w:r>
            <w:r w:rsidRPr="00D974A2">
              <w:rPr>
                <w:rFonts w:eastAsia="Times New Roman" w:cs="Times New Roman"/>
                <w:color w:val="000000"/>
                <w:sz w:val="26"/>
                <w:szCs w:val="26"/>
                <w:lang w:eastAsia="ru-RU"/>
              </w:rPr>
              <w:br/>
              <w:t>обеденный перерыв - с 13.00 до14.00 часов</w:t>
            </w:r>
          </w:p>
        </w:tc>
      </w:tr>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Вторник</w:t>
            </w:r>
          </w:p>
        </w:tc>
        <w:tc>
          <w:tcPr>
            <w:tcW w:w="6525" w:type="dxa"/>
            <w:vMerge/>
            <w:tcBorders>
              <w:left w:val="single" w:sz="4" w:space="0" w:color="auto"/>
              <w:right w:val="single" w:sz="4" w:space="0" w:color="auto"/>
            </w:tcBorders>
            <w:vAlign w:val="center"/>
          </w:tcPr>
          <w:p w:rsidR="00D974A2" w:rsidRPr="00D974A2" w:rsidRDefault="00D974A2" w:rsidP="00D974A2">
            <w:pPr>
              <w:autoSpaceDE w:val="0"/>
              <w:autoSpaceDN w:val="0"/>
              <w:adjustRightInd w:val="0"/>
              <w:ind w:right="-5" w:firstLine="540"/>
              <w:jc w:val="center"/>
              <w:rPr>
                <w:rFonts w:eastAsia="Times New Roman" w:cs="Times New Roman"/>
                <w:sz w:val="26"/>
                <w:szCs w:val="26"/>
                <w:lang w:eastAsia="ru-RU"/>
              </w:rPr>
            </w:pPr>
          </w:p>
        </w:tc>
      </w:tr>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Среда</w:t>
            </w:r>
          </w:p>
        </w:tc>
        <w:tc>
          <w:tcPr>
            <w:tcW w:w="6525" w:type="dxa"/>
            <w:vMerge/>
            <w:tcBorders>
              <w:left w:val="single" w:sz="4" w:space="0" w:color="auto"/>
              <w:right w:val="single" w:sz="4" w:space="0" w:color="auto"/>
            </w:tcBorders>
            <w:vAlign w:val="center"/>
          </w:tcPr>
          <w:p w:rsidR="00D974A2" w:rsidRPr="00D974A2" w:rsidRDefault="00D974A2" w:rsidP="00D974A2">
            <w:pPr>
              <w:autoSpaceDE w:val="0"/>
              <w:autoSpaceDN w:val="0"/>
              <w:adjustRightInd w:val="0"/>
              <w:ind w:right="-5" w:firstLine="540"/>
              <w:jc w:val="center"/>
              <w:rPr>
                <w:rFonts w:eastAsia="Times New Roman" w:cs="Times New Roman"/>
                <w:sz w:val="26"/>
                <w:szCs w:val="26"/>
                <w:lang w:eastAsia="ru-RU"/>
              </w:rPr>
            </w:pPr>
          </w:p>
        </w:tc>
      </w:tr>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Четверг</w:t>
            </w:r>
          </w:p>
        </w:tc>
        <w:tc>
          <w:tcPr>
            <w:tcW w:w="6525" w:type="dxa"/>
            <w:vMerge/>
            <w:tcBorders>
              <w:left w:val="single" w:sz="4" w:space="0" w:color="auto"/>
              <w:right w:val="single" w:sz="4" w:space="0" w:color="auto"/>
            </w:tcBorders>
            <w:vAlign w:val="center"/>
          </w:tcPr>
          <w:p w:rsidR="00D974A2" w:rsidRPr="00D974A2" w:rsidRDefault="00D974A2" w:rsidP="00D974A2">
            <w:pPr>
              <w:autoSpaceDE w:val="0"/>
              <w:autoSpaceDN w:val="0"/>
              <w:adjustRightInd w:val="0"/>
              <w:ind w:right="-5" w:firstLine="540"/>
              <w:jc w:val="center"/>
              <w:rPr>
                <w:rFonts w:eastAsia="Times New Roman" w:cs="Times New Roman"/>
                <w:sz w:val="26"/>
                <w:szCs w:val="26"/>
                <w:lang w:eastAsia="ru-RU"/>
              </w:rPr>
            </w:pPr>
          </w:p>
        </w:tc>
      </w:tr>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Пятница</w:t>
            </w:r>
          </w:p>
        </w:tc>
        <w:tc>
          <w:tcPr>
            <w:tcW w:w="6525" w:type="dxa"/>
            <w:vMerge/>
            <w:tcBorders>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540"/>
              <w:jc w:val="center"/>
              <w:rPr>
                <w:rFonts w:eastAsia="Times New Roman" w:cs="Times New Roman"/>
                <w:sz w:val="26"/>
                <w:szCs w:val="26"/>
                <w:lang w:eastAsia="ru-RU"/>
              </w:rPr>
            </w:pPr>
          </w:p>
        </w:tc>
      </w:tr>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Суббота</w:t>
            </w:r>
          </w:p>
        </w:tc>
        <w:tc>
          <w:tcPr>
            <w:tcW w:w="6525" w:type="dxa"/>
            <w:vMerge w:val="restart"/>
            <w:tcBorders>
              <w:top w:val="single" w:sz="4" w:space="0" w:color="auto"/>
              <w:left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выходные дни</w:t>
            </w:r>
          </w:p>
        </w:tc>
      </w:tr>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Воскресенье</w:t>
            </w:r>
          </w:p>
        </w:tc>
        <w:tc>
          <w:tcPr>
            <w:tcW w:w="6525" w:type="dxa"/>
            <w:vMerge/>
            <w:tcBorders>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540"/>
              <w:jc w:val="center"/>
              <w:rPr>
                <w:rFonts w:eastAsia="Times New Roman" w:cs="Times New Roman"/>
                <w:sz w:val="26"/>
                <w:szCs w:val="26"/>
                <w:lang w:eastAsia="ru-RU"/>
              </w:rPr>
            </w:pPr>
          </w:p>
        </w:tc>
      </w:tr>
      <w:tr w:rsidR="00D974A2" w:rsidRPr="00D974A2" w:rsidTr="001F7E3F">
        <w:tc>
          <w:tcPr>
            <w:tcW w:w="283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autoSpaceDE w:val="0"/>
              <w:autoSpaceDN w:val="0"/>
              <w:adjustRightInd w:val="0"/>
              <w:ind w:right="-5" w:firstLine="0"/>
              <w:jc w:val="center"/>
              <w:rPr>
                <w:rFonts w:eastAsia="Times New Roman" w:cs="Times New Roman"/>
                <w:sz w:val="26"/>
                <w:szCs w:val="26"/>
                <w:lang w:eastAsia="ru-RU"/>
              </w:rPr>
            </w:pPr>
            <w:r w:rsidRPr="00D974A2">
              <w:rPr>
                <w:rFonts w:eastAsia="Times New Roman" w:cs="Times New Roman"/>
                <w:sz w:val="26"/>
                <w:szCs w:val="26"/>
                <w:lang w:eastAsia="ru-RU"/>
              </w:rPr>
              <w:t>Предпраздничные дни</w:t>
            </w:r>
          </w:p>
        </w:tc>
        <w:tc>
          <w:tcPr>
            <w:tcW w:w="6525" w:type="dxa"/>
            <w:tcBorders>
              <w:top w:val="single" w:sz="4" w:space="0" w:color="auto"/>
              <w:left w:val="single" w:sz="4" w:space="0" w:color="auto"/>
              <w:bottom w:val="single" w:sz="4" w:space="0" w:color="auto"/>
              <w:right w:val="single" w:sz="4" w:space="0" w:color="auto"/>
            </w:tcBorders>
            <w:vAlign w:val="center"/>
          </w:tcPr>
          <w:p w:rsidR="00D974A2" w:rsidRPr="00D974A2" w:rsidRDefault="00D974A2" w:rsidP="00D974A2">
            <w:pPr>
              <w:widowControl w:val="0"/>
              <w:spacing w:beforeAutospacing="1" w:afterAutospacing="1"/>
              <w:ind w:firstLine="709"/>
              <w:jc w:val="center"/>
              <w:rPr>
                <w:rFonts w:eastAsia="Times New Roman" w:cs="Times New Roman"/>
                <w:color w:val="000000"/>
                <w:sz w:val="26"/>
                <w:szCs w:val="26"/>
                <w:lang w:eastAsia="ru-RU"/>
              </w:rPr>
            </w:pPr>
            <w:r w:rsidRPr="00D974A2">
              <w:rPr>
                <w:rFonts w:eastAsia="Times New Roman" w:cs="Times New Roman"/>
                <w:color w:val="000000"/>
                <w:sz w:val="26"/>
                <w:szCs w:val="26"/>
                <w:lang w:eastAsia="ru-RU"/>
              </w:rPr>
              <w:t>с 8.00 до 16.00 часов,</w:t>
            </w:r>
            <w:r w:rsidRPr="00D974A2">
              <w:rPr>
                <w:rFonts w:eastAsia="Times New Roman" w:cs="Times New Roman"/>
                <w:color w:val="000000"/>
                <w:sz w:val="26"/>
                <w:szCs w:val="26"/>
                <w:lang w:eastAsia="ru-RU"/>
              </w:rPr>
              <w:br/>
              <w:t>обеденный перерыв - с 13.00 до 14.00 часов</w:t>
            </w:r>
          </w:p>
        </w:tc>
      </w:tr>
    </w:tbl>
    <w:p w:rsidR="00D974A2" w:rsidRPr="00D974A2" w:rsidRDefault="00D974A2" w:rsidP="00D974A2">
      <w:pPr>
        <w:pStyle w:val="2"/>
        <w:rPr>
          <w:rFonts w:eastAsia="Times New Roman"/>
          <w:lang w:eastAsia="ru-RU"/>
        </w:rPr>
      </w:pPr>
      <w:r w:rsidRPr="00D974A2">
        <w:rPr>
          <w:rFonts w:eastAsia="Times New Roman"/>
          <w:lang w:eastAsia="ru-RU"/>
        </w:rPr>
        <w:t>1.4. Способы и порядок получения информации о правилах предоставления муниципальной услуги:</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Информацию о правилах предоставления муниципальной услуги заявитель может получить следующими способами: </w:t>
      </w:r>
    </w:p>
    <w:p w:rsidR="00D974A2" w:rsidRPr="00D974A2" w:rsidRDefault="00D974A2" w:rsidP="00D974A2">
      <w:pPr>
        <w:widowControl w:val="0"/>
        <w:numPr>
          <w:ilvl w:val="0"/>
          <w:numId w:val="2"/>
        </w:numPr>
        <w:rPr>
          <w:rFonts w:eastAsia="Times New Roman" w:cs="Times New Roman"/>
          <w:color w:val="000000"/>
          <w:szCs w:val="20"/>
          <w:lang w:eastAsia="ru-RU"/>
        </w:rPr>
      </w:pPr>
      <w:r w:rsidRPr="00D974A2">
        <w:rPr>
          <w:rFonts w:eastAsia="Times New Roman" w:cs="Times New Roman"/>
          <w:color w:val="000000"/>
          <w:szCs w:val="20"/>
          <w:lang w:eastAsia="ru-RU"/>
        </w:rPr>
        <w:t>лично;</w:t>
      </w:r>
    </w:p>
    <w:p w:rsidR="00D974A2" w:rsidRPr="00D974A2" w:rsidRDefault="00D974A2" w:rsidP="00D974A2">
      <w:pPr>
        <w:widowControl w:val="0"/>
        <w:numPr>
          <w:ilvl w:val="0"/>
          <w:numId w:val="2"/>
        </w:numPr>
        <w:rPr>
          <w:rFonts w:eastAsia="Times New Roman" w:cs="Times New Roman"/>
          <w:color w:val="000000"/>
          <w:szCs w:val="20"/>
          <w:lang w:eastAsia="ru-RU"/>
        </w:rPr>
      </w:pPr>
      <w:r w:rsidRPr="00D974A2">
        <w:rPr>
          <w:rFonts w:eastAsia="Times New Roman" w:cs="Times New Roman"/>
          <w:color w:val="000000"/>
          <w:szCs w:val="20"/>
          <w:lang w:eastAsia="ru-RU"/>
        </w:rPr>
        <w:t>посредством телефонной связи;</w:t>
      </w:r>
    </w:p>
    <w:p w:rsidR="00D974A2" w:rsidRPr="00D974A2" w:rsidRDefault="00D974A2" w:rsidP="00D974A2">
      <w:pPr>
        <w:widowControl w:val="0"/>
        <w:numPr>
          <w:ilvl w:val="0"/>
          <w:numId w:val="2"/>
        </w:numPr>
        <w:rPr>
          <w:rFonts w:eastAsia="Times New Roman" w:cs="Times New Roman"/>
          <w:color w:val="000000"/>
          <w:szCs w:val="20"/>
          <w:lang w:eastAsia="ru-RU"/>
        </w:rPr>
      </w:pPr>
      <w:r w:rsidRPr="00D974A2">
        <w:rPr>
          <w:rFonts w:eastAsia="Times New Roman" w:cs="Times New Roman"/>
          <w:color w:val="000000"/>
          <w:szCs w:val="20"/>
          <w:lang w:eastAsia="ru-RU"/>
        </w:rPr>
        <w:t>посредством электронной почты;</w:t>
      </w:r>
    </w:p>
    <w:p w:rsidR="00D974A2" w:rsidRPr="00D974A2" w:rsidRDefault="00D974A2" w:rsidP="00D974A2">
      <w:pPr>
        <w:widowControl w:val="0"/>
        <w:numPr>
          <w:ilvl w:val="0"/>
          <w:numId w:val="2"/>
        </w:numPr>
        <w:rPr>
          <w:rFonts w:eastAsia="Times New Roman" w:cs="Times New Roman"/>
          <w:color w:val="000000"/>
          <w:szCs w:val="20"/>
          <w:lang w:eastAsia="ru-RU"/>
        </w:rPr>
      </w:pPr>
      <w:r w:rsidRPr="00D974A2">
        <w:rPr>
          <w:rFonts w:eastAsia="Times New Roman" w:cs="Times New Roman"/>
          <w:color w:val="000000"/>
          <w:szCs w:val="20"/>
          <w:lang w:eastAsia="ru-RU"/>
        </w:rPr>
        <w:t>посредством почтовой связи;</w:t>
      </w:r>
    </w:p>
    <w:p w:rsidR="00D974A2" w:rsidRPr="00D974A2" w:rsidRDefault="00D974A2" w:rsidP="00D974A2">
      <w:pPr>
        <w:widowControl w:val="0"/>
        <w:numPr>
          <w:ilvl w:val="0"/>
          <w:numId w:val="2"/>
        </w:numPr>
        <w:rPr>
          <w:rFonts w:eastAsia="Times New Roman" w:cs="Times New Roman"/>
          <w:color w:val="000000"/>
          <w:szCs w:val="20"/>
          <w:lang w:eastAsia="ru-RU"/>
        </w:rPr>
      </w:pPr>
      <w:r w:rsidRPr="00D974A2">
        <w:rPr>
          <w:rFonts w:eastAsia="Times New Roman" w:cs="Times New Roman"/>
          <w:color w:val="000000"/>
          <w:szCs w:val="20"/>
          <w:lang w:eastAsia="ru-RU"/>
        </w:rPr>
        <w:t>на информационных стендах в помещениях Уполномоченного органа, МФЦ;</w:t>
      </w:r>
    </w:p>
    <w:p w:rsidR="00D974A2" w:rsidRPr="00D974A2" w:rsidRDefault="00D974A2" w:rsidP="00D974A2">
      <w:pPr>
        <w:widowControl w:val="0"/>
        <w:numPr>
          <w:ilvl w:val="0"/>
          <w:numId w:val="2"/>
        </w:numPr>
        <w:rPr>
          <w:rFonts w:eastAsia="Times New Roman" w:cs="Times New Roman"/>
          <w:color w:val="000000"/>
          <w:szCs w:val="20"/>
          <w:lang w:eastAsia="ru-RU"/>
        </w:rPr>
      </w:pPr>
      <w:r w:rsidRPr="00D974A2">
        <w:rPr>
          <w:rFonts w:eastAsia="Times New Roman" w:cs="Times New Roman"/>
          <w:color w:val="000000"/>
          <w:szCs w:val="20"/>
          <w:lang w:eastAsia="ru-RU"/>
        </w:rPr>
        <w:t>в информационно-телекоммуникационной сети «Интернет»:</w:t>
      </w:r>
    </w:p>
    <w:p w:rsidR="00D974A2" w:rsidRPr="00D974A2" w:rsidRDefault="00D974A2" w:rsidP="00D974A2">
      <w:pPr>
        <w:widowControl w:val="0"/>
        <w:numPr>
          <w:ilvl w:val="0"/>
          <w:numId w:val="1"/>
        </w:numPr>
        <w:rPr>
          <w:rFonts w:eastAsia="Times New Roman" w:cs="Times New Roman"/>
          <w:color w:val="000000"/>
          <w:szCs w:val="20"/>
          <w:lang w:eastAsia="ru-RU"/>
        </w:rPr>
      </w:pPr>
      <w:r w:rsidRPr="00D974A2">
        <w:rPr>
          <w:rFonts w:eastAsia="Times New Roman" w:cs="Times New Roman"/>
          <w:color w:val="000000"/>
          <w:szCs w:val="20"/>
          <w:lang w:eastAsia="ru-RU"/>
        </w:rPr>
        <w:t>на сайте в сети Интернет Уполномоченного органа, МФЦ;</w:t>
      </w:r>
    </w:p>
    <w:p w:rsidR="00D974A2" w:rsidRPr="00D974A2" w:rsidRDefault="00D974A2" w:rsidP="00D974A2">
      <w:pPr>
        <w:widowControl w:val="0"/>
        <w:numPr>
          <w:ilvl w:val="0"/>
          <w:numId w:val="1"/>
        </w:numPr>
        <w:rPr>
          <w:rFonts w:eastAsia="Times New Roman" w:cs="Times New Roman"/>
          <w:i/>
          <w:color w:val="000000"/>
          <w:szCs w:val="20"/>
          <w:lang w:eastAsia="ru-RU"/>
        </w:rPr>
      </w:pPr>
      <w:r w:rsidRPr="00D974A2">
        <w:rPr>
          <w:rFonts w:eastAsia="Times New Roman" w:cs="Times New Roman"/>
          <w:color w:val="000000"/>
          <w:szCs w:val="20"/>
          <w:lang w:eastAsia="ru-RU"/>
        </w:rPr>
        <w:t>на Едином портале государственных и муниципальных услуг (функций);</w:t>
      </w:r>
    </w:p>
    <w:p w:rsidR="00D974A2" w:rsidRPr="00D974A2" w:rsidRDefault="00D974A2" w:rsidP="00D974A2">
      <w:pPr>
        <w:widowControl w:val="0"/>
        <w:numPr>
          <w:ilvl w:val="0"/>
          <w:numId w:val="1"/>
        </w:numPr>
        <w:rPr>
          <w:rFonts w:eastAsia="Times New Roman" w:cs="Times New Roman"/>
          <w:color w:val="000000"/>
          <w:szCs w:val="20"/>
          <w:lang w:eastAsia="ru-RU"/>
        </w:rPr>
      </w:pPr>
      <w:r w:rsidRPr="00D974A2">
        <w:rPr>
          <w:rFonts w:eastAsia="Times New Roman" w:cs="Times New Roman"/>
          <w:color w:val="000000"/>
          <w:szCs w:val="20"/>
          <w:lang w:eastAsia="ru-RU"/>
        </w:rPr>
        <w:t>на Портале государственных и муниципальных услуг (функций) Вологодской области.</w:t>
      </w:r>
    </w:p>
    <w:p w:rsidR="00D974A2" w:rsidRPr="00D974A2" w:rsidRDefault="00D974A2" w:rsidP="00D974A2">
      <w:pPr>
        <w:pStyle w:val="2"/>
        <w:rPr>
          <w:rFonts w:eastAsia="Times New Roman"/>
          <w:lang w:eastAsia="ru-RU"/>
        </w:rPr>
      </w:pPr>
      <w:r w:rsidRPr="00D974A2">
        <w:rPr>
          <w:rFonts w:eastAsia="Times New Roman"/>
          <w:lang w:eastAsia="ru-RU"/>
        </w:rPr>
        <w:t xml:space="preserve">1.5.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w:t>
      </w:r>
      <w:r w:rsidRPr="00D974A2">
        <w:rPr>
          <w:rFonts w:eastAsia="Times New Roman" w:cs="Times New Roman"/>
          <w:color w:val="000000"/>
          <w:szCs w:val="20"/>
          <w:lang w:eastAsia="ru-RU"/>
        </w:rPr>
        <w:lastRenderedPageBreak/>
        <w:t>Уполномоченного органа.</w:t>
      </w:r>
    </w:p>
    <w:p w:rsidR="00D974A2" w:rsidRPr="00D974A2" w:rsidRDefault="00D974A2" w:rsidP="00D974A2">
      <w:pPr>
        <w:pStyle w:val="2"/>
        <w:rPr>
          <w:rFonts w:eastAsia="Times New Roman"/>
          <w:lang w:eastAsia="ru-RU"/>
        </w:rPr>
      </w:pPr>
      <w:r w:rsidRPr="00D974A2">
        <w:rPr>
          <w:rFonts w:eastAsia="Times New Roman"/>
          <w:lang w:eastAsia="ru-RU"/>
        </w:rPr>
        <w:t>1.6. Информирование о правилах предоставления муниципальной услуги осуществляется по следующим вопросам:</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место нахождения Уполномоченного органа, его структурных подразделений (при наличии), МФЦ;</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974A2" w:rsidRPr="00D974A2" w:rsidRDefault="00D974A2" w:rsidP="00D974A2">
      <w:pPr>
        <w:widowControl w:val="0"/>
        <w:numPr>
          <w:ilvl w:val="0"/>
          <w:numId w:val="3"/>
        </w:numPr>
        <w:rPr>
          <w:rFonts w:eastAsia="Times New Roman" w:cs="Times New Roman"/>
          <w:i/>
          <w:color w:val="000000"/>
          <w:szCs w:val="20"/>
          <w:u w:val="single"/>
          <w:lang w:eastAsia="ru-RU"/>
        </w:rPr>
      </w:pPr>
      <w:r w:rsidRPr="00D974A2">
        <w:rPr>
          <w:rFonts w:eastAsia="Times New Roman" w:cs="Times New Roman"/>
          <w:color w:val="000000"/>
          <w:szCs w:val="20"/>
          <w:lang w:eastAsia="ru-RU"/>
        </w:rPr>
        <w:t>график работы Уполномоченного органа, МФЦ;</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адрес сайта в сети Интернет Уполномоченного органа, МФЦ;</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адрес электронной почты Уполномоченного органа, МФЦ;</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нормативные правовые акты по вопросам предоставления муниципальной услуги, в том числе, настоящий Регламент (наименование, номер, дата принятия нормативного правового акта);</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ход предоставления муниципальной услуги;</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административные процедуры предоставления муниципальной услуги;</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срок предоставления муниципальной услуги;</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 xml:space="preserve">порядок и формы </w:t>
      </w:r>
      <w:proofErr w:type="gramStart"/>
      <w:r w:rsidRPr="00D974A2">
        <w:rPr>
          <w:rFonts w:eastAsia="Times New Roman" w:cs="Times New Roman"/>
          <w:color w:val="000000"/>
          <w:szCs w:val="20"/>
          <w:lang w:eastAsia="ru-RU"/>
        </w:rPr>
        <w:t>контроля за</w:t>
      </w:r>
      <w:proofErr w:type="gramEnd"/>
      <w:r w:rsidRPr="00D974A2">
        <w:rPr>
          <w:rFonts w:eastAsia="Times New Roman" w:cs="Times New Roman"/>
          <w:color w:val="000000"/>
          <w:szCs w:val="20"/>
          <w:lang w:eastAsia="ru-RU"/>
        </w:rPr>
        <w:t xml:space="preserve"> предоставлением муниципальной услуги;</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основания для отказа в предоставлении муниципальной услуги;</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974A2" w:rsidRPr="00D974A2" w:rsidRDefault="00D974A2" w:rsidP="00D974A2">
      <w:pPr>
        <w:widowControl w:val="0"/>
        <w:numPr>
          <w:ilvl w:val="0"/>
          <w:numId w:val="3"/>
        </w:numPr>
        <w:rPr>
          <w:rFonts w:eastAsia="Times New Roman" w:cs="Times New Roman"/>
          <w:color w:val="000000"/>
          <w:szCs w:val="20"/>
          <w:lang w:eastAsia="ru-RU"/>
        </w:rPr>
      </w:pPr>
      <w:r w:rsidRPr="00D974A2">
        <w:rPr>
          <w:rFonts w:eastAsia="Times New Roman" w:cs="Times New Roman"/>
          <w:color w:val="000000"/>
          <w:szCs w:val="20"/>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974A2" w:rsidRPr="00D974A2" w:rsidRDefault="00D974A2" w:rsidP="00D974A2">
      <w:pPr>
        <w:pStyle w:val="2"/>
        <w:rPr>
          <w:rFonts w:eastAsia="Times New Roman"/>
          <w:lang w:eastAsia="ru-RU"/>
        </w:rPr>
      </w:pPr>
      <w:r w:rsidRPr="00D974A2">
        <w:rPr>
          <w:rFonts w:eastAsia="Times New Roman"/>
          <w:lang w:eastAsia="ru-RU"/>
        </w:rP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Информирование проводится на русском языке в форме индивидуального и публичного информирования.</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lastRenderedPageBreak/>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его структурного подразделения (при наличии). </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1.7.2.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D974A2" w:rsidRPr="00D974A2" w:rsidRDefault="00D974A2" w:rsidP="00D974A2">
      <w:pPr>
        <w:widowControl w:val="0"/>
        <w:rPr>
          <w:rFonts w:eastAsia="Times New Roman" w:cs="Times New Roman"/>
          <w:color w:val="FF0000"/>
          <w:szCs w:val="20"/>
          <w:lang w:eastAsia="ru-RU"/>
        </w:rPr>
      </w:pPr>
      <w:r w:rsidRPr="00D974A2">
        <w:rPr>
          <w:rFonts w:eastAsia="Times New Roman" w:cs="Times New Roman"/>
          <w:color w:val="000000"/>
          <w:szCs w:val="20"/>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D974A2">
        <w:rPr>
          <w:rFonts w:eastAsia="Times New Roman" w:cs="Times New Roman"/>
          <w:color w:val="FF0000"/>
          <w:szCs w:val="20"/>
          <w:lang w:eastAsia="ru-RU"/>
        </w:rPr>
        <w:t>.</w:t>
      </w:r>
    </w:p>
    <w:p w:rsidR="00D974A2" w:rsidRPr="00D974A2" w:rsidRDefault="00D974A2" w:rsidP="00D974A2">
      <w:pPr>
        <w:widowControl w:val="0"/>
        <w:rPr>
          <w:rFonts w:eastAsia="Times New Roman" w:cs="Times New Roman"/>
          <w:color w:val="FF0000"/>
          <w:szCs w:val="20"/>
          <w:lang w:eastAsia="ru-RU"/>
        </w:rPr>
      </w:pPr>
      <w:r w:rsidRPr="00D974A2">
        <w:rPr>
          <w:rFonts w:eastAsia="Times New Roman" w:cs="Times New Roman"/>
          <w:color w:val="000000"/>
          <w:szCs w:val="20"/>
          <w:lang w:eastAsia="ru-RU"/>
        </w:rPr>
        <w:t>1.7.3.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D974A2">
        <w:rPr>
          <w:rFonts w:eastAsia="Times New Roman" w:cs="Times New Roman"/>
          <w:color w:val="FF0000"/>
          <w:szCs w:val="20"/>
          <w:lang w:eastAsia="ru-RU"/>
        </w:rPr>
        <w:t>.</w:t>
      </w:r>
    </w:p>
    <w:p w:rsidR="00D974A2" w:rsidRPr="00D974A2" w:rsidRDefault="00D974A2" w:rsidP="00D974A2">
      <w:pPr>
        <w:widowControl w:val="0"/>
        <w:rPr>
          <w:rFonts w:eastAsia="Times New Roman" w:cs="Times New Roman"/>
          <w:color w:val="000000"/>
          <w:szCs w:val="20"/>
          <w:lang w:eastAsia="ru-RU"/>
        </w:rPr>
      </w:pPr>
      <w:r w:rsidRPr="00D974A2">
        <w:rPr>
          <w:rFonts w:eastAsia="Times New Roman" w:cs="Times New Roman"/>
          <w:color w:val="000000"/>
          <w:szCs w:val="20"/>
          <w:lang w:eastAsia="ru-RU"/>
        </w:rP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Регламента и муниципального правового акта об его утверждении:</w:t>
      </w:r>
    </w:p>
    <w:p w:rsidR="00D974A2" w:rsidRPr="00D974A2" w:rsidRDefault="00D974A2" w:rsidP="00D974A2">
      <w:pPr>
        <w:widowControl w:val="0"/>
        <w:numPr>
          <w:ilvl w:val="0"/>
          <w:numId w:val="4"/>
        </w:numPr>
        <w:rPr>
          <w:rFonts w:eastAsia="Times New Roman" w:cs="Times New Roman"/>
          <w:color w:val="000000"/>
          <w:szCs w:val="20"/>
          <w:lang w:eastAsia="ru-RU"/>
        </w:rPr>
      </w:pPr>
      <w:r w:rsidRPr="00D974A2">
        <w:rPr>
          <w:rFonts w:eastAsia="Times New Roman" w:cs="Times New Roman"/>
          <w:color w:val="000000"/>
          <w:szCs w:val="20"/>
          <w:lang w:eastAsia="ru-RU"/>
        </w:rPr>
        <w:t>в средствах массовой информации;</w:t>
      </w:r>
    </w:p>
    <w:p w:rsidR="00D974A2" w:rsidRPr="00D974A2" w:rsidRDefault="00D974A2" w:rsidP="00D974A2">
      <w:pPr>
        <w:widowControl w:val="0"/>
        <w:numPr>
          <w:ilvl w:val="0"/>
          <w:numId w:val="4"/>
        </w:numPr>
        <w:rPr>
          <w:rFonts w:eastAsia="Times New Roman" w:cs="Times New Roman"/>
          <w:color w:val="000000"/>
          <w:szCs w:val="20"/>
          <w:lang w:eastAsia="ru-RU"/>
        </w:rPr>
      </w:pPr>
      <w:r w:rsidRPr="00D974A2">
        <w:rPr>
          <w:rFonts w:eastAsia="Times New Roman" w:cs="Times New Roman"/>
          <w:color w:val="000000"/>
          <w:szCs w:val="20"/>
          <w:lang w:eastAsia="ru-RU"/>
        </w:rPr>
        <w:t>на официальном сайте в сети Интернет;</w:t>
      </w:r>
    </w:p>
    <w:p w:rsidR="00D974A2" w:rsidRPr="00D974A2" w:rsidRDefault="00D974A2" w:rsidP="00D974A2">
      <w:pPr>
        <w:widowControl w:val="0"/>
        <w:numPr>
          <w:ilvl w:val="0"/>
          <w:numId w:val="4"/>
        </w:numPr>
        <w:rPr>
          <w:rFonts w:eastAsia="Times New Roman" w:cs="Times New Roman"/>
          <w:color w:val="000000"/>
          <w:szCs w:val="20"/>
          <w:lang w:eastAsia="ru-RU"/>
        </w:rPr>
      </w:pPr>
      <w:r w:rsidRPr="00D974A2">
        <w:rPr>
          <w:rFonts w:eastAsia="Times New Roman" w:cs="Times New Roman"/>
          <w:color w:val="000000"/>
          <w:szCs w:val="20"/>
          <w:lang w:eastAsia="ru-RU"/>
        </w:rPr>
        <w:t>на Портале государственных и муниципальных услуг (функций) Вологодской области;</w:t>
      </w:r>
    </w:p>
    <w:p w:rsidR="00D974A2" w:rsidRPr="00D974A2" w:rsidRDefault="00D974A2" w:rsidP="00D974A2">
      <w:pPr>
        <w:widowControl w:val="0"/>
        <w:numPr>
          <w:ilvl w:val="0"/>
          <w:numId w:val="4"/>
        </w:numPr>
        <w:rPr>
          <w:rFonts w:eastAsia="Times New Roman" w:cs="Times New Roman"/>
          <w:color w:val="000000"/>
          <w:szCs w:val="20"/>
          <w:lang w:eastAsia="ru-RU"/>
        </w:rPr>
      </w:pPr>
      <w:r w:rsidRPr="00D974A2">
        <w:rPr>
          <w:rFonts w:eastAsia="Times New Roman" w:cs="Times New Roman"/>
          <w:color w:val="000000"/>
          <w:szCs w:val="20"/>
          <w:lang w:eastAsia="ru-RU"/>
        </w:rPr>
        <w:t>на информационных стендах Уполномоченного органа, МФЦ.</w:t>
      </w:r>
    </w:p>
    <w:p w:rsidR="00D974A2" w:rsidRPr="00D974A2" w:rsidRDefault="00D974A2" w:rsidP="00D974A2">
      <w:pPr>
        <w:pStyle w:val="1"/>
      </w:pPr>
      <w:r w:rsidRPr="00D974A2">
        <w:t>2. Стандарт предоставления муниципальной услуги</w:t>
      </w:r>
    </w:p>
    <w:p w:rsidR="003E385D" w:rsidRDefault="00D974A2" w:rsidP="00D974A2">
      <w:pPr>
        <w:pStyle w:val="2"/>
      </w:pPr>
      <w:r>
        <w:t>2.1. Наименование муниципальной услуги</w:t>
      </w:r>
    </w:p>
    <w:p w:rsidR="00D974A2" w:rsidRDefault="00C901C7" w:rsidP="00D974A2">
      <w:r w:rsidRPr="00C901C7">
        <w:lastRenderedPageBreak/>
        <w:t>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t>.</w:t>
      </w:r>
    </w:p>
    <w:p w:rsidR="00C901C7" w:rsidRDefault="00C901C7" w:rsidP="00C901C7">
      <w:pPr>
        <w:pStyle w:val="2"/>
        <w:rPr>
          <w:rFonts w:eastAsia="Times New Roman"/>
          <w:shd w:val="clear" w:color="auto" w:fill="FFFFFF"/>
          <w:lang w:eastAsia="ru-RU"/>
        </w:rPr>
      </w:pPr>
      <w:r w:rsidRPr="00C901C7">
        <w:rPr>
          <w:rFonts w:eastAsia="Times New Roman"/>
          <w:lang w:eastAsia="ru-RU"/>
        </w:rPr>
        <w:t xml:space="preserve">2.2. </w:t>
      </w:r>
      <w:r w:rsidRPr="00C901C7">
        <w:rPr>
          <w:rFonts w:eastAsia="Times New Roman"/>
          <w:shd w:val="clear" w:color="auto" w:fill="FFFFFF"/>
          <w:lang w:eastAsia="ru-RU"/>
        </w:rPr>
        <w:t>Муниципальная услуга предоставляется:</w:t>
      </w:r>
    </w:p>
    <w:p w:rsidR="00C901C7" w:rsidRDefault="00C901C7" w:rsidP="00C901C7">
      <w:pPr>
        <w:rPr>
          <w:lang w:eastAsia="ru-RU"/>
        </w:rPr>
      </w:pPr>
      <w:r>
        <w:rPr>
          <w:lang w:eastAsia="ru-RU"/>
        </w:rPr>
        <w:t xml:space="preserve">2.2.1. администрацией </w:t>
      </w:r>
      <w:proofErr w:type="spellStart"/>
      <w:r>
        <w:rPr>
          <w:lang w:eastAsia="ru-RU"/>
        </w:rPr>
        <w:t>Устюженского</w:t>
      </w:r>
      <w:proofErr w:type="spellEnd"/>
      <w:r>
        <w:rPr>
          <w:lang w:eastAsia="ru-RU"/>
        </w:rPr>
        <w:t xml:space="preserve"> муниципального округа в лице Комитета по управлению имуществом администрации </w:t>
      </w:r>
      <w:proofErr w:type="spellStart"/>
      <w:r>
        <w:rPr>
          <w:lang w:eastAsia="ru-RU"/>
        </w:rPr>
        <w:t>Устюженского</w:t>
      </w:r>
      <w:proofErr w:type="spellEnd"/>
      <w:r>
        <w:rPr>
          <w:lang w:eastAsia="ru-RU"/>
        </w:rPr>
        <w:t xml:space="preserve"> муниципального округа;</w:t>
      </w:r>
    </w:p>
    <w:p w:rsidR="00C901C7" w:rsidRPr="00C901C7" w:rsidRDefault="00C901C7" w:rsidP="00C901C7">
      <w:pPr>
        <w:rPr>
          <w:lang w:eastAsia="ru-RU"/>
        </w:rPr>
      </w:pPr>
      <w:r>
        <w:rPr>
          <w:lang w:eastAsia="ru-RU"/>
        </w:rPr>
        <w:t>МФЦ по месту жительства заявителя – в части приема и (или) выдачи документов на предоставление муниципальной услуги.</w:t>
      </w:r>
    </w:p>
    <w:p w:rsidR="00C901C7" w:rsidRDefault="00C901C7" w:rsidP="00C901C7">
      <w:r w:rsidRPr="00C901C7">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C901C7" w:rsidRDefault="00C901C7" w:rsidP="00C901C7">
      <w:pPr>
        <w:pStyle w:val="2"/>
      </w:pPr>
      <w:r>
        <w:t>2.3. Результат предоставления муниципальной услуги</w:t>
      </w:r>
    </w:p>
    <w:p w:rsidR="00C901C7" w:rsidRDefault="00C901C7" w:rsidP="00C901C7">
      <w:r>
        <w:t>2.3.1. Результатом предоставления муниципальной услуги являются:</w:t>
      </w:r>
    </w:p>
    <w:p w:rsidR="00C901C7" w:rsidRDefault="00C901C7" w:rsidP="00C901C7">
      <w:r>
        <w:t>- принятие решения об утверждении схемы расположения земельного участка или земельных участков на кадастровом плане территории</w:t>
      </w:r>
    </w:p>
    <w:p w:rsidR="00C901C7" w:rsidRDefault="00C901C7" w:rsidP="00C901C7">
      <w:r>
        <w:t>- принятие решения об отказе в утверждении схемы расположения земельного участка или земельных участков на кадастровом плане территории с указанием оснований для отказа.</w:t>
      </w:r>
    </w:p>
    <w:p w:rsidR="00C901C7" w:rsidRDefault="00C901C7" w:rsidP="00C901C7">
      <w:pPr>
        <w:pStyle w:val="2"/>
      </w:pPr>
      <w:r w:rsidRPr="00C901C7">
        <w:t>2.4. Срок предоставления муниципальной услуги</w:t>
      </w:r>
    </w:p>
    <w:p w:rsidR="00C901C7" w:rsidRDefault="00C901C7" w:rsidP="00C901C7">
      <w:pPr>
        <w:ind w:firstLine="720"/>
        <w:rPr>
          <w:color w:val="FF0000"/>
        </w:rPr>
      </w:pPr>
      <w: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C901C7" w:rsidRDefault="00C901C7" w:rsidP="00C901C7">
      <w:pPr>
        <w:ind w:firstLine="720"/>
      </w:pPr>
      <w: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rsidR="00C901C7" w:rsidRDefault="00C901C7" w:rsidP="0049498E">
      <w:pPr>
        <w:pStyle w:val="2"/>
      </w:pPr>
      <w:r>
        <w:t>2.5. Правовые основания для предоставления муниципальной услуги</w:t>
      </w:r>
      <w:r>
        <w:rPr>
          <w:vertAlign w:val="superscript"/>
        </w:rPr>
        <w:t xml:space="preserve"> </w:t>
      </w:r>
    </w:p>
    <w:p w:rsidR="00C901C7" w:rsidRDefault="00C901C7" w:rsidP="0049498E">
      <w:pPr>
        <w:pStyle w:val="a6"/>
        <w:numPr>
          <w:ilvl w:val="0"/>
          <w:numId w:val="5"/>
        </w:numPr>
      </w:pPr>
      <w:r>
        <w:t>Земельный кодекс Российской Федерации от 25 октября 2001 года № 136-ФЗ;</w:t>
      </w:r>
    </w:p>
    <w:p w:rsidR="00C901C7" w:rsidRDefault="00C901C7" w:rsidP="0049498E">
      <w:pPr>
        <w:pStyle w:val="a6"/>
        <w:numPr>
          <w:ilvl w:val="0"/>
          <w:numId w:val="5"/>
        </w:numPr>
      </w:pPr>
      <w:r>
        <w:t xml:space="preserve">Федеральный закон от 06.10.2003 № 131-ФЗ «Об общих принципах организации местного самоуправления в Российской Федерации»; </w:t>
      </w:r>
    </w:p>
    <w:p w:rsidR="00C901C7" w:rsidRDefault="00C901C7" w:rsidP="0049498E">
      <w:pPr>
        <w:pStyle w:val="a6"/>
        <w:numPr>
          <w:ilvl w:val="0"/>
          <w:numId w:val="5"/>
        </w:numPr>
      </w:pPr>
      <w: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C901C7" w:rsidRDefault="00C901C7" w:rsidP="0049498E">
      <w:pPr>
        <w:pStyle w:val="a6"/>
        <w:numPr>
          <w:ilvl w:val="0"/>
          <w:numId w:val="5"/>
        </w:numPr>
      </w:pPr>
      <w:r>
        <w:t>Федеральный закон от 27.07.2010 № 210-ФЗ «Об организации предоставления государственных и муниципальных услуг»;</w:t>
      </w:r>
    </w:p>
    <w:p w:rsidR="00C901C7" w:rsidRDefault="00C901C7" w:rsidP="0049498E">
      <w:pPr>
        <w:pStyle w:val="a6"/>
        <w:numPr>
          <w:ilvl w:val="0"/>
          <w:numId w:val="5"/>
        </w:numPr>
      </w:pPr>
      <w:r>
        <w:t>Федеральный закон от 06.04.2011 № 63-ФЗ «Об электронной подписи»;</w:t>
      </w:r>
    </w:p>
    <w:p w:rsidR="00C901C7" w:rsidRDefault="00C901C7" w:rsidP="0049498E">
      <w:pPr>
        <w:pStyle w:val="a6"/>
        <w:numPr>
          <w:ilvl w:val="0"/>
          <w:numId w:val="5"/>
        </w:numPr>
      </w:pPr>
      <w:r>
        <w:lastRenderedPageBreak/>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C901C7" w:rsidRDefault="00C901C7" w:rsidP="0049498E">
      <w:pPr>
        <w:pStyle w:val="a6"/>
        <w:numPr>
          <w:ilvl w:val="0"/>
          <w:numId w:val="5"/>
        </w:numPr>
      </w:pPr>
      <w:r>
        <w:t>Федеральный закон от 13.07.2015 № 218-ФЗ «О государственной регистрации недвижимости»;</w:t>
      </w:r>
    </w:p>
    <w:p w:rsidR="00C901C7" w:rsidRPr="0049498E" w:rsidRDefault="00C901C7" w:rsidP="0049498E">
      <w:pPr>
        <w:pStyle w:val="a6"/>
        <w:numPr>
          <w:ilvl w:val="0"/>
          <w:numId w:val="5"/>
        </w:numPr>
        <w:rPr>
          <w:strike/>
        </w:rPr>
      </w:pPr>
      <w:r w:rsidRPr="0049498E">
        <w:t>при</w:t>
      </w:r>
      <w:r>
        <w:t xml:space="preserve">каз </w:t>
      </w:r>
      <w:proofErr w:type="spellStart"/>
      <w:r>
        <w:t>Росреестра</w:t>
      </w:r>
      <w:proofErr w:type="spellEnd"/>
      <w:r>
        <w:t xml:space="preserve"> от 10.11.2020 № </w:t>
      </w:r>
      <w:proofErr w:type="gramStart"/>
      <w:r>
        <w:t>П</w:t>
      </w:r>
      <w:proofErr w:type="gramEnd"/>
      <w:r>
        <w:t>/0412 «Об утверждении классификатора видов разрешенного использования земельных участков»;</w:t>
      </w:r>
    </w:p>
    <w:p w:rsidR="0049498E" w:rsidRPr="00E21F79" w:rsidRDefault="0049498E" w:rsidP="0049498E">
      <w:pPr>
        <w:pStyle w:val="a6"/>
        <w:widowControl w:val="0"/>
        <w:numPr>
          <w:ilvl w:val="0"/>
          <w:numId w:val="5"/>
        </w:numPr>
        <w:rPr>
          <w:szCs w:val="28"/>
        </w:rPr>
      </w:pPr>
      <w:r w:rsidRPr="00E21F79">
        <w:rPr>
          <w:szCs w:val="28"/>
        </w:rPr>
        <w:t>настоящий Регламент.</w:t>
      </w:r>
    </w:p>
    <w:p w:rsidR="0049498E" w:rsidRDefault="0049498E" w:rsidP="0049498E">
      <w:pPr>
        <w:pStyle w:val="2"/>
        <w:rPr>
          <w:i/>
        </w:rPr>
      </w:pPr>
      <w: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Pr="0049498E">
        <w:t>представить</w:t>
      </w:r>
      <w:r>
        <w:t xml:space="preserve"> самостоятельно</w:t>
      </w:r>
    </w:p>
    <w:p w:rsidR="0049498E" w:rsidRDefault="0049498E" w:rsidP="0049498E">
      <w:r>
        <w:t>2.6.1. Для предоставления муниципальной услуги заявитель (законный представитель) представляет (направляет):</w:t>
      </w:r>
    </w:p>
    <w:p w:rsidR="0049498E" w:rsidRDefault="0049498E" w:rsidP="0049498E">
      <w:pPr>
        <w:numPr>
          <w:ilvl w:val="0"/>
          <w:numId w:val="8"/>
        </w:numPr>
        <w:ind w:firstLine="709"/>
      </w:pPr>
      <w: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__ к настоящему административному регламенту (далее – заявление).</w:t>
      </w:r>
    </w:p>
    <w:p w:rsidR="00EA6416" w:rsidRDefault="00EA6416" w:rsidP="0049498E">
      <w:pPr>
        <w:ind w:firstLine="709"/>
      </w:pPr>
      <w:r w:rsidRPr="00EA6416">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49498E" w:rsidRDefault="0049498E" w:rsidP="0049498E">
      <w:pPr>
        <w:ind w:firstLine="709"/>
      </w:pPr>
      <w:r>
        <w:rPr>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49498E" w:rsidRDefault="0049498E" w:rsidP="0049498E">
      <w:pPr>
        <w:ind w:firstLine="709"/>
      </w:pPr>
      <w:r>
        <w:rPr>
          <w:highlight w:val="white"/>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49498E" w:rsidRDefault="0049498E" w:rsidP="0049498E">
      <w:pPr>
        <w:ind w:firstLine="709"/>
      </w:pPr>
      <w:r>
        <w:rPr>
          <w:highlight w:val="white"/>
        </w:rPr>
        <w:t>Заявление составляется в единственном экземпляре – оригинале.</w:t>
      </w:r>
    </w:p>
    <w:p w:rsidR="0049498E" w:rsidRDefault="0049498E" w:rsidP="0049498E">
      <w:pPr>
        <w:ind w:firstLine="709"/>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49498E" w:rsidRDefault="0049498E" w:rsidP="0049498E">
      <w:pPr>
        <w:numPr>
          <w:ilvl w:val="0"/>
          <w:numId w:val="8"/>
        </w:numPr>
        <w:ind w:firstLine="709"/>
      </w:pPr>
      <w:r>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rsidR="0049498E" w:rsidRDefault="0049498E" w:rsidP="0049498E">
      <w:pPr>
        <w:numPr>
          <w:ilvl w:val="0"/>
          <w:numId w:val="8"/>
        </w:numPr>
        <w:ind w:firstLine="709"/>
      </w:pPr>
      <w: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49498E" w:rsidRDefault="0049498E" w:rsidP="0049498E">
      <w:pPr>
        <w:ind w:firstLine="709"/>
      </w:pPr>
      <w:r>
        <w:t xml:space="preserve">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49498E" w:rsidRDefault="0049498E" w:rsidP="0049498E">
      <w:pPr>
        <w:ind w:firstLine="709"/>
      </w:pPr>
      <w:r>
        <w:lastRenderedPageBreak/>
        <w:t>доверенность, заверенная нотариально (в случае обращения за получением муниципальной услуги представителя физического лица);</w:t>
      </w:r>
    </w:p>
    <w:p w:rsidR="0049498E" w:rsidRDefault="0049498E" w:rsidP="0049498E">
      <w:pPr>
        <w:ind w:firstLine="709"/>
      </w:pPr>
      <w:proofErr w:type="gramStart"/>
      <w: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49498E" w:rsidRDefault="0049498E" w:rsidP="0049498E">
      <w:pPr>
        <w:numPr>
          <w:ilvl w:val="0"/>
          <w:numId w:val="8"/>
        </w:numPr>
        <w:ind w:firstLine="709"/>
      </w:pPr>
      <w:r>
        <w:t xml:space="preserve">копии правоустанавливающих документов и (или) </w:t>
      </w:r>
      <w:proofErr w:type="spellStart"/>
      <w:r>
        <w:t>правоудостоверяющих</w:t>
      </w:r>
      <w:proofErr w:type="spellEnd"/>
      <w:r>
        <w:t xml:space="preserve">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49498E" w:rsidRDefault="0049498E" w:rsidP="0049498E">
      <w:pPr>
        <w:numPr>
          <w:ilvl w:val="0"/>
          <w:numId w:val="8"/>
        </w:numPr>
        <w:ind w:firstLine="709"/>
      </w:pPr>
      <w:r>
        <w:t xml:space="preserve">копии правоустанавливающих и (или) </w:t>
      </w:r>
      <w:proofErr w:type="spellStart"/>
      <w:r>
        <w:t>правоудостоверяющих</w:t>
      </w:r>
      <w:proofErr w:type="spellEnd"/>
      <w: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49498E" w:rsidRDefault="0049498E" w:rsidP="0049498E">
      <w:pPr>
        <w:ind w:firstLine="709"/>
      </w:pPr>
      <w:r>
        <w:t>2.6.2. В случае если земельный участок предоставлен нескольким лицам либо на участке находится объект (объекты) недвижимости, принадлежащи</w:t>
      </w:r>
      <w:proofErr w:type="gramStart"/>
      <w:r>
        <w:t>й(</w:t>
      </w:r>
      <w:proofErr w:type="spellStart"/>
      <w:proofErr w:type="gramEnd"/>
      <w:r>
        <w:t>ие</w:t>
      </w:r>
      <w:proofErr w:type="spellEnd"/>
      <w: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t>ов</w:t>
      </w:r>
      <w:proofErr w:type="spellEnd"/>
      <w:r>
        <w:t>) недвижимости (при их наличии).</w:t>
      </w:r>
    </w:p>
    <w:p w:rsidR="0049498E" w:rsidRPr="00EA6416" w:rsidRDefault="0049498E" w:rsidP="0049498E">
      <w:pPr>
        <w:ind w:firstLine="709"/>
      </w:pPr>
      <w:r w:rsidRPr="00EA6416">
        <w:t>2.6.3. Документы, указанные в пункте 2.6.1 административного регламента, могут быть представлены следующими способами:</w:t>
      </w:r>
    </w:p>
    <w:p w:rsidR="0049498E" w:rsidRPr="00EA6416" w:rsidRDefault="0049498E" w:rsidP="0049498E">
      <w:pPr>
        <w:widowControl w:val="0"/>
        <w:numPr>
          <w:ilvl w:val="0"/>
          <w:numId w:val="10"/>
        </w:numPr>
        <w:contextualSpacing/>
        <w:rPr>
          <w:rFonts w:eastAsia="Calibri" w:cs="Times New Roman"/>
        </w:rPr>
      </w:pPr>
      <w:r w:rsidRPr="00EA6416">
        <w:rPr>
          <w:rFonts w:eastAsia="Calibri" w:cs="Times New Roman"/>
        </w:rPr>
        <w:t>путем личного обращения в Уполномоченный орган или в МФЦ лично либо через своих представителей;</w:t>
      </w:r>
    </w:p>
    <w:p w:rsidR="0049498E" w:rsidRPr="00EA6416" w:rsidRDefault="0049498E" w:rsidP="0049498E">
      <w:pPr>
        <w:widowControl w:val="0"/>
        <w:numPr>
          <w:ilvl w:val="0"/>
          <w:numId w:val="10"/>
        </w:numPr>
        <w:contextualSpacing/>
        <w:rPr>
          <w:rFonts w:eastAsia="Calibri" w:cs="Times New Roman"/>
          <w:lang w:val="en-US"/>
        </w:rPr>
      </w:pPr>
      <w:proofErr w:type="spellStart"/>
      <w:r w:rsidRPr="00EA6416">
        <w:rPr>
          <w:rFonts w:eastAsia="Calibri" w:cs="Times New Roman"/>
          <w:lang w:val="en-US"/>
        </w:rPr>
        <w:t>посредством</w:t>
      </w:r>
      <w:proofErr w:type="spellEnd"/>
      <w:r w:rsidRPr="00EA6416">
        <w:rPr>
          <w:rFonts w:eastAsia="Calibri" w:cs="Times New Roman"/>
          <w:lang w:val="en-US"/>
        </w:rPr>
        <w:t xml:space="preserve"> </w:t>
      </w:r>
      <w:proofErr w:type="spellStart"/>
      <w:r w:rsidRPr="00EA6416">
        <w:rPr>
          <w:rFonts w:eastAsia="Calibri" w:cs="Times New Roman"/>
          <w:lang w:val="en-US"/>
        </w:rPr>
        <w:t>почтовой</w:t>
      </w:r>
      <w:proofErr w:type="spellEnd"/>
      <w:r w:rsidRPr="00EA6416">
        <w:rPr>
          <w:rFonts w:eastAsia="Calibri" w:cs="Times New Roman"/>
          <w:lang w:val="en-US"/>
        </w:rPr>
        <w:t xml:space="preserve"> </w:t>
      </w:r>
      <w:proofErr w:type="spellStart"/>
      <w:r w:rsidRPr="00EA6416">
        <w:rPr>
          <w:rFonts w:eastAsia="Calibri" w:cs="Times New Roman"/>
          <w:lang w:val="en-US"/>
        </w:rPr>
        <w:t>связи</w:t>
      </w:r>
      <w:proofErr w:type="spellEnd"/>
      <w:r w:rsidRPr="00EA6416">
        <w:rPr>
          <w:rFonts w:eastAsia="Calibri" w:cs="Times New Roman"/>
          <w:lang w:val="en-US"/>
        </w:rPr>
        <w:t>;</w:t>
      </w:r>
    </w:p>
    <w:p w:rsidR="0049498E" w:rsidRPr="00EA6416" w:rsidRDefault="0049498E" w:rsidP="0049498E">
      <w:pPr>
        <w:widowControl w:val="0"/>
        <w:numPr>
          <w:ilvl w:val="0"/>
          <w:numId w:val="10"/>
        </w:numPr>
        <w:contextualSpacing/>
        <w:rPr>
          <w:rFonts w:eastAsia="Calibri" w:cs="Times New Roman"/>
          <w:lang w:val="en-US"/>
        </w:rPr>
      </w:pPr>
      <w:proofErr w:type="spellStart"/>
      <w:r w:rsidRPr="00EA6416">
        <w:rPr>
          <w:rFonts w:eastAsia="Calibri" w:cs="Times New Roman"/>
          <w:lang w:val="en-US"/>
        </w:rPr>
        <w:t>по</w:t>
      </w:r>
      <w:proofErr w:type="spellEnd"/>
      <w:r w:rsidRPr="00EA6416">
        <w:rPr>
          <w:rFonts w:eastAsia="Calibri" w:cs="Times New Roman"/>
          <w:lang w:val="en-US"/>
        </w:rPr>
        <w:t xml:space="preserve"> </w:t>
      </w:r>
      <w:proofErr w:type="spellStart"/>
      <w:r w:rsidRPr="00EA6416">
        <w:rPr>
          <w:rFonts w:eastAsia="Calibri" w:cs="Times New Roman"/>
          <w:lang w:val="en-US"/>
        </w:rPr>
        <w:t>электронной</w:t>
      </w:r>
      <w:proofErr w:type="spellEnd"/>
      <w:r w:rsidRPr="00EA6416">
        <w:rPr>
          <w:rFonts w:eastAsia="Calibri" w:cs="Times New Roman"/>
          <w:lang w:val="en-US"/>
        </w:rPr>
        <w:t xml:space="preserve"> </w:t>
      </w:r>
      <w:proofErr w:type="spellStart"/>
      <w:r w:rsidRPr="00EA6416">
        <w:rPr>
          <w:rFonts w:eastAsia="Calibri" w:cs="Times New Roman"/>
          <w:lang w:val="en-US"/>
        </w:rPr>
        <w:t>почте</w:t>
      </w:r>
      <w:proofErr w:type="spellEnd"/>
      <w:r w:rsidRPr="00EA6416">
        <w:rPr>
          <w:rFonts w:eastAsia="Calibri" w:cs="Times New Roman"/>
          <w:lang w:val="en-US"/>
        </w:rPr>
        <w:t>;</w:t>
      </w:r>
    </w:p>
    <w:p w:rsidR="0049498E" w:rsidRPr="00EA6416" w:rsidRDefault="0049498E" w:rsidP="0049498E">
      <w:pPr>
        <w:widowControl w:val="0"/>
        <w:numPr>
          <w:ilvl w:val="0"/>
          <w:numId w:val="10"/>
        </w:numPr>
        <w:contextualSpacing/>
        <w:rPr>
          <w:rFonts w:eastAsia="Calibri" w:cs="Times New Roman"/>
          <w:lang w:val="en-US"/>
        </w:rPr>
      </w:pPr>
      <w:proofErr w:type="spellStart"/>
      <w:r w:rsidRPr="00EA6416">
        <w:rPr>
          <w:rFonts w:eastAsia="Calibri" w:cs="Times New Roman"/>
          <w:lang w:val="en-US"/>
        </w:rPr>
        <w:t>посредством</w:t>
      </w:r>
      <w:proofErr w:type="spellEnd"/>
      <w:r w:rsidRPr="00EA6416">
        <w:rPr>
          <w:rFonts w:eastAsia="Calibri" w:cs="Times New Roman"/>
          <w:lang w:val="en-US"/>
        </w:rPr>
        <w:t xml:space="preserve"> </w:t>
      </w:r>
      <w:proofErr w:type="spellStart"/>
      <w:r w:rsidRPr="00EA6416">
        <w:rPr>
          <w:rFonts w:eastAsia="Calibri" w:cs="Times New Roman"/>
          <w:lang w:val="en-US"/>
        </w:rPr>
        <w:t>Единого</w:t>
      </w:r>
      <w:proofErr w:type="spellEnd"/>
      <w:r w:rsidRPr="00EA6416">
        <w:rPr>
          <w:rFonts w:eastAsia="Calibri" w:cs="Times New Roman"/>
          <w:lang w:val="en-US"/>
        </w:rPr>
        <w:t xml:space="preserve"> </w:t>
      </w:r>
      <w:proofErr w:type="spellStart"/>
      <w:r w:rsidRPr="00EA6416">
        <w:rPr>
          <w:rFonts w:eastAsia="Calibri" w:cs="Times New Roman"/>
          <w:lang w:val="en-US"/>
        </w:rPr>
        <w:t>портала</w:t>
      </w:r>
      <w:proofErr w:type="spellEnd"/>
      <w:r w:rsidRPr="00EA6416">
        <w:rPr>
          <w:rFonts w:eastAsia="Calibri" w:cs="Times New Roman"/>
          <w:lang w:val="en-US"/>
        </w:rPr>
        <w:t>;</w:t>
      </w:r>
    </w:p>
    <w:p w:rsidR="0049498E" w:rsidRDefault="0049498E" w:rsidP="0049498E">
      <w:pPr>
        <w:ind w:firstLine="709"/>
      </w:pPr>
      <w:r w:rsidRPr="00EA6416">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w:t>
      </w:r>
      <w:r>
        <w:t>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49498E" w:rsidRDefault="0049498E" w:rsidP="0049498E">
      <w: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49498E" w:rsidRDefault="0049498E" w:rsidP="0049498E">
      <w:pPr>
        <w:rPr>
          <w:highlight w:val="white"/>
        </w:rPr>
      </w:pPr>
      <w:r>
        <w:rPr>
          <w:highlight w:val="white"/>
        </w:rPr>
        <w:t>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49498E" w:rsidRDefault="0049498E" w:rsidP="0049498E">
      <w:pPr>
        <w:rPr>
          <w:highlight w:val="white"/>
        </w:rPr>
      </w:pPr>
      <w:r>
        <w:rPr>
          <w:highlight w:val="white"/>
        </w:rPr>
        <w:lastRenderedPageBreak/>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49498E" w:rsidRDefault="0049498E" w:rsidP="0049498E">
      <w:r>
        <w:rPr>
          <w:highlight w:val="white"/>
        </w:rPr>
        <w:t>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49498E" w:rsidRPr="0049498E" w:rsidRDefault="0049498E" w:rsidP="0049498E">
      <w:pPr>
        <w:pStyle w:val="2"/>
        <w:rPr>
          <w:rFonts w:eastAsia="Times New Roman"/>
          <w:i/>
          <w:lang w:eastAsia="ru-RU"/>
        </w:rPr>
      </w:pPr>
      <w:r w:rsidRPr="0049498E">
        <w:rPr>
          <w:rFonts w:eastAsia="Times New Roman"/>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498E" w:rsidRPr="0049498E" w:rsidRDefault="0049498E" w:rsidP="0049498E">
      <w:pPr>
        <w:rPr>
          <w:lang w:eastAsia="ru-RU"/>
        </w:rPr>
      </w:pPr>
      <w:r w:rsidRPr="0049498E">
        <w:rPr>
          <w:highlight w:val="white"/>
          <w:lang w:eastAsia="ru-RU"/>
        </w:rPr>
        <w:t xml:space="preserve">2.7.1. Заявитель по своему усмотрению вправе представить следующие </w:t>
      </w:r>
      <w:r w:rsidR="009D5EDE">
        <w:rPr>
          <w:highlight w:val="white"/>
          <w:lang w:eastAsia="ru-RU"/>
        </w:rPr>
        <w:t xml:space="preserve">документы </w:t>
      </w:r>
      <w:r w:rsidRPr="0049498E">
        <w:rPr>
          <w:highlight w:val="white"/>
          <w:lang w:eastAsia="ru-RU"/>
        </w:rPr>
        <w:t>(сведения):</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 xml:space="preserve">выписку из Единого государственного реестра юридических лиц о юридическом лице, являющемся заявителем; </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выписку из Единого государственного реестра индивидуальных предпринимателей об индивидуальном предпринимателе, являющемся заявителем;</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выписку из Единого государственного реестра недвижимости (далее - ЕГРН) о правах на земельный участок;</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 xml:space="preserve">выписку из ЕГРН о правах на здание, строение, сооружение, </w:t>
      </w:r>
      <w:proofErr w:type="gramStart"/>
      <w:r w:rsidRPr="0049498E">
        <w:rPr>
          <w:rFonts w:eastAsia="Times New Roman" w:cs="Times New Roman"/>
          <w:color w:val="000000"/>
          <w:szCs w:val="20"/>
          <w:lang w:eastAsia="ru-RU"/>
        </w:rPr>
        <w:t>находящиеся</w:t>
      </w:r>
      <w:proofErr w:type="gramEnd"/>
      <w:r w:rsidRPr="0049498E">
        <w:rPr>
          <w:rFonts w:eastAsia="Times New Roman" w:cs="Times New Roman"/>
          <w:color w:val="000000"/>
          <w:szCs w:val="20"/>
          <w:lang w:eastAsia="ru-RU"/>
        </w:rPr>
        <w:t xml:space="preserve"> на земельном участке (при их наличии);</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выписку из ЕГРН об объекте недвижимости на земельный участок (кадастровый паспорт, кадастровая выписка);</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выписку из ЕГРН об объекте недвижимости на объекты недвижимости (кадастровый паспорт);</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разрешение на строительство;</w:t>
      </w:r>
    </w:p>
    <w:p w:rsidR="0049498E" w:rsidRPr="0049498E" w:rsidRDefault="0049498E" w:rsidP="0049498E">
      <w:pPr>
        <w:numPr>
          <w:ilvl w:val="0"/>
          <w:numId w:val="11"/>
        </w:numPr>
        <w:ind w:firstLine="709"/>
        <w:jc w:val="left"/>
        <w:rPr>
          <w:rFonts w:eastAsia="Times New Roman" w:cs="Times New Roman"/>
          <w:color w:val="000000"/>
          <w:szCs w:val="20"/>
          <w:lang w:eastAsia="ru-RU"/>
        </w:rPr>
      </w:pPr>
      <w:r w:rsidRPr="0049498E">
        <w:rPr>
          <w:rFonts w:eastAsia="Times New Roman" w:cs="Times New Roman"/>
          <w:color w:val="000000"/>
          <w:szCs w:val="20"/>
          <w:lang w:eastAsia="ru-RU"/>
        </w:rPr>
        <w:t>разрешение на ввод объекта в эксплуатацию.</w:t>
      </w:r>
    </w:p>
    <w:p w:rsidR="0049498E" w:rsidRPr="0049498E" w:rsidRDefault="0049498E" w:rsidP="0049498E">
      <w:pPr>
        <w:rPr>
          <w:lang w:eastAsia="ru-RU"/>
        </w:rPr>
      </w:pPr>
      <w:r w:rsidRPr="00EA6416">
        <w:rPr>
          <w:lang w:eastAsia="ru-RU"/>
        </w:rPr>
        <w:t>2.7.</w:t>
      </w:r>
      <w:r w:rsidR="00EA6416">
        <w:rPr>
          <w:lang w:eastAsia="ru-RU"/>
        </w:rPr>
        <w:t>2</w:t>
      </w:r>
      <w:r w:rsidRPr="00EA6416">
        <w:rPr>
          <w:lang w:eastAsia="ru-RU"/>
        </w:rPr>
        <w:t>. Документы,</w:t>
      </w:r>
      <w:r w:rsidRPr="0049498E">
        <w:rPr>
          <w:lang w:eastAsia="ru-RU"/>
        </w:rPr>
        <w:t xml:space="preserve"> указанные в пункте 2.7.1 административного регламента, не могут быть затребованы у заявителя при получении муниципальной услуги.</w:t>
      </w:r>
    </w:p>
    <w:p w:rsidR="0049498E" w:rsidRPr="0049498E" w:rsidRDefault="0049498E" w:rsidP="0049498E">
      <w:pPr>
        <w:rPr>
          <w:lang w:eastAsia="ru-RU"/>
        </w:rPr>
      </w:pPr>
      <w:r w:rsidRPr="0049498E">
        <w:rPr>
          <w:lang w:eastAsia="ru-RU"/>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49498E" w:rsidRPr="0049498E" w:rsidRDefault="0049498E" w:rsidP="0049498E">
      <w:pPr>
        <w:rPr>
          <w:lang w:eastAsia="ru-RU"/>
        </w:rPr>
      </w:pPr>
      <w:r w:rsidRPr="0049498E">
        <w:rPr>
          <w:lang w:eastAsia="ru-RU"/>
        </w:rPr>
        <w:t>2.7.</w:t>
      </w:r>
      <w:r w:rsidR="00EA6416">
        <w:rPr>
          <w:lang w:eastAsia="ru-RU"/>
        </w:rPr>
        <w:t>3</w:t>
      </w:r>
      <w:r w:rsidRPr="0049498E">
        <w:rPr>
          <w:lang w:eastAsia="ru-RU"/>
        </w:rPr>
        <w:t>. Запрещено требовать от заявителя:</w:t>
      </w:r>
    </w:p>
    <w:p w:rsidR="0049498E" w:rsidRPr="0049498E" w:rsidRDefault="0049498E" w:rsidP="0049498E">
      <w:pPr>
        <w:rPr>
          <w:lang w:eastAsia="ru-RU"/>
        </w:rPr>
      </w:pPr>
      <w:r w:rsidRPr="0049498E">
        <w:rPr>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498E" w:rsidRPr="0049498E" w:rsidRDefault="0049498E" w:rsidP="0049498E">
      <w:pPr>
        <w:rPr>
          <w:lang w:eastAsia="ru-RU"/>
        </w:rPr>
      </w:pPr>
      <w:r w:rsidRPr="0049498E">
        <w:rPr>
          <w:lang w:eastAsia="ru-RU"/>
        </w:rPr>
        <w:lastRenderedPageBreak/>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w:t>
      </w:r>
      <w:r w:rsidR="00F9170A">
        <w:rPr>
          <w:lang w:eastAsia="ru-RU"/>
        </w:rPr>
        <w:t xml:space="preserve"> </w:t>
      </w:r>
      <w:r w:rsidRPr="0049498E">
        <w:rPr>
          <w:lang w:eastAsia="ru-RU"/>
        </w:rPr>
        <w:t>в предоставлении муниципальной услуги;</w:t>
      </w:r>
    </w:p>
    <w:p w:rsidR="0049498E" w:rsidRPr="0049498E" w:rsidRDefault="0049498E" w:rsidP="0049498E">
      <w:pPr>
        <w:rPr>
          <w:highlight w:val="white"/>
          <w:lang w:eastAsia="ru-RU"/>
        </w:rPr>
      </w:pPr>
      <w:proofErr w:type="gramStart"/>
      <w:r w:rsidRPr="0049498E">
        <w:rPr>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9498E">
          <w:rPr>
            <w:u w:color="000000"/>
            <w:lang w:eastAsia="ru-RU"/>
          </w:rPr>
          <w:t>пунктом 4 части 1 статьи 7</w:t>
        </w:r>
      </w:hyperlink>
      <w:r w:rsidRPr="0049498E">
        <w:rPr>
          <w:lang w:eastAsia="ru-RU"/>
        </w:rPr>
        <w:t xml:space="preserve"> Федерального закона от 27 июля 2010 года № 210-ФЗ «Об организации предоставления государственных и муниципальных услуг»;</w:t>
      </w:r>
      <w:r w:rsidRPr="0049498E">
        <w:rPr>
          <w:highlight w:val="white"/>
          <w:lang w:eastAsia="ru-RU"/>
        </w:rPr>
        <w:t xml:space="preserve"> </w:t>
      </w:r>
      <w:proofErr w:type="gramEnd"/>
    </w:p>
    <w:p w:rsidR="0049498E" w:rsidRPr="0049498E" w:rsidRDefault="0049498E" w:rsidP="0049498E">
      <w:pPr>
        <w:rPr>
          <w:lang w:eastAsia="ru-RU"/>
        </w:rPr>
      </w:pPr>
      <w:proofErr w:type="gramStart"/>
      <w:r w:rsidRPr="0049498E">
        <w:rPr>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9498E" w:rsidRPr="0049498E" w:rsidRDefault="0049498E" w:rsidP="0049498E">
      <w:pPr>
        <w:pStyle w:val="2"/>
        <w:rPr>
          <w:rFonts w:eastAsia="Times New Roman"/>
          <w:lang w:eastAsia="ru-RU"/>
        </w:rPr>
      </w:pPr>
      <w:r w:rsidRPr="0049498E">
        <w:rPr>
          <w:rFonts w:eastAsia="Times New Roman"/>
          <w:lang w:eastAsia="ru-RU"/>
        </w:rPr>
        <w:t>2.8. Исчерпывающий перечень оснований для отказа в приеме документов, необходимых для предоставления муниципальной услуги</w:t>
      </w:r>
    </w:p>
    <w:p w:rsidR="0049498E" w:rsidRPr="0049498E" w:rsidRDefault="0049498E" w:rsidP="0049498E">
      <w:pPr>
        <w:rPr>
          <w:lang w:eastAsia="ru-RU"/>
        </w:rPr>
      </w:pPr>
      <w:r w:rsidRPr="0049498E">
        <w:rPr>
          <w:lang w:eastAsia="ru-RU"/>
        </w:rPr>
        <w:t>Основания для отказа в приеме заявления и документов, необходимых для предоставления муниципальной услуги, отсутствуют.</w:t>
      </w:r>
    </w:p>
    <w:p w:rsidR="0049498E" w:rsidRPr="0049498E" w:rsidRDefault="0049498E" w:rsidP="0049498E">
      <w:pPr>
        <w:pStyle w:val="2"/>
        <w:rPr>
          <w:rFonts w:eastAsia="Times New Roman"/>
          <w:highlight w:val="white"/>
          <w:lang w:eastAsia="ru-RU"/>
        </w:rPr>
      </w:pPr>
      <w:r w:rsidRPr="0049498E">
        <w:rPr>
          <w:rFonts w:eastAsia="Times New Roman"/>
          <w:lang w:eastAsia="ru-RU"/>
        </w:rPr>
        <w:t>2.9. Исчерпывающий перечень оснований для приостановления предоставления муниципальной услуги или</w:t>
      </w:r>
      <w:r w:rsidR="00F9170A">
        <w:rPr>
          <w:rFonts w:eastAsia="Times New Roman"/>
          <w:lang w:eastAsia="ru-RU"/>
        </w:rPr>
        <w:t xml:space="preserve"> </w:t>
      </w:r>
      <w:r w:rsidRPr="0049498E">
        <w:rPr>
          <w:rFonts w:eastAsia="Times New Roman"/>
          <w:lang w:eastAsia="ru-RU"/>
        </w:rPr>
        <w:t>отказа в предоставлении муниципальной услуги</w:t>
      </w:r>
      <w:r w:rsidRPr="0049498E">
        <w:rPr>
          <w:rFonts w:eastAsia="Times New Roman"/>
          <w:highlight w:val="white"/>
          <w:lang w:eastAsia="ru-RU"/>
        </w:rPr>
        <w:t> </w:t>
      </w:r>
    </w:p>
    <w:p w:rsidR="0049498E" w:rsidRPr="0049498E" w:rsidRDefault="0049498E" w:rsidP="0049498E">
      <w:pPr>
        <w:rPr>
          <w:lang w:eastAsia="ru-RU"/>
        </w:rPr>
      </w:pPr>
      <w:r w:rsidRPr="0049498E">
        <w:rPr>
          <w:lang w:eastAsia="ru-RU"/>
        </w:rPr>
        <w:t>2.9.1. Оснований для приостановления предоставления муниципальной услуги отсутствуют.</w:t>
      </w:r>
    </w:p>
    <w:p w:rsidR="0049498E" w:rsidRDefault="0049498E" w:rsidP="0049498E">
      <w:pPr>
        <w:rPr>
          <w:lang w:eastAsia="ru-RU"/>
        </w:rPr>
      </w:pPr>
      <w:r w:rsidRPr="0049498E">
        <w:rPr>
          <w:lang w:eastAsia="ru-RU"/>
        </w:rPr>
        <w:t xml:space="preserve">2.9.2. Основанием для отказа в приеме к рассмотрению заявления является выявление несоблюдения установленных </w:t>
      </w:r>
      <w:hyperlink r:id="rId14" w:history="1">
        <w:r w:rsidRPr="0049498E">
          <w:rPr>
            <w:lang w:eastAsia="ru-RU"/>
          </w:rPr>
          <w:t>статьей 11</w:t>
        </w:r>
      </w:hyperlink>
      <w:r w:rsidRPr="0049498E">
        <w:rPr>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2163D2" w:rsidRDefault="002163D2" w:rsidP="002163D2">
      <w:pPr>
        <w:rPr>
          <w:lang w:eastAsia="ru-RU"/>
        </w:rPr>
      </w:pPr>
      <w:r>
        <w:rPr>
          <w:lang w:eastAsia="ru-RU"/>
        </w:rPr>
        <w:t>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2163D2" w:rsidRPr="0049498E" w:rsidRDefault="002163D2" w:rsidP="002163D2">
      <w:pPr>
        <w:rPr>
          <w:lang w:eastAsia="ru-RU"/>
        </w:rPr>
      </w:pPr>
      <w:r>
        <w:rPr>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Pr>
          <w:lang w:eastAsia="ru-RU"/>
        </w:rPr>
        <w:lastRenderedPageBreak/>
        <w:t>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9498E" w:rsidRPr="0049498E" w:rsidRDefault="0049498E" w:rsidP="0049498E">
      <w:pPr>
        <w:rPr>
          <w:sz w:val="24"/>
          <w:lang w:eastAsia="ru-RU"/>
        </w:rPr>
      </w:pPr>
      <w:r w:rsidRPr="0049498E">
        <w:rPr>
          <w:highlight w:val="white"/>
          <w:lang w:eastAsia="ru-RU"/>
        </w:rPr>
        <w:t>2.9.3. Основаниями для отказа в предоставлении муниципальной услуги являются:</w:t>
      </w:r>
    </w:p>
    <w:p w:rsidR="0049498E" w:rsidRPr="0049498E" w:rsidRDefault="0049498E" w:rsidP="0049498E">
      <w:pPr>
        <w:pStyle w:val="a6"/>
        <w:numPr>
          <w:ilvl w:val="1"/>
          <w:numId w:val="13"/>
        </w:numPr>
        <w:tabs>
          <w:tab w:val="left" w:pos="240"/>
        </w:tabs>
        <w:rPr>
          <w:rFonts w:eastAsia="Times New Roman" w:cs="Times New Roman"/>
          <w:color w:val="000000"/>
          <w:szCs w:val="20"/>
          <w:lang w:eastAsia="ru-RU"/>
        </w:rPr>
      </w:pPr>
      <w:r w:rsidRPr="0049498E">
        <w:rPr>
          <w:rFonts w:eastAsia="Times New Roman" w:cs="Times New Roman"/>
          <w:color w:val="000000"/>
          <w:szCs w:val="20"/>
          <w:lang w:eastAsia="ru-RU"/>
        </w:rPr>
        <w:t>заявление о предоставлении муниципальной услуги не соответствует требованиям, предусмотренным пунктом 2.6.1. административного регламента;</w:t>
      </w:r>
    </w:p>
    <w:p w:rsidR="0049498E" w:rsidRPr="0049498E" w:rsidRDefault="0049498E" w:rsidP="0049498E">
      <w:pPr>
        <w:pStyle w:val="a6"/>
        <w:numPr>
          <w:ilvl w:val="1"/>
          <w:numId w:val="13"/>
        </w:numPr>
        <w:rPr>
          <w:rFonts w:eastAsia="Times New Roman" w:cs="Times New Roman"/>
          <w:color w:val="000000"/>
          <w:szCs w:val="20"/>
          <w:lang w:eastAsia="ru-RU"/>
        </w:rPr>
      </w:pPr>
      <w:r w:rsidRPr="0049498E">
        <w:rPr>
          <w:rFonts w:eastAsia="Times New Roman" w:cs="Times New Roman"/>
          <w:color w:val="000000"/>
          <w:szCs w:val="20"/>
          <w:lang w:eastAsia="ru-RU"/>
        </w:rPr>
        <w:t>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49498E" w:rsidRPr="0049498E" w:rsidRDefault="0049498E" w:rsidP="0049498E">
      <w:pPr>
        <w:pStyle w:val="a6"/>
        <w:numPr>
          <w:ilvl w:val="1"/>
          <w:numId w:val="13"/>
        </w:numPr>
        <w:rPr>
          <w:rFonts w:eastAsia="Times New Roman" w:cs="Times New Roman"/>
          <w:color w:val="000000"/>
          <w:szCs w:val="20"/>
          <w:lang w:eastAsia="ru-RU"/>
        </w:rPr>
      </w:pPr>
      <w:r w:rsidRPr="0049498E">
        <w:rPr>
          <w:rFonts w:eastAsia="Times New Roman" w:cs="Times New Roman"/>
          <w:color w:val="000000"/>
          <w:szCs w:val="20"/>
          <w:lang w:eastAsia="ru-RU"/>
        </w:rPr>
        <w:t>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49498E" w:rsidRPr="0049498E" w:rsidRDefault="0049498E" w:rsidP="0049498E">
      <w:pPr>
        <w:pStyle w:val="a6"/>
        <w:numPr>
          <w:ilvl w:val="1"/>
          <w:numId w:val="13"/>
        </w:numPr>
        <w:rPr>
          <w:rFonts w:eastAsia="Times New Roman" w:cs="Times New Roman"/>
          <w:color w:val="000000"/>
          <w:szCs w:val="20"/>
          <w:lang w:eastAsia="ru-RU"/>
        </w:rPr>
      </w:pPr>
      <w:r w:rsidRPr="0049498E">
        <w:rPr>
          <w:rFonts w:eastAsia="Times New Roman" w:cs="Times New Roman"/>
          <w:color w:val="000000"/>
          <w:szCs w:val="20"/>
          <w:lang w:eastAsia="ru-RU"/>
        </w:rPr>
        <w:t>заявитель не является правообладателем земельного участка, указанного в заявлении.</w:t>
      </w:r>
    </w:p>
    <w:p w:rsidR="0049498E" w:rsidRPr="0049498E" w:rsidRDefault="0049498E" w:rsidP="0049498E">
      <w:pPr>
        <w:ind w:firstLine="709"/>
        <w:rPr>
          <w:rFonts w:eastAsia="Times New Roman" w:cs="Times New Roman"/>
          <w:color w:val="000000"/>
          <w:szCs w:val="20"/>
          <w:lang w:eastAsia="ru-RU"/>
        </w:rPr>
      </w:pPr>
      <w:r w:rsidRPr="0049498E">
        <w:rPr>
          <w:rFonts w:eastAsia="Times New Roman" w:cs="Times New Roman"/>
          <w:color w:val="000000"/>
          <w:szCs w:val="20"/>
          <w:lang w:eastAsia="ru-RU"/>
        </w:rPr>
        <w:t xml:space="preserve">Решение об отказе в предоставлении в муниципальной услуги доводится до заявителя </w:t>
      </w:r>
      <w:proofErr w:type="gramStart"/>
      <w:r w:rsidRPr="0049498E">
        <w:rPr>
          <w:rFonts w:eastAsia="Times New Roman" w:cs="Times New Roman"/>
          <w:color w:val="000000"/>
          <w:szCs w:val="20"/>
          <w:lang w:eastAsia="ru-RU"/>
        </w:rPr>
        <w:t>в</w:t>
      </w:r>
      <w:proofErr w:type="gramEnd"/>
      <w:r w:rsidRPr="0049498E">
        <w:rPr>
          <w:rFonts w:eastAsia="Times New Roman" w:cs="Times New Roman"/>
          <w:color w:val="000000"/>
          <w:szCs w:val="20"/>
          <w:lang w:eastAsia="ru-RU"/>
        </w:rPr>
        <w:t xml:space="preserve"> </w:t>
      </w:r>
      <w:proofErr w:type="gramStart"/>
      <w:r w:rsidRPr="0049498E">
        <w:rPr>
          <w:rFonts w:eastAsia="Times New Roman" w:cs="Times New Roman"/>
          <w:color w:val="000000"/>
          <w:szCs w:val="20"/>
          <w:lang w:eastAsia="ru-RU"/>
        </w:rPr>
        <w:t>письменной</w:t>
      </w:r>
      <w:proofErr w:type="gramEnd"/>
      <w:r w:rsidRPr="0049498E">
        <w:rPr>
          <w:rFonts w:eastAsia="Times New Roman" w:cs="Times New Roman"/>
          <w:color w:val="000000"/>
          <w:szCs w:val="20"/>
          <w:lang w:eastAsia="ru-RU"/>
        </w:rPr>
        <w:t xml:space="preserve"> форме. </w:t>
      </w:r>
    </w:p>
    <w:p w:rsidR="0049498E" w:rsidRPr="0049498E" w:rsidRDefault="0049498E" w:rsidP="0049498E">
      <w:pPr>
        <w:rPr>
          <w:lang w:eastAsia="ru-RU"/>
        </w:rPr>
      </w:pPr>
      <w:r w:rsidRPr="0049498E">
        <w:rPr>
          <w:lang w:eastAsia="ru-RU"/>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w:t>
      </w:r>
      <w:r w:rsidR="00F9170A">
        <w:rPr>
          <w:lang w:eastAsia="ru-RU"/>
        </w:rPr>
        <w:t xml:space="preserve"> </w:t>
      </w:r>
      <w:r w:rsidRPr="0049498E">
        <w:rPr>
          <w:lang w:eastAsia="ru-RU"/>
        </w:rPr>
        <w:t>предоставлении муниципальной услуги.</w:t>
      </w:r>
    </w:p>
    <w:p w:rsidR="002163D2" w:rsidRDefault="002163D2" w:rsidP="002163D2">
      <w:pPr>
        <w:pStyle w:val="2"/>
        <w:rPr>
          <w:rStyle w:val="ng-scope"/>
          <w:rFonts w:cs="Times New Roman"/>
          <w:color w:val="000000"/>
          <w:szCs w:val="28"/>
          <w:shd w:val="clear" w:color="auto" w:fill="FFFFFF"/>
        </w:rPr>
      </w:pPr>
      <w: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t>экспертами</w:t>
      </w:r>
      <w:proofErr w:type="gramEnd"/>
      <w:r>
        <w:t xml:space="preserve"> участвующими в предоставлении муниципальной услуги</w:t>
      </w:r>
    </w:p>
    <w:p w:rsidR="002163D2" w:rsidRDefault="002163D2" w:rsidP="002163D2">
      <w:pPr>
        <w:rPr>
          <w:rStyle w:val="ng-scope"/>
          <w:rFonts w:cs="Times New Roman"/>
          <w:color w:val="000000"/>
          <w:szCs w:val="28"/>
          <w:shd w:val="clear" w:color="auto" w:fill="FFFFFF"/>
        </w:rPr>
      </w:pPr>
      <w:r w:rsidRPr="002163D2">
        <w:rPr>
          <w:rStyle w:val="ng-scope"/>
          <w:rFonts w:cs="Times New Roman"/>
          <w:color w:val="000000"/>
          <w:szCs w:val="28"/>
          <w:shd w:val="clear" w:color="auto" w:fill="FFFFFF"/>
        </w:rPr>
        <w:t>Для предоставления муниципальной услуги требуется получение следующей услуги:</w:t>
      </w:r>
    </w:p>
    <w:p w:rsidR="0049498E" w:rsidRPr="002163D2" w:rsidRDefault="002163D2" w:rsidP="002163D2">
      <w:pPr>
        <w:pStyle w:val="a6"/>
        <w:numPr>
          <w:ilvl w:val="0"/>
          <w:numId w:val="14"/>
        </w:numPr>
        <w:rPr>
          <w:rStyle w:val="ng-scope"/>
          <w:rFonts w:cs="Times New Roman"/>
          <w:strike/>
          <w:szCs w:val="28"/>
        </w:rPr>
      </w:pPr>
      <w:r w:rsidRPr="002163D2">
        <w:rPr>
          <w:rStyle w:val="ng-scope"/>
          <w:rFonts w:cs="Times New Roman"/>
          <w:color w:val="000000"/>
          <w:szCs w:val="28"/>
          <w:shd w:val="clear" w:color="auto" w:fill="FFFFF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63D2" w:rsidRPr="002163D2" w:rsidRDefault="002163D2" w:rsidP="002163D2">
      <w:pPr>
        <w:pStyle w:val="2"/>
      </w:pPr>
      <w:r w:rsidRPr="002163D2">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163D2" w:rsidRDefault="002163D2" w:rsidP="002163D2">
      <w:r w:rsidRPr="002163D2">
        <w:lastRenderedPageBreak/>
        <w:t>Предоставление муниципальной услуги осуществляется для заявителей на безвозмездной основе.</w:t>
      </w:r>
    </w:p>
    <w:p w:rsidR="002163D2" w:rsidRPr="002163D2" w:rsidRDefault="002163D2" w:rsidP="002163D2">
      <w:pPr>
        <w:pStyle w:val="2"/>
        <w:rPr>
          <w:rFonts w:eastAsia="Times New Roman"/>
          <w:lang w:eastAsia="ru-RU"/>
        </w:rPr>
      </w:pPr>
      <w:r w:rsidRPr="002163D2">
        <w:rPr>
          <w:rFonts w:eastAsia="Times New Roman"/>
          <w:lang w:eastAsia="ru-RU"/>
        </w:rPr>
        <w:t>2.12. Максимальный срок ожидания в очереди при подаче запроса о предос</w:t>
      </w:r>
      <w:r w:rsidRPr="002163D2">
        <w:rPr>
          <w:rStyle w:val="20"/>
          <w:lang w:eastAsia="ru-RU"/>
        </w:rPr>
        <w:t>т</w:t>
      </w:r>
      <w:r w:rsidRPr="002163D2">
        <w:rPr>
          <w:rFonts w:eastAsia="Times New Roman"/>
          <w:lang w:eastAsia="ru-RU"/>
        </w:rPr>
        <w:t>авлении муниципальной услуги и при получении результата предоставленной муниципальной услуги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Максимальный срок ожидания в очереди при подаче заявления и (или) при получении результата не должен превышать 15 минут.</w:t>
      </w:r>
    </w:p>
    <w:p w:rsidR="002163D2" w:rsidRPr="002163D2" w:rsidRDefault="002163D2" w:rsidP="002163D2">
      <w:pPr>
        <w:pStyle w:val="2"/>
        <w:rPr>
          <w:rFonts w:eastAsia="Times New Roman"/>
          <w:lang w:eastAsia="ru-RU"/>
        </w:rPr>
      </w:pPr>
      <w:r w:rsidRPr="002163D2">
        <w:rPr>
          <w:rFonts w:eastAsia="Times New Roman"/>
          <w:lang w:eastAsia="ru-RU"/>
        </w:rPr>
        <w:t xml:space="preserve"> 2.13. Срок регистрации запроса заявителя о предоставлении муниципальной услуги, в том числе в электронной форме</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Регистрация заявления</w:t>
      </w:r>
      <w:r w:rsidRPr="002163D2">
        <w:rPr>
          <w:rFonts w:eastAsia="Calibri" w:cs="Times New Roman"/>
          <w:szCs w:val="20"/>
          <w:lang w:eastAsia="ru-RU"/>
        </w:rPr>
        <w:t>, в том числе в электронной форме осуществляется</w:t>
      </w:r>
      <w:r w:rsidRPr="002163D2">
        <w:rPr>
          <w:rFonts w:eastAsia="Times New Roman" w:cs="Times New Roman"/>
          <w:szCs w:val="20"/>
          <w:lang w:eastAsia="ru-RU"/>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163D2">
        <w:rPr>
          <w:rFonts w:eastAsia="Times New Roman" w:cs="Times New Roman"/>
          <w:szCs w:val="20"/>
          <w:lang w:eastAsia="ru-RU"/>
        </w:rPr>
        <w:t>ии и ау</w:t>
      </w:r>
      <w:proofErr w:type="gramEnd"/>
      <w:r w:rsidRPr="002163D2">
        <w:rPr>
          <w:rFonts w:eastAsia="Times New Roman" w:cs="Times New Roman"/>
          <w:szCs w:val="20"/>
          <w:lang w:eastAsia="ru-RU"/>
        </w:rPr>
        <w:t>тентификации.</w:t>
      </w:r>
    </w:p>
    <w:p w:rsidR="002163D2" w:rsidRPr="002163D2" w:rsidRDefault="002163D2" w:rsidP="002163D2">
      <w:pPr>
        <w:pStyle w:val="2"/>
        <w:rPr>
          <w:rFonts w:eastAsia="Times New Roman"/>
          <w:iCs/>
          <w:lang w:eastAsia="ru-RU"/>
        </w:rPr>
      </w:pPr>
      <w:r w:rsidRPr="002163D2">
        <w:rPr>
          <w:rFonts w:eastAsia="Times New Roman"/>
          <w:iCs/>
          <w:lang w:eastAsia="ru-RU"/>
        </w:rPr>
        <w:t xml:space="preserve"> 2.14. </w:t>
      </w:r>
      <w:proofErr w:type="gramStart"/>
      <w:r w:rsidRPr="002163D2">
        <w:rPr>
          <w:rFonts w:eastAsia="Times New Roman"/>
          <w:iCs/>
          <w:lang w:eastAsia="ru-RU"/>
        </w:rPr>
        <w:t>Требования к помещениям, в которых предоставляется муниципальная услуга,</w:t>
      </w:r>
      <w:r w:rsidRPr="002163D2">
        <w:rPr>
          <w:rFonts w:eastAsia="Times New Roman"/>
          <w:lang w:eastAsia="ru-RU"/>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 xml:space="preserve">2.14.1. Центральный вход в здание Уполномоченного органа, в котором предоставляется муниципальная услуга, оборудуется вывеской, содержащей </w:t>
      </w:r>
      <w:r w:rsidRPr="002163D2">
        <w:rPr>
          <w:rFonts w:eastAsia="Times New Roman" w:cs="Times New Roman"/>
          <w:szCs w:val="20"/>
          <w:lang w:eastAsia="ru-RU"/>
        </w:rPr>
        <w:lastRenderedPageBreak/>
        <w:t>информацию о наименовании и режиме работы Уполномоченного органа.</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163D2" w:rsidRPr="002163D2" w:rsidRDefault="002163D2" w:rsidP="002163D2">
      <w:pPr>
        <w:widowControl w:val="0"/>
        <w:rPr>
          <w:rFonts w:eastAsia="Times New Roman" w:cs="Times New Roman"/>
          <w:szCs w:val="20"/>
          <w:lang w:eastAsia="ru-RU"/>
        </w:rPr>
      </w:pPr>
      <w:proofErr w:type="gramStart"/>
      <w:r w:rsidRPr="002163D2">
        <w:rPr>
          <w:rFonts w:eastAsia="Times New Roman" w:cs="Times New Roman"/>
          <w:szCs w:val="20"/>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163D2" w:rsidRPr="002163D2" w:rsidRDefault="002163D2" w:rsidP="002163D2">
      <w:pPr>
        <w:widowControl w:val="0"/>
        <w:rPr>
          <w:rFonts w:ascii="Arial" w:eastAsia="Times New Roman" w:hAnsi="Arial" w:cs="Arial"/>
          <w:b/>
          <w:bCs/>
          <w:color w:val="5B5E5F"/>
          <w:szCs w:val="20"/>
          <w:lang w:eastAsia="ru-RU"/>
        </w:rPr>
      </w:pPr>
      <w:r w:rsidRPr="002163D2">
        <w:rPr>
          <w:rFonts w:eastAsia="Times New Roman" w:cs="Times New Roman"/>
          <w:szCs w:val="20"/>
          <w:lang w:eastAsia="ru-RU"/>
        </w:rPr>
        <w:t xml:space="preserve"> </w:t>
      </w:r>
      <w:proofErr w:type="gramStart"/>
      <w:r w:rsidRPr="002163D2">
        <w:rPr>
          <w:rFonts w:eastAsia="Times New Roman" w:cs="Times New Roman"/>
          <w:szCs w:val="20"/>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5" w:history="1">
        <w:r w:rsidRPr="002163D2">
          <w:rPr>
            <w:rFonts w:eastAsia="Times New Roman" w:cs="Times New Roman"/>
            <w:sz w:val="26"/>
            <w:szCs w:val="26"/>
            <w:lang w:eastAsia="ru-RU"/>
          </w:rPr>
          <w:t>приказом</w:t>
        </w:r>
      </w:hyperlink>
      <w:r w:rsidRPr="002163D2">
        <w:rPr>
          <w:rFonts w:eastAsia="Times New Roman" w:cs="Times New Roman"/>
          <w:szCs w:val="20"/>
          <w:lang w:eastAsia="ru-RU"/>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 xml:space="preserve">обеспечение при необходимости допуска в здание, в котором предоставляется муниципальная услуга, </w:t>
      </w:r>
      <w:proofErr w:type="spellStart"/>
      <w:r w:rsidRPr="002163D2">
        <w:rPr>
          <w:rFonts w:eastAsia="Times New Roman" w:cs="Times New Roman"/>
          <w:szCs w:val="20"/>
          <w:lang w:eastAsia="ru-RU"/>
        </w:rPr>
        <w:t>сурдопереводчика</w:t>
      </w:r>
      <w:proofErr w:type="spellEnd"/>
      <w:r w:rsidRPr="002163D2">
        <w:rPr>
          <w:rFonts w:eastAsia="Times New Roman" w:cs="Times New Roman"/>
          <w:szCs w:val="20"/>
          <w:lang w:eastAsia="ru-RU"/>
        </w:rPr>
        <w:t xml:space="preserve">, </w:t>
      </w:r>
      <w:proofErr w:type="spellStart"/>
      <w:r w:rsidRPr="002163D2">
        <w:rPr>
          <w:rFonts w:eastAsia="Times New Roman" w:cs="Times New Roman"/>
          <w:szCs w:val="20"/>
          <w:lang w:eastAsia="ru-RU"/>
        </w:rPr>
        <w:t>тифлосурдопереводчика</w:t>
      </w:r>
      <w:proofErr w:type="spellEnd"/>
      <w:r w:rsidRPr="002163D2">
        <w:rPr>
          <w:rFonts w:eastAsia="Times New Roman" w:cs="Times New Roman"/>
          <w:szCs w:val="20"/>
          <w:lang w:eastAsia="ru-RU"/>
        </w:rPr>
        <w:t>;</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 xml:space="preserve">оказание сотрудниками Уполномоченного органа, предоставляющими </w:t>
      </w:r>
      <w:r w:rsidRPr="002163D2">
        <w:rPr>
          <w:rFonts w:eastAsia="Times New Roman" w:cs="Times New Roman"/>
          <w:szCs w:val="20"/>
          <w:lang w:eastAsia="ru-RU"/>
        </w:rPr>
        <w:lastRenderedPageBreak/>
        <w:t>муниципальную услугу, иной необходимой инвалидам помощи в преодолении барьеров, мешающих получению ими услуг наравне с другими лицами.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 xml:space="preserve">2.14.4. Помещения, предназначенные для предоставления </w:t>
      </w:r>
      <w:proofErr w:type="gramStart"/>
      <w:r w:rsidRPr="002163D2">
        <w:rPr>
          <w:rFonts w:eastAsia="Times New Roman" w:cs="Times New Roman"/>
          <w:szCs w:val="20"/>
          <w:lang w:eastAsia="ru-RU"/>
        </w:rPr>
        <w:t>муниципальная</w:t>
      </w:r>
      <w:proofErr w:type="gramEnd"/>
      <w:r w:rsidRPr="002163D2">
        <w:rPr>
          <w:rFonts w:eastAsia="Times New Roman" w:cs="Times New Roman"/>
          <w:szCs w:val="20"/>
          <w:lang w:eastAsia="ru-RU"/>
        </w:rPr>
        <w:t xml:space="preserve"> услуги, должны соответствовать санитарно-эпидемиологическим правилам и нормативам.</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2163D2" w:rsidRPr="002163D2" w:rsidRDefault="002163D2" w:rsidP="002163D2">
      <w:pPr>
        <w:pStyle w:val="2"/>
        <w:rPr>
          <w:rFonts w:eastAsia="Times New Roman"/>
          <w:lang w:eastAsia="ru-RU"/>
        </w:rPr>
      </w:pPr>
      <w:r w:rsidRPr="002163D2">
        <w:rPr>
          <w:rFonts w:eastAsia="Times New Roman"/>
          <w:lang w:eastAsia="ru-RU"/>
        </w:rPr>
        <w:t xml:space="preserve"> 2.15. Показатели доступности и качества муниципальной услуги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 xml:space="preserve"> 2.15.1. Показателями доступности муниципальной услуги являются:</w:t>
      </w:r>
    </w:p>
    <w:p w:rsidR="002163D2" w:rsidRPr="002163D2" w:rsidRDefault="002163D2" w:rsidP="002163D2">
      <w:pPr>
        <w:widowControl w:val="0"/>
        <w:autoSpaceDE w:val="0"/>
        <w:autoSpaceDN w:val="0"/>
        <w:adjustRightInd w:val="0"/>
        <w:ind w:firstLine="709"/>
        <w:rPr>
          <w:rFonts w:eastAsia="Times New Roman" w:cs="Times New Roman"/>
          <w:sz w:val="26"/>
          <w:szCs w:val="26"/>
          <w:lang w:eastAsia="ru-RU"/>
        </w:rPr>
      </w:pPr>
      <w:r w:rsidRPr="002163D2">
        <w:rPr>
          <w:rFonts w:eastAsia="Times New Roman" w:cs="Times New Roman"/>
          <w:sz w:val="26"/>
          <w:szCs w:val="26"/>
          <w:lang w:eastAsia="ru-RU"/>
        </w:rPr>
        <w:t>информирование заявителей о предоставлении муниципальной услуги;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оборудование помещений Уполномоченного органа местами хранения верхней одежды заявителей, местами общего пользования;</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соблюдение графика работы Уполномоченного органа;</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lastRenderedPageBreak/>
        <w:t>время, затраченное на получение конечного результата муниципальной услуги.</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2.15.2. Показателями качества муниципальной услуги являются:</w:t>
      </w:r>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количество взаимодействий заявителя с должностными лицами при предоставлении муниципальной услуги и их продолжительность.</w:t>
      </w:r>
    </w:p>
    <w:p w:rsidR="002163D2" w:rsidRPr="002163D2" w:rsidRDefault="002163D2" w:rsidP="002163D2">
      <w:pPr>
        <w:widowControl w:val="0"/>
        <w:rPr>
          <w:rFonts w:eastAsia="Times New Roman" w:cs="Times New Roman"/>
          <w:szCs w:val="20"/>
          <w:lang w:eastAsia="ru-RU"/>
        </w:rPr>
      </w:pPr>
      <w:proofErr w:type="gramStart"/>
      <w:r w:rsidRPr="002163D2">
        <w:rPr>
          <w:rFonts w:eastAsia="Times New Roman" w:cs="Times New Roman"/>
          <w:szCs w:val="20"/>
          <w:lang w:eastAsia="ru-RU"/>
        </w:rPr>
        <w:t>с</w:t>
      </w:r>
      <w:proofErr w:type="gramEnd"/>
      <w:r w:rsidRPr="002163D2">
        <w:rPr>
          <w:rFonts w:eastAsia="Times New Roman" w:cs="Times New Roman"/>
          <w:szCs w:val="20"/>
          <w:lang w:eastAsia="ru-RU"/>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2163D2" w:rsidRPr="002163D2" w:rsidRDefault="002163D2" w:rsidP="002163D2">
      <w:pPr>
        <w:widowControl w:val="0"/>
        <w:rPr>
          <w:rFonts w:eastAsia="Times New Roman" w:cs="Times New Roman"/>
          <w:szCs w:val="20"/>
          <w:lang w:eastAsia="ru-RU"/>
        </w:rPr>
      </w:pPr>
      <w:proofErr w:type="gramStart"/>
      <w:r w:rsidRPr="002163D2">
        <w:rPr>
          <w:rFonts w:eastAsia="Times New Roman" w:cs="Times New Roman"/>
          <w:szCs w:val="20"/>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2163D2" w:rsidRPr="002163D2" w:rsidRDefault="002163D2" w:rsidP="002163D2">
      <w:pPr>
        <w:widowControl w:val="0"/>
        <w:rPr>
          <w:rFonts w:eastAsia="Times New Roman" w:cs="Times New Roman"/>
          <w:szCs w:val="20"/>
          <w:lang w:eastAsia="ru-RU"/>
        </w:rPr>
      </w:pPr>
      <w:r w:rsidRPr="002163D2">
        <w:rPr>
          <w:rFonts w:eastAsia="Times New Roman" w:cs="Times New Roman"/>
          <w:szCs w:val="20"/>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2163D2" w:rsidRPr="002163D2" w:rsidRDefault="002163D2" w:rsidP="002163D2">
      <w:pPr>
        <w:pStyle w:val="2"/>
        <w:rPr>
          <w:rFonts w:eastAsia="Times New Roman"/>
          <w:lang w:eastAsia="ru-RU"/>
        </w:rPr>
      </w:pPr>
      <w:r w:rsidRPr="002163D2">
        <w:rPr>
          <w:rFonts w:eastAsia="Times New Roman"/>
          <w:lang w:eastAsia="ru-RU"/>
        </w:rPr>
        <w:t xml:space="preserve"> 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163D2" w:rsidRPr="002163D2" w:rsidRDefault="002163D2" w:rsidP="002163D2">
      <w:pPr>
        <w:widowControl w:val="0"/>
        <w:rPr>
          <w:rFonts w:eastAsia="Calibri" w:cs="Times New Roman"/>
          <w:sz w:val="26"/>
          <w:szCs w:val="26"/>
          <w:lang w:eastAsia="ru-RU"/>
        </w:rPr>
      </w:pPr>
      <w:r w:rsidRPr="002163D2">
        <w:rPr>
          <w:rFonts w:eastAsia="Times New Roman" w:cs="Times New Roman"/>
          <w:szCs w:val="20"/>
          <w:lang w:eastAsia="ru-RU"/>
        </w:rPr>
        <w:t xml:space="preserve">2.16.1.С учетом </w:t>
      </w:r>
      <w:hyperlink r:id="rId16" w:history="1">
        <w:r w:rsidRPr="002163D2">
          <w:rPr>
            <w:rFonts w:eastAsia="Times New Roman" w:cs="Times New Roman"/>
            <w:szCs w:val="20"/>
            <w:lang w:eastAsia="ru-RU"/>
          </w:rPr>
          <w:t>Требований</w:t>
        </w:r>
      </w:hyperlink>
      <w:r w:rsidRPr="002163D2">
        <w:rPr>
          <w:rFonts w:eastAsia="Times New Roman" w:cs="Times New Roman"/>
          <w:szCs w:val="20"/>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163D2">
        <w:rPr>
          <w:rFonts w:eastAsia="Times New Roman" w:cs="Times New Roman"/>
          <w:szCs w:val="20"/>
          <w:lang w:eastAsia="ru-RU"/>
        </w:rPr>
        <w:t>2</w:t>
      </w:r>
      <w:proofErr w:type="gramEnd"/>
      <w:r w:rsidRPr="002163D2">
        <w:rPr>
          <w:rFonts w:eastAsia="Times New Roman" w:cs="Times New Roman"/>
          <w:szCs w:val="20"/>
          <w:lang w:eastAsia="ru-RU"/>
        </w:rPr>
        <w:t>, КС3, КВ1, КВ2 и КА1.</w:t>
      </w:r>
    </w:p>
    <w:p w:rsidR="002163D2" w:rsidRPr="002163D2" w:rsidRDefault="002163D2" w:rsidP="002163D2">
      <w:pPr>
        <w:pStyle w:val="1"/>
        <w:rPr>
          <w:rFonts w:eastAsia="Times New Roman"/>
          <w:lang w:eastAsia="ru-RU"/>
        </w:rPr>
      </w:pPr>
      <w:r w:rsidRPr="002163D2">
        <w:rPr>
          <w:rFonts w:eastAsia="Times New Roman"/>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163D2" w:rsidRPr="002163D2" w:rsidRDefault="002163D2" w:rsidP="002163D2">
      <w:pPr>
        <w:pStyle w:val="2"/>
        <w:rPr>
          <w:rFonts w:eastAsia="Times New Roman"/>
          <w:lang w:eastAsia="ru-RU"/>
        </w:rPr>
      </w:pPr>
      <w:r w:rsidRPr="002163D2">
        <w:rPr>
          <w:rFonts w:eastAsia="Times New Roman"/>
          <w:lang w:eastAsia="ru-RU"/>
        </w:rPr>
        <w:t xml:space="preserve"> 3.1. Исчерпывающий перечень административных процедур</w:t>
      </w:r>
    </w:p>
    <w:p w:rsidR="002163D2" w:rsidRDefault="002163D2" w:rsidP="002163D2">
      <w:r>
        <w:t>3.1.1. Предоставление муниципальной услуги включает в себя следующие административные процедуры:</w:t>
      </w:r>
    </w:p>
    <w:p w:rsidR="002163D2" w:rsidRDefault="002163D2" w:rsidP="002163D2">
      <w:pPr>
        <w:pStyle w:val="a6"/>
        <w:numPr>
          <w:ilvl w:val="0"/>
          <w:numId w:val="17"/>
        </w:numPr>
      </w:pPr>
      <w:r>
        <w:t xml:space="preserve">прием и регистрация заявления и прилагаемых документов, необходимых для предоставления муниципальной услуги; </w:t>
      </w:r>
    </w:p>
    <w:p w:rsidR="002163D2" w:rsidRDefault="002163D2" w:rsidP="002163D2">
      <w:pPr>
        <w:pStyle w:val="a6"/>
        <w:numPr>
          <w:ilvl w:val="0"/>
          <w:numId w:val="17"/>
        </w:numPr>
      </w:pPr>
      <w:proofErr w:type="gramStart"/>
      <w:r>
        <w:lastRenderedPageBreak/>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2163D2" w:rsidRDefault="002163D2" w:rsidP="002163D2">
      <w:pPr>
        <w:pStyle w:val="a6"/>
        <w:numPr>
          <w:ilvl w:val="0"/>
          <w:numId w:val="17"/>
        </w:numPr>
      </w:pPr>
      <w:proofErr w:type="gramStart"/>
      <w: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2163D2" w:rsidRDefault="002163D2" w:rsidP="002163D2">
      <w:pPr>
        <w:rPr>
          <w:rStyle w:val="ng-scope"/>
          <w:rFonts w:cs="Times New Roman"/>
          <w:color w:val="000000"/>
          <w:szCs w:val="28"/>
          <w:shd w:val="clear" w:color="auto" w:fill="FFFFFF"/>
        </w:rPr>
      </w:pPr>
      <w:r w:rsidRPr="002163D2">
        <w:rPr>
          <w:rStyle w:val="ng-scope"/>
          <w:rFonts w:cs="Times New Roman"/>
          <w:color w:val="000000"/>
          <w:szCs w:val="28"/>
          <w:shd w:val="clear" w:color="auto" w:fill="FFFFFF"/>
        </w:rPr>
        <w:t>3.1.</w:t>
      </w:r>
      <w:r>
        <w:rPr>
          <w:rStyle w:val="ng-scope"/>
          <w:rFonts w:cs="Times New Roman"/>
          <w:color w:val="000000"/>
          <w:szCs w:val="28"/>
          <w:shd w:val="clear" w:color="auto" w:fill="FFFFFF"/>
        </w:rPr>
        <w:t>2</w:t>
      </w:r>
      <w:r w:rsidRPr="002163D2">
        <w:rPr>
          <w:rStyle w:val="ng-scope"/>
          <w:rFonts w:cs="Times New Roman"/>
          <w:color w:val="000000"/>
          <w:szCs w:val="28"/>
          <w:shd w:val="clear" w:color="auto" w:fill="FFFFFF"/>
        </w:rPr>
        <w:t>. Исчерпывающий перечень административных процедур при предоставлении муниципальной услуги в многофункциональном центре:</w:t>
      </w:r>
    </w:p>
    <w:p w:rsidR="002163D2" w:rsidRPr="002163D2" w:rsidRDefault="002163D2" w:rsidP="002163D2">
      <w:pPr>
        <w:pStyle w:val="a6"/>
        <w:numPr>
          <w:ilvl w:val="0"/>
          <w:numId w:val="18"/>
        </w:numPr>
        <w:rPr>
          <w:rStyle w:val="ng-scope"/>
          <w:rFonts w:cs="Times New Roman"/>
          <w:color w:val="000000"/>
          <w:szCs w:val="28"/>
          <w:shd w:val="clear" w:color="auto" w:fill="FFFFFF"/>
        </w:rPr>
      </w:pPr>
      <w:r w:rsidRPr="002163D2">
        <w:rPr>
          <w:rStyle w:val="ng-scope"/>
          <w:rFonts w:cs="Times New Roman"/>
          <w:color w:val="000000"/>
          <w:szCs w:val="28"/>
          <w:shd w:val="clear" w:color="auto" w:fill="FFFFFF"/>
        </w:rPr>
        <w:t>информирование и консультирование заявителей о порядке предоставления муниципальной услуги в многофункциональном центре;</w:t>
      </w:r>
    </w:p>
    <w:p w:rsidR="002163D2" w:rsidRPr="002163D2" w:rsidRDefault="002163D2" w:rsidP="002163D2">
      <w:pPr>
        <w:pStyle w:val="a6"/>
        <w:numPr>
          <w:ilvl w:val="0"/>
          <w:numId w:val="18"/>
        </w:numPr>
        <w:rPr>
          <w:rStyle w:val="ng-scope"/>
          <w:rFonts w:cs="Times New Roman"/>
          <w:color w:val="000000"/>
          <w:szCs w:val="28"/>
          <w:shd w:val="clear" w:color="auto" w:fill="FFFFFF"/>
        </w:rPr>
      </w:pPr>
      <w:r w:rsidRPr="002163D2">
        <w:rPr>
          <w:rStyle w:val="ng-scope"/>
          <w:rFonts w:cs="Times New Roman"/>
          <w:color w:val="000000"/>
          <w:szCs w:val="28"/>
          <w:shd w:val="clear" w:color="auto" w:fill="FFFFFF"/>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163D2" w:rsidRPr="002163D2" w:rsidRDefault="002163D2" w:rsidP="002163D2">
      <w:pPr>
        <w:pStyle w:val="a6"/>
        <w:numPr>
          <w:ilvl w:val="0"/>
          <w:numId w:val="18"/>
        </w:numPr>
        <w:rPr>
          <w:rStyle w:val="ng-scope"/>
          <w:rFonts w:cs="Times New Roman"/>
          <w:color w:val="000000"/>
          <w:szCs w:val="28"/>
          <w:shd w:val="clear" w:color="auto" w:fill="FFFFFF"/>
        </w:rPr>
      </w:pPr>
      <w:r w:rsidRPr="002163D2">
        <w:rPr>
          <w:rStyle w:val="ng-scope"/>
          <w:rFonts w:cs="Times New Roman"/>
          <w:color w:val="000000"/>
          <w:szCs w:val="28"/>
          <w:shd w:val="clear" w:color="auto" w:fill="FFFFFF"/>
        </w:rPr>
        <w:t>формирование и направление</w:t>
      </w:r>
      <w:r w:rsidR="00F9170A">
        <w:rPr>
          <w:rStyle w:val="ng-scope"/>
          <w:rFonts w:cs="Times New Roman"/>
          <w:color w:val="000000"/>
          <w:szCs w:val="28"/>
          <w:shd w:val="clear" w:color="auto" w:fill="FFFFFF"/>
        </w:rPr>
        <w:t xml:space="preserve"> </w:t>
      </w:r>
      <w:r w:rsidRPr="002163D2">
        <w:rPr>
          <w:rStyle w:val="ng-scope"/>
          <w:rFonts w:cs="Times New Roman"/>
          <w:color w:val="000000"/>
          <w:szCs w:val="28"/>
          <w:shd w:val="clear" w:color="auto" w:fill="FFFFFF"/>
        </w:rPr>
        <w:t>многофункциональным центром межведомственного запроса в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2163D2" w:rsidRPr="002163D2" w:rsidRDefault="002163D2" w:rsidP="00F9170A">
      <w:pPr>
        <w:pStyle w:val="a6"/>
        <w:numPr>
          <w:ilvl w:val="0"/>
          <w:numId w:val="18"/>
        </w:numPr>
        <w:rPr>
          <w:rStyle w:val="ng-scope"/>
          <w:rFonts w:cs="Times New Roman"/>
          <w:szCs w:val="28"/>
        </w:rPr>
      </w:pPr>
      <w:r>
        <w:rPr>
          <w:rStyle w:val="ng-scope"/>
          <w:rFonts w:cs="Times New Roman"/>
          <w:color w:val="000000"/>
          <w:szCs w:val="28"/>
          <w:shd w:val="clear" w:color="auto" w:fill="FFFFFF"/>
        </w:rPr>
        <w:t>в</w:t>
      </w:r>
      <w:r w:rsidRPr="002163D2">
        <w:rPr>
          <w:rStyle w:val="ng-scope"/>
          <w:rFonts w:cs="Times New Roman"/>
          <w:color w:val="000000"/>
          <w:szCs w:val="28"/>
          <w:shd w:val="clear" w:color="auto" w:fill="FFFFFF"/>
        </w:rPr>
        <w:t>ыдача заявителю результата предоставления муниципальной услуги</w:t>
      </w:r>
      <w:r w:rsidR="00F9170A">
        <w:rPr>
          <w:rStyle w:val="ng-scope"/>
          <w:rFonts w:cs="Times New Roman"/>
          <w:color w:val="000000"/>
          <w:szCs w:val="28"/>
          <w:shd w:val="clear" w:color="auto" w:fill="FFFFFF"/>
        </w:rPr>
        <w:t xml:space="preserve"> </w:t>
      </w:r>
      <w:proofErr w:type="spellStart"/>
      <w:proofErr w:type="gramStart"/>
      <w:r w:rsidRPr="002163D2">
        <w:rPr>
          <w:rStyle w:val="ng-scope"/>
          <w:rFonts w:cs="Times New Roman"/>
          <w:color w:val="000000"/>
          <w:szCs w:val="28"/>
          <w:shd w:val="clear" w:color="auto" w:fill="FFFFFF"/>
        </w:rPr>
        <w:t>услуги</w:t>
      </w:r>
      <w:proofErr w:type="spellEnd"/>
      <w:proofErr w:type="gramEnd"/>
      <w:r w:rsidRPr="002163D2">
        <w:rPr>
          <w:rStyle w:val="ng-scope"/>
          <w:rFonts w:cs="Times New Roman"/>
          <w:color w:val="000000"/>
          <w:szCs w:val="28"/>
          <w:shd w:val="clear" w:color="auto" w:fill="FFFFFF"/>
        </w:rPr>
        <w:t>;</w:t>
      </w:r>
    </w:p>
    <w:p w:rsidR="002163D2" w:rsidRPr="002163D2" w:rsidRDefault="002163D2" w:rsidP="00F9170A">
      <w:pPr>
        <w:pStyle w:val="2"/>
      </w:pPr>
      <w:r w:rsidRPr="002163D2">
        <w:t>3.2. Описание административных процедур</w:t>
      </w:r>
    </w:p>
    <w:p w:rsidR="002163D2" w:rsidRPr="002163D2" w:rsidRDefault="002163D2" w:rsidP="00F9170A">
      <w:r w:rsidRPr="002163D2">
        <w:t>3.2.1. Информирование и консультирование заявителя по вопросу предоставления муниципальной услуги</w:t>
      </w:r>
    </w:p>
    <w:p w:rsidR="002163D2" w:rsidRPr="00F9170A" w:rsidRDefault="002163D2" w:rsidP="00F9170A">
      <w:r w:rsidRPr="00F9170A">
        <w:t>Основанием для начала административной процедуры является обращение заявителя лично или посредством телефонной связи в отдел</w:t>
      </w:r>
      <w:r w:rsidR="00F9170A">
        <w:t xml:space="preserve"> </w:t>
      </w:r>
      <w:r w:rsidRPr="00F9170A">
        <w:t>либо в многофункциональный центр.</w:t>
      </w:r>
    </w:p>
    <w:p w:rsidR="002163D2" w:rsidRPr="002163D2" w:rsidRDefault="002163D2" w:rsidP="00F9170A">
      <w:r w:rsidRPr="002163D2">
        <w:t>Содержание административной процедуры включает в себя:</w:t>
      </w:r>
    </w:p>
    <w:p w:rsidR="002163D2" w:rsidRPr="00F9170A" w:rsidRDefault="002163D2" w:rsidP="00F9170A">
      <w:pPr>
        <w:pStyle w:val="a6"/>
        <w:numPr>
          <w:ilvl w:val="0"/>
          <w:numId w:val="22"/>
        </w:numPr>
        <w:rPr>
          <w:rFonts w:cs="Times New Roman"/>
          <w:szCs w:val="28"/>
        </w:rPr>
      </w:pPr>
      <w:r w:rsidRPr="00F9170A">
        <w:rPr>
          <w:rFonts w:cs="Times New Roman"/>
          <w:szCs w:val="28"/>
        </w:rPr>
        <w:t>предоставление информации о нормативных правовых актах, регулирующих порядок предоставления муниципальной услуги;</w:t>
      </w:r>
    </w:p>
    <w:p w:rsidR="002163D2" w:rsidRPr="00F9170A" w:rsidRDefault="002163D2" w:rsidP="00F9170A">
      <w:pPr>
        <w:pStyle w:val="a6"/>
        <w:numPr>
          <w:ilvl w:val="0"/>
          <w:numId w:val="22"/>
        </w:numPr>
        <w:rPr>
          <w:rFonts w:cs="Times New Roman"/>
          <w:szCs w:val="28"/>
        </w:rPr>
      </w:pPr>
      <w:r w:rsidRPr="00F9170A">
        <w:rPr>
          <w:rFonts w:cs="Times New Roman"/>
          <w:szCs w:val="28"/>
        </w:rPr>
        <w:t>разъяснение порядка, условий и срока предоставления муниципальной услуги;</w:t>
      </w:r>
    </w:p>
    <w:p w:rsidR="002163D2" w:rsidRPr="00F9170A" w:rsidRDefault="002163D2" w:rsidP="00F9170A">
      <w:pPr>
        <w:pStyle w:val="a6"/>
        <w:numPr>
          <w:ilvl w:val="0"/>
          <w:numId w:val="22"/>
        </w:numPr>
        <w:rPr>
          <w:rFonts w:cs="Times New Roman"/>
          <w:szCs w:val="28"/>
        </w:rPr>
      </w:pPr>
      <w:r w:rsidRPr="00F9170A">
        <w:rPr>
          <w:rFonts w:cs="Times New Roman"/>
          <w:szCs w:val="28"/>
        </w:rPr>
        <w:t>выдача формы заявления для предоставления муниципальной услуги;</w:t>
      </w:r>
    </w:p>
    <w:p w:rsidR="002163D2" w:rsidRPr="00F9170A" w:rsidRDefault="002163D2" w:rsidP="00F9170A">
      <w:pPr>
        <w:pStyle w:val="a6"/>
        <w:numPr>
          <w:ilvl w:val="0"/>
          <w:numId w:val="22"/>
        </w:numPr>
        <w:rPr>
          <w:rFonts w:cs="Times New Roman"/>
          <w:szCs w:val="28"/>
        </w:rPr>
      </w:pPr>
      <w:r w:rsidRPr="00F9170A">
        <w:rPr>
          <w:rFonts w:cs="Times New Roman"/>
          <w:szCs w:val="28"/>
        </w:rPr>
        <w:lastRenderedPageBreak/>
        <w:t>разъяснение порядка заполнения заявления и требований, предъявляемых к нему.</w:t>
      </w:r>
    </w:p>
    <w:p w:rsidR="002163D2" w:rsidRPr="002163D2" w:rsidRDefault="002163D2" w:rsidP="00F9170A">
      <w:pPr>
        <w:rPr>
          <w:rFonts w:cs="Times New Roman"/>
          <w:szCs w:val="28"/>
        </w:rPr>
      </w:pPr>
      <w:r w:rsidRPr="002163D2">
        <w:rPr>
          <w:rFonts w:cs="Times New Roman"/>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2163D2" w:rsidRPr="002163D2" w:rsidRDefault="002163D2" w:rsidP="00F9170A">
      <w:pPr>
        <w:rPr>
          <w:rFonts w:cs="Times New Roman"/>
          <w:szCs w:val="28"/>
        </w:rPr>
      </w:pPr>
      <w:r w:rsidRPr="002163D2">
        <w:rPr>
          <w:rFonts w:cs="Times New Roman"/>
          <w:szCs w:val="28"/>
        </w:rPr>
        <w:t xml:space="preserve">Указанная административная процедура выполняется специалистом </w:t>
      </w:r>
      <w:r w:rsidR="00F9170A">
        <w:rPr>
          <w:rFonts w:cs="Times New Roman"/>
          <w:szCs w:val="28"/>
        </w:rPr>
        <w:t xml:space="preserve">Уполномоченного органа </w:t>
      </w:r>
      <w:r w:rsidRPr="002163D2">
        <w:rPr>
          <w:rFonts w:cs="Times New Roman"/>
          <w:szCs w:val="28"/>
        </w:rPr>
        <w:t>либо работником многофункционального центра, ответственным за консультирование заявителя (далее – специалист, ответственный за консультирование).</w:t>
      </w:r>
    </w:p>
    <w:p w:rsidR="002163D2" w:rsidRPr="002163D2" w:rsidRDefault="002163D2" w:rsidP="00F9170A">
      <w:pPr>
        <w:rPr>
          <w:rFonts w:cs="Times New Roman"/>
          <w:szCs w:val="28"/>
        </w:rPr>
      </w:pPr>
      <w:r w:rsidRPr="002163D2">
        <w:rPr>
          <w:rFonts w:cs="Times New Roman"/>
          <w:szCs w:val="28"/>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формы заявления для предоставления муниципальной услуги.</w:t>
      </w:r>
    </w:p>
    <w:p w:rsidR="002163D2" w:rsidRPr="002163D2" w:rsidRDefault="002163D2" w:rsidP="00F9170A">
      <w:pPr>
        <w:rPr>
          <w:rFonts w:cs="Times New Roman"/>
          <w:szCs w:val="28"/>
        </w:rPr>
      </w:pPr>
      <w:r w:rsidRPr="002163D2">
        <w:rPr>
          <w:rFonts w:cs="Times New Roman"/>
          <w:szCs w:val="28"/>
        </w:rPr>
        <w:t>Специалист, ответственный за консультирование, регистрирует факт обращения заявителя в журнале регистрации (книге учета заявлений) или в информационной системе (при наличии).</w:t>
      </w:r>
    </w:p>
    <w:p w:rsidR="002163D2" w:rsidRPr="002163D2" w:rsidRDefault="002163D2" w:rsidP="00F9170A">
      <w:pPr>
        <w:rPr>
          <w:rFonts w:cs="Times New Roman"/>
          <w:szCs w:val="28"/>
        </w:rPr>
      </w:pPr>
      <w:r w:rsidRPr="002163D2">
        <w:rPr>
          <w:rFonts w:cs="Times New Roman"/>
          <w:szCs w:val="28"/>
        </w:rPr>
        <w:t>Критериями принятия решения является обращение заявителя.</w:t>
      </w:r>
    </w:p>
    <w:p w:rsidR="002163D2" w:rsidRPr="002163D2" w:rsidRDefault="002163D2" w:rsidP="00F9170A">
      <w:pPr>
        <w:rPr>
          <w:rFonts w:cs="Times New Roman"/>
          <w:szCs w:val="28"/>
        </w:rPr>
      </w:pPr>
      <w:r w:rsidRPr="002163D2">
        <w:rPr>
          <w:rFonts w:cs="Times New Roman"/>
          <w:szCs w:val="28"/>
        </w:rPr>
        <w:t>Способом фиксации результата выполнения административной процедуры является занесении факта обращения заявителя в журнал регистрации или в информационную систему (при наличии).</w:t>
      </w:r>
    </w:p>
    <w:p w:rsidR="002163D2" w:rsidRPr="002163D2" w:rsidRDefault="002163D2" w:rsidP="00EA6416">
      <w:pPr>
        <w:pStyle w:val="2"/>
      </w:pPr>
      <w:r w:rsidRPr="002163D2">
        <w:t>3.</w:t>
      </w:r>
      <w:r w:rsidR="00F9170A">
        <w:t>3</w:t>
      </w:r>
      <w:r w:rsidRPr="002163D2">
        <w:t>. Прием и регистрация документов для предоставления муниципальной услуги</w:t>
      </w:r>
    </w:p>
    <w:p w:rsidR="002163D2" w:rsidRPr="002163D2" w:rsidRDefault="002163D2" w:rsidP="00F9170A">
      <w:pPr>
        <w:rPr>
          <w:rFonts w:cs="Times New Roman"/>
          <w:szCs w:val="28"/>
        </w:rPr>
      </w:pPr>
      <w:r w:rsidRPr="002163D2">
        <w:rPr>
          <w:rFonts w:cs="Times New Roman"/>
          <w:szCs w:val="28"/>
        </w:rPr>
        <w:t>Основанием для начала административной процедуры является поступление от заявителя заявления и необходимых документов для предоставления муниципальной услуги.</w:t>
      </w:r>
    </w:p>
    <w:p w:rsidR="002163D2" w:rsidRPr="002163D2" w:rsidRDefault="002163D2" w:rsidP="00F9170A">
      <w:pPr>
        <w:rPr>
          <w:rFonts w:cs="Times New Roman"/>
          <w:szCs w:val="28"/>
        </w:rPr>
      </w:pPr>
      <w:r w:rsidRPr="002163D2">
        <w:rPr>
          <w:rFonts w:cs="Times New Roman"/>
          <w:szCs w:val="28"/>
        </w:rPr>
        <w:t>Указанная административная процедура выполняется специалистом</w:t>
      </w:r>
      <w:r w:rsidR="00F9170A">
        <w:rPr>
          <w:rFonts w:cs="Times New Roman"/>
          <w:szCs w:val="28"/>
        </w:rPr>
        <w:t xml:space="preserve"> Уполномоченного органа</w:t>
      </w:r>
      <w:proofErr w:type="gramStart"/>
      <w:r w:rsidR="00F9170A">
        <w:rPr>
          <w:rFonts w:cs="Times New Roman"/>
          <w:szCs w:val="28"/>
        </w:rPr>
        <w:t xml:space="preserve"> </w:t>
      </w:r>
      <w:r w:rsidRPr="002163D2">
        <w:rPr>
          <w:rFonts w:cs="Times New Roman"/>
          <w:szCs w:val="28"/>
        </w:rPr>
        <w:t>,</w:t>
      </w:r>
      <w:proofErr w:type="gramEnd"/>
      <w:r w:rsidR="00F9170A">
        <w:rPr>
          <w:rFonts w:cs="Times New Roman"/>
          <w:szCs w:val="28"/>
        </w:rPr>
        <w:t xml:space="preserve"> </w:t>
      </w:r>
      <w:r w:rsidRPr="002163D2">
        <w:rPr>
          <w:rFonts w:cs="Times New Roman"/>
          <w:szCs w:val="28"/>
        </w:rPr>
        <w:t>либо работником многофункционального центра, ответственным за прием и регистрацию документов (далее – специалист, ответственный за прием документов).</w:t>
      </w:r>
    </w:p>
    <w:p w:rsidR="002163D2" w:rsidRPr="002163D2" w:rsidRDefault="002163D2" w:rsidP="00F9170A">
      <w:pPr>
        <w:rPr>
          <w:rFonts w:cs="Times New Roman"/>
          <w:szCs w:val="28"/>
        </w:rPr>
      </w:pPr>
      <w:r w:rsidRPr="002163D2">
        <w:rPr>
          <w:rFonts w:cs="Times New Roman"/>
          <w:szCs w:val="28"/>
        </w:rPr>
        <w:t>Содержание административной процедуры включает в себя:</w:t>
      </w:r>
    </w:p>
    <w:p w:rsidR="002163D2" w:rsidRPr="00F9170A" w:rsidRDefault="002163D2" w:rsidP="00F9170A">
      <w:pPr>
        <w:pStyle w:val="a6"/>
        <w:numPr>
          <w:ilvl w:val="0"/>
          <w:numId w:val="24"/>
        </w:numPr>
        <w:rPr>
          <w:rFonts w:cs="Times New Roman"/>
          <w:szCs w:val="28"/>
        </w:rPr>
      </w:pPr>
      <w:r w:rsidRPr="00F9170A">
        <w:rPr>
          <w:rFonts w:cs="Times New Roman"/>
          <w:szCs w:val="28"/>
        </w:rPr>
        <w:t>проверку личности заявителя путем сверки документа, удостоверяющего личность (при личном обращении);</w:t>
      </w:r>
    </w:p>
    <w:p w:rsidR="002163D2" w:rsidRPr="00F9170A" w:rsidRDefault="002163D2" w:rsidP="00F9170A">
      <w:pPr>
        <w:pStyle w:val="a6"/>
        <w:numPr>
          <w:ilvl w:val="0"/>
          <w:numId w:val="24"/>
        </w:numPr>
        <w:rPr>
          <w:rFonts w:cs="Times New Roman"/>
          <w:szCs w:val="28"/>
        </w:rPr>
      </w:pPr>
      <w:r w:rsidRPr="00F9170A">
        <w:rPr>
          <w:rFonts w:cs="Times New Roman"/>
          <w:szCs w:val="28"/>
        </w:rPr>
        <w:t>внесение записи о приеме заявления в соответствующий журнал регистрации (книгу учета заявлений) или в информационную систему (при наличии);</w:t>
      </w:r>
    </w:p>
    <w:p w:rsidR="002163D2" w:rsidRPr="00F9170A" w:rsidRDefault="002163D2" w:rsidP="00F9170A">
      <w:pPr>
        <w:pStyle w:val="a6"/>
        <w:numPr>
          <w:ilvl w:val="0"/>
          <w:numId w:val="24"/>
        </w:numPr>
        <w:rPr>
          <w:rFonts w:cs="Times New Roman"/>
          <w:szCs w:val="28"/>
        </w:rPr>
      </w:pPr>
      <w:r w:rsidRPr="00F9170A">
        <w:rPr>
          <w:rFonts w:cs="Times New Roman"/>
          <w:szCs w:val="28"/>
        </w:rPr>
        <w:t>при обращении в</w:t>
      </w:r>
      <w:r w:rsidR="00F9170A" w:rsidRPr="00F9170A">
        <w:rPr>
          <w:rFonts w:cs="Times New Roman"/>
          <w:szCs w:val="28"/>
        </w:rPr>
        <w:t xml:space="preserve"> </w:t>
      </w:r>
      <w:r w:rsidRPr="00F9170A">
        <w:rPr>
          <w:rFonts w:cs="Times New Roman"/>
          <w:szCs w:val="28"/>
        </w:rPr>
        <w:t>администрацию округа или</w:t>
      </w:r>
      <w:r w:rsidR="00F9170A" w:rsidRPr="00F9170A">
        <w:rPr>
          <w:rFonts w:cs="Times New Roman"/>
          <w:szCs w:val="28"/>
        </w:rPr>
        <w:t xml:space="preserve"> Уполномоченный орган</w:t>
      </w:r>
      <w:r w:rsidRPr="00F9170A">
        <w:rPr>
          <w:rFonts w:cs="Times New Roman"/>
          <w:szCs w:val="28"/>
        </w:rPr>
        <w:t xml:space="preserve"> по просьбе заявителя специалист, ответственный за приём документов, делает на копии заявления отметку о том, что заявление и документы приняты (указывает дату приёма документов, свои фамилию, инициалы, ставит подпись);</w:t>
      </w:r>
    </w:p>
    <w:p w:rsidR="002163D2" w:rsidRPr="00F9170A" w:rsidRDefault="002163D2" w:rsidP="00F9170A">
      <w:pPr>
        <w:pStyle w:val="a6"/>
        <w:numPr>
          <w:ilvl w:val="0"/>
          <w:numId w:val="24"/>
        </w:numPr>
        <w:rPr>
          <w:rFonts w:cs="Times New Roman"/>
          <w:szCs w:val="28"/>
        </w:rPr>
      </w:pPr>
      <w:r w:rsidRPr="00F9170A">
        <w:rPr>
          <w:rFonts w:cs="Times New Roman"/>
          <w:szCs w:val="28"/>
        </w:rPr>
        <w:t>при обращении в многофункциональном центр</w:t>
      </w:r>
      <w:proofErr w:type="gramStart"/>
      <w:r w:rsidRPr="00F9170A">
        <w:rPr>
          <w:rFonts w:cs="Times New Roman"/>
          <w:szCs w:val="28"/>
        </w:rPr>
        <w:t>е-</w:t>
      </w:r>
      <w:proofErr w:type="gramEnd"/>
      <w:r w:rsidRPr="00F9170A">
        <w:rPr>
          <w:rFonts w:cs="Times New Roman"/>
          <w:szCs w:val="28"/>
        </w:rPr>
        <w:t xml:space="preserve"> при выборе заявителем способа уведомления о ходе предоставления услуги «в электронном виде» на указанный заявителем электронный адрес </w:t>
      </w:r>
      <w:r w:rsidRPr="00F9170A">
        <w:rPr>
          <w:rFonts w:cs="Times New Roman"/>
          <w:szCs w:val="28"/>
        </w:rPr>
        <w:lastRenderedPageBreak/>
        <w:t>направляется электронной образ расписки без выдачи в форме бумажного документа.</w:t>
      </w:r>
    </w:p>
    <w:p w:rsidR="002163D2" w:rsidRPr="002163D2" w:rsidRDefault="002163D2" w:rsidP="00F9170A">
      <w:pPr>
        <w:rPr>
          <w:rFonts w:cs="Times New Roman"/>
          <w:szCs w:val="28"/>
        </w:rPr>
      </w:pPr>
      <w:r w:rsidRPr="002163D2">
        <w:rPr>
          <w:rFonts w:cs="Times New Roman"/>
          <w:szCs w:val="28"/>
        </w:rPr>
        <w:t>Ответственным лицом за выполнение административной процедуры в администрации округа или</w:t>
      </w:r>
      <w:r w:rsidR="00F9170A">
        <w:rPr>
          <w:rFonts w:cs="Times New Roman"/>
          <w:szCs w:val="28"/>
        </w:rPr>
        <w:t xml:space="preserve"> Уполномоченный орган</w:t>
      </w:r>
      <w:r w:rsidRPr="002163D2">
        <w:rPr>
          <w:rFonts w:cs="Times New Roman"/>
          <w:szCs w:val="28"/>
        </w:rPr>
        <w:t>е</w:t>
      </w:r>
      <w:r w:rsidR="00F9170A">
        <w:rPr>
          <w:rFonts w:cs="Times New Roman"/>
          <w:szCs w:val="28"/>
        </w:rPr>
        <w:t xml:space="preserve"> </w:t>
      </w:r>
      <w:r w:rsidRPr="002163D2">
        <w:rPr>
          <w:rFonts w:cs="Times New Roman"/>
          <w:szCs w:val="28"/>
        </w:rPr>
        <w:t>является специалист, ответственный за прием документов, в многофункциональном центре работник, ответственный за прием документов.</w:t>
      </w:r>
    </w:p>
    <w:p w:rsidR="002163D2" w:rsidRPr="002163D2" w:rsidRDefault="002163D2" w:rsidP="00F9170A">
      <w:pPr>
        <w:rPr>
          <w:rFonts w:cs="Times New Roman"/>
          <w:szCs w:val="28"/>
        </w:rPr>
      </w:pPr>
      <w:r w:rsidRPr="002163D2">
        <w:rPr>
          <w:rFonts w:cs="Times New Roman"/>
          <w:szCs w:val="28"/>
        </w:rPr>
        <w:t>Критериями принятия решения о приеме документов являются основания, указанные в пунктах</w:t>
      </w:r>
      <w:r w:rsidR="00F9170A">
        <w:rPr>
          <w:rFonts w:cs="Times New Roman"/>
          <w:szCs w:val="28"/>
        </w:rPr>
        <w:t xml:space="preserve"> </w:t>
      </w:r>
      <w:r w:rsidRPr="002163D2">
        <w:rPr>
          <w:rFonts w:cs="Times New Roman"/>
          <w:szCs w:val="28"/>
        </w:rPr>
        <w:t>2.6 и 2.8 административного регламента.</w:t>
      </w:r>
    </w:p>
    <w:p w:rsidR="002163D2" w:rsidRPr="002163D2" w:rsidRDefault="002163D2" w:rsidP="00F9170A">
      <w:pPr>
        <w:rPr>
          <w:rFonts w:cs="Times New Roman"/>
          <w:szCs w:val="28"/>
        </w:rPr>
      </w:pPr>
      <w:r w:rsidRPr="002163D2">
        <w:rPr>
          <w:rFonts w:cs="Times New Roman"/>
          <w:szCs w:val="28"/>
        </w:rPr>
        <w:t>Результатом административной процедуры является:</w:t>
      </w:r>
    </w:p>
    <w:p w:rsidR="002163D2" w:rsidRPr="00F9170A" w:rsidRDefault="002163D2" w:rsidP="00F9170A">
      <w:pPr>
        <w:pStyle w:val="a6"/>
        <w:numPr>
          <w:ilvl w:val="0"/>
          <w:numId w:val="24"/>
        </w:numPr>
        <w:rPr>
          <w:rFonts w:cs="Times New Roman"/>
          <w:szCs w:val="28"/>
        </w:rPr>
      </w:pPr>
      <w:r w:rsidRPr="00F9170A">
        <w:rPr>
          <w:rFonts w:cs="Times New Roman"/>
          <w:szCs w:val="28"/>
        </w:rPr>
        <w:t>прием и регистрация документов;</w:t>
      </w:r>
    </w:p>
    <w:p w:rsidR="002163D2" w:rsidRPr="00F9170A" w:rsidRDefault="00F9170A" w:rsidP="00F9170A">
      <w:pPr>
        <w:pStyle w:val="a6"/>
        <w:numPr>
          <w:ilvl w:val="0"/>
          <w:numId w:val="24"/>
        </w:numPr>
        <w:rPr>
          <w:rFonts w:cs="Times New Roman"/>
          <w:szCs w:val="28"/>
        </w:rPr>
      </w:pPr>
      <w:r>
        <w:rPr>
          <w:rFonts w:cs="Times New Roman"/>
          <w:szCs w:val="28"/>
        </w:rPr>
        <w:t>в</w:t>
      </w:r>
      <w:r w:rsidR="002163D2" w:rsidRPr="00F9170A">
        <w:rPr>
          <w:rFonts w:cs="Times New Roman"/>
          <w:szCs w:val="28"/>
        </w:rPr>
        <w:t>ыдача заявителю</w:t>
      </w:r>
      <w:r w:rsidRPr="00F9170A">
        <w:rPr>
          <w:rFonts w:cs="Times New Roman"/>
          <w:szCs w:val="28"/>
        </w:rPr>
        <w:t xml:space="preserve"> </w:t>
      </w:r>
      <w:r w:rsidR="002163D2" w:rsidRPr="00F9170A">
        <w:rPr>
          <w:rFonts w:cs="Times New Roman"/>
          <w:szCs w:val="28"/>
        </w:rPr>
        <w:t>копии заявления с отметкой о приеме</w:t>
      </w:r>
      <w:r w:rsidRPr="00F9170A">
        <w:rPr>
          <w:rFonts w:cs="Times New Roman"/>
          <w:szCs w:val="28"/>
        </w:rPr>
        <w:t xml:space="preserve"> </w:t>
      </w:r>
      <w:r w:rsidR="002163D2" w:rsidRPr="00F9170A">
        <w:rPr>
          <w:rFonts w:cs="Times New Roman"/>
          <w:szCs w:val="28"/>
        </w:rPr>
        <w:t>документов или при обращении в многофункциональный центр при выборе заявителем способа уведомления о ходе предоставления муниципальной услуги «в электронном виде» - электронный образ расписки без выдачи расписки в форме бумажного документа;</w:t>
      </w:r>
    </w:p>
    <w:p w:rsidR="002163D2" w:rsidRPr="00F9170A" w:rsidRDefault="00F9170A" w:rsidP="00F9170A">
      <w:pPr>
        <w:pStyle w:val="a6"/>
        <w:numPr>
          <w:ilvl w:val="0"/>
          <w:numId w:val="24"/>
        </w:numPr>
        <w:rPr>
          <w:rFonts w:cs="Times New Roman"/>
          <w:szCs w:val="28"/>
        </w:rPr>
      </w:pPr>
      <w:r>
        <w:rPr>
          <w:rFonts w:cs="Times New Roman"/>
          <w:szCs w:val="28"/>
        </w:rPr>
        <w:t>п</w:t>
      </w:r>
      <w:r w:rsidR="002163D2" w:rsidRPr="00F9170A">
        <w:rPr>
          <w:rFonts w:cs="Times New Roman"/>
          <w:szCs w:val="28"/>
        </w:rPr>
        <w:t>ередача заявления и пакета документов в порядке делопроизводства специалисту, ответственному за предоставление муниципальной услуги.</w:t>
      </w:r>
    </w:p>
    <w:p w:rsidR="002163D2" w:rsidRPr="002163D2" w:rsidRDefault="002163D2" w:rsidP="00F9170A">
      <w:pPr>
        <w:rPr>
          <w:rFonts w:cs="Times New Roman"/>
          <w:szCs w:val="28"/>
        </w:rPr>
      </w:pPr>
      <w:r w:rsidRPr="002163D2">
        <w:rPr>
          <w:rFonts w:cs="Times New Roman"/>
          <w:szCs w:val="28"/>
        </w:rPr>
        <w:t>Срок выполнения административной процедуры - 1 рабочий день.</w:t>
      </w:r>
    </w:p>
    <w:p w:rsidR="002163D2" w:rsidRPr="002163D2" w:rsidRDefault="002163D2" w:rsidP="00F9170A">
      <w:pPr>
        <w:rPr>
          <w:rFonts w:cs="Times New Roman"/>
          <w:szCs w:val="28"/>
        </w:rPr>
      </w:pPr>
      <w:r w:rsidRPr="002163D2">
        <w:rPr>
          <w:rFonts w:cs="Times New Roman"/>
          <w:szCs w:val="28"/>
        </w:rPr>
        <w:t>Способом фиксации результата выполнения административной процедуры является занесение факта обращения заявителя в журнал регистрации или в информационную систему (при наличии).</w:t>
      </w:r>
    </w:p>
    <w:p w:rsidR="002163D2" w:rsidRPr="002163D2" w:rsidRDefault="002163D2" w:rsidP="00F9170A">
      <w:pPr>
        <w:rPr>
          <w:rFonts w:cs="Times New Roman"/>
          <w:szCs w:val="28"/>
        </w:rPr>
      </w:pPr>
      <w:r w:rsidRPr="002163D2">
        <w:rPr>
          <w:rFonts w:cs="Times New Roman"/>
          <w:szCs w:val="28"/>
        </w:rPr>
        <w:t>Рассмотрение заявления и прилагаемых к нему документов, формирование и направление межведомственных запросов, принятие решения о предоставлении муниципальной услуги</w:t>
      </w:r>
    </w:p>
    <w:p w:rsidR="002163D2" w:rsidRPr="002163D2" w:rsidRDefault="002163D2" w:rsidP="00F9170A">
      <w:pPr>
        <w:rPr>
          <w:rFonts w:cs="Times New Roman"/>
          <w:szCs w:val="28"/>
        </w:rPr>
      </w:pPr>
      <w:r w:rsidRPr="002163D2">
        <w:rPr>
          <w:rFonts w:cs="Times New Roman"/>
          <w:szCs w:val="28"/>
        </w:rPr>
        <w:t>Основанием для начала административной процедуры является поступление документов, принятых от заявителя, специалисту, ответственному за предоставление муниципальной услуги.</w:t>
      </w:r>
    </w:p>
    <w:p w:rsidR="002163D2" w:rsidRPr="002163D2" w:rsidRDefault="002163D2" w:rsidP="00F9170A">
      <w:pPr>
        <w:rPr>
          <w:rFonts w:cs="Times New Roman"/>
          <w:szCs w:val="28"/>
        </w:rPr>
      </w:pPr>
      <w:r w:rsidRPr="002163D2">
        <w:rPr>
          <w:rFonts w:cs="Times New Roman"/>
          <w:szCs w:val="28"/>
        </w:rPr>
        <w:t>Содержание административной процедуры включает в себя:</w:t>
      </w:r>
    </w:p>
    <w:p w:rsidR="002163D2" w:rsidRPr="001F7E3F" w:rsidRDefault="002163D2" w:rsidP="001F7E3F">
      <w:pPr>
        <w:pStyle w:val="a6"/>
        <w:numPr>
          <w:ilvl w:val="0"/>
          <w:numId w:val="24"/>
        </w:numPr>
        <w:rPr>
          <w:rFonts w:cs="Times New Roman"/>
          <w:szCs w:val="28"/>
        </w:rPr>
      </w:pPr>
      <w:r w:rsidRPr="001F7E3F">
        <w:rPr>
          <w:rFonts w:cs="Times New Roman"/>
          <w:szCs w:val="28"/>
        </w:rPr>
        <w:t>проверку представленных документов на наличие необходимого пакета документов;</w:t>
      </w:r>
    </w:p>
    <w:p w:rsidR="002163D2" w:rsidRPr="001F7E3F" w:rsidRDefault="002163D2" w:rsidP="001F7E3F">
      <w:pPr>
        <w:pStyle w:val="a6"/>
        <w:numPr>
          <w:ilvl w:val="0"/>
          <w:numId w:val="24"/>
        </w:numPr>
        <w:rPr>
          <w:rFonts w:cs="Times New Roman"/>
          <w:szCs w:val="28"/>
        </w:rPr>
      </w:pPr>
      <w:r w:rsidRPr="001F7E3F">
        <w:rPr>
          <w:rFonts w:cs="Times New Roman"/>
          <w:szCs w:val="28"/>
        </w:rPr>
        <w:t>формирование</w:t>
      </w:r>
      <w:r w:rsidR="00F9170A" w:rsidRPr="001F7E3F">
        <w:rPr>
          <w:rFonts w:cs="Times New Roman"/>
          <w:szCs w:val="28"/>
        </w:rPr>
        <w:t xml:space="preserve"> </w:t>
      </w:r>
      <w:r w:rsidRPr="001F7E3F">
        <w:rPr>
          <w:rFonts w:cs="Times New Roman"/>
          <w:szCs w:val="28"/>
        </w:rPr>
        <w:t>межведомственных запросов при необходимости;</w:t>
      </w:r>
    </w:p>
    <w:p w:rsidR="002163D2" w:rsidRPr="001F7E3F" w:rsidRDefault="002163D2" w:rsidP="001F7E3F">
      <w:pPr>
        <w:pStyle w:val="a6"/>
        <w:numPr>
          <w:ilvl w:val="0"/>
          <w:numId w:val="24"/>
        </w:numPr>
        <w:rPr>
          <w:rFonts w:cs="Times New Roman"/>
          <w:szCs w:val="28"/>
        </w:rPr>
      </w:pPr>
      <w:r w:rsidRPr="001F7E3F">
        <w:rPr>
          <w:rFonts w:cs="Times New Roman"/>
          <w:szCs w:val="28"/>
        </w:rPr>
        <w:t>проверку документов на предмет соответствия их установленным законодательством требованиям;</w:t>
      </w:r>
    </w:p>
    <w:p w:rsidR="002163D2" w:rsidRPr="001F7E3F" w:rsidRDefault="002163D2" w:rsidP="001F7E3F">
      <w:pPr>
        <w:pStyle w:val="a6"/>
        <w:numPr>
          <w:ilvl w:val="0"/>
          <w:numId w:val="24"/>
        </w:numPr>
        <w:rPr>
          <w:rFonts w:cs="Times New Roman"/>
          <w:szCs w:val="28"/>
        </w:rPr>
      </w:pPr>
      <w:r w:rsidRPr="001F7E3F">
        <w:rPr>
          <w:rFonts w:cs="Times New Roman"/>
          <w:szCs w:val="28"/>
        </w:rPr>
        <w:t>принятие решения о предоставлении (не предоставлении) муниципальной услуги.</w:t>
      </w:r>
    </w:p>
    <w:p w:rsidR="002163D2" w:rsidRPr="002163D2" w:rsidRDefault="002163D2" w:rsidP="00F9170A">
      <w:pPr>
        <w:rPr>
          <w:rFonts w:cs="Times New Roman"/>
          <w:szCs w:val="28"/>
        </w:rPr>
      </w:pPr>
      <w:r w:rsidRPr="002163D2">
        <w:rPr>
          <w:rFonts w:cs="Times New Roman"/>
          <w:szCs w:val="28"/>
        </w:rPr>
        <w:t>Ответственным лицом за выполнение административной процедуры является специалист</w:t>
      </w:r>
      <w:r w:rsidR="00F9170A">
        <w:rPr>
          <w:rFonts w:cs="Times New Roman"/>
          <w:szCs w:val="28"/>
        </w:rPr>
        <w:t xml:space="preserve"> Уполномоченного органа</w:t>
      </w:r>
      <w:r w:rsidRPr="002163D2">
        <w:rPr>
          <w:rFonts w:cs="Times New Roman"/>
          <w:szCs w:val="28"/>
        </w:rPr>
        <w:t>, ответственный за предоставление муниципальной услуги (далее – специалист, ответственный за предоставление муниципальной услуги).</w:t>
      </w:r>
    </w:p>
    <w:p w:rsidR="002163D2" w:rsidRPr="002163D2" w:rsidRDefault="002163D2" w:rsidP="00F9170A">
      <w:pPr>
        <w:rPr>
          <w:rFonts w:cs="Times New Roman"/>
          <w:szCs w:val="28"/>
        </w:rPr>
      </w:pPr>
      <w:r w:rsidRPr="002163D2">
        <w:rPr>
          <w:rFonts w:cs="Times New Roman"/>
          <w:szCs w:val="28"/>
        </w:rPr>
        <w:t xml:space="preserve">Документы (их копии или сведения, содержащиеся в них), указанные в пункте 2.7 административного регламента запрашиваются в государственных органах, органах местного самоуправления и подведомственных государственным органам и органам местного </w:t>
      </w:r>
      <w:proofErr w:type="gramStart"/>
      <w:r w:rsidRPr="002163D2">
        <w:rPr>
          <w:rFonts w:cs="Times New Roman"/>
          <w:szCs w:val="28"/>
        </w:rPr>
        <w:t>самоуправления</w:t>
      </w:r>
      <w:proofErr w:type="gramEnd"/>
      <w:r w:rsidRPr="002163D2">
        <w:rPr>
          <w:rFonts w:cs="Times New Roman"/>
          <w:szCs w:val="28"/>
        </w:rPr>
        <w:t xml:space="preserve"> в распоряжении которых находятся указанные документы, в срок не позднее </w:t>
      </w:r>
      <w:r w:rsidRPr="002163D2">
        <w:rPr>
          <w:rFonts w:cs="Times New Roman"/>
          <w:szCs w:val="28"/>
        </w:rPr>
        <w:lastRenderedPageBreak/>
        <w:t>трех рабочих дней со дня получения заявления о предоставлении</w:t>
      </w:r>
      <w:r w:rsidR="00F9170A">
        <w:rPr>
          <w:rFonts w:cs="Times New Roman"/>
          <w:szCs w:val="28"/>
        </w:rPr>
        <w:t xml:space="preserve"> </w:t>
      </w:r>
      <w:r w:rsidRPr="002163D2">
        <w:rPr>
          <w:rFonts w:cs="Times New Roman"/>
          <w:szCs w:val="28"/>
        </w:rPr>
        <w:t>муниципальной услуги, если заявитель не предоставил указанные документы самостоятельно.</w:t>
      </w:r>
    </w:p>
    <w:p w:rsidR="002163D2" w:rsidRPr="002163D2" w:rsidRDefault="002163D2" w:rsidP="00F9170A">
      <w:pPr>
        <w:rPr>
          <w:rFonts w:cs="Times New Roman"/>
          <w:szCs w:val="28"/>
        </w:rPr>
      </w:pPr>
      <w:r w:rsidRPr="002163D2">
        <w:rPr>
          <w:rFonts w:cs="Times New Roman"/>
          <w:szCs w:val="28"/>
        </w:rPr>
        <w:t>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отправления дублируется факсом.</w:t>
      </w:r>
    </w:p>
    <w:p w:rsidR="002163D2" w:rsidRPr="002163D2" w:rsidRDefault="002163D2" w:rsidP="00F9170A">
      <w:pPr>
        <w:rPr>
          <w:rFonts w:cs="Times New Roman"/>
          <w:szCs w:val="28"/>
        </w:rPr>
      </w:pPr>
      <w:proofErr w:type="gramStart"/>
      <w:r w:rsidRPr="002163D2">
        <w:rPr>
          <w:rFonts w:cs="Times New Roman"/>
          <w:szCs w:val="28"/>
        </w:rPr>
        <w:t>В связи с поступлением в рамках межведомственного запроса, информации об отсутствии</w:t>
      </w:r>
      <w:r w:rsidR="00F9170A">
        <w:rPr>
          <w:rFonts w:cs="Times New Roman"/>
          <w:szCs w:val="28"/>
        </w:rPr>
        <w:t xml:space="preserve"> </w:t>
      </w:r>
      <w:r w:rsidRPr="002163D2">
        <w:rPr>
          <w:rFonts w:cs="Times New Roman"/>
          <w:szCs w:val="28"/>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(их копий или</w:t>
      </w:r>
      <w:r w:rsidR="00F9170A">
        <w:rPr>
          <w:rFonts w:cs="Times New Roman"/>
          <w:szCs w:val="28"/>
        </w:rPr>
        <w:t xml:space="preserve"> </w:t>
      </w:r>
      <w:r w:rsidRPr="002163D2">
        <w:rPr>
          <w:rFonts w:cs="Times New Roman"/>
          <w:szCs w:val="28"/>
        </w:rPr>
        <w:t>сведений, содержащихся в них) указанные в пункте 2.7 административного регламента, такие документы запрашиваются у заявителя (представителя заявителя) в день поступления информации об отсутствии документов (их копий или сведений</w:t>
      </w:r>
      <w:proofErr w:type="gramEnd"/>
      <w:r w:rsidRPr="002163D2">
        <w:rPr>
          <w:rFonts w:cs="Times New Roman"/>
          <w:szCs w:val="28"/>
        </w:rPr>
        <w:t xml:space="preserve">, </w:t>
      </w:r>
      <w:proofErr w:type="gramStart"/>
      <w:r w:rsidRPr="002163D2">
        <w:rPr>
          <w:rFonts w:cs="Times New Roman"/>
          <w:szCs w:val="28"/>
        </w:rPr>
        <w:t>содержащихся в них).</w:t>
      </w:r>
      <w:proofErr w:type="gramEnd"/>
    </w:p>
    <w:p w:rsidR="002163D2" w:rsidRPr="002163D2" w:rsidRDefault="002163D2" w:rsidP="00F9170A">
      <w:pPr>
        <w:rPr>
          <w:rFonts w:cs="Times New Roman"/>
          <w:szCs w:val="28"/>
        </w:rPr>
      </w:pPr>
      <w:r w:rsidRPr="002163D2">
        <w:rPr>
          <w:rFonts w:cs="Times New Roman"/>
          <w:szCs w:val="28"/>
        </w:rPr>
        <w:t>Специалист, ответственный за предоставление муниципальной услуги, связывается по телефону или электронной почте с заявителем, информирует об отсутствии в органе государственной власти, органе местного самоуправления либо подведомственных государственным органам или органам местного самоуправления организациях документов (их копий или сведений, содержащиеся в них) и необходимости представить такие документы (их копии или сведения, содержащихся в них) посредством электронной почты в течени</w:t>
      </w:r>
      <w:proofErr w:type="gramStart"/>
      <w:r w:rsidRPr="002163D2">
        <w:rPr>
          <w:rFonts w:cs="Times New Roman"/>
          <w:szCs w:val="28"/>
        </w:rPr>
        <w:t>и</w:t>
      </w:r>
      <w:proofErr w:type="gramEnd"/>
      <w:r w:rsidRPr="002163D2">
        <w:rPr>
          <w:rFonts w:cs="Times New Roman"/>
          <w:szCs w:val="28"/>
        </w:rPr>
        <w:t xml:space="preserve"> 1 рабочего дня.</w:t>
      </w:r>
    </w:p>
    <w:p w:rsidR="002163D2" w:rsidRPr="002163D2" w:rsidRDefault="002163D2" w:rsidP="00F9170A">
      <w:pPr>
        <w:rPr>
          <w:rFonts w:cs="Times New Roman"/>
          <w:szCs w:val="28"/>
        </w:rPr>
      </w:pPr>
      <w:r w:rsidRPr="002163D2">
        <w:rPr>
          <w:rFonts w:cs="Times New Roman"/>
          <w:szCs w:val="28"/>
        </w:rPr>
        <w:t>При отсутствии указанных недостатков, специалист,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2163D2" w:rsidRPr="002163D2" w:rsidRDefault="002163D2" w:rsidP="00F9170A">
      <w:pPr>
        <w:rPr>
          <w:rFonts w:cs="Times New Roman"/>
          <w:szCs w:val="28"/>
        </w:rPr>
      </w:pPr>
      <w:r w:rsidRPr="002163D2">
        <w:rPr>
          <w:rFonts w:cs="Times New Roman"/>
          <w:szCs w:val="28"/>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2163D2" w:rsidRPr="002163D2" w:rsidRDefault="002163D2" w:rsidP="00F9170A">
      <w:pPr>
        <w:rPr>
          <w:rFonts w:cs="Times New Roman"/>
          <w:szCs w:val="28"/>
        </w:rPr>
      </w:pPr>
      <w:r w:rsidRPr="002163D2">
        <w:rPr>
          <w:rFonts w:cs="Times New Roman"/>
          <w:szCs w:val="28"/>
        </w:rPr>
        <w:t>При наличии оснований для отказа в предоставлении муниципальной услуги, специалистом, ответственным за предоставление муниципальной услуги, осуществляется подготовка письменного уведомления об отказе в предоставлении муниципальной услуги, с указанием причи</w:t>
      </w:r>
      <w:proofErr w:type="gramStart"/>
      <w:r w:rsidRPr="002163D2">
        <w:rPr>
          <w:rFonts w:cs="Times New Roman"/>
          <w:szCs w:val="28"/>
        </w:rPr>
        <w:t>н(</w:t>
      </w:r>
      <w:proofErr w:type="gramEnd"/>
      <w:r w:rsidRPr="002163D2">
        <w:rPr>
          <w:rFonts w:cs="Times New Roman"/>
          <w:szCs w:val="28"/>
        </w:rPr>
        <w:t>ы) отказа согласно приложению 2 к административному регламенту, которое должно содержать основания отказа с обязательной ссылкой на нарушения, предусмотренные подпунктом 2.9.2 пункта 2.9 административного регламента.</w:t>
      </w:r>
    </w:p>
    <w:p w:rsidR="002163D2" w:rsidRPr="002163D2" w:rsidRDefault="002163D2" w:rsidP="00F9170A">
      <w:proofErr w:type="gramStart"/>
      <w:r w:rsidRPr="002163D2">
        <w:t>При отсутствии оснований для отказа в предоставлении муниципальной услуги, указанных в подпункте 2.9.2 пункта 2.9 административного регламента, специалистом, ответственным за предоставление муниципальной услуги, осуществляется подготовка проекта</w:t>
      </w:r>
      <w:r w:rsidR="00F9170A">
        <w:t xml:space="preserve"> </w:t>
      </w:r>
      <w:r w:rsidRPr="002163D2">
        <w:t>постановления</w:t>
      </w:r>
      <w:r w:rsidR="00F9170A">
        <w:t xml:space="preserve"> </w:t>
      </w:r>
      <w:r w:rsidRPr="002163D2">
        <w:t xml:space="preserve">администрации округа об установлении соответствия между существующим видом разрешенного использования земельного участка и видом разрешенного </w:t>
      </w:r>
      <w:r w:rsidRPr="002163D2">
        <w:lastRenderedPageBreak/>
        <w:t>использования земельного участка, установленным классификатором видов разрешенного использования земельных участков.</w:t>
      </w:r>
      <w:proofErr w:type="gramEnd"/>
    </w:p>
    <w:p w:rsidR="002163D2" w:rsidRPr="002163D2" w:rsidRDefault="002163D2" w:rsidP="00F9170A">
      <w:pPr>
        <w:rPr>
          <w:rFonts w:cs="Times New Roman"/>
          <w:szCs w:val="28"/>
        </w:rPr>
      </w:pPr>
      <w:r w:rsidRPr="002163D2">
        <w:rPr>
          <w:rFonts w:cs="Times New Roman"/>
          <w:szCs w:val="28"/>
        </w:rPr>
        <w:t>Критериями принятия решения при рассмотрении заявления и прилагаемых к нему документов являются:</w:t>
      </w:r>
    </w:p>
    <w:p w:rsidR="002163D2" w:rsidRPr="00F9170A" w:rsidRDefault="002163D2" w:rsidP="00F9170A">
      <w:pPr>
        <w:pStyle w:val="a6"/>
        <w:numPr>
          <w:ilvl w:val="0"/>
          <w:numId w:val="23"/>
        </w:numPr>
        <w:rPr>
          <w:rFonts w:cs="Times New Roman"/>
          <w:szCs w:val="28"/>
        </w:rPr>
      </w:pPr>
      <w:r w:rsidRPr="00F9170A">
        <w:rPr>
          <w:rFonts w:cs="Times New Roman"/>
          <w:szCs w:val="28"/>
        </w:rPr>
        <w:t>наличие полного пакета документов;</w:t>
      </w:r>
    </w:p>
    <w:p w:rsidR="002163D2" w:rsidRPr="00F9170A" w:rsidRDefault="002163D2" w:rsidP="00F9170A">
      <w:pPr>
        <w:pStyle w:val="a6"/>
        <w:numPr>
          <w:ilvl w:val="0"/>
          <w:numId w:val="23"/>
        </w:numPr>
        <w:rPr>
          <w:rFonts w:cs="Times New Roman"/>
          <w:szCs w:val="28"/>
        </w:rPr>
      </w:pPr>
      <w:r w:rsidRPr="00F9170A">
        <w:rPr>
          <w:rFonts w:cs="Times New Roman"/>
          <w:szCs w:val="28"/>
        </w:rPr>
        <w:t>наличие у заявителя права на получение муниципальной услуги;</w:t>
      </w:r>
    </w:p>
    <w:p w:rsidR="002163D2" w:rsidRPr="00F9170A" w:rsidRDefault="002163D2" w:rsidP="00F9170A">
      <w:pPr>
        <w:pStyle w:val="a6"/>
        <w:numPr>
          <w:ilvl w:val="0"/>
          <w:numId w:val="23"/>
        </w:numPr>
        <w:rPr>
          <w:rFonts w:cs="Times New Roman"/>
          <w:szCs w:val="28"/>
        </w:rPr>
      </w:pPr>
      <w:r w:rsidRPr="00F9170A">
        <w:rPr>
          <w:rFonts w:cs="Times New Roman"/>
          <w:szCs w:val="28"/>
        </w:rPr>
        <w:t>наличие оснований для отказа в предоставлении муниципальной услуги, указанных в подпункте 2.9.2 пункта 2.9 административного регламента.</w:t>
      </w:r>
    </w:p>
    <w:p w:rsidR="002163D2" w:rsidRPr="002163D2" w:rsidRDefault="002163D2" w:rsidP="00F9170A">
      <w:pPr>
        <w:rPr>
          <w:rFonts w:cs="Times New Roman"/>
          <w:szCs w:val="28"/>
        </w:rPr>
      </w:pPr>
      <w:r w:rsidRPr="002163D2">
        <w:rPr>
          <w:rFonts w:cs="Times New Roman"/>
          <w:szCs w:val="28"/>
        </w:rPr>
        <w:t>Результатом административной процедуры является:</w:t>
      </w:r>
    </w:p>
    <w:p w:rsidR="002163D2" w:rsidRPr="00F9170A" w:rsidRDefault="002163D2" w:rsidP="00F9170A">
      <w:pPr>
        <w:pStyle w:val="a6"/>
        <w:numPr>
          <w:ilvl w:val="0"/>
          <w:numId w:val="23"/>
        </w:numPr>
        <w:rPr>
          <w:rFonts w:cs="Times New Roman"/>
          <w:szCs w:val="28"/>
        </w:rPr>
      </w:pPr>
      <w:r w:rsidRPr="00F9170A">
        <w:rPr>
          <w:rFonts w:cs="Times New Roman"/>
          <w:szCs w:val="28"/>
        </w:rPr>
        <w:t>постановление администрации округа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p w:rsidR="002163D2" w:rsidRPr="00F9170A" w:rsidRDefault="002163D2" w:rsidP="00F9170A">
      <w:pPr>
        <w:pStyle w:val="a6"/>
        <w:numPr>
          <w:ilvl w:val="0"/>
          <w:numId w:val="23"/>
        </w:numPr>
        <w:rPr>
          <w:rFonts w:cs="Times New Roman"/>
          <w:szCs w:val="28"/>
        </w:rPr>
      </w:pPr>
      <w:r w:rsidRPr="00F9170A">
        <w:rPr>
          <w:rFonts w:cs="Times New Roman"/>
          <w:szCs w:val="28"/>
        </w:rPr>
        <w:t>уведомление об отказе в предоставлении муниципальной услуги с указанием причи</w:t>
      </w:r>
      <w:proofErr w:type="gramStart"/>
      <w:r w:rsidRPr="00F9170A">
        <w:rPr>
          <w:rFonts w:cs="Times New Roman"/>
          <w:szCs w:val="28"/>
        </w:rPr>
        <w:t>н(</w:t>
      </w:r>
      <w:proofErr w:type="gramEnd"/>
      <w:r w:rsidRPr="00F9170A">
        <w:rPr>
          <w:rFonts w:cs="Times New Roman"/>
          <w:szCs w:val="28"/>
        </w:rPr>
        <w:t>ы) отказа.</w:t>
      </w:r>
    </w:p>
    <w:p w:rsidR="002163D2" w:rsidRPr="002163D2" w:rsidRDefault="002163D2" w:rsidP="00F9170A">
      <w:pPr>
        <w:rPr>
          <w:rFonts w:cs="Times New Roman"/>
          <w:szCs w:val="28"/>
        </w:rPr>
      </w:pPr>
      <w:r w:rsidRPr="002163D2">
        <w:rPr>
          <w:rFonts w:cs="Times New Roman"/>
          <w:szCs w:val="28"/>
        </w:rPr>
        <w:t>Срок выполнения административной процедуры - 25 календарных дней.</w:t>
      </w:r>
    </w:p>
    <w:p w:rsidR="002163D2" w:rsidRPr="002163D2" w:rsidRDefault="002163D2" w:rsidP="00F9170A">
      <w:pPr>
        <w:rPr>
          <w:rFonts w:cs="Times New Roman"/>
          <w:szCs w:val="28"/>
        </w:rPr>
      </w:pPr>
      <w:r w:rsidRPr="002163D2">
        <w:rPr>
          <w:rFonts w:cs="Times New Roman"/>
          <w:szCs w:val="28"/>
        </w:rPr>
        <w:t xml:space="preserve">Способом фиксации результата выполнения административной процедуры является подписанное </w:t>
      </w:r>
      <w:r w:rsidR="00F9170A">
        <w:rPr>
          <w:rFonts w:cs="Times New Roman"/>
          <w:szCs w:val="28"/>
        </w:rPr>
        <w:t>г</w:t>
      </w:r>
      <w:r w:rsidR="00F9170A" w:rsidRPr="00F9170A">
        <w:rPr>
          <w:rFonts w:cs="Times New Roman"/>
          <w:szCs w:val="28"/>
        </w:rPr>
        <w:t>лав</w:t>
      </w:r>
      <w:r w:rsidR="00F9170A">
        <w:rPr>
          <w:rFonts w:cs="Times New Roman"/>
          <w:szCs w:val="28"/>
        </w:rPr>
        <w:t>ой округа</w:t>
      </w:r>
      <w:r w:rsidR="00F9170A" w:rsidRPr="00F9170A">
        <w:rPr>
          <w:rFonts w:cs="Times New Roman"/>
          <w:szCs w:val="28"/>
        </w:rPr>
        <w:t xml:space="preserve"> </w:t>
      </w:r>
      <w:r w:rsidRPr="002163D2">
        <w:rPr>
          <w:rFonts w:cs="Times New Roman"/>
          <w:szCs w:val="28"/>
        </w:rPr>
        <w:t>постановление администрации округа</w:t>
      </w:r>
      <w:r w:rsidR="00F9170A">
        <w:rPr>
          <w:rFonts w:cs="Times New Roman"/>
          <w:szCs w:val="28"/>
        </w:rPr>
        <w:t xml:space="preserve"> </w:t>
      </w:r>
      <w:r w:rsidRPr="002163D2">
        <w:rPr>
          <w:rFonts w:cs="Times New Roman"/>
          <w:szCs w:val="28"/>
        </w:rPr>
        <w:t>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либо уведомление об отказе в предоставлении муниципальной услуги с указанием причи</w:t>
      </w:r>
      <w:proofErr w:type="gramStart"/>
      <w:r w:rsidRPr="002163D2">
        <w:rPr>
          <w:rFonts w:cs="Times New Roman"/>
          <w:szCs w:val="28"/>
        </w:rPr>
        <w:t>н(</w:t>
      </w:r>
      <w:proofErr w:type="gramEnd"/>
      <w:r w:rsidRPr="002163D2">
        <w:rPr>
          <w:rFonts w:cs="Times New Roman"/>
          <w:szCs w:val="28"/>
        </w:rPr>
        <w:t>ы) отказа на бумажном носителе или в электронном виде (при наличии технической возможности).</w:t>
      </w:r>
    </w:p>
    <w:p w:rsidR="002163D2" w:rsidRPr="002163D2" w:rsidRDefault="002163D2" w:rsidP="00F9170A">
      <w:pPr>
        <w:pStyle w:val="2"/>
      </w:pPr>
      <w:r w:rsidRPr="002163D2">
        <w:t>3.</w:t>
      </w:r>
      <w:r w:rsidR="001F7E3F">
        <w:t>4</w:t>
      </w:r>
      <w:r w:rsidRPr="002163D2">
        <w:t>. Выдача заявителю результата предоставления муниципальной услуги</w:t>
      </w:r>
    </w:p>
    <w:p w:rsidR="002163D2" w:rsidRPr="002163D2" w:rsidRDefault="002163D2" w:rsidP="00F9170A">
      <w:pPr>
        <w:rPr>
          <w:rFonts w:cs="Times New Roman"/>
          <w:szCs w:val="28"/>
        </w:rPr>
      </w:pPr>
      <w:r w:rsidRPr="002163D2">
        <w:rPr>
          <w:rFonts w:cs="Times New Roman"/>
          <w:szCs w:val="28"/>
        </w:rPr>
        <w:t>Основанием для начала административной процедуры является получения специалистом, ответственным за предоставление муниципальной услуги, зарегистрированного постановления администрации округа об 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либо уведомления об отказе в предоставлении муниципальной услуги.</w:t>
      </w:r>
    </w:p>
    <w:p w:rsidR="002163D2" w:rsidRPr="002163D2" w:rsidRDefault="002163D2" w:rsidP="00F9170A">
      <w:pPr>
        <w:rPr>
          <w:rFonts w:cs="Times New Roman"/>
          <w:szCs w:val="28"/>
        </w:rPr>
      </w:pPr>
      <w:r w:rsidRPr="002163D2">
        <w:rPr>
          <w:rFonts w:cs="Times New Roman"/>
          <w:szCs w:val="28"/>
        </w:rPr>
        <w:t xml:space="preserve"> Содержание административной процедуры - выдача заявителю результата предоставления муниципальной услуги.</w:t>
      </w:r>
    </w:p>
    <w:p w:rsidR="002163D2" w:rsidRPr="002163D2" w:rsidRDefault="002163D2" w:rsidP="00F9170A">
      <w:pPr>
        <w:rPr>
          <w:rFonts w:cs="Times New Roman"/>
          <w:szCs w:val="28"/>
        </w:rPr>
      </w:pPr>
      <w:r w:rsidRPr="002163D2">
        <w:rPr>
          <w:rFonts w:cs="Times New Roman"/>
          <w:szCs w:val="28"/>
        </w:rPr>
        <w:t>Указанная административная процедура выполнятся специалистом, ответственным за предоставление муниципальной услуги.</w:t>
      </w:r>
    </w:p>
    <w:p w:rsidR="002163D2" w:rsidRPr="002163D2" w:rsidRDefault="002163D2" w:rsidP="00F9170A">
      <w:pPr>
        <w:rPr>
          <w:rFonts w:cs="Times New Roman"/>
          <w:szCs w:val="28"/>
        </w:rPr>
      </w:pPr>
      <w:r w:rsidRPr="002163D2">
        <w:rPr>
          <w:rFonts w:cs="Times New Roman"/>
          <w:szCs w:val="28"/>
        </w:rPr>
        <w:t>Максимальный срок выполнения административной процедуры составляет- 1 рабочий день.</w:t>
      </w:r>
    </w:p>
    <w:p w:rsidR="002163D2" w:rsidRPr="002163D2" w:rsidRDefault="002163D2" w:rsidP="00F9170A">
      <w:pPr>
        <w:rPr>
          <w:rFonts w:cs="Times New Roman"/>
          <w:szCs w:val="28"/>
        </w:rPr>
      </w:pPr>
      <w:r w:rsidRPr="002163D2">
        <w:rPr>
          <w:rFonts w:cs="Times New Roman"/>
          <w:szCs w:val="28"/>
        </w:rPr>
        <w:lastRenderedPageBreak/>
        <w:t>Критериями принятия решения является подписанные постановление администрации округа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либо уведомление об отказе в предоставлении муниципальной услуги.</w:t>
      </w:r>
    </w:p>
    <w:p w:rsidR="002163D2" w:rsidRDefault="002163D2" w:rsidP="00F9170A">
      <w:pPr>
        <w:rPr>
          <w:rFonts w:cs="Times New Roman"/>
          <w:szCs w:val="28"/>
        </w:rPr>
      </w:pPr>
      <w:r w:rsidRPr="002163D2">
        <w:rPr>
          <w:rFonts w:cs="Times New Roman"/>
          <w:szCs w:val="28"/>
        </w:rPr>
        <w:t>Результатом данной административной процедуры является выдача результата предоставления</w:t>
      </w:r>
      <w:r w:rsidR="001F7E3F">
        <w:rPr>
          <w:rFonts w:cs="Times New Roman"/>
          <w:szCs w:val="28"/>
        </w:rPr>
        <w:t xml:space="preserve"> муниципальной услуги заявителю:</w:t>
      </w:r>
    </w:p>
    <w:p w:rsidR="001F7E3F" w:rsidRPr="00123D4B" w:rsidRDefault="001F7E3F" w:rsidP="001F7E3F">
      <w:pPr>
        <w:pStyle w:val="a6"/>
        <w:widowControl w:val="0"/>
        <w:numPr>
          <w:ilvl w:val="0"/>
          <w:numId w:val="25"/>
        </w:numPr>
      </w:pPr>
      <w:r w:rsidRPr="00123D4B">
        <w:t>путем направления по почте в адрес заявителя заказным письмом с уведомлением;</w:t>
      </w:r>
    </w:p>
    <w:p w:rsidR="001F7E3F" w:rsidRPr="00123D4B" w:rsidRDefault="001F7E3F" w:rsidP="001F7E3F">
      <w:pPr>
        <w:pStyle w:val="a6"/>
        <w:widowControl w:val="0"/>
        <w:numPr>
          <w:ilvl w:val="0"/>
          <w:numId w:val="25"/>
        </w:numPr>
      </w:pPr>
      <w:r w:rsidRPr="00123D4B">
        <w:t>путем вручения лично заявителю или его законному представителю по доверенности;</w:t>
      </w:r>
    </w:p>
    <w:p w:rsidR="001F7E3F" w:rsidRPr="00123D4B" w:rsidRDefault="001F7E3F" w:rsidP="001F7E3F">
      <w:pPr>
        <w:pStyle w:val="a6"/>
        <w:widowControl w:val="0"/>
        <w:numPr>
          <w:ilvl w:val="0"/>
          <w:numId w:val="25"/>
        </w:numPr>
      </w:pPr>
      <w:r w:rsidRPr="00123D4B">
        <w:t>через МФЦ (в случае, если заявление подано в МФЦ);</w:t>
      </w:r>
    </w:p>
    <w:p w:rsidR="001F7E3F" w:rsidRPr="00123D4B" w:rsidRDefault="001F7E3F" w:rsidP="001F7E3F">
      <w:pPr>
        <w:pStyle w:val="a6"/>
        <w:widowControl w:val="0"/>
        <w:numPr>
          <w:ilvl w:val="0"/>
          <w:numId w:val="25"/>
        </w:numPr>
      </w:pPr>
      <w:r w:rsidRPr="00123D4B">
        <w:t xml:space="preserve">через личный кабинет Единого портала. </w:t>
      </w:r>
    </w:p>
    <w:p w:rsidR="002163D2" w:rsidRPr="002163D2" w:rsidRDefault="002163D2" w:rsidP="00F9170A">
      <w:pPr>
        <w:rPr>
          <w:rFonts w:cs="Times New Roman"/>
          <w:szCs w:val="28"/>
        </w:rPr>
      </w:pPr>
      <w:r w:rsidRPr="002163D2">
        <w:rPr>
          <w:rFonts w:cs="Times New Roman"/>
          <w:szCs w:val="28"/>
        </w:rPr>
        <w:t>Способом фиксации результата выполнения административной процедуры является отметка заявителя о получении постановления 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 либо уведомления об отказе в предоставлении муниципальной услуги в журнале регистрации.</w:t>
      </w:r>
    </w:p>
    <w:p w:rsidR="001F7E3F" w:rsidRPr="001F7E3F" w:rsidRDefault="001F7E3F" w:rsidP="001F7E3F">
      <w:pPr>
        <w:widowControl w:val="0"/>
        <w:spacing w:before="120" w:after="120"/>
        <w:jc w:val="center"/>
        <w:outlineLvl w:val="0"/>
        <w:rPr>
          <w:rFonts w:eastAsia="Times New Roman" w:cs="Times New Roman"/>
          <w:b/>
          <w:szCs w:val="20"/>
          <w:lang w:eastAsia="ru-RU"/>
        </w:rPr>
      </w:pPr>
      <w:r w:rsidRPr="001F7E3F">
        <w:rPr>
          <w:rFonts w:eastAsia="Times New Roman" w:cs="Times New Roman"/>
          <w:b/>
          <w:szCs w:val="20"/>
          <w:lang w:eastAsia="ru-RU"/>
        </w:rPr>
        <w:t xml:space="preserve">4. Формы </w:t>
      </w:r>
      <w:proofErr w:type="gramStart"/>
      <w:r w:rsidRPr="001F7E3F">
        <w:rPr>
          <w:rFonts w:eastAsia="Times New Roman" w:cs="Times New Roman"/>
          <w:b/>
          <w:szCs w:val="20"/>
          <w:lang w:eastAsia="ru-RU"/>
        </w:rPr>
        <w:t>контроля за</w:t>
      </w:r>
      <w:proofErr w:type="gramEnd"/>
      <w:r w:rsidRPr="001F7E3F">
        <w:rPr>
          <w:rFonts w:eastAsia="Times New Roman" w:cs="Times New Roman"/>
          <w:b/>
          <w:szCs w:val="20"/>
          <w:lang w:eastAsia="ru-RU"/>
        </w:rPr>
        <w:t xml:space="preserve"> исполнением административного регламента</w:t>
      </w:r>
    </w:p>
    <w:p w:rsidR="001F7E3F" w:rsidRPr="001F7E3F" w:rsidRDefault="001F7E3F" w:rsidP="001F7E3F">
      <w:pPr>
        <w:pStyle w:val="2"/>
        <w:rPr>
          <w:rFonts w:eastAsia="Times New Roman"/>
          <w:lang w:eastAsia="ru-RU"/>
        </w:rPr>
      </w:pPr>
      <w:r w:rsidRPr="001F7E3F">
        <w:rPr>
          <w:rFonts w:eastAsia="Times New Roman"/>
          <w:lang w:eastAsia="ru-RU"/>
        </w:rPr>
        <w:t xml:space="preserve">4.1. </w:t>
      </w:r>
      <w:proofErr w:type="gramStart"/>
      <w:r w:rsidRPr="001F7E3F">
        <w:rPr>
          <w:rFonts w:eastAsia="Times New Roman"/>
          <w:lang w:eastAsia="ru-RU"/>
        </w:rPr>
        <w:t>Контроль за</w:t>
      </w:r>
      <w:proofErr w:type="gramEnd"/>
      <w:r w:rsidRPr="001F7E3F">
        <w:rPr>
          <w:rFonts w:eastAsia="Times New Roman"/>
          <w:lang w:eastAsia="ru-RU"/>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F7E3F" w:rsidRPr="001F7E3F" w:rsidRDefault="001F7E3F" w:rsidP="001F7E3F">
      <w:pPr>
        <w:pStyle w:val="2"/>
        <w:rPr>
          <w:rFonts w:eastAsia="Times New Roman"/>
          <w:lang w:eastAsia="ru-RU"/>
        </w:rPr>
      </w:pPr>
      <w:r w:rsidRPr="001F7E3F">
        <w:rPr>
          <w:rFonts w:eastAsia="Times New Roman"/>
          <w:lang w:eastAsia="ru-RU"/>
        </w:rPr>
        <w:t xml:space="preserve">4.2. Текущий </w:t>
      </w:r>
      <w:proofErr w:type="gramStart"/>
      <w:r w:rsidRPr="001F7E3F">
        <w:rPr>
          <w:rFonts w:eastAsia="Times New Roman"/>
          <w:lang w:eastAsia="ru-RU"/>
        </w:rPr>
        <w:t>контроль за</w:t>
      </w:r>
      <w:proofErr w:type="gramEnd"/>
      <w:r w:rsidRPr="001F7E3F">
        <w:rPr>
          <w:rFonts w:eastAsia="Times New Roman"/>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F7E3F" w:rsidRPr="001F7E3F" w:rsidRDefault="001F7E3F" w:rsidP="001F7E3F">
      <w:pPr>
        <w:widowControl w:val="0"/>
        <w:rPr>
          <w:rFonts w:eastAsia="Times New Roman" w:cs="Times New Roman"/>
          <w:color w:val="000000"/>
          <w:szCs w:val="20"/>
          <w:lang w:eastAsia="ru-RU"/>
        </w:rPr>
      </w:pPr>
      <w:r w:rsidRPr="001F7E3F">
        <w:rPr>
          <w:rFonts w:eastAsia="Times New Roman" w:cs="Times New Roman"/>
          <w:color w:val="000000"/>
          <w:szCs w:val="20"/>
          <w:lang w:eastAsia="ru-RU"/>
        </w:rPr>
        <w:t>Текущий контроль осуществляется на постоянной основе.</w:t>
      </w:r>
    </w:p>
    <w:p w:rsidR="001F7E3F" w:rsidRPr="001F7E3F" w:rsidRDefault="001F7E3F" w:rsidP="001F7E3F">
      <w:pPr>
        <w:pStyle w:val="2"/>
        <w:rPr>
          <w:rFonts w:eastAsia="Times New Roman"/>
          <w:lang w:eastAsia="ru-RU"/>
        </w:rPr>
      </w:pPr>
      <w:r w:rsidRPr="001F7E3F">
        <w:rPr>
          <w:rFonts w:eastAsia="Times New Roman"/>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7E3F" w:rsidRPr="001F7E3F" w:rsidRDefault="001F7E3F" w:rsidP="001F7E3F">
      <w:pPr>
        <w:widowControl w:val="0"/>
        <w:rPr>
          <w:rFonts w:eastAsia="Times New Roman" w:cs="Times New Roman"/>
          <w:color w:val="000000"/>
          <w:szCs w:val="20"/>
          <w:lang w:eastAsia="ru-RU"/>
        </w:rPr>
      </w:pPr>
      <w:r w:rsidRPr="001F7E3F">
        <w:rPr>
          <w:rFonts w:eastAsia="Times New Roman" w:cs="Times New Roman"/>
          <w:color w:val="000000"/>
          <w:szCs w:val="20"/>
          <w:lang w:eastAsia="ru-RU"/>
        </w:rPr>
        <w:t xml:space="preserve">Контроль над полнотой и качеством предоставления муниципальной услуги осуществляют должностные лица, определённые муниципальным </w:t>
      </w:r>
      <w:r w:rsidRPr="001F7E3F">
        <w:rPr>
          <w:rFonts w:eastAsia="Times New Roman" w:cs="Times New Roman"/>
          <w:color w:val="000000"/>
          <w:szCs w:val="20"/>
          <w:lang w:eastAsia="ru-RU"/>
        </w:rPr>
        <w:lastRenderedPageBreak/>
        <w:t>правовым актом уполномоченного органа.</w:t>
      </w:r>
    </w:p>
    <w:p w:rsidR="001F7E3F" w:rsidRPr="001F7E3F" w:rsidRDefault="001F7E3F" w:rsidP="001F7E3F">
      <w:pPr>
        <w:widowControl w:val="0"/>
        <w:rPr>
          <w:rFonts w:eastAsia="Times New Roman" w:cs="Times New Roman"/>
          <w:color w:val="000000"/>
          <w:szCs w:val="20"/>
          <w:lang w:eastAsia="ru-RU"/>
        </w:rPr>
      </w:pPr>
      <w:r w:rsidRPr="001F7E3F">
        <w:rPr>
          <w:rFonts w:eastAsia="Times New Roman" w:cs="Times New Roman"/>
          <w:color w:val="000000"/>
          <w:szCs w:val="20"/>
          <w:lang w:eastAsia="ru-RU"/>
        </w:rPr>
        <w:t>Общий контроль над полнотой и качеством предоставления муниципальной услуги осуществляет руководитель Уполномоченного органа.</w:t>
      </w:r>
    </w:p>
    <w:p w:rsidR="001F7E3F" w:rsidRPr="001F7E3F" w:rsidRDefault="001F7E3F" w:rsidP="001F7E3F">
      <w:pPr>
        <w:widowControl w:val="0"/>
        <w:rPr>
          <w:rFonts w:eastAsia="Times New Roman" w:cs="Times New Roman"/>
          <w:color w:val="000000"/>
          <w:szCs w:val="20"/>
          <w:lang w:eastAsia="ru-RU"/>
        </w:rPr>
      </w:pPr>
      <w:r w:rsidRPr="001F7E3F">
        <w:rPr>
          <w:rFonts w:eastAsia="Times New Roman" w:cs="Times New Roman"/>
          <w:color w:val="000000"/>
          <w:szCs w:val="20"/>
          <w:lang w:eastAsia="ru-RU"/>
        </w:rPr>
        <w:t>Текущий контроль осуществляется путем проведения плановых (осуществляться на основании полугодовых или годовых планов работы Уполномоченного органа) и внеплановых проверок полноты и качества исполнения положений настоящего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1F7E3F" w:rsidRPr="001F7E3F" w:rsidRDefault="001F7E3F" w:rsidP="001F7E3F">
      <w:pPr>
        <w:widowControl w:val="0"/>
        <w:rPr>
          <w:rFonts w:eastAsia="Times New Roman" w:cs="Times New Roman"/>
          <w:color w:val="000000"/>
          <w:szCs w:val="20"/>
          <w:lang w:eastAsia="ru-RU"/>
        </w:rPr>
      </w:pPr>
      <w:r w:rsidRPr="001F7E3F">
        <w:rPr>
          <w:rFonts w:eastAsia="Times New Roman" w:cs="Times New Roman"/>
          <w:color w:val="000000"/>
          <w:szCs w:val="20"/>
          <w:lang w:eastAsia="ru-RU"/>
        </w:rPr>
        <w:t xml:space="preserve">Периодичность проверок: </w:t>
      </w:r>
      <w:proofErr w:type="gramStart"/>
      <w:r w:rsidRPr="001F7E3F">
        <w:rPr>
          <w:rFonts w:eastAsia="Times New Roman" w:cs="Times New Roman"/>
          <w:color w:val="000000"/>
          <w:szCs w:val="20"/>
          <w:lang w:eastAsia="ru-RU"/>
        </w:rPr>
        <w:t>плановые</w:t>
      </w:r>
      <w:proofErr w:type="gramEnd"/>
      <w:r w:rsidRPr="001F7E3F">
        <w:rPr>
          <w:rFonts w:eastAsia="Times New Roman" w:cs="Times New Roman"/>
          <w:color w:val="000000"/>
          <w:szCs w:val="20"/>
          <w:lang w:eastAsia="ru-RU"/>
        </w:rPr>
        <w:t xml:space="preserve"> – 1 раз в год, внеплановые – по конкретному обращению заявителя.</w:t>
      </w:r>
    </w:p>
    <w:p w:rsidR="001F7E3F" w:rsidRPr="001F7E3F" w:rsidRDefault="001F7E3F" w:rsidP="001F7E3F">
      <w:pPr>
        <w:widowControl w:val="0"/>
        <w:rPr>
          <w:rFonts w:eastAsia="Times New Roman" w:cs="Times New Roman"/>
          <w:color w:val="000000"/>
          <w:szCs w:val="20"/>
          <w:lang w:eastAsia="ru-RU"/>
        </w:rPr>
      </w:pPr>
      <w:r w:rsidRPr="001F7E3F">
        <w:rPr>
          <w:rFonts w:eastAsia="Times New Roman" w:cs="Times New Roman"/>
          <w:color w:val="000000"/>
          <w:szCs w:val="20"/>
          <w:lang w:eastAsia="ru-RU"/>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w:t>
      </w:r>
      <w:proofErr w:type="spellStart"/>
      <w:r w:rsidRPr="001F7E3F">
        <w:rPr>
          <w:rFonts w:eastAsia="Times New Roman" w:cs="Times New Roman"/>
          <w:color w:val="000000"/>
          <w:szCs w:val="20"/>
          <w:lang w:eastAsia="ru-RU"/>
        </w:rPr>
        <w:t>Устюженского</w:t>
      </w:r>
      <w:proofErr w:type="spellEnd"/>
      <w:r w:rsidRPr="001F7E3F">
        <w:rPr>
          <w:rFonts w:eastAsia="Times New Roman" w:cs="Times New Roman"/>
          <w:color w:val="000000"/>
          <w:szCs w:val="20"/>
          <w:lang w:eastAsia="ru-RU"/>
        </w:rPr>
        <w:t xml:space="preserve"> муниципального округа Вологодской области о проведении проверки с учетом периодичности комплексных проверок не менее 1 раза в год и тематических проверок – 2 раза в год.</w:t>
      </w:r>
    </w:p>
    <w:p w:rsidR="001F7E3F" w:rsidRPr="001F7E3F" w:rsidRDefault="001F7E3F" w:rsidP="001F7E3F">
      <w:pPr>
        <w:widowControl w:val="0"/>
        <w:rPr>
          <w:rFonts w:eastAsia="Times New Roman" w:cs="Times New Roman"/>
          <w:color w:val="000000"/>
          <w:szCs w:val="20"/>
          <w:lang w:eastAsia="ru-RU"/>
        </w:rPr>
      </w:pPr>
      <w:r w:rsidRPr="001F7E3F">
        <w:rPr>
          <w:rFonts w:eastAsia="Times New Roman" w:cs="Times New Roman"/>
          <w:color w:val="000000"/>
          <w:szCs w:val="20"/>
          <w:lang w:eastAsia="ru-RU"/>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1F7E3F" w:rsidRPr="001F7E3F" w:rsidRDefault="001F7E3F" w:rsidP="001F7E3F">
      <w:pPr>
        <w:pStyle w:val="2"/>
        <w:rPr>
          <w:rFonts w:eastAsia="Times New Roman"/>
          <w:lang w:eastAsia="ru-RU"/>
        </w:rPr>
      </w:pPr>
      <w:r w:rsidRPr="001F7E3F">
        <w:rPr>
          <w:rFonts w:eastAsia="Times New Roman"/>
          <w:lang w:eastAsia="ru-RU"/>
        </w:rPr>
        <w:t xml:space="preserve">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1F7E3F" w:rsidRPr="001F7E3F" w:rsidRDefault="001F7E3F" w:rsidP="001F7E3F">
      <w:pPr>
        <w:pStyle w:val="2"/>
        <w:rPr>
          <w:rFonts w:eastAsia="Times New Roman"/>
          <w:lang w:eastAsia="ru-RU"/>
        </w:rPr>
      </w:pPr>
      <w:r w:rsidRPr="001F7E3F">
        <w:rPr>
          <w:rFonts w:eastAsia="Times New Roman"/>
          <w:lang w:eastAsia="ru-RU"/>
        </w:rPr>
        <w:t>4.5. По результатам проведенных проверок в случае выявления нарушений законодательства и настоящего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F7E3F" w:rsidRPr="001F7E3F" w:rsidRDefault="001F7E3F" w:rsidP="001F7E3F">
      <w:pPr>
        <w:pStyle w:val="2"/>
        <w:rPr>
          <w:rFonts w:eastAsia="Times New Roman"/>
          <w:lang w:eastAsia="ru-RU"/>
        </w:rPr>
      </w:pPr>
      <w:r w:rsidRPr="001F7E3F">
        <w:rPr>
          <w:rFonts w:eastAsia="Times New Roman"/>
          <w:lang w:eastAsia="ru-RU"/>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rsidR="001F7E3F" w:rsidRPr="001F7E3F" w:rsidRDefault="001F7E3F" w:rsidP="001F7E3F">
      <w:pPr>
        <w:pStyle w:val="2"/>
        <w:rPr>
          <w:rFonts w:eastAsia="Times New Roman"/>
          <w:sz w:val="26"/>
          <w:lang w:eastAsia="ru-RU"/>
        </w:rPr>
      </w:pPr>
      <w:r w:rsidRPr="001F7E3F">
        <w:rPr>
          <w:rFonts w:eastAsia="Times New Roman"/>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r w:rsidRPr="001F7E3F">
        <w:rPr>
          <w:rFonts w:eastAsia="Times New Roman"/>
          <w:sz w:val="26"/>
          <w:lang w:eastAsia="ru-RU"/>
        </w:rPr>
        <w:t xml:space="preserve">5. Досудебный </w:t>
      </w:r>
      <w:r w:rsidRPr="001F7E3F">
        <w:rPr>
          <w:rFonts w:eastAsia="Times New Roman"/>
          <w:sz w:val="26"/>
          <w:lang w:eastAsia="ru-RU"/>
        </w:rPr>
        <w:lastRenderedPageBreak/>
        <w:t>(внесудебный)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1F7E3F" w:rsidRPr="001F7E3F" w:rsidRDefault="001F7E3F" w:rsidP="001F7E3F">
      <w:pPr>
        <w:pStyle w:val="1"/>
        <w:rPr>
          <w:rFonts w:eastAsia="Times New Roman"/>
          <w:lang w:eastAsia="ru-RU"/>
        </w:rPr>
      </w:pPr>
      <w:r w:rsidRPr="001F7E3F">
        <w:rPr>
          <w:rFonts w:eastAsia="Times New Roman"/>
          <w:lang w:eastAsia="ru-RU"/>
        </w:rPr>
        <w:t>5.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1F7E3F" w:rsidRPr="001F7E3F" w:rsidRDefault="001F7E3F" w:rsidP="001F7E3F">
      <w:pPr>
        <w:pStyle w:val="2"/>
        <w:rPr>
          <w:rFonts w:eastAsia="Times New Roman"/>
          <w:lang w:eastAsia="ru-RU"/>
        </w:rPr>
      </w:pPr>
      <w:r w:rsidRPr="001F7E3F">
        <w:rPr>
          <w:rFonts w:eastAsia="Times New Roman"/>
          <w:noProof/>
          <w:lang w:eastAsia="ru-RU"/>
        </w:rPr>
        <mc:AlternateContent>
          <mc:Choice Requires="wps">
            <w:drawing>
              <wp:anchor distT="0" distB="0" distL="114300" distR="114300" simplePos="0" relativeHeight="251661312" behindDoc="0" locked="0" layoutInCell="0" allowOverlap="1" wp14:anchorId="7168FEC0" wp14:editId="6401EF1A">
                <wp:simplePos x="0" y="0"/>
                <wp:positionH relativeFrom="margin">
                  <wp:posOffset>-1607820</wp:posOffset>
                </wp:positionH>
                <wp:positionV relativeFrom="paragraph">
                  <wp:posOffset>113030</wp:posOffset>
                </wp:positionV>
                <wp:extent cx="0" cy="377825"/>
                <wp:effectExtent l="6350" t="8890" r="12700"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6.6pt,8.9pt" to="-126.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" o:allowincell="f" strokeweight=".25pt">
                <w10:wrap anchorx="margin"/>
              </v:line>
            </w:pict>
          </mc:Fallback>
        </mc:AlternateContent>
      </w:r>
      <w:r w:rsidRPr="001F7E3F">
        <w:rPr>
          <w:rFonts w:eastAsia="Times New Roman"/>
          <w:lang w:eastAsia="ru-RU"/>
        </w:rPr>
        <w:t xml:space="preserve">5.1. </w:t>
      </w:r>
      <w:proofErr w:type="gramStart"/>
      <w:r w:rsidRPr="001F7E3F">
        <w:rPr>
          <w:rFonts w:eastAsia="Times New Roman"/>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F7E3F" w:rsidRPr="001F7E3F" w:rsidRDefault="001F7E3F" w:rsidP="001F7E3F">
      <w:pPr>
        <w:widowControl w:val="0"/>
        <w:rPr>
          <w:rFonts w:eastAsia="Times New Roman" w:cs="Times New Roman"/>
          <w:szCs w:val="24"/>
          <w:lang w:eastAsia="ru-RU"/>
        </w:rPr>
      </w:pPr>
      <w:proofErr w:type="gramStart"/>
      <w:r w:rsidRPr="001F7E3F">
        <w:rPr>
          <w:rFonts w:eastAsia="Times New Roman" w:cs="Times New Roman"/>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F7E3F" w:rsidRPr="001F7E3F" w:rsidRDefault="001F7E3F" w:rsidP="001F7E3F">
      <w:pPr>
        <w:pStyle w:val="2"/>
        <w:rPr>
          <w:rFonts w:eastAsia="Times New Roman"/>
          <w:lang w:eastAsia="ru-RU"/>
        </w:rPr>
      </w:pPr>
      <w:r w:rsidRPr="001F7E3F">
        <w:rPr>
          <w:rFonts w:eastAsia="Times New Roman"/>
          <w:lang w:eastAsia="ru-RU"/>
        </w:rPr>
        <w:t xml:space="preserve">5.2. </w:t>
      </w:r>
      <w:proofErr w:type="gramStart"/>
      <w:r w:rsidRPr="001F7E3F">
        <w:rPr>
          <w:rFonts w:eastAsia="Times New Roman"/>
          <w:lang w:eastAsia="ru-RU"/>
        </w:rPr>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p>
    <w:p w:rsidR="001F7E3F" w:rsidRPr="001F7E3F" w:rsidRDefault="001F7E3F" w:rsidP="001F7E3F">
      <w:pPr>
        <w:widowControl w:val="0"/>
        <w:rPr>
          <w:rFonts w:eastAsia="Times New Roman" w:cs="Times New Roman"/>
          <w:szCs w:val="24"/>
          <w:lang w:eastAsia="ru-RU"/>
        </w:rPr>
      </w:pPr>
      <w:r w:rsidRPr="001F7E3F">
        <w:rPr>
          <w:rFonts w:eastAsia="Times New Roman" w:cs="Times New Roman"/>
          <w:szCs w:val="24"/>
          <w:lang w:eastAsia="ru-RU"/>
        </w:rPr>
        <w:t>Заявитель может обратиться с жалобой, в том числе в следующих случаях:</w:t>
      </w:r>
    </w:p>
    <w:p w:rsidR="001F7E3F" w:rsidRPr="001F7E3F" w:rsidRDefault="001F7E3F" w:rsidP="001F7E3F">
      <w:pPr>
        <w:widowControl w:val="0"/>
        <w:numPr>
          <w:ilvl w:val="0"/>
          <w:numId w:val="27"/>
        </w:numPr>
        <w:rPr>
          <w:rFonts w:eastAsia="Times New Roman" w:cs="Times New Roman"/>
          <w:szCs w:val="24"/>
          <w:lang w:eastAsia="ru-RU"/>
        </w:rPr>
      </w:pPr>
      <w:r w:rsidRPr="001F7E3F">
        <w:rPr>
          <w:rFonts w:eastAsia="Times New Roman" w:cs="Times New Roman"/>
          <w:szCs w:val="24"/>
          <w:lang w:eastAsia="ru-RU"/>
        </w:rPr>
        <w:t>нарушение срока регистрации запроса о предоставлении муниципальной услуги;</w:t>
      </w:r>
    </w:p>
    <w:p w:rsidR="001F7E3F" w:rsidRPr="001F7E3F" w:rsidRDefault="001F7E3F" w:rsidP="001F7E3F">
      <w:pPr>
        <w:widowControl w:val="0"/>
        <w:numPr>
          <w:ilvl w:val="0"/>
          <w:numId w:val="27"/>
        </w:numPr>
        <w:rPr>
          <w:rFonts w:eastAsia="Times New Roman" w:cs="Times New Roman"/>
          <w:szCs w:val="24"/>
          <w:lang w:eastAsia="ru-RU"/>
        </w:rPr>
      </w:pPr>
      <w:r w:rsidRPr="001F7E3F">
        <w:rPr>
          <w:rFonts w:eastAsia="Times New Roman" w:cs="Times New Roman"/>
          <w:szCs w:val="24"/>
          <w:lang w:eastAsia="ru-RU"/>
        </w:rPr>
        <w:t>нарушение срока предоставления муниципальной услуги;</w:t>
      </w:r>
    </w:p>
    <w:p w:rsidR="001F7E3F" w:rsidRPr="001F7E3F" w:rsidRDefault="001F7E3F" w:rsidP="001F7E3F">
      <w:pPr>
        <w:widowControl w:val="0"/>
        <w:numPr>
          <w:ilvl w:val="0"/>
          <w:numId w:val="27"/>
        </w:numPr>
        <w:rPr>
          <w:rFonts w:eastAsia="Times New Roman" w:cs="Times New Roman"/>
          <w:szCs w:val="24"/>
          <w:lang w:eastAsia="ru-RU"/>
        </w:rPr>
      </w:pPr>
      <w:r w:rsidRPr="001F7E3F">
        <w:rPr>
          <w:rFonts w:eastAsia="Times New Roman" w:cs="Times New Roman"/>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proofErr w:type="spellStart"/>
      <w:r w:rsidRPr="001F7E3F">
        <w:rPr>
          <w:rFonts w:eastAsia="Times New Roman" w:cs="Times New Roman"/>
          <w:szCs w:val="24"/>
          <w:lang w:eastAsia="ru-RU"/>
        </w:rPr>
        <w:t>Устюженского</w:t>
      </w:r>
      <w:proofErr w:type="spellEnd"/>
      <w:r w:rsidRPr="001F7E3F">
        <w:rPr>
          <w:rFonts w:eastAsia="Times New Roman" w:cs="Times New Roman"/>
          <w:szCs w:val="24"/>
          <w:lang w:eastAsia="ru-RU"/>
        </w:rPr>
        <w:t xml:space="preserve"> муниципального округа Вологодской области для предоставления муниципальной услуги;</w:t>
      </w:r>
    </w:p>
    <w:p w:rsidR="001F7E3F" w:rsidRPr="001F7E3F" w:rsidRDefault="001F7E3F" w:rsidP="001F7E3F">
      <w:pPr>
        <w:widowControl w:val="0"/>
        <w:numPr>
          <w:ilvl w:val="0"/>
          <w:numId w:val="27"/>
        </w:numPr>
        <w:rPr>
          <w:rFonts w:eastAsia="Times New Roman" w:cs="Times New Roman"/>
          <w:szCs w:val="24"/>
          <w:lang w:eastAsia="ru-RU"/>
        </w:rPr>
      </w:pPr>
      <w:r w:rsidRPr="001F7E3F">
        <w:rPr>
          <w:rFonts w:eastAsia="Times New Roman" w:cs="Times New Roman"/>
          <w:szCs w:val="24"/>
          <w:lang w:eastAsia="ru-RU"/>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F7E3F">
        <w:rPr>
          <w:rFonts w:eastAsia="Times New Roman" w:cs="Times New Roman"/>
          <w:szCs w:val="24"/>
          <w:lang w:eastAsia="ru-RU"/>
        </w:rPr>
        <w:t>Устюженского</w:t>
      </w:r>
      <w:proofErr w:type="spellEnd"/>
      <w:r w:rsidRPr="001F7E3F">
        <w:rPr>
          <w:rFonts w:eastAsia="Times New Roman" w:cs="Times New Roman"/>
          <w:szCs w:val="24"/>
          <w:lang w:eastAsia="ru-RU"/>
        </w:rPr>
        <w:t xml:space="preserve"> муниципального округа Вологодской области для предоставления муниципальной услуги;</w:t>
      </w:r>
    </w:p>
    <w:p w:rsidR="001F7E3F" w:rsidRPr="001F7E3F" w:rsidRDefault="001F7E3F" w:rsidP="001F7E3F">
      <w:pPr>
        <w:widowControl w:val="0"/>
        <w:numPr>
          <w:ilvl w:val="0"/>
          <w:numId w:val="27"/>
        </w:numPr>
        <w:rPr>
          <w:rFonts w:eastAsia="Times New Roman" w:cs="Times New Roman"/>
          <w:szCs w:val="24"/>
          <w:lang w:eastAsia="ru-RU"/>
        </w:rPr>
      </w:pPr>
      <w:proofErr w:type="gramStart"/>
      <w:r w:rsidRPr="001F7E3F">
        <w:rPr>
          <w:rFonts w:eastAsia="Times New Roman" w:cs="Times New Roman"/>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Pr="001F7E3F">
        <w:rPr>
          <w:rFonts w:eastAsia="Times New Roman" w:cs="Times New Roman"/>
          <w:szCs w:val="24"/>
          <w:lang w:eastAsia="ru-RU"/>
        </w:rPr>
        <w:t>Устюженского</w:t>
      </w:r>
      <w:proofErr w:type="spellEnd"/>
      <w:r w:rsidRPr="001F7E3F">
        <w:rPr>
          <w:rFonts w:eastAsia="Times New Roman" w:cs="Times New Roman"/>
          <w:szCs w:val="24"/>
          <w:lang w:eastAsia="ru-RU"/>
        </w:rPr>
        <w:t xml:space="preserve"> муниципального округа Вологодской области;</w:t>
      </w:r>
      <w:proofErr w:type="gramEnd"/>
    </w:p>
    <w:p w:rsidR="001F7E3F" w:rsidRPr="001F7E3F" w:rsidRDefault="001F7E3F" w:rsidP="001F7E3F">
      <w:pPr>
        <w:widowControl w:val="0"/>
        <w:numPr>
          <w:ilvl w:val="0"/>
          <w:numId w:val="27"/>
        </w:numPr>
        <w:rPr>
          <w:rFonts w:eastAsia="Times New Roman" w:cs="Times New Roman"/>
          <w:szCs w:val="24"/>
          <w:lang w:eastAsia="ru-RU"/>
        </w:rPr>
      </w:pPr>
      <w:r w:rsidRPr="001F7E3F">
        <w:rPr>
          <w:rFonts w:eastAsia="Times New Roman" w:cs="Times New Roman"/>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1F7E3F">
        <w:rPr>
          <w:rFonts w:eastAsia="Times New Roman" w:cs="Times New Roman"/>
          <w:szCs w:val="24"/>
          <w:lang w:eastAsia="ru-RU"/>
        </w:rPr>
        <w:t>Устюженского</w:t>
      </w:r>
      <w:proofErr w:type="spellEnd"/>
      <w:r w:rsidRPr="001F7E3F">
        <w:rPr>
          <w:rFonts w:eastAsia="Times New Roman" w:cs="Times New Roman"/>
          <w:szCs w:val="24"/>
          <w:lang w:eastAsia="ru-RU"/>
        </w:rPr>
        <w:t xml:space="preserve"> муниципального округа Вологодской </w:t>
      </w:r>
      <w:r w:rsidRPr="001F7E3F">
        <w:rPr>
          <w:rFonts w:eastAsia="Times New Roman" w:cs="Times New Roman"/>
          <w:szCs w:val="24"/>
          <w:lang w:eastAsia="ru-RU"/>
        </w:rPr>
        <w:lastRenderedPageBreak/>
        <w:t>области;</w:t>
      </w:r>
    </w:p>
    <w:p w:rsidR="001F7E3F" w:rsidRPr="001F7E3F" w:rsidRDefault="001F7E3F" w:rsidP="001F7E3F">
      <w:pPr>
        <w:widowControl w:val="0"/>
        <w:numPr>
          <w:ilvl w:val="0"/>
          <w:numId w:val="27"/>
        </w:numPr>
        <w:rPr>
          <w:rFonts w:eastAsia="Times New Roman" w:cs="Times New Roman"/>
          <w:szCs w:val="24"/>
          <w:lang w:eastAsia="ru-RU"/>
        </w:rPr>
      </w:pPr>
      <w:proofErr w:type="gramStart"/>
      <w:r w:rsidRPr="001F7E3F">
        <w:rPr>
          <w:rFonts w:eastAsia="Times New Roman" w:cs="Times New Roman"/>
          <w:szCs w:val="24"/>
          <w:lang w:eastAsia="ru-RU"/>
        </w:rPr>
        <w:t>отказ органа, предоставляющего муниципальную услугу, муниципального служащего, МФЦ, работника МФЦ,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7E3F" w:rsidRPr="001F7E3F" w:rsidRDefault="001F7E3F" w:rsidP="001F7E3F">
      <w:pPr>
        <w:widowControl w:val="0"/>
        <w:numPr>
          <w:ilvl w:val="0"/>
          <w:numId w:val="27"/>
        </w:numPr>
        <w:rPr>
          <w:rFonts w:eastAsia="Times New Roman" w:cs="Times New Roman"/>
          <w:szCs w:val="28"/>
          <w:lang w:eastAsia="ru-RU"/>
        </w:rPr>
      </w:pPr>
      <w:r w:rsidRPr="001F7E3F">
        <w:rPr>
          <w:rFonts w:eastAsia="Times New Roman" w:cs="Times New Roman"/>
          <w:szCs w:val="28"/>
          <w:lang w:eastAsia="ru-RU"/>
        </w:rPr>
        <w:t>нарушение срока или порядка выдачи документов по результатам предоставления муниципальной услуги;</w:t>
      </w:r>
    </w:p>
    <w:p w:rsidR="001F7E3F" w:rsidRPr="001F7E3F" w:rsidRDefault="001F7E3F" w:rsidP="001F7E3F">
      <w:pPr>
        <w:widowControl w:val="0"/>
        <w:numPr>
          <w:ilvl w:val="0"/>
          <w:numId w:val="27"/>
        </w:numPr>
        <w:rPr>
          <w:rFonts w:eastAsia="Times New Roman" w:cs="Times New Roman"/>
          <w:szCs w:val="28"/>
          <w:lang w:eastAsia="ru-RU"/>
        </w:rPr>
      </w:pPr>
      <w:proofErr w:type="gramStart"/>
      <w:r w:rsidRPr="001F7E3F">
        <w:rPr>
          <w:rFonts w:eastAsia="Times New Roman" w:cs="Times New Roman"/>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proofErr w:type="spellStart"/>
      <w:r w:rsidRPr="001F7E3F">
        <w:rPr>
          <w:rFonts w:eastAsia="Times New Roman" w:cs="Times New Roman"/>
          <w:szCs w:val="28"/>
          <w:lang w:eastAsia="ru-RU"/>
        </w:rPr>
        <w:t>Устюженского</w:t>
      </w:r>
      <w:proofErr w:type="spellEnd"/>
      <w:r w:rsidRPr="001F7E3F">
        <w:rPr>
          <w:rFonts w:eastAsia="Times New Roman" w:cs="Times New Roman"/>
          <w:szCs w:val="28"/>
          <w:lang w:eastAsia="ru-RU"/>
        </w:rPr>
        <w:t xml:space="preserve"> муниципального округа;</w:t>
      </w:r>
      <w:proofErr w:type="gramEnd"/>
    </w:p>
    <w:p w:rsidR="001F7E3F" w:rsidRPr="001F7E3F" w:rsidRDefault="001F7E3F" w:rsidP="001F7E3F">
      <w:pPr>
        <w:widowControl w:val="0"/>
        <w:numPr>
          <w:ilvl w:val="0"/>
          <w:numId w:val="27"/>
        </w:numPr>
        <w:rPr>
          <w:rFonts w:eastAsia="Times New Roman" w:cs="Times New Roman"/>
          <w:szCs w:val="28"/>
          <w:lang w:eastAsia="ru-RU"/>
        </w:rPr>
      </w:pPr>
      <w:r w:rsidRPr="001F7E3F">
        <w:rPr>
          <w:rFonts w:eastAsia="Times New Roman" w:cs="Times New Roman"/>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7E3F" w:rsidRPr="001F7E3F" w:rsidRDefault="001F7E3F" w:rsidP="001F7E3F">
      <w:pPr>
        <w:widowControl w:val="0"/>
        <w:numPr>
          <w:ilvl w:val="0"/>
          <w:numId w:val="28"/>
        </w:numPr>
        <w:rPr>
          <w:rFonts w:eastAsia="Times New Roman" w:cs="Times New Roman"/>
          <w:szCs w:val="28"/>
          <w:lang w:eastAsia="ru-RU"/>
        </w:rPr>
      </w:pPr>
      <w:r w:rsidRPr="001F7E3F">
        <w:rPr>
          <w:rFonts w:eastAsia="Times New Roman" w:cs="Times New Roman"/>
          <w:szCs w:val="28"/>
          <w:lang w:eastAsia="ru-RU"/>
        </w:rPr>
        <w:t>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1F7E3F" w:rsidRPr="001F7E3F" w:rsidRDefault="001F7E3F" w:rsidP="001F7E3F">
      <w:pPr>
        <w:widowControl w:val="0"/>
        <w:numPr>
          <w:ilvl w:val="0"/>
          <w:numId w:val="28"/>
        </w:numPr>
        <w:rPr>
          <w:rFonts w:eastAsia="Times New Roman" w:cs="Times New Roman"/>
          <w:szCs w:val="28"/>
          <w:lang w:eastAsia="ru-RU"/>
        </w:rPr>
      </w:pPr>
      <w:r w:rsidRPr="001F7E3F">
        <w:rPr>
          <w:rFonts w:eastAsia="Times New Roman" w:cs="Times New Roman"/>
          <w:szCs w:val="28"/>
          <w:lang w:eastAsia="ru-RU"/>
        </w:rPr>
        <w:t>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E3F" w:rsidRPr="001F7E3F" w:rsidRDefault="001F7E3F" w:rsidP="001F7E3F">
      <w:pPr>
        <w:widowControl w:val="0"/>
        <w:numPr>
          <w:ilvl w:val="0"/>
          <w:numId w:val="28"/>
        </w:numPr>
        <w:rPr>
          <w:rFonts w:eastAsia="Times New Roman" w:cs="Times New Roman"/>
          <w:szCs w:val="28"/>
          <w:lang w:eastAsia="ru-RU"/>
        </w:rPr>
      </w:pPr>
      <w:r w:rsidRPr="001F7E3F">
        <w:rPr>
          <w:rFonts w:eastAsia="Times New Roman" w:cs="Times New Roman"/>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E3F" w:rsidRPr="001F7E3F" w:rsidRDefault="001F7E3F" w:rsidP="001F7E3F">
      <w:pPr>
        <w:widowControl w:val="0"/>
        <w:numPr>
          <w:ilvl w:val="0"/>
          <w:numId w:val="28"/>
        </w:numPr>
        <w:rPr>
          <w:rFonts w:eastAsia="Times New Roman" w:cs="Times New Roman"/>
          <w:szCs w:val="28"/>
          <w:lang w:eastAsia="ru-RU"/>
        </w:rPr>
      </w:pPr>
      <w:proofErr w:type="gramStart"/>
      <w:r w:rsidRPr="001F7E3F">
        <w:rPr>
          <w:rFonts w:eastAsia="Times New Roman" w:cs="Times New Roman"/>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1F7E3F">
        <w:rPr>
          <w:rFonts w:eastAsia="Times New Roman" w:cs="Times New Roman"/>
          <w:szCs w:val="28"/>
          <w:lang w:eastAsia="ru-RU"/>
        </w:rPr>
        <w:t xml:space="preserve"> заявитель, а также приносятся извинения за доставленные неудобства.</w:t>
      </w:r>
    </w:p>
    <w:p w:rsidR="001F7E3F" w:rsidRPr="001F7E3F" w:rsidRDefault="001F7E3F" w:rsidP="001F7E3F">
      <w:pPr>
        <w:widowControl w:val="0"/>
        <w:rPr>
          <w:rFonts w:eastAsia="Times New Roman" w:cs="Times New Roman"/>
          <w:szCs w:val="28"/>
          <w:lang w:eastAsia="ru-RU"/>
        </w:rPr>
      </w:pPr>
      <w:r w:rsidRPr="001F7E3F">
        <w:rPr>
          <w:rFonts w:eastAsia="Times New Roman" w:cs="Times New Roman"/>
          <w:szCs w:val="28"/>
          <w:lang w:eastAsia="ru-RU"/>
        </w:rPr>
        <w:t xml:space="preserve">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w:t>
      </w:r>
      <w:r w:rsidRPr="001F7E3F">
        <w:rPr>
          <w:rFonts w:eastAsia="Times New Roman" w:cs="Times New Roman"/>
          <w:szCs w:val="28"/>
          <w:lang w:eastAsia="ru-RU"/>
        </w:rPr>
        <w:lastRenderedPageBreak/>
        <w:t>решения и действия (бездействие) которого обжалуются, возложена функция по предоставлению муниципальной услуги в полном объеме.</w:t>
      </w:r>
    </w:p>
    <w:p w:rsidR="001F7E3F" w:rsidRPr="001F7E3F" w:rsidRDefault="001F7E3F" w:rsidP="001F7E3F">
      <w:pPr>
        <w:pStyle w:val="2"/>
        <w:rPr>
          <w:rFonts w:eastAsia="Times New Roman"/>
          <w:lang w:eastAsia="ru-RU"/>
        </w:rPr>
      </w:pPr>
      <w:r w:rsidRPr="001F7E3F">
        <w:rPr>
          <w:rFonts w:eastAsia="Times New Roman"/>
          <w:lang w:eastAsia="ru-RU"/>
        </w:rPr>
        <w:t>5.3. Основанием для начала процедуры досудебного (внесудебного) обжалования является поступление жалобы заявителя в Уполномоченный орган.</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Жалоба подается в письменной форме на бумажном носителе, в электронном виде.</w:t>
      </w:r>
    </w:p>
    <w:p w:rsidR="001F7E3F" w:rsidRPr="001F7E3F" w:rsidRDefault="001F7E3F" w:rsidP="001F7E3F">
      <w:pPr>
        <w:widowControl w:val="0"/>
        <w:rPr>
          <w:rFonts w:eastAsia="Calibri" w:cs="Times New Roman"/>
          <w:szCs w:val="24"/>
          <w:lang w:eastAsia="ru-RU"/>
        </w:rPr>
      </w:pPr>
      <w:proofErr w:type="gramStart"/>
      <w:r w:rsidRPr="001F7E3F">
        <w:rPr>
          <w:rFonts w:eastAsia="Calibri" w:cs="Times New Roman"/>
          <w:szCs w:val="24"/>
          <w:lang w:eastAsia="ru-RU"/>
        </w:rPr>
        <w:t xml:space="preserve">Жалоба </w:t>
      </w:r>
      <w:r w:rsidRPr="001F7E3F">
        <w:rPr>
          <w:rFonts w:eastAsia="Times New Roman" w:cs="Times New Roman"/>
          <w:szCs w:val="24"/>
          <w:lang w:eastAsia="ru-RU"/>
        </w:rPr>
        <w:t xml:space="preserve">на решения и действия (бездействие) Уполномоченного органа, его должностного лица, муниципального служащего либо руководителя Уполномоченного органа </w:t>
      </w:r>
      <w:r w:rsidRPr="001F7E3F">
        <w:rPr>
          <w:rFonts w:eastAsia="Calibri" w:cs="Times New Roman"/>
          <w:szCs w:val="24"/>
          <w:lang w:eastAsia="ru-RU"/>
        </w:rPr>
        <w:t>может быть направлена по почте, с использованием сети Интернет (</w:t>
      </w:r>
      <w:r w:rsidRPr="001F7E3F">
        <w:rPr>
          <w:rFonts w:eastAsia="Times New Roman" w:cs="Times New Roman"/>
          <w:szCs w:val="24"/>
          <w:lang w:eastAsia="ru-RU"/>
        </w:rPr>
        <w:t>в том числе на адрес электронной почты Уполномоченного органа, посредством официального сайта администрации округа в сети Интернет (https://35ustyuzhenskij.gosuslugi.ru/</w:t>
      </w:r>
      <w:hyperlink r:id="rId17" w:history="1"/>
      <w:r w:rsidRPr="001F7E3F">
        <w:rPr>
          <w:rFonts w:eastAsia="Times New Roman" w:cs="Times New Roman"/>
          <w:szCs w:val="24"/>
          <w:lang w:eastAsia="ru-RU"/>
        </w:rPr>
        <w:t>), Единого портала государственных и муниципальных услуг (функций) (</w:t>
      </w:r>
      <w:hyperlink r:id="rId18" w:history="1">
        <w:r w:rsidRPr="001F7E3F">
          <w:rPr>
            <w:rFonts w:eastAsia="Arial Unicode MS" w:cs="Times New Roman"/>
            <w:szCs w:val="28"/>
            <w:lang w:eastAsia="ru-RU"/>
          </w:rPr>
          <w:t>www.gosuslugi.</w:t>
        </w:r>
        <w:r w:rsidRPr="001F7E3F">
          <w:rPr>
            <w:rFonts w:eastAsia="Arial Unicode MS" w:cs="Times New Roman"/>
            <w:szCs w:val="28"/>
            <w:lang w:val="en-US" w:eastAsia="ru-RU"/>
          </w:rPr>
          <w:t>ru</w:t>
        </w:r>
      </w:hyperlink>
      <w:r w:rsidRPr="001F7E3F">
        <w:rPr>
          <w:rFonts w:eastAsia="Times New Roman" w:cs="Times New Roman"/>
          <w:szCs w:val="24"/>
          <w:lang w:eastAsia="ru-RU"/>
        </w:rPr>
        <w:t>), Портала государственных и</w:t>
      </w:r>
      <w:proofErr w:type="gramEnd"/>
      <w:r w:rsidRPr="001F7E3F">
        <w:rPr>
          <w:rFonts w:eastAsia="Times New Roman" w:cs="Times New Roman"/>
          <w:szCs w:val="24"/>
          <w:lang w:eastAsia="ru-RU"/>
        </w:rPr>
        <w:t xml:space="preserve"> муниципальных услуг (функций) Вологодской области (</w:t>
      </w:r>
      <w:hyperlink r:id="rId19" w:history="1">
        <w:r w:rsidRPr="001F7E3F">
          <w:rPr>
            <w:rFonts w:eastAsia="Arial Unicode MS" w:cs="Times New Roman"/>
            <w:szCs w:val="28"/>
            <w:lang w:val="en-US" w:eastAsia="ru-RU"/>
          </w:rPr>
          <w:t>http</w:t>
        </w:r>
        <w:r w:rsidRPr="001F7E3F">
          <w:rPr>
            <w:rFonts w:eastAsia="Arial Unicode MS" w:cs="Times New Roman"/>
            <w:szCs w:val="28"/>
            <w:lang w:eastAsia="ru-RU"/>
          </w:rPr>
          <w:t>://gosuslugi35.ru</w:t>
        </w:r>
      </w:hyperlink>
      <w:r w:rsidRPr="001F7E3F">
        <w:rPr>
          <w:rFonts w:eastAsia="Times New Roman" w:cs="Times New Roman"/>
          <w:szCs w:val="24"/>
          <w:lang w:eastAsia="ru-RU"/>
        </w:rPr>
        <w:t>)</w:t>
      </w:r>
      <w:r w:rsidRPr="001F7E3F">
        <w:rPr>
          <w:rFonts w:eastAsia="Calibri" w:cs="Times New Roman"/>
          <w:szCs w:val="24"/>
          <w:lang w:eastAsia="ru-RU"/>
        </w:rPr>
        <w:t xml:space="preserve">, а также может быть </w:t>
      </w:r>
      <w:proofErr w:type="gramStart"/>
      <w:r w:rsidRPr="001F7E3F">
        <w:rPr>
          <w:rFonts w:eastAsia="Calibri" w:cs="Times New Roman"/>
          <w:szCs w:val="24"/>
          <w:lang w:eastAsia="ru-RU"/>
        </w:rPr>
        <w:t>принята</w:t>
      </w:r>
      <w:proofErr w:type="gramEnd"/>
      <w:r w:rsidRPr="001F7E3F">
        <w:rPr>
          <w:rFonts w:eastAsia="Calibri" w:cs="Times New Roman"/>
          <w:szCs w:val="24"/>
          <w:lang w:eastAsia="ru-RU"/>
        </w:rPr>
        <w:t xml:space="preserve"> при личном приёме заявителя. </w:t>
      </w:r>
    </w:p>
    <w:p w:rsidR="001F7E3F" w:rsidRPr="001F7E3F" w:rsidRDefault="001F7E3F" w:rsidP="001F7E3F">
      <w:pPr>
        <w:widowControl w:val="0"/>
        <w:rPr>
          <w:rFonts w:eastAsia="Times New Roman" w:cs="Times New Roman"/>
          <w:szCs w:val="24"/>
          <w:lang w:eastAsia="ru-RU"/>
        </w:rPr>
      </w:pPr>
      <w:r w:rsidRPr="001F7E3F">
        <w:rPr>
          <w:rFonts w:eastAsia="Times New Roman" w:cs="Times New Roman"/>
          <w:szCs w:val="24"/>
          <w:lang w:eastAsia="ru-RU"/>
        </w:rPr>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1F7E3F" w:rsidRPr="001F7E3F" w:rsidRDefault="001F7E3F" w:rsidP="001F7E3F">
      <w:pPr>
        <w:widowControl w:val="0"/>
        <w:numPr>
          <w:ilvl w:val="0"/>
          <w:numId w:val="30"/>
        </w:numPr>
        <w:rPr>
          <w:rFonts w:eastAsia="Times New Roman" w:cs="Times New Roman"/>
          <w:szCs w:val="24"/>
          <w:lang w:eastAsia="ru-RU"/>
        </w:rPr>
      </w:pPr>
      <w:r w:rsidRPr="001F7E3F">
        <w:rPr>
          <w:rFonts w:eastAsia="Times New Roman" w:cs="Times New Roman"/>
          <w:szCs w:val="24"/>
          <w:lang w:eastAsia="ru-RU"/>
        </w:rPr>
        <w:t>оформленная в соответствии с законодательством Российской Федерации доверенность (для физических лиц);</w:t>
      </w:r>
    </w:p>
    <w:p w:rsidR="001F7E3F" w:rsidRPr="001F7E3F" w:rsidRDefault="001F7E3F" w:rsidP="001F7E3F">
      <w:pPr>
        <w:widowControl w:val="0"/>
        <w:numPr>
          <w:ilvl w:val="0"/>
          <w:numId w:val="30"/>
        </w:numPr>
        <w:rPr>
          <w:rFonts w:eastAsia="Times New Roman" w:cs="Times New Roman"/>
          <w:szCs w:val="24"/>
          <w:lang w:eastAsia="ru-RU"/>
        </w:rPr>
      </w:pPr>
      <w:r w:rsidRPr="001F7E3F">
        <w:rPr>
          <w:rFonts w:eastAsia="Times New Roman" w:cs="Times New Roman"/>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7E3F" w:rsidRPr="001F7E3F" w:rsidRDefault="001F7E3F" w:rsidP="001F7E3F">
      <w:pPr>
        <w:widowControl w:val="0"/>
        <w:numPr>
          <w:ilvl w:val="0"/>
          <w:numId w:val="30"/>
        </w:numPr>
        <w:rPr>
          <w:rFonts w:eastAsia="Times New Roman" w:cs="Times New Roman"/>
          <w:szCs w:val="24"/>
          <w:lang w:eastAsia="ru-RU"/>
        </w:rPr>
      </w:pPr>
      <w:r w:rsidRPr="001F7E3F">
        <w:rPr>
          <w:rFonts w:eastAsia="Times New Roman" w:cs="Times New Roman"/>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7E3F" w:rsidRPr="001F7E3F" w:rsidRDefault="001F7E3F" w:rsidP="001F7E3F">
      <w:pPr>
        <w:widowControl w:val="0"/>
        <w:rPr>
          <w:rFonts w:eastAsia="Times New Roman" w:cs="Times New Roman"/>
          <w:szCs w:val="24"/>
          <w:lang w:eastAsia="ru-RU"/>
        </w:rPr>
      </w:pPr>
      <w:r w:rsidRPr="001F7E3F">
        <w:rPr>
          <w:rFonts w:eastAsia="Times New Roman" w:cs="Times New Roman"/>
          <w:szCs w:val="24"/>
          <w:lang w:eastAsia="ru-RU"/>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1F7E3F" w:rsidRPr="001F7E3F" w:rsidRDefault="001F7E3F" w:rsidP="001F7E3F">
      <w:pPr>
        <w:widowControl w:val="0"/>
        <w:rPr>
          <w:rFonts w:eastAsia="Times New Roman" w:cs="Times New Roman"/>
          <w:szCs w:val="24"/>
          <w:lang w:eastAsia="ru-RU"/>
        </w:rPr>
      </w:pPr>
      <w:r w:rsidRPr="001F7E3F">
        <w:rPr>
          <w:rFonts w:eastAsia="Times New Roman" w:cs="Times New Roman"/>
          <w:szCs w:val="24"/>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F7E3F" w:rsidRPr="001F7E3F" w:rsidRDefault="001F7E3F" w:rsidP="001F7E3F">
      <w:pPr>
        <w:pStyle w:val="2"/>
        <w:rPr>
          <w:rFonts w:eastAsia="Times New Roman"/>
          <w:lang w:eastAsia="ru-RU"/>
        </w:rPr>
      </w:pPr>
      <w:r w:rsidRPr="001F7E3F">
        <w:rPr>
          <w:rFonts w:eastAsia="Times New Roman"/>
          <w:lang w:eastAsia="ru-RU"/>
        </w:rPr>
        <w:t xml:space="preserve">5.4. Жалоба, поступившая в электронном виде, распечатывается на </w:t>
      </w:r>
      <w:r w:rsidRPr="001F7E3F">
        <w:rPr>
          <w:rFonts w:eastAsia="Times New Roman"/>
          <w:lang w:eastAsia="ru-RU"/>
        </w:rPr>
        <w:lastRenderedPageBreak/>
        <w:t>бумажном носителе и регистрируется в порядке, установленном пунктом 5.3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1F7E3F" w:rsidRPr="001F7E3F" w:rsidRDefault="001F7E3F" w:rsidP="001F7E3F">
      <w:pPr>
        <w:widowControl w:val="0"/>
        <w:rPr>
          <w:rFonts w:eastAsia="Times New Roman" w:cs="Times New Roman"/>
          <w:szCs w:val="24"/>
          <w:lang w:eastAsia="ru-RU"/>
        </w:rPr>
      </w:pPr>
      <w:r w:rsidRPr="001F7E3F">
        <w:rPr>
          <w:rFonts w:eastAsia="Times New Roman" w:cs="Times New Roman"/>
          <w:szCs w:val="24"/>
          <w:lang w:eastAsia="ru-RU"/>
        </w:rPr>
        <w:t>При подаче жалобы в электронном виде, жалоба, документы, прилагаемые к жалобе (при наличии)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1F7E3F" w:rsidRPr="001F7E3F" w:rsidRDefault="001F7E3F" w:rsidP="001F7E3F">
      <w:pPr>
        <w:pStyle w:val="2"/>
        <w:rPr>
          <w:rFonts w:eastAsia="Times New Roman"/>
          <w:lang w:eastAsia="ru-RU"/>
        </w:rPr>
      </w:pPr>
      <w:r w:rsidRPr="001F7E3F">
        <w:rPr>
          <w:rFonts w:eastAsia="Times New Roman"/>
          <w:lang w:eastAsia="ru-RU"/>
        </w:rPr>
        <w:t>5.5. В досудебном порядке могут быть обжалованы действия (бездействие) и решения:</w:t>
      </w:r>
    </w:p>
    <w:p w:rsidR="001F7E3F" w:rsidRPr="001F7E3F" w:rsidRDefault="001F7E3F" w:rsidP="001F7E3F">
      <w:pPr>
        <w:widowControl w:val="0"/>
        <w:numPr>
          <w:ilvl w:val="0"/>
          <w:numId w:val="31"/>
        </w:numPr>
        <w:rPr>
          <w:rFonts w:eastAsia="Times New Roman" w:cs="Times New Roman"/>
          <w:szCs w:val="24"/>
          <w:lang w:eastAsia="ru-RU"/>
        </w:rPr>
      </w:pPr>
      <w:r w:rsidRPr="001F7E3F">
        <w:rPr>
          <w:rFonts w:eastAsia="Times New Roman" w:cs="Times New Roman"/>
          <w:szCs w:val="24"/>
          <w:lang w:eastAsia="ru-RU"/>
        </w:rPr>
        <w:t>должностных лиц Уполномоченного органа, муниципальных служащих – руководителю Уполномоченного органа;</w:t>
      </w:r>
    </w:p>
    <w:p w:rsidR="001F7E3F" w:rsidRPr="001F7E3F" w:rsidRDefault="001F7E3F" w:rsidP="001F7E3F">
      <w:pPr>
        <w:widowControl w:val="0"/>
        <w:numPr>
          <w:ilvl w:val="0"/>
          <w:numId w:val="31"/>
        </w:numPr>
        <w:rPr>
          <w:rFonts w:eastAsia="Times New Roman" w:cs="Times New Roman"/>
          <w:szCs w:val="24"/>
          <w:lang w:eastAsia="ru-RU"/>
        </w:rPr>
      </w:pPr>
      <w:r w:rsidRPr="001F7E3F">
        <w:rPr>
          <w:rFonts w:eastAsia="Times New Roman" w:cs="Times New Roman"/>
          <w:szCs w:val="24"/>
          <w:lang w:eastAsia="ru-RU"/>
        </w:rPr>
        <w:t>работника МФЦ - руководителю МФЦ;</w:t>
      </w:r>
    </w:p>
    <w:p w:rsidR="001F7E3F" w:rsidRPr="001F7E3F" w:rsidRDefault="001F7E3F" w:rsidP="001F7E3F">
      <w:pPr>
        <w:widowControl w:val="0"/>
        <w:numPr>
          <w:ilvl w:val="0"/>
          <w:numId w:val="31"/>
        </w:numPr>
        <w:rPr>
          <w:rFonts w:eastAsia="Times New Roman" w:cs="Times New Roman"/>
          <w:szCs w:val="24"/>
          <w:lang w:eastAsia="ru-RU"/>
        </w:rPr>
      </w:pPr>
      <w:r w:rsidRPr="001F7E3F">
        <w:rPr>
          <w:rFonts w:eastAsia="Times New Roman" w:cs="Times New Roman"/>
          <w:szCs w:val="24"/>
          <w:lang w:eastAsia="ru-RU"/>
        </w:rPr>
        <w:t>руководителя МФЦ, МФЦ - органу местного самоуправления муниципального образования, являющемуся учредителем МФЦ, должностному лицу, уполномоченному нормативным правовым актом области.</w:t>
      </w:r>
    </w:p>
    <w:p w:rsidR="001F7E3F" w:rsidRPr="001F7E3F" w:rsidRDefault="001F7E3F" w:rsidP="001F7E3F">
      <w:pPr>
        <w:widowControl w:val="0"/>
        <w:rPr>
          <w:rFonts w:eastAsia="Times New Roman" w:cs="Times New Roman"/>
          <w:szCs w:val="24"/>
          <w:lang w:eastAsia="ru-RU"/>
        </w:rPr>
      </w:pPr>
      <w:proofErr w:type="gramStart"/>
      <w:r w:rsidRPr="001F7E3F">
        <w:rPr>
          <w:rFonts w:eastAsia="Times New Roman" w:cs="Times New Roman"/>
          <w:szCs w:val="24"/>
          <w:lang w:eastAsia="ru-RU"/>
        </w:rPr>
        <w:t xml:space="preserve">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1F7E3F">
          <w:rPr>
            <w:rFonts w:eastAsia="Times New Roman" w:cs="Times New Roman"/>
            <w:szCs w:val="24"/>
            <w:lang w:eastAsia="ru-RU"/>
          </w:rPr>
          <w:t>частью 2 статьи 6</w:t>
        </w:r>
      </w:hyperlink>
      <w:r w:rsidRPr="001F7E3F">
        <w:rPr>
          <w:rFonts w:eastAsia="Times New Roman" w:cs="Times New Roman"/>
          <w:szCs w:val="24"/>
          <w:lang w:eastAsia="ru-RU"/>
        </w:rPr>
        <w:t xml:space="preserve"> Градостроительного кодекса Российской Федерации, может быть подана такими лицами в порядке</w:t>
      </w:r>
      <w:proofErr w:type="gramEnd"/>
      <w:r w:rsidRPr="001F7E3F">
        <w:rPr>
          <w:rFonts w:eastAsia="Times New Roman" w:cs="Times New Roman"/>
          <w:szCs w:val="24"/>
          <w:lang w:eastAsia="ru-RU"/>
        </w:rPr>
        <w:t xml:space="preserve">, </w:t>
      </w:r>
      <w:proofErr w:type="gramStart"/>
      <w:r w:rsidRPr="001F7E3F">
        <w:rPr>
          <w:rFonts w:eastAsia="Times New Roman" w:cs="Times New Roman"/>
          <w:szCs w:val="24"/>
          <w:lang w:eastAsia="ru-RU"/>
        </w:rPr>
        <w:t>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roofErr w:type="gramEnd"/>
    </w:p>
    <w:p w:rsidR="001F7E3F" w:rsidRPr="001F7E3F" w:rsidRDefault="001F7E3F" w:rsidP="001F7E3F">
      <w:pPr>
        <w:pStyle w:val="2"/>
        <w:rPr>
          <w:rFonts w:eastAsia="Times New Roman"/>
          <w:lang w:eastAsia="ru-RU"/>
        </w:rPr>
      </w:pPr>
      <w:r w:rsidRPr="001F7E3F">
        <w:rPr>
          <w:rFonts w:eastAsia="Times New Roman"/>
          <w:lang w:eastAsia="ru-RU"/>
        </w:rPr>
        <w:t>5.6. Жалоба должна содержать:</w:t>
      </w:r>
    </w:p>
    <w:p w:rsidR="001F7E3F" w:rsidRPr="001F7E3F" w:rsidRDefault="001F7E3F" w:rsidP="001F7E3F">
      <w:pPr>
        <w:widowControl w:val="0"/>
        <w:numPr>
          <w:ilvl w:val="0"/>
          <w:numId w:val="29"/>
        </w:numPr>
        <w:rPr>
          <w:rFonts w:eastAsia="Times New Roman" w:cs="Times New Roman"/>
          <w:szCs w:val="24"/>
          <w:lang w:eastAsia="ru-RU"/>
        </w:rPr>
      </w:pPr>
      <w:r w:rsidRPr="001F7E3F">
        <w:rPr>
          <w:rFonts w:eastAsia="Times New Roman" w:cs="Times New Roman"/>
          <w:szCs w:val="24"/>
          <w:lang w:eastAsia="ru-RU"/>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F7E3F" w:rsidRPr="001F7E3F" w:rsidRDefault="001F7E3F" w:rsidP="001F7E3F">
      <w:pPr>
        <w:widowControl w:val="0"/>
        <w:numPr>
          <w:ilvl w:val="0"/>
          <w:numId w:val="29"/>
        </w:numPr>
        <w:rPr>
          <w:rFonts w:eastAsia="Times New Roman" w:cs="Times New Roman"/>
          <w:szCs w:val="24"/>
          <w:lang w:eastAsia="ru-RU"/>
        </w:rPr>
      </w:pPr>
      <w:proofErr w:type="gramStart"/>
      <w:r w:rsidRPr="001F7E3F">
        <w:rPr>
          <w:rFonts w:eastAsia="Times New Roman" w:cs="Times New Roman"/>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7E3F" w:rsidRPr="001F7E3F" w:rsidRDefault="001F7E3F" w:rsidP="001F7E3F">
      <w:pPr>
        <w:widowControl w:val="0"/>
        <w:numPr>
          <w:ilvl w:val="0"/>
          <w:numId w:val="29"/>
        </w:numPr>
        <w:rPr>
          <w:rFonts w:eastAsia="Times New Roman" w:cs="Times New Roman"/>
          <w:szCs w:val="24"/>
          <w:lang w:eastAsia="ru-RU"/>
        </w:rPr>
      </w:pPr>
      <w:r w:rsidRPr="001F7E3F">
        <w:rPr>
          <w:rFonts w:eastAsia="Times New Roman" w:cs="Times New Roman"/>
          <w:szCs w:val="24"/>
          <w:lang w:eastAsia="ru-RU"/>
        </w:rPr>
        <w:t xml:space="preserve">сведения об обжалуемых решениях и действиях (бездействии) </w:t>
      </w:r>
      <w:r w:rsidRPr="001F7E3F">
        <w:rPr>
          <w:rFonts w:eastAsia="Times New Roman" w:cs="Times New Roman"/>
          <w:szCs w:val="24"/>
          <w:lang w:eastAsia="ru-RU"/>
        </w:rPr>
        <w:lastRenderedPageBreak/>
        <w:t>Уполномоченного органа, должностного лица Уполномоченного органа либо муниципального служащего, МФЦ, его работника;</w:t>
      </w:r>
    </w:p>
    <w:p w:rsidR="001F7E3F" w:rsidRPr="001F7E3F" w:rsidRDefault="001F7E3F" w:rsidP="001F7E3F">
      <w:pPr>
        <w:widowControl w:val="0"/>
        <w:numPr>
          <w:ilvl w:val="0"/>
          <w:numId w:val="29"/>
        </w:numPr>
        <w:rPr>
          <w:rFonts w:eastAsia="Times New Roman" w:cs="Times New Roman"/>
          <w:szCs w:val="24"/>
          <w:lang w:eastAsia="ru-RU"/>
        </w:rPr>
      </w:pPr>
      <w:r w:rsidRPr="001F7E3F">
        <w:rPr>
          <w:rFonts w:eastAsia="Times New Roman" w:cs="Times New Roman"/>
          <w:szCs w:val="24"/>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F7E3F" w:rsidRPr="001F7E3F" w:rsidRDefault="001F7E3F" w:rsidP="001F7E3F">
      <w:pPr>
        <w:pStyle w:val="2"/>
        <w:rPr>
          <w:rFonts w:eastAsia="Times New Roman"/>
          <w:lang w:eastAsia="ru-RU"/>
        </w:rPr>
      </w:pPr>
      <w:r w:rsidRPr="001F7E3F">
        <w:rPr>
          <w:rFonts w:eastAsia="Times New Roman"/>
          <w:lang w:eastAsia="ru-RU"/>
        </w:rPr>
        <w:t xml:space="preserve">5.7. </w:t>
      </w:r>
      <w:proofErr w:type="gramStart"/>
      <w:r w:rsidRPr="001F7E3F">
        <w:rPr>
          <w:rFonts w:eastAsia="Times New Roman"/>
          <w:lang w:eastAsia="ru-RU"/>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1F7E3F" w:rsidRPr="001F7E3F" w:rsidRDefault="001F7E3F" w:rsidP="001F7E3F">
      <w:pPr>
        <w:pStyle w:val="2"/>
        <w:rPr>
          <w:rFonts w:eastAsia="Times New Roman"/>
          <w:lang w:eastAsia="ru-RU"/>
        </w:rPr>
      </w:pPr>
      <w:r w:rsidRPr="001F7E3F">
        <w:rPr>
          <w:rFonts w:eastAsia="Times New Roman"/>
          <w:sz w:val="26"/>
          <w:lang w:eastAsia="ru-RU"/>
        </w:rPr>
        <w:t xml:space="preserve">5.8. </w:t>
      </w:r>
      <w:proofErr w:type="gramStart"/>
      <w:r w:rsidRPr="001F7E3F">
        <w:rPr>
          <w:rFonts w:eastAsia="Times New Roman"/>
          <w:lang w:eastAsia="ru-RU"/>
        </w:rPr>
        <w:t>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F7E3F" w:rsidRPr="001F7E3F" w:rsidRDefault="001F7E3F" w:rsidP="001F7E3F">
      <w:pPr>
        <w:pStyle w:val="2"/>
        <w:rPr>
          <w:rFonts w:eastAsia="Times New Roman"/>
          <w:lang w:eastAsia="ru-RU"/>
        </w:rPr>
      </w:pPr>
      <w:r w:rsidRPr="001F7E3F">
        <w:rPr>
          <w:rFonts w:eastAsia="Times New Roman"/>
          <w:lang w:eastAsia="ru-RU"/>
        </w:rPr>
        <w:t>5.9. Случаи оставления жалобы без ответа:</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F7E3F" w:rsidRPr="001F7E3F" w:rsidRDefault="001F7E3F" w:rsidP="001F7E3F">
      <w:pPr>
        <w:pStyle w:val="2"/>
        <w:rPr>
          <w:rFonts w:eastAsia="Times New Roman"/>
          <w:lang w:eastAsia="ru-RU"/>
        </w:rPr>
      </w:pPr>
      <w:r w:rsidRPr="001F7E3F">
        <w:rPr>
          <w:rFonts w:eastAsia="Times New Roman"/>
          <w:lang w:eastAsia="ru-RU"/>
        </w:rPr>
        <w:t>5.10. По результатам рассмотрения жалобы принимается одно из следующих решений:</w:t>
      </w:r>
    </w:p>
    <w:p w:rsidR="001F7E3F" w:rsidRPr="001F7E3F" w:rsidRDefault="001F7E3F" w:rsidP="001F7E3F">
      <w:pPr>
        <w:widowControl w:val="0"/>
        <w:numPr>
          <w:ilvl w:val="0"/>
          <w:numId w:val="26"/>
        </w:numPr>
        <w:rPr>
          <w:rFonts w:eastAsia="Times New Roman" w:cs="Times New Roman"/>
          <w:szCs w:val="24"/>
          <w:lang w:eastAsia="ru-RU"/>
        </w:rPr>
      </w:pPr>
      <w:proofErr w:type="gramStart"/>
      <w:r w:rsidRPr="001F7E3F">
        <w:rPr>
          <w:rFonts w:eastAsia="Times New Roman" w:cs="Times New Roman"/>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F7E3F">
        <w:rPr>
          <w:rFonts w:eastAsia="Times New Roman" w:cs="Times New Roman"/>
          <w:szCs w:val="24"/>
          <w:lang w:eastAsia="ru-RU"/>
        </w:rPr>
        <w:lastRenderedPageBreak/>
        <w:t>области,</w:t>
      </w:r>
      <w:r>
        <w:rPr>
          <w:rFonts w:eastAsia="Times New Roman" w:cs="Times New Roman"/>
          <w:szCs w:val="24"/>
          <w:lang w:eastAsia="ru-RU"/>
        </w:rPr>
        <w:t xml:space="preserve"> </w:t>
      </w:r>
      <w:r w:rsidRPr="001F7E3F">
        <w:rPr>
          <w:rFonts w:eastAsia="Times New Roman" w:cs="Times New Roman"/>
          <w:szCs w:val="24"/>
          <w:lang w:eastAsia="ru-RU"/>
        </w:rPr>
        <w:t xml:space="preserve">муниципальными правовыми актами </w:t>
      </w:r>
      <w:proofErr w:type="spellStart"/>
      <w:r w:rsidRPr="001F7E3F">
        <w:rPr>
          <w:rFonts w:eastAsia="Times New Roman" w:cs="Times New Roman"/>
          <w:szCs w:val="24"/>
          <w:lang w:eastAsia="ru-RU"/>
        </w:rPr>
        <w:t>Устюженского</w:t>
      </w:r>
      <w:proofErr w:type="spellEnd"/>
      <w:r w:rsidRPr="001F7E3F">
        <w:rPr>
          <w:rFonts w:eastAsia="Times New Roman" w:cs="Times New Roman"/>
          <w:szCs w:val="24"/>
          <w:lang w:eastAsia="ru-RU"/>
        </w:rPr>
        <w:t xml:space="preserve"> муниципального округа Вологодской области, а также в иных формах;</w:t>
      </w:r>
      <w:proofErr w:type="gramEnd"/>
    </w:p>
    <w:p w:rsidR="001F7E3F" w:rsidRPr="001F7E3F" w:rsidRDefault="001F7E3F" w:rsidP="001F7E3F">
      <w:pPr>
        <w:widowControl w:val="0"/>
        <w:numPr>
          <w:ilvl w:val="0"/>
          <w:numId w:val="26"/>
        </w:numPr>
        <w:rPr>
          <w:rFonts w:eastAsia="Times New Roman" w:cs="Times New Roman"/>
          <w:szCs w:val="24"/>
          <w:lang w:eastAsia="ru-RU"/>
        </w:rPr>
      </w:pPr>
      <w:r w:rsidRPr="001F7E3F">
        <w:rPr>
          <w:rFonts w:eastAsia="Times New Roman" w:cs="Times New Roman"/>
          <w:szCs w:val="24"/>
          <w:lang w:eastAsia="ru-RU"/>
        </w:rPr>
        <w:t>в удовлетворении жалобы отказывается.</w:t>
      </w:r>
    </w:p>
    <w:p w:rsidR="001F7E3F" w:rsidRPr="001F7E3F" w:rsidRDefault="001F7E3F" w:rsidP="001F7E3F">
      <w:pPr>
        <w:pStyle w:val="2"/>
        <w:rPr>
          <w:rFonts w:eastAsia="Times New Roman"/>
          <w:lang w:eastAsia="ru-RU"/>
        </w:rPr>
      </w:pPr>
      <w:r w:rsidRPr="001F7E3F">
        <w:rPr>
          <w:rFonts w:eastAsia="Times New Roman"/>
          <w:lang w:eastAsia="ru-RU"/>
        </w:rPr>
        <w:t xml:space="preserve">5.11.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t>
      </w:r>
    </w:p>
    <w:p w:rsidR="001F7E3F" w:rsidRPr="001F7E3F" w:rsidRDefault="001F7E3F" w:rsidP="001F7E3F">
      <w:pPr>
        <w:pStyle w:val="2"/>
        <w:rPr>
          <w:rFonts w:eastAsia="Times New Roman"/>
          <w:lang w:eastAsia="ru-RU"/>
        </w:rPr>
      </w:pPr>
      <w:r w:rsidRPr="001F7E3F">
        <w:rPr>
          <w:rFonts w:eastAsia="Times New Roman"/>
          <w:lang w:eastAsia="ru-RU"/>
        </w:rPr>
        <w:t>5.12. Случаи отказа в удовлетворении жалобы:</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а) отсутствие нарушения порядка предоставления муниципальной услуги;</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б) наличие вступившего в законную силу решения суда, арбитражного суда по жалобе о том же предмете и по тем же основаниям;</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в) подача жалобы лицом, полномочия которого не подтверждены в порядке, установленном законодательством Российской Федерации;</w:t>
      </w:r>
    </w:p>
    <w:p w:rsidR="001F7E3F" w:rsidRPr="001F7E3F" w:rsidRDefault="001F7E3F" w:rsidP="001F7E3F">
      <w:pPr>
        <w:widowControl w:val="0"/>
        <w:rPr>
          <w:rFonts w:eastAsia="Calibri" w:cs="Times New Roman"/>
          <w:szCs w:val="24"/>
          <w:lang w:eastAsia="ru-RU"/>
        </w:rPr>
      </w:pPr>
      <w:r w:rsidRPr="001F7E3F">
        <w:rPr>
          <w:rFonts w:eastAsia="Calibri" w:cs="Times New Roman"/>
          <w:szCs w:val="24"/>
          <w:lang w:eastAsia="ru-RU"/>
        </w:rPr>
        <w:t>г) наличие решения по жалобе, принятого ранее в отношении того же заявителя и по тому же предмету жалобы.</w:t>
      </w:r>
    </w:p>
    <w:p w:rsidR="001F7E3F" w:rsidRPr="001F7E3F" w:rsidRDefault="001F7E3F" w:rsidP="001F7E3F">
      <w:pPr>
        <w:pStyle w:val="2"/>
        <w:rPr>
          <w:rFonts w:eastAsia="Times New Roman"/>
          <w:lang w:eastAsia="ru-RU"/>
        </w:rPr>
      </w:pPr>
      <w:r w:rsidRPr="001F7E3F">
        <w:rPr>
          <w:rFonts w:eastAsia="Times New Roman"/>
          <w:lang w:eastAsia="ru-RU"/>
        </w:rPr>
        <w:t>5.13.</w:t>
      </w:r>
      <w:r>
        <w:rPr>
          <w:rFonts w:eastAsia="Times New Roman"/>
          <w:lang w:eastAsia="ru-RU"/>
        </w:rPr>
        <w:t xml:space="preserve"> </w:t>
      </w:r>
      <w:r w:rsidRPr="001F7E3F">
        <w:rPr>
          <w:rFonts w:eastAsia="Times New Roman"/>
          <w:lang w:eastAsia="ru-RU"/>
        </w:rPr>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w:t>
      </w:r>
      <w:r>
        <w:rPr>
          <w:rFonts w:eastAsia="Times New Roman"/>
          <w:lang w:eastAsia="ru-RU"/>
        </w:rPr>
        <w:t xml:space="preserve"> </w:t>
      </w:r>
      <w:r w:rsidRPr="001F7E3F">
        <w:rPr>
          <w:rFonts w:eastAsia="Times New Roman"/>
          <w:lang w:eastAsia="ru-RU"/>
        </w:rPr>
        <w:t xml:space="preserve">муниципальной услуги, а также приносятся извинения за доставленные </w:t>
      </w:r>
      <w:proofErr w:type="gramStart"/>
      <w:r w:rsidRPr="001F7E3F">
        <w:rPr>
          <w:rFonts w:eastAsia="Times New Roman"/>
          <w:lang w:eastAsia="ru-RU"/>
        </w:rPr>
        <w:t>неудобства</w:t>
      </w:r>
      <w:proofErr w:type="gramEnd"/>
      <w:r w:rsidRPr="001F7E3F">
        <w:rPr>
          <w:rFonts w:eastAsia="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F7E3F" w:rsidRPr="001F7E3F" w:rsidRDefault="001F7E3F" w:rsidP="001F7E3F">
      <w:pPr>
        <w:pStyle w:val="2"/>
        <w:rPr>
          <w:rFonts w:eastAsia="Times New Roman"/>
          <w:lang w:eastAsia="ru-RU"/>
        </w:rPr>
      </w:pPr>
      <w:r w:rsidRPr="001F7E3F">
        <w:rPr>
          <w:rFonts w:eastAsia="Times New Roman"/>
          <w:lang w:eastAsia="ru-RU"/>
        </w:rPr>
        <w:t xml:space="preserve">5.14. В случае признания </w:t>
      </w:r>
      <w:proofErr w:type="gramStart"/>
      <w:r w:rsidRPr="001F7E3F">
        <w:rPr>
          <w:rFonts w:eastAsia="Times New Roman"/>
          <w:lang w:eastAsia="ru-RU"/>
        </w:rPr>
        <w:t>жалобы</w:t>
      </w:r>
      <w:proofErr w:type="gramEnd"/>
      <w:r w:rsidRPr="001F7E3F">
        <w:rPr>
          <w:rFonts w:eastAsia="Times New Roman"/>
          <w:lang w:eastAsia="ru-RU"/>
        </w:rPr>
        <w:t xml:space="preserve">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F7E3F" w:rsidRPr="001F7E3F" w:rsidRDefault="001F7E3F" w:rsidP="001F7E3F">
      <w:pPr>
        <w:pStyle w:val="2"/>
        <w:rPr>
          <w:rFonts w:eastAsia="Times New Roman"/>
          <w:lang w:eastAsia="ru-RU"/>
        </w:rPr>
      </w:pPr>
      <w:r w:rsidRPr="001F7E3F">
        <w:rPr>
          <w:rFonts w:eastAsia="Times New Roman"/>
          <w:lang w:eastAsia="ru-RU"/>
        </w:rPr>
        <w:t xml:space="preserve">5.15. В случае установления в ходе или по результатам </w:t>
      </w:r>
      <w:proofErr w:type="gramStart"/>
      <w:r w:rsidRPr="001F7E3F">
        <w:rPr>
          <w:rFonts w:eastAsia="Times New Roman"/>
          <w:lang w:eastAsia="ru-RU"/>
        </w:rPr>
        <w:t>рассмотрения жалобы признаков состава административного правонарушения</w:t>
      </w:r>
      <w:proofErr w:type="gramEnd"/>
      <w:r w:rsidRPr="001F7E3F">
        <w:rPr>
          <w:rFonts w:eastAsia="Times New Roman"/>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F7E3F" w:rsidRPr="001F7E3F" w:rsidRDefault="001F7E3F" w:rsidP="001F7E3F">
      <w:pPr>
        <w:pageBreakBefore/>
        <w:widowControl w:val="0"/>
        <w:ind w:left="7082" w:firstLine="0"/>
        <w:jc w:val="center"/>
        <w:rPr>
          <w:rFonts w:eastAsia="Times New Roman" w:cs="Times New Roman"/>
          <w:color w:val="000000"/>
          <w:szCs w:val="20"/>
          <w:lang w:eastAsia="ru-RU"/>
        </w:rPr>
      </w:pPr>
      <w:r w:rsidRPr="001F7E3F">
        <w:rPr>
          <w:rFonts w:eastAsia="Times New Roman" w:cs="Times New Roman"/>
          <w:color w:val="000000"/>
          <w:szCs w:val="20"/>
          <w:lang w:eastAsia="ru-RU"/>
        </w:rPr>
        <w:lastRenderedPageBreak/>
        <w:t xml:space="preserve">Приложение 1 </w:t>
      </w:r>
      <w:r w:rsidRPr="001F7E3F">
        <w:rPr>
          <w:rFonts w:eastAsia="Times New Roman" w:cs="Times New Roman"/>
          <w:color w:val="000000"/>
          <w:szCs w:val="20"/>
          <w:lang w:eastAsia="ru-RU"/>
        </w:rPr>
        <w:br/>
        <w:t>к регламенту</w:t>
      </w:r>
    </w:p>
    <w:p w:rsidR="001F7E3F" w:rsidRPr="001F7E3F" w:rsidRDefault="001F7E3F" w:rsidP="001F7E3F">
      <w:pPr>
        <w:widowControl w:val="0"/>
        <w:ind w:left="7080" w:firstLine="0"/>
        <w:jc w:val="center"/>
        <w:rPr>
          <w:rFonts w:eastAsia="Times New Roman" w:cs="Times New Roman"/>
          <w:color w:val="000000"/>
          <w:szCs w:val="20"/>
          <w:lang w:eastAsia="ru-RU"/>
        </w:rPr>
      </w:pPr>
    </w:p>
    <w:tbl>
      <w:tblPr>
        <w:tblW w:w="0" w:type="auto"/>
        <w:tblInd w:w="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812"/>
      </w:tblGrid>
      <w:tr w:rsidR="001F7E3F" w:rsidRPr="001F7E3F" w:rsidTr="001F7E3F">
        <w:trPr>
          <w:trHeight w:val="1333"/>
        </w:trPr>
        <w:tc>
          <w:tcPr>
            <w:tcW w:w="5480" w:type="dxa"/>
            <w:gridSpan w:val="2"/>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szCs w:val="24"/>
                <w:lang w:eastAsia="ru-RU"/>
              </w:rPr>
            </w:pPr>
            <w:r w:rsidRPr="001F7E3F">
              <w:rPr>
                <w:rFonts w:eastAsia="Times New Roman" w:cs="Times New Roman"/>
                <w:szCs w:val="24"/>
                <w:lang w:eastAsia="ru-RU"/>
              </w:rPr>
              <w:t xml:space="preserve">В комитет по управлению имуществом администрации </w:t>
            </w:r>
            <w:proofErr w:type="spellStart"/>
            <w:r w:rsidRPr="001F7E3F">
              <w:rPr>
                <w:rFonts w:eastAsia="Times New Roman" w:cs="Times New Roman"/>
                <w:szCs w:val="24"/>
                <w:lang w:eastAsia="ru-RU"/>
              </w:rPr>
              <w:t>Устюженского</w:t>
            </w:r>
            <w:proofErr w:type="spellEnd"/>
            <w:r w:rsidRPr="001F7E3F">
              <w:rPr>
                <w:rFonts w:eastAsia="Times New Roman" w:cs="Times New Roman"/>
                <w:szCs w:val="24"/>
                <w:lang w:eastAsia="ru-RU"/>
              </w:rPr>
              <w:t xml:space="preserve"> муниципального округа Вологодской области</w:t>
            </w:r>
          </w:p>
        </w:tc>
      </w:tr>
      <w:tr w:rsidR="001F7E3F" w:rsidRPr="001F7E3F" w:rsidTr="001F7E3F">
        <w:tc>
          <w:tcPr>
            <w:tcW w:w="668"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jc w:val="left"/>
              <w:rPr>
                <w:rFonts w:eastAsia="Times New Roman" w:cs="Times New Roman"/>
                <w:szCs w:val="24"/>
                <w:lang w:eastAsia="ru-RU"/>
              </w:rPr>
            </w:pPr>
            <w:r w:rsidRPr="001F7E3F">
              <w:rPr>
                <w:rFonts w:eastAsia="Times New Roman" w:cs="Times New Roman"/>
                <w:szCs w:val="24"/>
                <w:lang w:eastAsia="ru-RU"/>
              </w:rPr>
              <w:t>от</w:t>
            </w:r>
          </w:p>
        </w:tc>
        <w:tc>
          <w:tcPr>
            <w:tcW w:w="4812" w:type="dxa"/>
            <w:tcBorders>
              <w:top w:val="nil"/>
              <w:left w:val="nil"/>
              <w:bottom w:val="single" w:sz="4" w:space="0" w:color="auto"/>
              <w:right w:val="nil"/>
            </w:tcBorders>
            <w:shd w:val="clear" w:color="auto" w:fill="auto"/>
          </w:tcPr>
          <w:p w:rsidR="001F7E3F" w:rsidRPr="001F7E3F" w:rsidRDefault="001F7E3F" w:rsidP="001F7E3F">
            <w:pPr>
              <w:widowControl w:val="0"/>
              <w:autoSpaceDE w:val="0"/>
              <w:autoSpaceDN w:val="0"/>
              <w:adjustRightInd w:val="0"/>
              <w:ind w:firstLine="0"/>
              <w:jc w:val="left"/>
              <w:rPr>
                <w:rFonts w:eastAsia="Times New Roman" w:cs="Times New Roman"/>
                <w:szCs w:val="24"/>
                <w:lang w:eastAsia="ru-RU"/>
              </w:rPr>
            </w:pPr>
          </w:p>
        </w:tc>
      </w:tr>
      <w:tr w:rsidR="001F7E3F" w:rsidRPr="001F7E3F" w:rsidTr="001F7E3F">
        <w:trPr>
          <w:trHeight w:val="2562"/>
        </w:trPr>
        <w:tc>
          <w:tcPr>
            <w:tcW w:w="668"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szCs w:val="24"/>
                <w:lang w:eastAsia="ru-RU"/>
              </w:rPr>
            </w:pPr>
          </w:p>
        </w:tc>
        <w:tc>
          <w:tcPr>
            <w:tcW w:w="4812"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szCs w:val="24"/>
                <w:lang w:eastAsia="ru-RU"/>
              </w:rPr>
            </w:pPr>
            <w:r w:rsidRPr="001F7E3F">
              <w:rPr>
                <w:rFonts w:eastAsia="Times New Roman" w:cs="Times New Roman"/>
                <w:szCs w:val="24"/>
                <w:lang w:eastAsia="ru-RU"/>
              </w:rPr>
              <w:t>(указываются фамилия, имя и отчество заявителя; полное наименование организации - для юридического лица; для лица, действующего по доверенности - фамилия, имя, отчество лица, действующего на основании доверенности)</w:t>
            </w:r>
          </w:p>
        </w:tc>
      </w:tr>
    </w:tbl>
    <w:p w:rsidR="001F7E3F" w:rsidRPr="001F7E3F" w:rsidRDefault="001F7E3F" w:rsidP="001F7E3F">
      <w:pPr>
        <w:widowControl w:val="0"/>
        <w:rPr>
          <w:rFonts w:eastAsia="Times New Roman" w:cs="Times New Roman"/>
          <w:color w:val="000000"/>
          <w:szCs w:val="20"/>
          <w:lang w:eastAsia="ru-RU"/>
        </w:rPr>
      </w:pPr>
    </w:p>
    <w:p w:rsidR="001F7E3F" w:rsidRDefault="001F7E3F" w:rsidP="001F7E3F">
      <w:pPr>
        <w:widowControl w:val="0"/>
        <w:ind w:firstLine="0"/>
        <w:jc w:val="center"/>
        <w:rPr>
          <w:rFonts w:eastAsia="Times New Roman" w:cs="Times New Roman"/>
          <w:color w:val="000000"/>
          <w:szCs w:val="28"/>
          <w:lang w:eastAsia="ru-RU"/>
        </w:rPr>
      </w:pPr>
      <w:r w:rsidRPr="001F7E3F">
        <w:rPr>
          <w:rFonts w:eastAsia="Times New Roman" w:cs="Times New Roman"/>
          <w:color w:val="000000"/>
          <w:spacing w:val="20"/>
          <w:szCs w:val="28"/>
          <w:lang w:eastAsia="ru-RU"/>
        </w:rPr>
        <w:t>ЗАЯВЛЕНИЕ</w:t>
      </w:r>
      <w:r>
        <w:rPr>
          <w:rFonts w:eastAsia="Times New Roman" w:cs="Times New Roman"/>
          <w:color w:val="000000"/>
          <w:spacing w:val="20"/>
          <w:szCs w:val="28"/>
          <w:lang w:eastAsia="ru-RU"/>
        </w:rPr>
        <w:br/>
      </w:r>
      <w:r w:rsidRPr="001F7E3F">
        <w:rPr>
          <w:rFonts w:eastAsia="Times New Roman" w:cs="Times New Roman"/>
          <w:color w:val="000000"/>
          <w:szCs w:val="28"/>
          <w:lang w:eastAsia="ru-RU"/>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1F7E3F" w:rsidRPr="001F7E3F" w:rsidRDefault="001F7E3F" w:rsidP="001F7E3F">
      <w:pPr>
        <w:keepNext/>
        <w:keepLines/>
        <w:widowControl w:val="0"/>
        <w:spacing w:before="240" w:after="240"/>
        <w:jc w:val="center"/>
        <w:outlineLvl w:val="1"/>
        <w:rPr>
          <w:rFonts w:eastAsiaTheme="majorEastAsia" w:cstheme="majorBidi"/>
          <w:bCs/>
          <w:szCs w:val="26"/>
          <w:lang w:eastAsia="ru-RU"/>
        </w:rPr>
      </w:pPr>
      <w:r w:rsidRPr="001F7E3F">
        <w:rPr>
          <w:rFonts w:eastAsiaTheme="majorEastAsia" w:cstheme="majorBidi"/>
          <w:bCs/>
          <w:szCs w:val="26"/>
        </w:rPr>
        <w:t>Сведения о заявителе (физическое лицо)</w:t>
      </w:r>
    </w:p>
    <w:tbl>
      <w:tblPr>
        <w:tblStyle w:val="11"/>
        <w:tblW w:w="9747" w:type="dxa"/>
        <w:tblLook w:val="04A0" w:firstRow="1" w:lastRow="0" w:firstColumn="1" w:lastColumn="0" w:noHBand="0" w:noVBand="1"/>
      </w:tblPr>
      <w:tblGrid>
        <w:gridCol w:w="4219"/>
        <w:gridCol w:w="5528"/>
      </w:tblGrid>
      <w:tr w:rsidR="001F7E3F" w:rsidRPr="001F7E3F" w:rsidTr="00A94F63">
        <w:trPr>
          <w:trHeight w:val="567"/>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Фамилия, имя, отчество (при наличии)</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r w:rsidR="001F7E3F" w:rsidRPr="001F7E3F" w:rsidTr="00A94F63">
        <w:trPr>
          <w:trHeight w:val="567"/>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color w:val="000000"/>
                <w:szCs w:val="20"/>
                <w:lang w:eastAsia="ru-RU"/>
              </w:rPr>
              <w:t>Адрес регистрации</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r w:rsidR="001F7E3F" w:rsidRPr="001F7E3F" w:rsidTr="00A94F63">
        <w:trPr>
          <w:trHeight w:val="567"/>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color w:val="000000"/>
                <w:szCs w:val="20"/>
                <w:lang w:eastAsia="ru-RU"/>
              </w:rPr>
              <w:t>Почтовый адрес</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r w:rsidR="001F7E3F" w:rsidRPr="001F7E3F" w:rsidTr="00A94F63">
        <w:trPr>
          <w:trHeight w:val="964"/>
        </w:trPr>
        <w:tc>
          <w:tcPr>
            <w:tcW w:w="4219" w:type="dxa"/>
            <w:vAlign w:val="center"/>
          </w:tcPr>
          <w:p w:rsidR="001F7E3F" w:rsidRPr="001F7E3F" w:rsidRDefault="001F7E3F" w:rsidP="001F7E3F">
            <w:pPr>
              <w:widowControl w:val="0"/>
              <w:autoSpaceDE w:val="0"/>
              <w:autoSpaceDN w:val="0"/>
              <w:adjustRightInd w:val="0"/>
              <w:ind w:firstLine="0"/>
              <w:jc w:val="left"/>
              <w:rPr>
                <w:rFonts w:eastAsia="Calibri" w:cs="Times New Roman"/>
                <w:szCs w:val="28"/>
                <w:lang w:eastAsia="ru-RU"/>
              </w:rPr>
            </w:pPr>
            <w:r w:rsidRPr="001F7E3F">
              <w:rPr>
                <w:rFonts w:eastAsia="Times New Roman" w:cs="Times New Roman"/>
                <w:szCs w:val="28"/>
              </w:rPr>
              <w:t>Данные документа, удостоверяющего личность (серия и номер паспорта</w:t>
            </w:r>
            <w:proofErr w:type="gramStart"/>
            <w:r w:rsidRPr="001F7E3F">
              <w:rPr>
                <w:rFonts w:eastAsia="Times New Roman" w:cs="Times New Roman"/>
                <w:szCs w:val="28"/>
              </w:rPr>
              <w:t xml:space="preserve"> ,</w:t>
            </w:r>
            <w:proofErr w:type="gramEnd"/>
            <w:r w:rsidRPr="001F7E3F">
              <w:rPr>
                <w:rFonts w:eastAsia="Times New Roman" w:cs="Times New Roman"/>
                <w:szCs w:val="28"/>
              </w:rPr>
              <w:t xml:space="preserve"> дата и место выдачи, код подразделения)</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r w:rsidR="001F7E3F" w:rsidRPr="001F7E3F" w:rsidTr="00A94F63">
        <w:trPr>
          <w:trHeight w:val="283"/>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Calibri" w:cs="Times New Roman"/>
                <w:szCs w:val="28"/>
                <w:lang w:eastAsia="ru-RU"/>
              </w:rPr>
              <w:t>ИНН - для гражданина</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r w:rsidR="001F7E3F" w:rsidRPr="001F7E3F" w:rsidTr="00A94F63">
        <w:trPr>
          <w:trHeight w:val="283"/>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СНИЛС</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r w:rsidR="001F7E3F" w:rsidRPr="001F7E3F" w:rsidTr="00A94F63">
        <w:trPr>
          <w:trHeight w:val="283"/>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Контактный телефон</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r w:rsidR="001F7E3F" w:rsidRPr="001F7E3F" w:rsidTr="00A94F63">
        <w:trPr>
          <w:trHeight w:val="567"/>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Адрес электронной почты (при наличии)</w:t>
            </w:r>
          </w:p>
        </w:tc>
        <w:tc>
          <w:tcPr>
            <w:tcW w:w="5528" w:type="dxa"/>
          </w:tcPr>
          <w:p w:rsidR="001F7E3F" w:rsidRPr="001F7E3F" w:rsidRDefault="001F7E3F" w:rsidP="001F7E3F">
            <w:pPr>
              <w:widowControl w:val="0"/>
              <w:ind w:firstLine="0"/>
              <w:jc w:val="center"/>
              <w:rPr>
                <w:rFonts w:eastAsia="Times New Roman" w:cs="Times New Roman"/>
                <w:color w:val="000000"/>
                <w:szCs w:val="28"/>
                <w:lang w:eastAsia="ru-RU"/>
              </w:rPr>
            </w:pPr>
          </w:p>
        </w:tc>
      </w:tr>
    </w:tbl>
    <w:p w:rsidR="001F7E3F" w:rsidRPr="001F7E3F" w:rsidRDefault="001F7E3F" w:rsidP="001F7E3F">
      <w:pPr>
        <w:keepNext/>
        <w:keepLines/>
        <w:widowControl w:val="0"/>
        <w:spacing w:before="240" w:after="240"/>
        <w:jc w:val="center"/>
        <w:outlineLvl w:val="1"/>
        <w:rPr>
          <w:rFonts w:eastAsiaTheme="majorEastAsia" w:cstheme="majorBidi"/>
          <w:bCs/>
          <w:szCs w:val="26"/>
        </w:rPr>
      </w:pPr>
      <w:r w:rsidRPr="001F7E3F">
        <w:rPr>
          <w:rFonts w:eastAsiaTheme="majorEastAsia" w:cstheme="majorBidi"/>
          <w:bCs/>
          <w:szCs w:val="26"/>
        </w:rPr>
        <w:t>Сведения о заявителе (юридическое лицо)</w:t>
      </w:r>
    </w:p>
    <w:tbl>
      <w:tblPr>
        <w:tblStyle w:val="11"/>
        <w:tblW w:w="9747" w:type="dxa"/>
        <w:tblLook w:val="04A0" w:firstRow="1" w:lastRow="0" w:firstColumn="1" w:lastColumn="0" w:noHBand="0" w:noVBand="1"/>
      </w:tblPr>
      <w:tblGrid>
        <w:gridCol w:w="4219"/>
        <w:gridCol w:w="5528"/>
      </w:tblGrid>
      <w:tr w:rsidR="001F7E3F" w:rsidRPr="001F7E3F" w:rsidTr="00A94F63">
        <w:trPr>
          <w:trHeight w:val="567"/>
        </w:trPr>
        <w:tc>
          <w:tcPr>
            <w:tcW w:w="4219" w:type="dxa"/>
            <w:vAlign w:val="center"/>
          </w:tcPr>
          <w:p w:rsidR="001F7E3F" w:rsidRPr="001F7E3F" w:rsidRDefault="001F7E3F" w:rsidP="001F7E3F">
            <w:pPr>
              <w:ind w:firstLine="0"/>
              <w:jc w:val="left"/>
              <w:rPr>
                <w:rFonts w:eastAsia="Calibri" w:cs="Times New Roman"/>
                <w:szCs w:val="28"/>
                <w:lang w:eastAsia="ru-RU"/>
              </w:rPr>
            </w:pPr>
            <w:r w:rsidRPr="001F7E3F">
              <w:rPr>
                <w:rFonts w:eastAsia="Calibri" w:cs="Times New Roman"/>
                <w:szCs w:val="28"/>
                <w:lang w:eastAsia="ru-RU"/>
              </w:rPr>
              <w:t xml:space="preserve">Полное и сокращенное наименование </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283"/>
        </w:trPr>
        <w:tc>
          <w:tcPr>
            <w:tcW w:w="4219" w:type="dxa"/>
            <w:vAlign w:val="center"/>
          </w:tcPr>
          <w:p w:rsidR="001F7E3F" w:rsidRPr="001F7E3F" w:rsidRDefault="001F7E3F" w:rsidP="001F7E3F">
            <w:pPr>
              <w:ind w:firstLine="0"/>
              <w:jc w:val="left"/>
              <w:rPr>
                <w:rFonts w:eastAsia="Times New Roman" w:cs="Times New Roman"/>
                <w:szCs w:val="28"/>
                <w:lang w:val="en-US"/>
              </w:rPr>
            </w:pPr>
            <w:r w:rsidRPr="001F7E3F">
              <w:rPr>
                <w:rFonts w:eastAsia="Times New Roman" w:cs="Times New Roman"/>
                <w:szCs w:val="28"/>
              </w:rPr>
              <w:t>ИНН</w:t>
            </w:r>
            <w:r>
              <w:rPr>
                <w:rFonts w:eastAsia="Times New Roman" w:cs="Times New Roman"/>
                <w:szCs w:val="28"/>
                <w:lang w:val="en-US"/>
              </w:rPr>
              <w:t xml:space="preserve"> &lt;</w:t>
            </w:r>
            <w:r>
              <w:rPr>
                <w:rFonts w:eastAsia="Times New Roman" w:cs="Times New Roman"/>
                <w:szCs w:val="28"/>
              </w:rPr>
              <w:t>1</w:t>
            </w:r>
            <w:r>
              <w:rPr>
                <w:rFonts w:eastAsia="Times New Roman" w:cs="Times New Roman"/>
                <w:szCs w:val="28"/>
                <w:lang w:val="en-US"/>
              </w:rPr>
              <w:t>&gt;</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283"/>
        </w:trPr>
        <w:tc>
          <w:tcPr>
            <w:tcW w:w="4219" w:type="dxa"/>
            <w:vAlign w:val="center"/>
          </w:tcPr>
          <w:p w:rsidR="001F7E3F" w:rsidRPr="001F7E3F" w:rsidRDefault="001F7E3F" w:rsidP="001F7E3F">
            <w:pPr>
              <w:ind w:firstLine="0"/>
              <w:jc w:val="left"/>
              <w:rPr>
                <w:rFonts w:eastAsia="Times New Roman" w:cs="Times New Roman"/>
                <w:szCs w:val="28"/>
                <w:lang w:val="en-US"/>
              </w:rPr>
            </w:pPr>
            <w:r w:rsidRPr="001F7E3F">
              <w:rPr>
                <w:rFonts w:eastAsia="Times New Roman" w:cs="Times New Roman"/>
                <w:szCs w:val="28"/>
              </w:rPr>
              <w:lastRenderedPageBreak/>
              <w:t>ОГРН</w:t>
            </w:r>
            <w:r>
              <w:rPr>
                <w:rFonts w:eastAsia="Times New Roman" w:cs="Times New Roman"/>
                <w:szCs w:val="28"/>
                <w:lang w:val="en-US"/>
              </w:rPr>
              <w:t xml:space="preserve"> &lt;2&gt;</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567"/>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Юридический адрес</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567"/>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Почтовый адрес</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1304"/>
        </w:trPr>
        <w:tc>
          <w:tcPr>
            <w:tcW w:w="4219" w:type="dxa"/>
            <w:vAlign w:val="center"/>
          </w:tcPr>
          <w:p w:rsidR="001F7E3F" w:rsidRPr="001F7E3F" w:rsidRDefault="001F7E3F" w:rsidP="001F7E3F">
            <w:pPr>
              <w:autoSpaceDE w:val="0"/>
              <w:autoSpaceDN w:val="0"/>
              <w:adjustRightInd w:val="0"/>
              <w:ind w:firstLine="0"/>
              <w:jc w:val="left"/>
              <w:rPr>
                <w:rFonts w:eastAsia="Times New Roman" w:cs="Times New Roman"/>
                <w:szCs w:val="28"/>
              </w:rPr>
            </w:pPr>
            <w:r w:rsidRPr="001F7E3F">
              <w:rPr>
                <w:rFonts w:eastAsia="Calibri" w:cs="Times New Roman"/>
                <w:szCs w:val="28"/>
                <w:lang w:eastAsia="ru-RU"/>
              </w:rPr>
              <w:t xml:space="preserve">Фамилия, имя, отчество </w:t>
            </w:r>
            <w:r>
              <w:t>(при наличии)</w:t>
            </w:r>
            <w:r w:rsidR="00A94F63">
              <w:t xml:space="preserve"> </w:t>
            </w:r>
            <w:r w:rsidRPr="001F7E3F">
              <w:rPr>
                <w:rFonts w:eastAsia="Calibri" w:cs="Times New Roman"/>
                <w:szCs w:val="28"/>
                <w:lang w:eastAsia="ru-RU"/>
              </w:rPr>
              <w:t>представителя организации, уполномоченного действовать без доверенности</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1134"/>
        </w:trPr>
        <w:tc>
          <w:tcPr>
            <w:tcW w:w="4219" w:type="dxa"/>
            <w:vAlign w:val="center"/>
          </w:tcPr>
          <w:p w:rsidR="001F7E3F" w:rsidRPr="001F7E3F" w:rsidRDefault="001F7E3F" w:rsidP="001F7E3F">
            <w:pPr>
              <w:autoSpaceDE w:val="0"/>
              <w:autoSpaceDN w:val="0"/>
              <w:adjustRightInd w:val="0"/>
              <w:ind w:firstLine="0"/>
              <w:jc w:val="left"/>
              <w:rPr>
                <w:rFonts w:eastAsia="Times New Roman" w:cs="Times New Roman"/>
                <w:szCs w:val="28"/>
              </w:rPr>
            </w:pPr>
            <w:r w:rsidRPr="001F7E3F">
              <w:rPr>
                <w:rFonts w:eastAsia="Calibri" w:cs="Times New Roman"/>
                <w:szCs w:val="28"/>
                <w:lang w:eastAsia="ru-RU"/>
              </w:rPr>
              <w:t>Должность представителя, уполномоченного действовать без доверенности</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283"/>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Контактные телефоны</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567"/>
        </w:trPr>
        <w:tc>
          <w:tcPr>
            <w:tcW w:w="4219"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Адрес электронной почты (при наличии)</w:t>
            </w:r>
          </w:p>
        </w:tc>
        <w:tc>
          <w:tcPr>
            <w:tcW w:w="5528" w:type="dxa"/>
          </w:tcPr>
          <w:p w:rsidR="001F7E3F" w:rsidRPr="001F7E3F" w:rsidRDefault="001F7E3F" w:rsidP="001F7E3F">
            <w:pPr>
              <w:widowControl w:val="0"/>
              <w:ind w:firstLine="0"/>
              <w:rPr>
                <w:rFonts w:eastAsia="Times New Roman" w:cs="Times New Roman"/>
                <w:color w:val="000000"/>
                <w:szCs w:val="20"/>
              </w:rPr>
            </w:pPr>
          </w:p>
        </w:tc>
      </w:tr>
    </w:tbl>
    <w:p w:rsidR="001F7E3F" w:rsidRPr="001F7E3F" w:rsidRDefault="001F7E3F" w:rsidP="001F7E3F">
      <w:pPr>
        <w:keepNext/>
        <w:keepLines/>
        <w:widowControl w:val="0"/>
        <w:spacing w:before="240" w:after="240"/>
        <w:jc w:val="center"/>
        <w:outlineLvl w:val="1"/>
        <w:rPr>
          <w:rFonts w:eastAsiaTheme="majorEastAsia" w:cstheme="majorBidi"/>
          <w:bCs/>
          <w:szCs w:val="26"/>
        </w:rPr>
      </w:pPr>
      <w:r w:rsidRPr="001F7E3F">
        <w:rPr>
          <w:rFonts w:eastAsiaTheme="majorEastAsia" w:cstheme="majorBidi"/>
          <w:bCs/>
          <w:szCs w:val="26"/>
        </w:rPr>
        <w:t>Для лица, действующего на основании документа, подтверждающего полномочия действовать от имени заявителя</w:t>
      </w:r>
    </w:p>
    <w:tbl>
      <w:tblPr>
        <w:tblStyle w:val="11"/>
        <w:tblW w:w="9747" w:type="dxa"/>
        <w:tblLook w:val="04A0" w:firstRow="1" w:lastRow="0" w:firstColumn="1" w:lastColumn="0" w:noHBand="0" w:noVBand="1"/>
      </w:tblPr>
      <w:tblGrid>
        <w:gridCol w:w="4219"/>
        <w:gridCol w:w="5528"/>
      </w:tblGrid>
      <w:tr w:rsidR="001F7E3F" w:rsidRPr="001F7E3F" w:rsidTr="00A94F63">
        <w:trPr>
          <w:trHeight w:val="1417"/>
        </w:trPr>
        <w:tc>
          <w:tcPr>
            <w:tcW w:w="4219" w:type="dxa"/>
            <w:vAlign w:val="center"/>
          </w:tcPr>
          <w:p w:rsidR="001F7E3F" w:rsidRPr="001F7E3F" w:rsidRDefault="001F7E3F" w:rsidP="001F7E3F">
            <w:pPr>
              <w:widowControl w:val="0"/>
              <w:autoSpaceDE w:val="0"/>
              <w:autoSpaceDN w:val="0"/>
              <w:adjustRightInd w:val="0"/>
              <w:ind w:firstLine="0"/>
              <w:jc w:val="left"/>
              <w:rPr>
                <w:rFonts w:eastAsia="Times New Roman" w:cs="Times New Roman"/>
                <w:szCs w:val="24"/>
                <w:lang w:eastAsia="ru-RU"/>
              </w:rPr>
            </w:pPr>
            <w:r w:rsidRPr="001F7E3F">
              <w:rPr>
                <w:rFonts w:eastAsia="Times New Roman" w:cs="Times New Roman"/>
                <w:szCs w:val="24"/>
                <w:lang w:eastAsia="ru-RU"/>
              </w:rPr>
              <w:t>Фамилия, имя, отчество (при наличии) лица, действующего от имени физического или юридического лица</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1417"/>
        </w:trPr>
        <w:tc>
          <w:tcPr>
            <w:tcW w:w="4219" w:type="dxa"/>
            <w:vAlign w:val="center"/>
          </w:tcPr>
          <w:p w:rsidR="001F7E3F" w:rsidRPr="001F7E3F" w:rsidRDefault="001F7E3F" w:rsidP="001F7E3F">
            <w:pPr>
              <w:widowControl w:val="0"/>
              <w:autoSpaceDE w:val="0"/>
              <w:autoSpaceDN w:val="0"/>
              <w:adjustRightInd w:val="0"/>
              <w:ind w:firstLine="0"/>
              <w:jc w:val="left"/>
              <w:rPr>
                <w:rFonts w:eastAsia="Calibri" w:cs="Times New Roman"/>
                <w:szCs w:val="24"/>
                <w:lang w:eastAsia="ru-RU"/>
              </w:rPr>
            </w:pPr>
            <w:r>
              <w:rPr>
                <w:rFonts w:eastAsia="Calibri" w:cs="Times New Roman"/>
                <w:szCs w:val="24"/>
                <w:lang w:eastAsia="ru-RU"/>
              </w:rPr>
              <w:t>Фамилия, имя, отчество</w:t>
            </w:r>
            <w:r w:rsidRPr="001F7E3F">
              <w:rPr>
                <w:rFonts w:eastAsia="Calibri" w:cs="Times New Roman"/>
                <w:szCs w:val="24"/>
                <w:lang w:eastAsia="ru-RU"/>
              </w:rPr>
              <w:t xml:space="preserve"> (при наличии) лица, действующего от имени физического или юридического лица</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567"/>
        </w:trPr>
        <w:tc>
          <w:tcPr>
            <w:tcW w:w="4219" w:type="dxa"/>
            <w:vAlign w:val="center"/>
          </w:tcPr>
          <w:p w:rsidR="001F7E3F" w:rsidRPr="001F7E3F" w:rsidRDefault="001F7E3F" w:rsidP="001F7E3F">
            <w:pPr>
              <w:widowControl w:val="0"/>
              <w:ind w:firstLine="0"/>
              <w:jc w:val="left"/>
              <w:rPr>
                <w:rFonts w:eastAsia="Times New Roman" w:cs="Times New Roman"/>
                <w:color w:val="000000"/>
                <w:szCs w:val="24"/>
                <w:lang w:eastAsia="ru-RU"/>
              </w:rPr>
            </w:pPr>
            <w:r w:rsidRPr="001F7E3F">
              <w:rPr>
                <w:rFonts w:eastAsia="Times New Roman" w:cs="Times New Roman"/>
                <w:color w:val="000000"/>
                <w:szCs w:val="24"/>
                <w:lang w:eastAsia="ru-RU"/>
              </w:rPr>
              <w:t>Адрес регистрации</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567"/>
        </w:trPr>
        <w:tc>
          <w:tcPr>
            <w:tcW w:w="4219" w:type="dxa"/>
            <w:vAlign w:val="center"/>
          </w:tcPr>
          <w:p w:rsidR="001F7E3F" w:rsidRPr="001F7E3F" w:rsidRDefault="001F7E3F" w:rsidP="001F7E3F">
            <w:pPr>
              <w:widowControl w:val="0"/>
              <w:ind w:firstLine="0"/>
              <w:jc w:val="left"/>
              <w:rPr>
                <w:rFonts w:eastAsia="Times New Roman" w:cs="Times New Roman"/>
                <w:color w:val="000000"/>
                <w:szCs w:val="24"/>
                <w:lang w:eastAsia="ru-RU"/>
              </w:rPr>
            </w:pPr>
            <w:r w:rsidRPr="001F7E3F">
              <w:rPr>
                <w:rFonts w:eastAsia="Times New Roman" w:cs="Times New Roman"/>
                <w:color w:val="000000"/>
                <w:szCs w:val="24"/>
                <w:lang w:eastAsia="ru-RU"/>
              </w:rPr>
              <w:t>Почтовый адрес</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794"/>
        </w:trPr>
        <w:tc>
          <w:tcPr>
            <w:tcW w:w="4219" w:type="dxa"/>
            <w:vAlign w:val="center"/>
          </w:tcPr>
          <w:p w:rsidR="001F7E3F" w:rsidRPr="001F7E3F" w:rsidRDefault="001F7E3F" w:rsidP="001F7E3F">
            <w:pPr>
              <w:widowControl w:val="0"/>
              <w:tabs>
                <w:tab w:val="left" w:pos="1200"/>
              </w:tabs>
              <w:ind w:firstLine="0"/>
              <w:jc w:val="left"/>
              <w:rPr>
                <w:rFonts w:eastAsia="Times New Roman" w:cs="Times New Roman"/>
                <w:color w:val="000000"/>
                <w:szCs w:val="24"/>
                <w:lang w:eastAsia="ru-RU"/>
              </w:rPr>
            </w:pPr>
            <w:r w:rsidRPr="001F7E3F">
              <w:rPr>
                <w:rFonts w:eastAsia="Times New Roman" w:cs="Times New Roman"/>
                <w:color w:val="000000"/>
                <w:szCs w:val="24"/>
                <w:lang w:eastAsia="ru-RU"/>
              </w:rPr>
              <w:t>Данные документа, удостоверяющего личность (серия и номер паспорта, дата и место выдачи, код подразделения)</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1247"/>
        </w:trPr>
        <w:tc>
          <w:tcPr>
            <w:tcW w:w="4219" w:type="dxa"/>
            <w:vAlign w:val="center"/>
          </w:tcPr>
          <w:p w:rsidR="001F7E3F" w:rsidRPr="001F7E3F" w:rsidRDefault="001F7E3F" w:rsidP="001F7E3F">
            <w:pPr>
              <w:widowControl w:val="0"/>
              <w:autoSpaceDE w:val="0"/>
              <w:autoSpaceDN w:val="0"/>
              <w:adjustRightInd w:val="0"/>
              <w:ind w:firstLine="0"/>
              <w:jc w:val="left"/>
              <w:rPr>
                <w:rFonts w:eastAsia="Times New Roman" w:cs="Times New Roman"/>
                <w:color w:val="000000"/>
                <w:szCs w:val="24"/>
                <w:lang w:eastAsia="ru-RU"/>
              </w:rPr>
            </w:pPr>
            <w:r w:rsidRPr="001F7E3F">
              <w:rPr>
                <w:rFonts w:eastAsia="Calibri" w:cs="Times New Roman"/>
                <w:color w:val="000000"/>
                <w:szCs w:val="24"/>
                <w:lang w:eastAsia="ru-RU"/>
              </w:rPr>
              <w:t>Данные документа, подтверждающего полномочия лица действовать от имени заявителя</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283"/>
        </w:trPr>
        <w:tc>
          <w:tcPr>
            <w:tcW w:w="4219" w:type="dxa"/>
            <w:vAlign w:val="center"/>
          </w:tcPr>
          <w:p w:rsidR="001F7E3F" w:rsidRPr="001F7E3F" w:rsidRDefault="001F7E3F" w:rsidP="001F7E3F">
            <w:pPr>
              <w:widowControl w:val="0"/>
              <w:ind w:firstLine="0"/>
              <w:jc w:val="left"/>
              <w:rPr>
                <w:rFonts w:eastAsia="Times New Roman" w:cs="Times New Roman"/>
                <w:color w:val="000000"/>
                <w:szCs w:val="24"/>
                <w:lang w:eastAsia="ru-RU"/>
              </w:rPr>
            </w:pPr>
            <w:r w:rsidRPr="001F7E3F">
              <w:rPr>
                <w:rFonts w:eastAsia="Times New Roman" w:cs="Times New Roman"/>
                <w:color w:val="000000"/>
                <w:szCs w:val="24"/>
                <w:lang w:eastAsia="ru-RU"/>
              </w:rPr>
              <w:t>Контактные телефоны</w:t>
            </w:r>
          </w:p>
        </w:tc>
        <w:tc>
          <w:tcPr>
            <w:tcW w:w="5528" w:type="dxa"/>
          </w:tcPr>
          <w:p w:rsidR="001F7E3F" w:rsidRPr="001F7E3F" w:rsidRDefault="001F7E3F" w:rsidP="001F7E3F">
            <w:pPr>
              <w:widowControl w:val="0"/>
              <w:ind w:firstLine="0"/>
              <w:rPr>
                <w:rFonts w:eastAsia="Times New Roman" w:cs="Times New Roman"/>
                <w:color w:val="000000"/>
                <w:szCs w:val="20"/>
              </w:rPr>
            </w:pPr>
          </w:p>
        </w:tc>
      </w:tr>
      <w:tr w:rsidR="001F7E3F" w:rsidRPr="001F7E3F" w:rsidTr="00A94F63">
        <w:trPr>
          <w:trHeight w:val="567"/>
        </w:trPr>
        <w:tc>
          <w:tcPr>
            <w:tcW w:w="4219" w:type="dxa"/>
            <w:vAlign w:val="center"/>
          </w:tcPr>
          <w:p w:rsidR="001F7E3F" w:rsidRPr="001F7E3F" w:rsidRDefault="001F7E3F" w:rsidP="001F7E3F">
            <w:pPr>
              <w:widowControl w:val="0"/>
              <w:ind w:firstLine="0"/>
              <w:jc w:val="left"/>
              <w:rPr>
                <w:rFonts w:eastAsia="Times New Roman" w:cs="Times New Roman"/>
                <w:color w:val="000000"/>
                <w:szCs w:val="24"/>
                <w:lang w:eastAsia="ru-RU"/>
              </w:rPr>
            </w:pPr>
            <w:r w:rsidRPr="001F7E3F">
              <w:rPr>
                <w:rFonts w:eastAsia="Times New Roman" w:cs="Times New Roman"/>
                <w:color w:val="000000"/>
                <w:szCs w:val="24"/>
                <w:lang w:eastAsia="ru-RU"/>
              </w:rPr>
              <w:t>Адрес электронной почты (при наличии)</w:t>
            </w:r>
          </w:p>
        </w:tc>
        <w:tc>
          <w:tcPr>
            <w:tcW w:w="5528" w:type="dxa"/>
          </w:tcPr>
          <w:p w:rsidR="001F7E3F" w:rsidRPr="001F7E3F" w:rsidRDefault="001F7E3F" w:rsidP="001F7E3F">
            <w:pPr>
              <w:widowControl w:val="0"/>
              <w:ind w:firstLine="0"/>
              <w:rPr>
                <w:rFonts w:eastAsia="Times New Roman" w:cs="Times New Roman"/>
                <w:color w:val="000000"/>
                <w:szCs w:val="20"/>
              </w:rPr>
            </w:pPr>
          </w:p>
        </w:tc>
      </w:tr>
    </w:tbl>
    <w:p w:rsidR="001F7E3F" w:rsidRPr="001F7E3F" w:rsidRDefault="001F7E3F" w:rsidP="001F7E3F">
      <w:pPr>
        <w:keepNext/>
        <w:keepLines/>
        <w:widowControl w:val="0"/>
        <w:spacing w:before="240" w:after="240"/>
        <w:jc w:val="center"/>
        <w:outlineLvl w:val="1"/>
        <w:rPr>
          <w:rFonts w:eastAsiaTheme="majorEastAsia" w:cstheme="majorBidi"/>
          <w:bCs/>
          <w:szCs w:val="26"/>
          <w:lang w:eastAsia="ru-RU"/>
        </w:rPr>
      </w:pPr>
      <w:r w:rsidRPr="001F7E3F">
        <w:rPr>
          <w:rFonts w:eastAsiaTheme="majorEastAsia" w:cstheme="majorBidi"/>
          <w:bCs/>
          <w:szCs w:val="26"/>
        </w:rPr>
        <w:lastRenderedPageBreak/>
        <w:t>Сведения о земельном участке</w:t>
      </w:r>
    </w:p>
    <w:tbl>
      <w:tblPr>
        <w:tblStyle w:val="11"/>
        <w:tblW w:w="9747" w:type="dxa"/>
        <w:tblLook w:val="04A0" w:firstRow="1" w:lastRow="0" w:firstColumn="1" w:lastColumn="0" w:noHBand="0" w:noVBand="1"/>
      </w:tblPr>
      <w:tblGrid>
        <w:gridCol w:w="4361"/>
        <w:gridCol w:w="5386"/>
      </w:tblGrid>
      <w:tr w:rsidR="001F7E3F" w:rsidRPr="001F7E3F" w:rsidTr="00A94F63">
        <w:trPr>
          <w:trHeight w:val="283"/>
        </w:trPr>
        <w:tc>
          <w:tcPr>
            <w:tcW w:w="4361"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Кадастровый номер земельного участка</w:t>
            </w:r>
          </w:p>
        </w:tc>
        <w:tc>
          <w:tcPr>
            <w:tcW w:w="5386" w:type="dxa"/>
          </w:tcPr>
          <w:p w:rsidR="001F7E3F" w:rsidRPr="001F7E3F" w:rsidRDefault="001F7E3F" w:rsidP="001F7E3F">
            <w:pPr>
              <w:ind w:firstLine="0"/>
              <w:jc w:val="left"/>
              <w:rPr>
                <w:rFonts w:eastAsia="Times New Roman" w:cs="Times New Roman"/>
                <w:szCs w:val="28"/>
              </w:rPr>
            </w:pPr>
          </w:p>
        </w:tc>
      </w:tr>
      <w:tr w:rsidR="001F7E3F" w:rsidRPr="001F7E3F" w:rsidTr="00A94F63">
        <w:trPr>
          <w:trHeight w:val="964"/>
        </w:trPr>
        <w:tc>
          <w:tcPr>
            <w:tcW w:w="4361"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Адресные ориентиры земель или земельного участка</w:t>
            </w:r>
          </w:p>
        </w:tc>
        <w:tc>
          <w:tcPr>
            <w:tcW w:w="5386" w:type="dxa"/>
          </w:tcPr>
          <w:p w:rsidR="001F7E3F" w:rsidRPr="001F7E3F" w:rsidRDefault="001F7E3F" w:rsidP="001F7E3F">
            <w:pPr>
              <w:ind w:firstLine="0"/>
              <w:jc w:val="left"/>
              <w:rPr>
                <w:rFonts w:eastAsia="Times New Roman" w:cs="Times New Roman"/>
                <w:szCs w:val="28"/>
              </w:rPr>
            </w:pPr>
          </w:p>
        </w:tc>
      </w:tr>
      <w:tr w:rsidR="001F7E3F" w:rsidRPr="001F7E3F" w:rsidTr="00A94F63">
        <w:trPr>
          <w:trHeight w:val="283"/>
        </w:trPr>
        <w:tc>
          <w:tcPr>
            <w:tcW w:w="4361"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Площадь участка</w:t>
            </w:r>
          </w:p>
        </w:tc>
        <w:tc>
          <w:tcPr>
            <w:tcW w:w="5386" w:type="dxa"/>
          </w:tcPr>
          <w:p w:rsidR="001F7E3F" w:rsidRPr="001F7E3F" w:rsidRDefault="001F7E3F" w:rsidP="001F7E3F">
            <w:pPr>
              <w:ind w:firstLine="0"/>
              <w:jc w:val="left"/>
              <w:rPr>
                <w:rFonts w:eastAsia="Times New Roman" w:cs="Times New Roman"/>
                <w:szCs w:val="28"/>
              </w:rPr>
            </w:pPr>
          </w:p>
        </w:tc>
      </w:tr>
      <w:tr w:rsidR="001F7E3F" w:rsidRPr="001F7E3F" w:rsidTr="00A94F63">
        <w:trPr>
          <w:trHeight w:val="283"/>
        </w:trPr>
        <w:tc>
          <w:tcPr>
            <w:tcW w:w="4361"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Вид права</w:t>
            </w:r>
          </w:p>
        </w:tc>
        <w:tc>
          <w:tcPr>
            <w:tcW w:w="5386" w:type="dxa"/>
          </w:tcPr>
          <w:p w:rsidR="001F7E3F" w:rsidRPr="001F7E3F" w:rsidRDefault="001F7E3F" w:rsidP="001F7E3F">
            <w:pPr>
              <w:ind w:firstLine="0"/>
              <w:jc w:val="left"/>
              <w:rPr>
                <w:rFonts w:eastAsia="Times New Roman" w:cs="Times New Roman"/>
                <w:szCs w:val="28"/>
              </w:rPr>
            </w:pPr>
          </w:p>
        </w:tc>
      </w:tr>
      <w:tr w:rsidR="001F7E3F" w:rsidRPr="001F7E3F" w:rsidTr="00A94F63">
        <w:trPr>
          <w:trHeight w:val="283"/>
        </w:trPr>
        <w:tc>
          <w:tcPr>
            <w:tcW w:w="4361" w:type="dxa"/>
            <w:vAlign w:val="center"/>
          </w:tcPr>
          <w:p w:rsidR="001F7E3F" w:rsidRPr="001F7E3F" w:rsidRDefault="001F7E3F" w:rsidP="001F7E3F">
            <w:pPr>
              <w:ind w:firstLine="0"/>
              <w:jc w:val="left"/>
              <w:rPr>
                <w:rFonts w:eastAsia="Times New Roman" w:cs="Times New Roman"/>
                <w:szCs w:val="28"/>
              </w:rPr>
            </w:pPr>
            <w:r w:rsidRPr="001F7E3F">
              <w:rPr>
                <w:rFonts w:eastAsia="Times New Roman" w:cs="Times New Roman"/>
                <w:szCs w:val="28"/>
              </w:rPr>
              <w:t>Категория земель</w:t>
            </w:r>
          </w:p>
        </w:tc>
        <w:tc>
          <w:tcPr>
            <w:tcW w:w="5386" w:type="dxa"/>
          </w:tcPr>
          <w:p w:rsidR="001F7E3F" w:rsidRPr="001F7E3F" w:rsidRDefault="001F7E3F" w:rsidP="001F7E3F">
            <w:pPr>
              <w:ind w:firstLine="0"/>
              <w:jc w:val="left"/>
              <w:rPr>
                <w:rFonts w:eastAsia="Times New Roman" w:cs="Times New Roman"/>
                <w:szCs w:val="28"/>
              </w:rPr>
            </w:pPr>
          </w:p>
        </w:tc>
      </w:tr>
      <w:tr w:rsidR="001F7E3F" w:rsidRPr="001F7E3F" w:rsidTr="00A94F63">
        <w:trPr>
          <w:trHeight w:val="850"/>
        </w:trPr>
        <w:tc>
          <w:tcPr>
            <w:tcW w:w="4361" w:type="dxa"/>
            <w:vAlign w:val="center"/>
          </w:tcPr>
          <w:p w:rsidR="001F7E3F" w:rsidRPr="001F7E3F" w:rsidRDefault="00A94F63" w:rsidP="00A94F63">
            <w:pPr>
              <w:ind w:firstLine="0"/>
              <w:jc w:val="left"/>
              <w:rPr>
                <w:rFonts w:eastAsia="Times New Roman" w:cs="Times New Roman"/>
                <w:szCs w:val="28"/>
              </w:rPr>
            </w:pPr>
            <w:r w:rsidRPr="001F7E3F">
              <w:rPr>
                <w:rFonts w:eastAsia="Times New Roman" w:cs="Times New Roman"/>
                <w:szCs w:val="28"/>
              </w:rPr>
              <w:t>Вид разрешенного использования земельного участка</w:t>
            </w:r>
            <w:r w:rsidRPr="00A94F63">
              <w:rPr>
                <w:rFonts w:eastAsia="Times New Roman" w:cs="Times New Roman"/>
                <w:szCs w:val="28"/>
              </w:rPr>
              <w:t xml:space="preserve"> </w:t>
            </w:r>
          </w:p>
        </w:tc>
        <w:tc>
          <w:tcPr>
            <w:tcW w:w="5386" w:type="dxa"/>
          </w:tcPr>
          <w:p w:rsidR="001F7E3F" w:rsidRPr="001F7E3F" w:rsidRDefault="001F7E3F" w:rsidP="001F7E3F">
            <w:pPr>
              <w:ind w:firstLine="0"/>
              <w:jc w:val="left"/>
              <w:rPr>
                <w:rFonts w:eastAsia="Times New Roman" w:cs="Times New Roman"/>
                <w:szCs w:val="28"/>
              </w:rPr>
            </w:pPr>
          </w:p>
        </w:tc>
      </w:tr>
      <w:tr w:rsidR="001F7E3F" w:rsidRPr="001F7E3F" w:rsidTr="00A94F63">
        <w:trPr>
          <w:trHeight w:val="850"/>
        </w:trPr>
        <w:tc>
          <w:tcPr>
            <w:tcW w:w="4361" w:type="dxa"/>
            <w:vAlign w:val="center"/>
          </w:tcPr>
          <w:p w:rsidR="001F7E3F" w:rsidRPr="001F7E3F" w:rsidRDefault="00A94F63" w:rsidP="00A94F63">
            <w:pPr>
              <w:ind w:firstLine="0"/>
              <w:jc w:val="left"/>
              <w:rPr>
                <w:rFonts w:eastAsia="Times New Roman" w:cs="Times New Roman"/>
                <w:szCs w:val="28"/>
              </w:rPr>
            </w:pPr>
            <w:r w:rsidRPr="00A94F63">
              <w:rPr>
                <w:rFonts w:eastAsia="Times New Roman" w:cs="Times New Roman"/>
                <w:szCs w:val="28"/>
              </w:rPr>
              <w:t>Испрашиваемый вид разрешенного использования</w:t>
            </w:r>
            <w:r w:rsidRPr="001F7E3F">
              <w:rPr>
                <w:rFonts w:eastAsia="Times New Roman" w:cs="Times New Roman"/>
                <w:szCs w:val="28"/>
              </w:rPr>
              <w:t xml:space="preserve"> </w:t>
            </w:r>
          </w:p>
        </w:tc>
        <w:tc>
          <w:tcPr>
            <w:tcW w:w="5386" w:type="dxa"/>
          </w:tcPr>
          <w:p w:rsidR="001F7E3F" w:rsidRPr="001F7E3F" w:rsidRDefault="001F7E3F" w:rsidP="001F7E3F">
            <w:pPr>
              <w:ind w:firstLine="0"/>
              <w:jc w:val="left"/>
              <w:rPr>
                <w:rFonts w:eastAsia="Times New Roman" w:cs="Times New Roman"/>
                <w:szCs w:val="28"/>
              </w:rPr>
            </w:pPr>
          </w:p>
        </w:tc>
      </w:tr>
      <w:tr w:rsidR="001F7E3F" w:rsidRPr="001F7E3F" w:rsidTr="00A94F63">
        <w:trPr>
          <w:trHeight w:val="850"/>
        </w:trPr>
        <w:tc>
          <w:tcPr>
            <w:tcW w:w="4361" w:type="dxa"/>
            <w:vAlign w:val="center"/>
          </w:tcPr>
          <w:p w:rsidR="001F7E3F" w:rsidRPr="00A94F63" w:rsidRDefault="00A94F63" w:rsidP="00A94F63">
            <w:pPr>
              <w:ind w:firstLine="0"/>
              <w:jc w:val="left"/>
              <w:rPr>
                <w:rFonts w:eastAsia="Times New Roman" w:cs="Times New Roman"/>
                <w:szCs w:val="28"/>
              </w:rPr>
            </w:pPr>
            <w:r w:rsidRPr="001F7E3F">
              <w:rPr>
                <w:rFonts w:eastAsia="Times New Roman" w:cs="Times New Roman"/>
                <w:szCs w:val="28"/>
              </w:rPr>
              <w:t xml:space="preserve">Обоснование </w:t>
            </w:r>
            <w:r>
              <w:rPr>
                <w:rFonts w:eastAsia="Times New Roman" w:cs="Times New Roman"/>
                <w:szCs w:val="28"/>
              </w:rPr>
              <w:t xml:space="preserve">изменения разрешенного использования </w:t>
            </w:r>
          </w:p>
        </w:tc>
        <w:tc>
          <w:tcPr>
            <w:tcW w:w="5386" w:type="dxa"/>
          </w:tcPr>
          <w:p w:rsidR="001F7E3F" w:rsidRPr="001F7E3F" w:rsidRDefault="001F7E3F" w:rsidP="001F7E3F">
            <w:pPr>
              <w:ind w:firstLine="0"/>
              <w:jc w:val="left"/>
              <w:rPr>
                <w:rFonts w:eastAsia="Times New Roman" w:cs="Times New Roman"/>
                <w:szCs w:val="28"/>
              </w:rPr>
            </w:pPr>
          </w:p>
        </w:tc>
      </w:tr>
    </w:tbl>
    <w:p w:rsidR="00A94F63" w:rsidRDefault="00A94F63" w:rsidP="00A94F63">
      <w:pPr>
        <w:keepNext/>
        <w:keepLines/>
        <w:widowControl w:val="0"/>
        <w:spacing w:before="240" w:after="240"/>
        <w:ind w:firstLine="0"/>
        <w:jc w:val="center"/>
        <w:outlineLvl w:val="1"/>
        <w:rPr>
          <w:rFonts w:eastAsiaTheme="majorEastAsia" w:cstheme="majorBidi"/>
          <w:bCs/>
          <w:szCs w:val="26"/>
          <w:lang w:eastAsia="ru-RU"/>
        </w:rPr>
      </w:pPr>
      <w:r w:rsidRPr="00A94F63">
        <w:rPr>
          <w:rFonts w:eastAsiaTheme="majorEastAsia" w:cstheme="majorBidi"/>
          <w:bCs/>
          <w:szCs w:val="26"/>
          <w:lang w:eastAsia="ru-RU"/>
        </w:rPr>
        <w:t>Сведения об объектах недвижимости, расположенных на участке (при их наличии)</w:t>
      </w:r>
    </w:p>
    <w:tbl>
      <w:tblPr>
        <w:tblStyle w:val="a3"/>
        <w:tblW w:w="9747" w:type="dxa"/>
        <w:tblLook w:val="04A0" w:firstRow="1" w:lastRow="0" w:firstColumn="1" w:lastColumn="0" w:noHBand="0" w:noVBand="1"/>
      </w:tblPr>
      <w:tblGrid>
        <w:gridCol w:w="4219"/>
        <w:gridCol w:w="5528"/>
      </w:tblGrid>
      <w:tr w:rsidR="00A94F63" w:rsidTr="00A94F63">
        <w:tc>
          <w:tcPr>
            <w:tcW w:w="4219" w:type="dxa"/>
            <w:vAlign w:val="center"/>
          </w:tcPr>
          <w:p w:rsidR="00A94F63" w:rsidRPr="00971544" w:rsidRDefault="00A94F63" w:rsidP="00A94F63">
            <w:pPr>
              <w:ind w:firstLine="0"/>
              <w:jc w:val="left"/>
            </w:pPr>
            <w:r w:rsidRPr="00971544">
              <w:t>Наименование объекта недвижимости</w:t>
            </w:r>
          </w:p>
        </w:tc>
        <w:tc>
          <w:tcPr>
            <w:tcW w:w="5528" w:type="dxa"/>
          </w:tcPr>
          <w:p w:rsidR="00A94F63" w:rsidRDefault="00A94F63" w:rsidP="001F7E3F">
            <w:pPr>
              <w:keepNext/>
              <w:keepLines/>
              <w:widowControl w:val="0"/>
              <w:spacing w:before="240" w:after="240"/>
              <w:ind w:firstLine="0"/>
              <w:outlineLvl w:val="1"/>
              <w:rPr>
                <w:rFonts w:eastAsiaTheme="majorEastAsia" w:cstheme="majorBidi"/>
                <w:bCs/>
                <w:szCs w:val="26"/>
              </w:rPr>
            </w:pPr>
          </w:p>
        </w:tc>
      </w:tr>
      <w:tr w:rsidR="00A94F63" w:rsidTr="00A94F63">
        <w:trPr>
          <w:trHeight w:val="397"/>
        </w:trPr>
        <w:tc>
          <w:tcPr>
            <w:tcW w:w="4219" w:type="dxa"/>
            <w:vAlign w:val="center"/>
          </w:tcPr>
          <w:p w:rsidR="00A94F63" w:rsidRDefault="00A94F63" w:rsidP="00A94F63">
            <w:pPr>
              <w:ind w:firstLine="0"/>
              <w:jc w:val="left"/>
            </w:pPr>
            <w:r w:rsidRPr="00971544">
              <w:t>Кадастровый (или условный</w:t>
            </w:r>
            <w:r>
              <w:t>)</w:t>
            </w:r>
            <w:r w:rsidRPr="00971544">
              <w:t xml:space="preserve"> номер </w:t>
            </w:r>
          </w:p>
        </w:tc>
        <w:tc>
          <w:tcPr>
            <w:tcW w:w="5528" w:type="dxa"/>
          </w:tcPr>
          <w:p w:rsidR="00A94F63" w:rsidRDefault="00A94F63" w:rsidP="001F7E3F">
            <w:pPr>
              <w:keepNext/>
              <w:keepLines/>
              <w:widowControl w:val="0"/>
              <w:spacing w:before="240" w:after="240"/>
              <w:ind w:firstLine="0"/>
              <w:outlineLvl w:val="1"/>
              <w:rPr>
                <w:rFonts w:eastAsiaTheme="majorEastAsia" w:cstheme="majorBidi"/>
                <w:bCs/>
                <w:szCs w:val="26"/>
              </w:rPr>
            </w:pPr>
          </w:p>
        </w:tc>
      </w:tr>
    </w:tbl>
    <w:p w:rsidR="00A94F63" w:rsidRPr="00A94F63" w:rsidRDefault="00A94F63" w:rsidP="00A94F63">
      <w:pPr>
        <w:rPr>
          <w:sz w:val="22"/>
          <w:lang w:eastAsia="ru-RU"/>
        </w:rPr>
      </w:pPr>
      <w:r w:rsidRPr="00A94F63">
        <w:rPr>
          <w:sz w:val="22"/>
          <w:lang w:eastAsia="ru-RU"/>
        </w:rPr>
        <w:t>&lt;1</w:t>
      </w:r>
      <w:proofErr w:type="gramStart"/>
      <w:r w:rsidRPr="00A94F63">
        <w:rPr>
          <w:sz w:val="22"/>
          <w:lang w:eastAsia="ru-RU"/>
        </w:rPr>
        <w:t>&gt;</w:t>
      </w:r>
      <w:r w:rsidRPr="00A94F63">
        <w:rPr>
          <w:sz w:val="22"/>
          <w:lang w:eastAsia="ru-RU"/>
        </w:rPr>
        <w:t xml:space="preserve"> Н</w:t>
      </w:r>
      <w:proofErr w:type="gramEnd"/>
      <w:r w:rsidRPr="00A94F63">
        <w:rPr>
          <w:sz w:val="22"/>
          <w:lang w:eastAsia="ru-RU"/>
        </w:rPr>
        <w:t>е</w:t>
      </w:r>
      <w:r w:rsidRPr="00A94F63">
        <w:rPr>
          <w:sz w:val="22"/>
          <w:lang w:eastAsia="ru-RU"/>
        </w:rPr>
        <w:t xml:space="preserve"> </w:t>
      </w:r>
      <w:r w:rsidRPr="00A94F63">
        <w:rPr>
          <w:sz w:val="22"/>
          <w:lang w:eastAsia="ru-RU"/>
        </w:rPr>
        <w:t>заполняется</w:t>
      </w:r>
      <w:r w:rsidRPr="00A94F63">
        <w:rPr>
          <w:sz w:val="22"/>
          <w:lang w:eastAsia="ru-RU"/>
        </w:rPr>
        <w:t xml:space="preserve"> </w:t>
      </w:r>
      <w:r w:rsidRPr="00A94F63">
        <w:rPr>
          <w:sz w:val="22"/>
          <w:lang w:eastAsia="ru-RU"/>
        </w:rPr>
        <w:t>в</w:t>
      </w:r>
      <w:r w:rsidRPr="00A94F63">
        <w:rPr>
          <w:sz w:val="22"/>
          <w:lang w:eastAsia="ru-RU"/>
        </w:rPr>
        <w:t xml:space="preserve"> </w:t>
      </w:r>
      <w:r w:rsidRPr="00A94F63">
        <w:rPr>
          <w:sz w:val="22"/>
          <w:lang w:eastAsia="ru-RU"/>
        </w:rPr>
        <w:t>случае,</w:t>
      </w:r>
      <w:r w:rsidRPr="00A94F63">
        <w:rPr>
          <w:sz w:val="22"/>
          <w:lang w:eastAsia="ru-RU"/>
        </w:rPr>
        <w:t xml:space="preserve"> </w:t>
      </w:r>
      <w:r w:rsidRPr="00A94F63">
        <w:rPr>
          <w:sz w:val="22"/>
          <w:lang w:eastAsia="ru-RU"/>
        </w:rPr>
        <w:t>если</w:t>
      </w:r>
      <w:r w:rsidRPr="00A94F63">
        <w:rPr>
          <w:sz w:val="22"/>
          <w:lang w:eastAsia="ru-RU"/>
        </w:rPr>
        <w:t xml:space="preserve"> </w:t>
      </w:r>
      <w:r w:rsidRPr="00A94F63">
        <w:rPr>
          <w:sz w:val="22"/>
          <w:lang w:eastAsia="ru-RU"/>
        </w:rPr>
        <w:t>заявителем</w:t>
      </w:r>
      <w:r w:rsidRPr="00A94F63">
        <w:rPr>
          <w:sz w:val="22"/>
          <w:lang w:eastAsia="ru-RU"/>
        </w:rPr>
        <w:t xml:space="preserve"> </w:t>
      </w:r>
      <w:r w:rsidRPr="00A94F63">
        <w:rPr>
          <w:sz w:val="22"/>
          <w:lang w:eastAsia="ru-RU"/>
        </w:rPr>
        <w:t>является</w:t>
      </w:r>
      <w:r w:rsidRPr="00A94F63">
        <w:rPr>
          <w:sz w:val="22"/>
          <w:lang w:eastAsia="ru-RU"/>
        </w:rPr>
        <w:t xml:space="preserve"> </w:t>
      </w:r>
      <w:r w:rsidRPr="00A94F63">
        <w:rPr>
          <w:sz w:val="22"/>
          <w:lang w:eastAsia="ru-RU"/>
        </w:rPr>
        <w:t>иностранное юридическое лицо</w:t>
      </w:r>
    </w:p>
    <w:p w:rsidR="00A94F63" w:rsidRPr="00A94F63" w:rsidRDefault="00A94F63" w:rsidP="00A94F63">
      <w:pPr>
        <w:rPr>
          <w:sz w:val="22"/>
          <w:lang w:eastAsia="ru-RU"/>
        </w:rPr>
      </w:pPr>
      <w:r w:rsidRPr="00A94F63">
        <w:rPr>
          <w:sz w:val="22"/>
          <w:lang w:eastAsia="ru-RU"/>
        </w:rPr>
        <w:t>&lt;2</w:t>
      </w:r>
      <w:proofErr w:type="gramStart"/>
      <w:r w:rsidRPr="00A94F63">
        <w:rPr>
          <w:sz w:val="22"/>
          <w:lang w:eastAsia="ru-RU"/>
        </w:rPr>
        <w:t>&gt; Н</w:t>
      </w:r>
      <w:proofErr w:type="gramEnd"/>
      <w:r w:rsidRPr="00A94F63">
        <w:rPr>
          <w:sz w:val="22"/>
          <w:lang w:eastAsia="ru-RU"/>
        </w:rPr>
        <w:t>е</w:t>
      </w:r>
      <w:r w:rsidRPr="00A94F63">
        <w:rPr>
          <w:sz w:val="22"/>
          <w:lang w:eastAsia="ru-RU"/>
        </w:rPr>
        <w:t xml:space="preserve"> </w:t>
      </w:r>
      <w:r w:rsidRPr="00A94F63">
        <w:rPr>
          <w:sz w:val="22"/>
          <w:lang w:eastAsia="ru-RU"/>
        </w:rPr>
        <w:t>заполняется</w:t>
      </w:r>
      <w:r w:rsidRPr="00A94F63">
        <w:rPr>
          <w:sz w:val="22"/>
          <w:lang w:eastAsia="ru-RU"/>
        </w:rPr>
        <w:t xml:space="preserve"> </w:t>
      </w:r>
      <w:r w:rsidRPr="00A94F63">
        <w:rPr>
          <w:sz w:val="22"/>
          <w:lang w:eastAsia="ru-RU"/>
        </w:rPr>
        <w:t>в</w:t>
      </w:r>
      <w:r w:rsidRPr="00A94F63">
        <w:rPr>
          <w:sz w:val="22"/>
          <w:lang w:eastAsia="ru-RU"/>
        </w:rPr>
        <w:t xml:space="preserve"> </w:t>
      </w:r>
      <w:r w:rsidRPr="00A94F63">
        <w:rPr>
          <w:sz w:val="22"/>
          <w:lang w:eastAsia="ru-RU"/>
        </w:rPr>
        <w:t>случае,</w:t>
      </w:r>
      <w:r w:rsidRPr="00A94F63">
        <w:rPr>
          <w:sz w:val="22"/>
          <w:lang w:eastAsia="ru-RU"/>
        </w:rPr>
        <w:t xml:space="preserve"> </w:t>
      </w:r>
      <w:r w:rsidRPr="00A94F63">
        <w:rPr>
          <w:sz w:val="22"/>
          <w:lang w:eastAsia="ru-RU"/>
        </w:rPr>
        <w:t>если</w:t>
      </w:r>
      <w:r w:rsidRPr="00A94F63">
        <w:rPr>
          <w:sz w:val="22"/>
          <w:lang w:eastAsia="ru-RU"/>
        </w:rPr>
        <w:t xml:space="preserve"> </w:t>
      </w:r>
      <w:r w:rsidRPr="00A94F63">
        <w:rPr>
          <w:sz w:val="22"/>
          <w:lang w:eastAsia="ru-RU"/>
        </w:rPr>
        <w:t>заявителем</w:t>
      </w:r>
      <w:r w:rsidRPr="00A94F63">
        <w:rPr>
          <w:sz w:val="22"/>
          <w:lang w:eastAsia="ru-RU"/>
        </w:rPr>
        <w:t xml:space="preserve"> </w:t>
      </w:r>
      <w:r w:rsidRPr="00A94F63">
        <w:rPr>
          <w:sz w:val="22"/>
          <w:lang w:eastAsia="ru-RU"/>
        </w:rPr>
        <w:t>является</w:t>
      </w:r>
      <w:r w:rsidRPr="00A94F63">
        <w:rPr>
          <w:sz w:val="22"/>
          <w:lang w:eastAsia="ru-RU"/>
        </w:rPr>
        <w:t xml:space="preserve"> </w:t>
      </w:r>
      <w:r w:rsidRPr="00A94F63">
        <w:rPr>
          <w:sz w:val="22"/>
          <w:lang w:eastAsia="ru-RU"/>
        </w:rPr>
        <w:t>иностранное юридическое лицо</w:t>
      </w:r>
    </w:p>
    <w:p w:rsidR="00A94F63" w:rsidRDefault="00A94F63" w:rsidP="00A94F63">
      <w:pPr>
        <w:rPr>
          <w:lang w:eastAsia="ru-RU"/>
        </w:rPr>
      </w:pPr>
    </w:p>
    <w:p w:rsidR="00A94F63" w:rsidRPr="00A94F63" w:rsidRDefault="00A94F63" w:rsidP="00A94F63">
      <w:pPr>
        <w:rPr>
          <w:lang w:eastAsia="ru-RU"/>
        </w:rPr>
      </w:pPr>
    </w:p>
    <w:p w:rsidR="00A94F63" w:rsidRDefault="00A94F63" w:rsidP="00A94F63">
      <w:pPr>
        <w:rPr>
          <w:lang w:eastAsia="ru-RU"/>
        </w:rPr>
      </w:pPr>
      <w:r w:rsidRPr="00A94F63">
        <w:rPr>
          <w:lang w:eastAsia="ru-RU"/>
        </w:rPr>
        <w:t>Прошу Вас принять решение 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rsidR="001F7E3F" w:rsidRPr="001F7E3F" w:rsidRDefault="001F7E3F" w:rsidP="001F7E3F">
      <w:pPr>
        <w:keepNext/>
        <w:keepLines/>
        <w:pageBreakBefore/>
        <w:widowControl w:val="0"/>
        <w:spacing w:before="240" w:after="240"/>
        <w:ind w:firstLine="0"/>
        <w:jc w:val="center"/>
        <w:outlineLvl w:val="2"/>
        <w:rPr>
          <w:rFonts w:eastAsia="Times New Roman" w:cs="Times New Roman"/>
          <w:color w:val="000000"/>
          <w:szCs w:val="20"/>
          <w:lang w:eastAsia="ru-RU"/>
        </w:rPr>
      </w:pPr>
      <w:r w:rsidRPr="001F7E3F">
        <w:rPr>
          <w:rFonts w:eastAsia="Times New Roman" w:cs="Times New Roman"/>
          <w:color w:val="000000"/>
          <w:szCs w:val="20"/>
          <w:lang w:eastAsia="ru-RU"/>
        </w:rPr>
        <w:lastRenderedPageBreak/>
        <w:t>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918"/>
      </w:tblGrid>
      <w:tr w:rsidR="001F7E3F" w:rsidRPr="001F7E3F" w:rsidTr="001F7E3F">
        <w:trPr>
          <w:trHeight w:val="397"/>
        </w:trPr>
        <w:tc>
          <w:tcPr>
            <w:tcW w:w="42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left"/>
              <w:rPr>
                <w:rFonts w:eastAsia="Times New Roman" w:cs="Times New Roman"/>
                <w:color w:val="000000"/>
                <w:szCs w:val="28"/>
                <w:lang w:eastAsia="ru-RU"/>
              </w:rPr>
            </w:pPr>
            <w:r w:rsidRPr="001F7E3F">
              <w:rPr>
                <w:rFonts w:eastAsia="Times New Roman" w:cs="Times New Roman"/>
                <w:color w:val="000000"/>
                <w:szCs w:val="28"/>
                <w:lang w:eastAsia="ru-RU"/>
              </w:rPr>
              <w:t>1.</w:t>
            </w:r>
          </w:p>
        </w:tc>
        <w:tc>
          <w:tcPr>
            <w:tcW w:w="8918" w:type="dxa"/>
            <w:tcBorders>
              <w:top w:val="nil"/>
              <w:left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rPr>
          <w:trHeight w:val="397"/>
        </w:trPr>
        <w:tc>
          <w:tcPr>
            <w:tcW w:w="42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left"/>
              <w:rPr>
                <w:rFonts w:eastAsia="Times New Roman" w:cs="Times New Roman"/>
                <w:color w:val="000000"/>
                <w:szCs w:val="28"/>
                <w:lang w:eastAsia="ru-RU"/>
              </w:rPr>
            </w:pPr>
            <w:r w:rsidRPr="001F7E3F">
              <w:rPr>
                <w:rFonts w:eastAsia="Times New Roman" w:cs="Times New Roman"/>
                <w:color w:val="000000"/>
                <w:szCs w:val="28"/>
                <w:lang w:eastAsia="ru-RU"/>
              </w:rPr>
              <w:t>2.</w:t>
            </w:r>
          </w:p>
        </w:tc>
        <w:tc>
          <w:tcPr>
            <w:tcW w:w="8918" w:type="dxa"/>
            <w:tcBorders>
              <w:left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rPr>
          <w:trHeight w:val="397"/>
        </w:trPr>
        <w:tc>
          <w:tcPr>
            <w:tcW w:w="42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left"/>
              <w:rPr>
                <w:rFonts w:eastAsia="Times New Roman" w:cs="Times New Roman"/>
                <w:color w:val="000000"/>
                <w:szCs w:val="28"/>
                <w:lang w:eastAsia="ru-RU"/>
              </w:rPr>
            </w:pPr>
            <w:r w:rsidRPr="001F7E3F">
              <w:rPr>
                <w:rFonts w:eastAsia="Times New Roman" w:cs="Times New Roman"/>
                <w:color w:val="000000"/>
                <w:szCs w:val="28"/>
                <w:lang w:eastAsia="ru-RU"/>
              </w:rPr>
              <w:t>3.</w:t>
            </w:r>
          </w:p>
        </w:tc>
        <w:tc>
          <w:tcPr>
            <w:tcW w:w="8918" w:type="dxa"/>
            <w:tcBorders>
              <w:left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rPr>
          <w:trHeight w:val="397"/>
        </w:trPr>
        <w:tc>
          <w:tcPr>
            <w:tcW w:w="42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left"/>
              <w:rPr>
                <w:rFonts w:eastAsia="Times New Roman" w:cs="Times New Roman"/>
                <w:color w:val="000000"/>
                <w:szCs w:val="28"/>
                <w:lang w:eastAsia="ru-RU"/>
              </w:rPr>
            </w:pPr>
            <w:r w:rsidRPr="001F7E3F">
              <w:rPr>
                <w:rFonts w:eastAsia="Times New Roman" w:cs="Times New Roman"/>
                <w:color w:val="000000"/>
                <w:szCs w:val="28"/>
                <w:lang w:eastAsia="ru-RU"/>
              </w:rPr>
              <w:t>4.</w:t>
            </w:r>
          </w:p>
        </w:tc>
        <w:tc>
          <w:tcPr>
            <w:tcW w:w="8918" w:type="dxa"/>
            <w:tcBorders>
              <w:left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rPr>
          <w:trHeight w:val="397"/>
        </w:trPr>
        <w:tc>
          <w:tcPr>
            <w:tcW w:w="42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left"/>
              <w:rPr>
                <w:rFonts w:eastAsia="Times New Roman" w:cs="Times New Roman"/>
                <w:color w:val="000000"/>
                <w:szCs w:val="28"/>
                <w:lang w:eastAsia="ru-RU"/>
              </w:rPr>
            </w:pPr>
            <w:r w:rsidRPr="001F7E3F">
              <w:rPr>
                <w:rFonts w:eastAsia="Times New Roman" w:cs="Times New Roman"/>
                <w:color w:val="000000"/>
                <w:szCs w:val="28"/>
                <w:lang w:eastAsia="ru-RU"/>
              </w:rPr>
              <w:t>5.</w:t>
            </w:r>
          </w:p>
        </w:tc>
        <w:tc>
          <w:tcPr>
            <w:tcW w:w="8918" w:type="dxa"/>
            <w:tcBorders>
              <w:left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bl>
    <w:p w:rsidR="001F7E3F" w:rsidRPr="001F7E3F" w:rsidRDefault="001F7E3F" w:rsidP="001F7E3F">
      <w:pPr>
        <w:keepNext/>
        <w:keepLines/>
        <w:widowControl w:val="0"/>
        <w:spacing w:before="240" w:after="240"/>
        <w:ind w:firstLine="0"/>
        <w:jc w:val="center"/>
        <w:outlineLvl w:val="2"/>
        <w:rPr>
          <w:rFonts w:eastAsia="Times New Roman" w:cs="Times New Roman"/>
          <w:color w:val="000000"/>
          <w:szCs w:val="20"/>
          <w:lang w:eastAsia="ru-RU"/>
        </w:rPr>
      </w:pPr>
      <w:r w:rsidRPr="001F7E3F">
        <w:rPr>
          <w:rFonts w:eastAsia="Times New Roman" w:cs="Times New Roman"/>
          <w:color w:val="000000"/>
          <w:szCs w:val="20"/>
          <w:lang w:eastAsia="ru-RU"/>
        </w:rPr>
        <w:t>Способ выдачи документов (</w:t>
      </w:r>
      <w:proofErr w:type="gramStart"/>
      <w:r w:rsidRPr="001F7E3F">
        <w:rPr>
          <w:rFonts w:eastAsia="Times New Roman" w:cs="Times New Roman"/>
          <w:color w:val="000000"/>
          <w:szCs w:val="20"/>
          <w:lang w:eastAsia="ru-RU"/>
        </w:rPr>
        <w:t>нужное</w:t>
      </w:r>
      <w:proofErr w:type="gramEnd"/>
      <w:r w:rsidRPr="001F7E3F">
        <w:rPr>
          <w:rFonts w:eastAsia="Times New Roman" w:cs="Times New Roman"/>
          <w:color w:val="000000"/>
          <w:szCs w:val="20"/>
          <w:lang w:eastAsia="ru-RU"/>
        </w:rPr>
        <w:t xml:space="preserve"> отметить):</w:t>
      </w:r>
    </w:p>
    <w:tbl>
      <w:tblPr>
        <w:tblW w:w="90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729"/>
        <w:gridCol w:w="486"/>
        <w:gridCol w:w="6294"/>
      </w:tblGrid>
      <w:tr w:rsidR="001F7E3F" w:rsidRPr="001F7E3F" w:rsidTr="001F7E3F">
        <w:trPr>
          <w:trHeight w:val="642"/>
        </w:trPr>
        <w:tc>
          <w:tcPr>
            <w:tcW w:w="53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r w:rsidRPr="001F7E3F">
              <w:rPr>
                <w:rFonts w:eastAsia="Times New Roman" w:cs="Times New Roman"/>
                <w:color w:val="000000"/>
                <w:szCs w:val="28"/>
                <w:bdr w:val="single" w:sz="4" w:space="0" w:color="auto"/>
                <w:lang w:eastAsia="ru-RU"/>
              </w:rPr>
              <w:t>⁯</w:t>
            </w:r>
          </w:p>
        </w:tc>
        <w:tc>
          <w:tcPr>
            <w:tcW w:w="172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r w:rsidRPr="001F7E3F">
              <w:rPr>
                <w:rFonts w:eastAsia="Times New Roman" w:cs="Times New Roman"/>
                <w:color w:val="000000"/>
                <w:szCs w:val="28"/>
                <w:lang w:eastAsia="ru-RU"/>
              </w:rPr>
              <w:t>лично</w:t>
            </w:r>
          </w:p>
        </w:tc>
        <w:tc>
          <w:tcPr>
            <w:tcW w:w="48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r w:rsidRPr="001F7E3F">
              <w:rPr>
                <w:rFonts w:eastAsia="Times New Roman" w:cs="Times New Roman"/>
                <w:color w:val="000000"/>
                <w:szCs w:val="28"/>
                <w:bdr w:val="single" w:sz="4" w:space="0" w:color="auto"/>
                <w:lang w:eastAsia="ru-RU"/>
              </w:rPr>
              <w:t>⁯</w:t>
            </w:r>
          </w:p>
        </w:tc>
        <w:tc>
          <w:tcPr>
            <w:tcW w:w="6294"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r w:rsidRPr="001F7E3F">
              <w:rPr>
                <w:rFonts w:eastAsia="Times New Roman" w:cs="Times New Roman"/>
                <w:color w:val="000000"/>
                <w:szCs w:val="28"/>
                <w:lang w:eastAsia="ru-RU"/>
              </w:rPr>
              <w:t>направление посредством почтового отправления с уведомлением</w:t>
            </w:r>
          </w:p>
        </w:tc>
      </w:tr>
      <w:tr w:rsidR="001F7E3F" w:rsidRPr="001F7E3F" w:rsidTr="001F7E3F">
        <w:trPr>
          <w:trHeight w:val="283"/>
        </w:trPr>
        <w:tc>
          <w:tcPr>
            <w:tcW w:w="53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bdr w:val="single" w:sz="4" w:space="0" w:color="auto"/>
                <w:lang w:eastAsia="ru-RU"/>
              </w:rPr>
            </w:pPr>
          </w:p>
        </w:tc>
        <w:tc>
          <w:tcPr>
            <w:tcW w:w="172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p>
        </w:tc>
        <w:tc>
          <w:tcPr>
            <w:tcW w:w="48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bdr w:val="single" w:sz="4" w:space="0" w:color="auto"/>
                <w:lang w:eastAsia="ru-RU"/>
              </w:rPr>
            </w:pPr>
          </w:p>
        </w:tc>
        <w:tc>
          <w:tcPr>
            <w:tcW w:w="6294"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rPr>
          <w:trHeight w:val="642"/>
        </w:trPr>
        <w:tc>
          <w:tcPr>
            <w:tcW w:w="53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bdr w:val="single" w:sz="4" w:space="0" w:color="auto"/>
                <w:lang w:eastAsia="ru-RU"/>
              </w:rPr>
            </w:pPr>
            <w:r w:rsidRPr="001F7E3F">
              <w:rPr>
                <w:rFonts w:eastAsia="Times New Roman" w:cs="Times New Roman"/>
                <w:color w:val="000000"/>
                <w:szCs w:val="28"/>
                <w:bdr w:val="single" w:sz="4" w:space="0" w:color="auto"/>
                <w:lang w:eastAsia="ru-RU"/>
              </w:rPr>
              <w:t>⁯</w:t>
            </w:r>
          </w:p>
        </w:tc>
        <w:tc>
          <w:tcPr>
            <w:tcW w:w="172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r w:rsidRPr="001F7E3F">
              <w:rPr>
                <w:rFonts w:eastAsia="Times New Roman" w:cs="Times New Roman"/>
                <w:color w:val="000000"/>
                <w:szCs w:val="28"/>
                <w:lang w:eastAsia="ru-RU"/>
              </w:rPr>
              <w:t>в МФЦ**</w:t>
            </w:r>
          </w:p>
        </w:tc>
        <w:tc>
          <w:tcPr>
            <w:tcW w:w="48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bdr w:val="single" w:sz="4" w:space="0" w:color="auto"/>
                <w:lang w:eastAsia="ru-RU"/>
              </w:rPr>
            </w:pPr>
            <w:r w:rsidRPr="001F7E3F">
              <w:rPr>
                <w:rFonts w:eastAsia="Times New Roman" w:cs="Times New Roman"/>
                <w:color w:val="000000"/>
                <w:szCs w:val="28"/>
                <w:bdr w:val="single" w:sz="4" w:space="0" w:color="auto"/>
                <w:lang w:eastAsia="ru-RU"/>
              </w:rPr>
              <w:t>⁯</w:t>
            </w:r>
          </w:p>
        </w:tc>
        <w:tc>
          <w:tcPr>
            <w:tcW w:w="6294"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r w:rsidRPr="001F7E3F">
              <w:rPr>
                <w:rFonts w:eastAsia="Times New Roman" w:cs="Times New Roman"/>
                <w:color w:val="000000"/>
                <w:szCs w:val="28"/>
                <w:lang w:eastAsia="ru-RU"/>
              </w:rPr>
              <w:t>в личном кабинете на Портале государственных и муниципальных услуг (функций) Вологодской области*</w:t>
            </w:r>
          </w:p>
        </w:tc>
      </w:tr>
      <w:tr w:rsidR="001F7E3F" w:rsidRPr="001F7E3F" w:rsidTr="001F7E3F">
        <w:trPr>
          <w:trHeight w:val="340"/>
        </w:trPr>
        <w:tc>
          <w:tcPr>
            <w:tcW w:w="53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bdr w:val="single" w:sz="4" w:space="0" w:color="auto"/>
                <w:lang w:eastAsia="ru-RU"/>
              </w:rPr>
            </w:pPr>
          </w:p>
        </w:tc>
        <w:tc>
          <w:tcPr>
            <w:tcW w:w="172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p>
        </w:tc>
        <w:tc>
          <w:tcPr>
            <w:tcW w:w="486"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bdr w:val="single" w:sz="4" w:space="0" w:color="auto"/>
                <w:lang w:eastAsia="ru-RU"/>
              </w:rPr>
            </w:pPr>
          </w:p>
        </w:tc>
        <w:tc>
          <w:tcPr>
            <w:tcW w:w="6294"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rPr>
          <w:trHeight w:val="642"/>
        </w:trPr>
        <w:tc>
          <w:tcPr>
            <w:tcW w:w="539"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bdr w:val="single" w:sz="4" w:space="0" w:color="auto"/>
                <w:lang w:eastAsia="ru-RU"/>
              </w:rPr>
            </w:pPr>
            <w:r w:rsidRPr="001F7E3F">
              <w:rPr>
                <w:rFonts w:eastAsia="Times New Roman" w:cs="Times New Roman"/>
                <w:color w:val="000000"/>
                <w:szCs w:val="28"/>
                <w:bdr w:val="single" w:sz="4" w:space="0" w:color="auto"/>
                <w:lang w:eastAsia="ru-RU"/>
              </w:rPr>
              <w:t>⁯</w:t>
            </w:r>
          </w:p>
        </w:tc>
        <w:tc>
          <w:tcPr>
            <w:tcW w:w="8509" w:type="dxa"/>
            <w:gridSpan w:val="3"/>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r w:rsidRPr="001F7E3F">
              <w:rPr>
                <w:rFonts w:eastAsia="Times New Roman" w:cs="Times New Roman"/>
                <w:color w:val="000000"/>
                <w:szCs w:val="28"/>
                <w:lang w:eastAsia="ru-RU"/>
              </w:rPr>
              <w:t>по электронной почте</w:t>
            </w:r>
          </w:p>
        </w:tc>
      </w:tr>
    </w:tbl>
    <w:p w:rsidR="001F7E3F" w:rsidRPr="001F7E3F" w:rsidRDefault="001F7E3F" w:rsidP="001F7E3F">
      <w:pPr>
        <w:widowControl w:val="0"/>
        <w:ind w:firstLine="0"/>
        <w:rPr>
          <w:rFonts w:eastAsia="Times New Roman" w:cs="Times New Roman"/>
          <w:color w:val="000000"/>
          <w:sz w:val="24"/>
          <w:szCs w:val="20"/>
          <w:lang w:eastAsia="ru-RU"/>
        </w:rPr>
      </w:pPr>
      <w:r w:rsidRPr="001F7E3F">
        <w:rPr>
          <w:rFonts w:eastAsia="Times New Roman" w:cs="Times New Roman"/>
          <w:color w:val="000000"/>
          <w:sz w:val="24"/>
          <w:szCs w:val="20"/>
          <w:lang w:eastAsia="ru-RU"/>
        </w:rPr>
        <w:t>* в случае если ходатайство подано посредством Единого портала.</w:t>
      </w:r>
    </w:p>
    <w:p w:rsidR="001F7E3F" w:rsidRPr="001F7E3F" w:rsidRDefault="001F7E3F" w:rsidP="001F7E3F">
      <w:pPr>
        <w:widowControl w:val="0"/>
        <w:ind w:firstLine="0"/>
        <w:rPr>
          <w:rFonts w:eastAsia="Times New Roman" w:cs="Times New Roman"/>
          <w:color w:val="000000"/>
          <w:sz w:val="24"/>
          <w:szCs w:val="20"/>
          <w:lang w:eastAsia="ru-RU"/>
        </w:rPr>
      </w:pPr>
      <w:r w:rsidRPr="001F7E3F">
        <w:rPr>
          <w:rFonts w:eastAsia="Times New Roman" w:cs="Times New Roman"/>
          <w:color w:val="000000"/>
          <w:sz w:val="24"/>
          <w:szCs w:val="20"/>
          <w:lang w:eastAsia="ru-RU"/>
        </w:rPr>
        <w:t>** в случае если ходатайство подано через МФЦ.</w:t>
      </w:r>
    </w:p>
    <w:p w:rsidR="001F7E3F" w:rsidRPr="001F7E3F" w:rsidRDefault="001F7E3F" w:rsidP="001F7E3F">
      <w:pPr>
        <w:widowControl w:val="0"/>
        <w:ind w:firstLine="0"/>
        <w:rPr>
          <w:rFonts w:eastAsia="Times New Roman" w:cs="Times New Roman"/>
          <w:color w:val="000000"/>
          <w:sz w:val="24"/>
          <w:szCs w:val="20"/>
          <w:lang w:eastAsia="ru-RU"/>
        </w:rPr>
      </w:pPr>
    </w:p>
    <w:p w:rsidR="001F7E3F" w:rsidRPr="001F7E3F" w:rsidRDefault="001F7E3F" w:rsidP="001F7E3F">
      <w:pPr>
        <w:widowControl w:val="0"/>
        <w:ind w:firstLine="0"/>
        <w:rPr>
          <w:rFonts w:eastAsia="Times New Roman" w:cs="Times New Roman"/>
          <w:color w:val="000000"/>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46"/>
        <w:gridCol w:w="2149"/>
        <w:gridCol w:w="200"/>
        <w:gridCol w:w="36"/>
        <w:gridCol w:w="3300"/>
      </w:tblGrid>
      <w:tr w:rsidR="001F7E3F" w:rsidRPr="001F7E3F" w:rsidTr="001F7E3F">
        <w:tc>
          <w:tcPr>
            <w:tcW w:w="3113"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r w:rsidRPr="001F7E3F">
              <w:rPr>
                <w:rFonts w:eastAsia="Times New Roman" w:cs="Times New Roman"/>
                <w:color w:val="000000"/>
                <w:szCs w:val="28"/>
                <w:lang w:eastAsia="ru-RU"/>
              </w:rPr>
              <w:t xml:space="preserve"> «__»__________20___г</w:t>
            </w:r>
          </w:p>
        </w:tc>
        <w:tc>
          <w:tcPr>
            <w:tcW w:w="546"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2149" w:type="dxa"/>
            <w:tcBorders>
              <w:top w:val="nil"/>
              <w:left w:val="nil"/>
              <w:bottom w:val="single" w:sz="4" w:space="0" w:color="auto"/>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236" w:type="dxa"/>
            <w:gridSpan w:val="2"/>
            <w:tcBorders>
              <w:top w:val="nil"/>
              <w:left w:val="nil"/>
              <w:bottom w:val="single" w:sz="4" w:space="0" w:color="auto"/>
              <w:right w:val="nil"/>
              <w:tr2bl w:val="single" w:sz="4" w:space="0" w:color="auto"/>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3300" w:type="dxa"/>
            <w:tcBorders>
              <w:top w:val="nil"/>
              <w:left w:val="nil"/>
              <w:bottom w:val="single" w:sz="4" w:space="0" w:color="auto"/>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rPr>
          <w:trHeight w:val="377"/>
        </w:trPr>
        <w:tc>
          <w:tcPr>
            <w:tcW w:w="3113" w:type="dxa"/>
            <w:tcBorders>
              <w:top w:val="nil"/>
              <w:left w:val="nil"/>
              <w:bottom w:val="nil"/>
              <w:right w:val="nil"/>
            </w:tcBorders>
            <w:shd w:val="clear" w:color="auto" w:fill="auto"/>
          </w:tcPr>
          <w:p w:rsidR="001F7E3F" w:rsidRPr="001F7E3F" w:rsidRDefault="001F7E3F" w:rsidP="001F7E3F">
            <w:pPr>
              <w:widowControl w:val="0"/>
              <w:rPr>
                <w:rFonts w:eastAsia="Times New Roman" w:cs="Times New Roman"/>
                <w:color w:val="000000"/>
                <w:szCs w:val="28"/>
                <w:lang w:eastAsia="ru-RU"/>
              </w:rPr>
            </w:pPr>
          </w:p>
        </w:tc>
        <w:tc>
          <w:tcPr>
            <w:tcW w:w="546"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2149" w:type="dxa"/>
            <w:tcBorders>
              <w:top w:val="single" w:sz="4" w:space="0" w:color="auto"/>
              <w:left w:val="nil"/>
              <w:bottom w:val="nil"/>
              <w:right w:val="nil"/>
              <w:tr2bl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r w:rsidRPr="001F7E3F">
              <w:rPr>
                <w:rFonts w:eastAsia="Times New Roman" w:cs="Times New Roman"/>
                <w:color w:val="000000"/>
                <w:szCs w:val="28"/>
                <w:lang w:eastAsia="ru-RU"/>
              </w:rPr>
              <w:t>(подпись)</w:t>
            </w:r>
          </w:p>
        </w:tc>
        <w:tc>
          <w:tcPr>
            <w:tcW w:w="236" w:type="dxa"/>
            <w:gridSpan w:val="2"/>
            <w:tcBorders>
              <w:top w:val="single" w:sz="4" w:space="0" w:color="auto"/>
              <w:left w:val="nil"/>
              <w:bottom w:val="nil"/>
              <w:right w:val="nil"/>
              <w:tr2bl w:val="nil"/>
            </w:tcBorders>
            <w:shd w:val="clear" w:color="auto" w:fill="auto"/>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p>
        </w:tc>
        <w:tc>
          <w:tcPr>
            <w:tcW w:w="3300" w:type="dxa"/>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r w:rsidRPr="001F7E3F">
              <w:rPr>
                <w:rFonts w:eastAsia="Times New Roman" w:cs="Times New Roman"/>
                <w:color w:val="000000"/>
                <w:szCs w:val="28"/>
                <w:lang w:eastAsia="ru-RU"/>
              </w:rPr>
              <w:t>(расшифровка подписи)</w:t>
            </w:r>
          </w:p>
        </w:tc>
      </w:tr>
      <w:tr w:rsidR="001F7E3F" w:rsidRPr="001F7E3F" w:rsidTr="001F7E3F">
        <w:tc>
          <w:tcPr>
            <w:tcW w:w="3113" w:type="dxa"/>
            <w:tcBorders>
              <w:top w:val="nil"/>
              <w:left w:val="nil"/>
              <w:bottom w:val="nil"/>
              <w:right w:val="nil"/>
            </w:tcBorders>
            <w:shd w:val="clear" w:color="auto" w:fill="auto"/>
            <w:vAlign w:val="center"/>
          </w:tcPr>
          <w:p w:rsidR="001F7E3F" w:rsidRPr="001F7E3F" w:rsidRDefault="001F7E3F" w:rsidP="001F7E3F">
            <w:pPr>
              <w:widowControl w:val="0"/>
              <w:jc w:val="center"/>
              <w:rPr>
                <w:rFonts w:eastAsia="Times New Roman" w:cs="Times New Roman"/>
                <w:color w:val="000000"/>
                <w:szCs w:val="28"/>
                <w:lang w:eastAsia="ru-RU"/>
              </w:rPr>
            </w:pPr>
            <w:r w:rsidRPr="001F7E3F">
              <w:rPr>
                <w:rFonts w:eastAsia="Times New Roman" w:cs="Times New Roman"/>
                <w:color w:val="000000"/>
                <w:szCs w:val="28"/>
                <w:lang w:eastAsia="ru-RU"/>
              </w:rPr>
              <w:t>М.П.</w:t>
            </w:r>
          </w:p>
          <w:p w:rsidR="001F7E3F" w:rsidRPr="001F7E3F" w:rsidRDefault="001F7E3F" w:rsidP="001F7E3F">
            <w:pPr>
              <w:widowControl w:val="0"/>
              <w:jc w:val="center"/>
              <w:rPr>
                <w:rFonts w:eastAsia="Times New Roman" w:cs="Times New Roman"/>
                <w:color w:val="000000"/>
                <w:szCs w:val="28"/>
                <w:lang w:eastAsia="ru-RU"/>
              </w:rPr>
            </w:pPr>
          </w:p>
        </w:tc>
        <w:tc>
          <w:tcPr>
            <w:tcW w:w="546"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2149" w:type="dxa"/>
            <w:tcBorders>
              <w:top w:val="nil"/>
              <w:left w:val="nil"/>
              <w:bottom w:val="nil"/>
              <w:right w:val="nil"/>
              <w:tr2bl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236" w:type="dxa"/>
            <w:gridSpan w:val="2"/>
            <w:tcBorders>
              <w:top w:val="nil"/>
              <w:left w:val="nil"/>
              <w:bottom w:val="nil"/>
              <w:right w:val="nil"/>
              <w:tr2bl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3300" w:type="dxa"/>
            <w:tcBorders>
              <w:top w:val="nil"/>
              <w:left w:val="nil"/>
              <w:bottom w:val="nil"/>
              <w:right w:val="nil"/>
              <w:tr2bl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r>
      <w:tr w:rsidR="001F7E3F" w:rsidRPr="001F7E3F" w:rsidTr="001F7E3F">
        <w:tc>
          <w:tcPr>
            <w:tcW w:w="3113"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546" w:type="dxa"/>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rPr>
                <w:rFonts w:eastAsia="Times New Roman" w:cs="Times New Roman"/>
                <w:color w:val="000000"/>
                <w:szCs w:val="28"/>
                <w:lang w:eastAsia="ru-RU"/>
              </w:rPr>
            </w:pPr>
          </w:p>
        </w:tc>
        <w:tc>
          <w:tcPr>
            <w:tcW w:w="2349" w:type="dxa"/>
            <w:gridSpan w:val="2"/>
            <w:tcBorders>
              <w:top w:val="nil"/>
              <w:left w:val="nil"/>
              <w:bottom w:val="nil"/>
              <w:right w:val="nil"/>
            </w:tcBorders>
            <w:shd w:val="clear" w:color="auto" w:fill="auto"/>
            <w:vAlign w:val="center"/>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p>
        </w:tc>
        <w:tc>
          <w:tcPr>
            <w:tcW w:w="3336" w:type="dxa"/>
            <w:gridSpan w:val="2"/>
            <w:tcBorders>
              <w:top w:val="nil"/>
              <w:left w:val="nil"/>
              <w:bottom w:val="nil"/>
              <w:right w:val="nil"/>
            </w:tcBorders>
            <w:shd w:val="clear" w:color="auto" w:fill="auto"/>
          </w:tcPr>
          <w:p w:rsidR="001F7E3F" w:rsidRPr="001F7E3F" w:rsidRDefault="001F7E3F" w:rsidP="001F7E3F">
            <w:pPr>
              <w:widowControl w:val="0"/>
              <w:autoSpaceDE w:val="0"/>
              <w:autoSpaceDN w:val="0"/>
              <w:adjustRightInd w:val="0"/>
              <w:ind w:firstLine="0"/>
              <w:jc w:val="center"/>
              <w:rPr>
                <w:rFonts w:eastAsia="Times New Roman" w:cs="Times New Roman"/>
                <w:color w:val="000000"/>
                <w:szCs w:val="28"/>
                <w:lang w:eastAsia="ru-RU"/>
              </w:rPr>
            </w:pPr>
          </w:p>
        </w:tc>
      </w:tr>
    </w:tbl>
    <w:p w:rsidR="001F7E3F" w:rsidRPr="001F7E3F" w:rsidRDefault="001F7E3F" w:rsidP="00A94F63">
      <w:pPr>
        <w:rPr>
          <w:lang w:eastAsia="ru-RU"/>
        </w:rPr>
      </w:pPr>
    </w:p>
    <w:p w:rsidR="002163D2" w:rsidRPr="002163D2" w:rsidRDefault="002163D2" w:rsidP="00A94F63">
      <w:pPr>
        <w:rPr>
          <w:rFonts w:cs="Times New Roman"/>
          <w:szCs w:val="28"/>
        </w:rPr>
      </w:pPr>
    </w:p>
    <w:sectPr w:rsidR="002163D2" w:rsidRPr="002163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16" w:rsidRDefault="006C2216" w:rsidP="00C901C7">
      <w:r>
        <w:separator/>
      </w:r>
    </w:p>
  </w:endnote>
  <w:endnote w:type="continuationSeparator" w:id="0">
    <w:p w:rsidR="006C2216" w:rsidRDefault="006C2216" w:rsidP="00C9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16" w:rsidRDefault="006C2216" w:rsidP="00C901C7">
      <w:r>
        <w:separator/>
      </w:r>
    </w:p>
  </w:footnote>
  <w:footnote w:type="continuationSeparator" w:id="0">
    <w:p w:rsidR="006C2216" w:rsidRDefault="006C2216" w:rsidP="00C90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5C6"/>
    <w:multiLevelType w:val="hybridMultilevel"/>
    <w:tmpl w:val="F4AC20CA"/>
    <w:lvl w:ilvl="0" w:tplc="F0F6B108">
      <w:start w:val="1"/>
      <w:numFmt w:val="bullet"/>
      <w:suff w:val="space"/>
      <w:lvlText w:val=""/>
      <w:lvlJc w:val="left"/>
      <w:pPr>
        <w:ind w:left="0" w:firstLine="851"/>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2D429F"/>
    <w:multiLevelType w:val="hybridMultilevel"/>
    <w:tmpl w:val="0AB8849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9D3135"/>
    <w:multiLevelType w:val="hybridMultilevel"/>
    <w:tmpl w:val="477CE026"/>
    <w:lvl w:ilvl="0" w:tplc="1F66DBE4">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AD05A58"/>
    <w:multiLevelType w:val="hybridMultilevel"/>
    <w:tmpl w:val="33BC2ECA"/>
    <w:lvl w:ilvl="0" w:tplc="3D067C18">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726554"/>
    <w:multiLevelType w:val="hybridMultilevel"/>
    <w:tmpl w:val="0734C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43E1C8C"/>
    <w:multiLevelType w:val="hybridMultilevel"/>
    <w:tmpl w:val="0B02C354"/>
    <w:lvl w:ilvl="0" w:tplc="1F66DBE4">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55A194B"/>
    <w:multiLevelType w:val="hybridMultilevel"/>
    <w:tmpl w:val="2F380828"/>
    <w:lvl w:ilvl="0" w:tplc="47469E30">
      <w:start w:val="1"/>
      <w:numFmt w:val="decimal"/>
      <w:suff w:val="space"/>
      <w:lvlText w:val="%1)"/>
      <w:lvlJc w:val="left"/>
      <w:pPr>
        <w:ind w:left="0" w:firstLine="567"/>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B553F3"/>
    <w:multiLevelType w:val="hybridMultilevel"/>
    <w:tmpl w:val="408ED120"/>
    <w:lvl w:ilvl="0" w:tplc="84BA3D62">
      <w:start w:val="1"/>
      <w:numFmt w:val="russianLower"/>
      <w:suff w:val="space"/>
      <w:lvlText w:val="%1)"/>
      <w:lvlJc w:val="left"/>
      <w:pPr>
        <w:ind w:left="0" w:firstLine="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6D27C19"/>
    <w:multiLevelType w:val="hybridMultilevel"/>
    <w:tmpl w:val="26CCACB8"/>
    <w:lvl w:ilvl="0" w:tplc="04190011">
      <w:start w:val="1"/>
      <w:numFmt w:val="decimal"/>
      <w:lvlText w:val="%1)"/>
      <w:lvlJc w:val="left"/>
      <w:pPr>
        <w:ind w:left="1429" w:hanging="360"/>
      </w:pPr>
    </w:lvl>
    <w:lvl w:ilvl="1" w:tplc="65BAF7AC">
      <w:start w:val="1"/>
      <w:numFmt w:val="decimal"/>
      <w:suff w:val="space"/>
      <w:lvlText w:val="%2)"/>
      <w:lvlJc w:val="left"/>
      <w:pPr>
        <w:ind w:left="0" w:firstLine="567"/>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3841F4"/>
    <w:multiLevelType w:val="hybridMultilevel"/>
    <w:tmpl w:val="0B02C354"/>
    <w:lvl w:ilvl="0" w:tplc="1F66DBE4">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F8C4941"/>
    <w:multiLevelType w:val="hybridMultilevel"/>
    <w:tmpl w:val="D160FF6E"/>
    <w:lvl w:ilvl="0" w:tplc="CD641108">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00A370F"/>
    <w:multiLevelType w:val="multilevel"/>
    <w:tmpl w:val="F1BEA2BC"/>
    <w:lvl w:ilvl="0">
      <w:start w:val="1"/>
      <w:numFmt w:val="decimal"/>
      <w:suff w:val="space"/>
      <w:lvlText w:val="%1)"/>
      <w:lvlJc w:val="left"/>
      <w:pPr>
        <w:ind w:left="0" w:firstLine="567"/>
      </w:pPr>
      <w:rPr>
        <w:rFonts w:hint="default"/>
      </w:rPr>
    </w:lvl>
    <w:lvl w:ilvl="1">
      <w:start w:val="1"/>
      <w:numFmt w:val="decimal"/>
      <w:lvlText w:val="%2)"/>
      <w:lvlJc w:val="left"/>
      <w:pPr>
        <w:ind w:left="1080" w:firstLine="0"/>
      </w:pPr>
      <w:rPr>
        <w:rFonts w:hint="default"/>
      </w:rPr>
    </w:lvl>
    <w:lvl w:ilvl="2">
      <w:start w:val="1"/>
      <w:numFmt w:val="lowerRoman"/>
      <w:lvlText w:val="%3)"/>
      <w:lvlJc w:val="left"/>
      <w:pPr>
        <w:ind w:left="1800" w:firstLine="0"/>
      </w:pPr>
      <w:rPr>
        <w:rFonts w:hint="default"/>
      </w:rPr>
    </w:lvl>
    <w:lvl w:ilvl="3">
      <w:start w:val="1"/>
      <w:numFmt w:val="decimal"/>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Roman"/>
      <w:lvlText w:val="%6)"/>
      <w:lvlJc w:val="left"/>
      <w:pPr>
        <w:ind w:left="3960" w:firstLine="0"/>
      </w:pPr>
      <w:rPr>
        <w:rFonts w:hint="default"/>
      </w:rPr>
    </w:lvl>
    <w:lvl w:ilvl="6">
      <w:start w:val="1"/>
      <w:numFmt w:val="decimal"/>
      <w:lvlText w:val="%7."/>
      <w:lvlJc w:val="left"/>
      <w:pPr>
        <w:ind w:left="4680" w:firstLine="0"/>
      </w:pPr>
      <w:rPr>
        <w:rFonts w:hint="default"/>
      </w:rPr>
    </w:lvl>
    <w:lvl w:ilvl="7">
      <w:start w:val="1"/>
      <w:numFmt w:val="decimal"/>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2">
    <w:nsid w:val="387117F5"/>
    <w:multiLevelType w:val="hybridMultilevel"/>
    <w:tmpl w:val="919A6300"/>
    <w:lvl w:ilvl="0" w:tplc="951281D0">
      <w:start w:val="1"/>
      <w:numFmt w:val="russianLower"/>
      <w:suff w:val="space"/>
      <w:lvlText w:val="%1)"/>
      <w:lvlJc w:val="left"/>
      <w:pPr>
        <w:ind w:left="0" w:firstLine="851"/>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422B9D"/>
    <w:multiLevelType w:val="hybridMultilevel"/>
    <w:tmpl w:val="FC96AD34"/>
    <w:lvl w:ilvl="0" w:tplc="CCA684F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EC0556"/>
    <w:multiLevelType w:val="hybridMultilevel"/>
    <w:tmpl w:val="B8087CEC"/>
    <w:lvl w:ilvl="0" w:tplc="6394B276">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946450F"/>
    <w:multiLevelType w:val="hybridMultilevel"/>
    <w:tmpl w:val="9CD885B6"/>
    <w:lvl w:ilvl="0" w:tplc="E0104902">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0A6125"/>
    <w:multiLevelType w:val="hybridMultilevel"/>
    <w:tmpl w:val="AE6AB194"/>
    <w:lvl w:ilvl="0" w:tplc="6680B71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7E46EB"/>
    <w:multiLevelType w:val="hybridMultilevel"/>
    <w:tmpl w:val="F20AED96"/>
    <w:lvl w:ilvl="0" w:tplc="2576A9F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11B382F"/>
    <w:multiLevelType w:val="hybridMultilevel"/>
    <w:tmpl w:val="B98E2972"/>
    <w:lvl w:ilvl="0" w:tplc="5C8029B6">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1DD4DFA"/>
    <w:multiLevelType w:val="hybridMultilevel"/>
    <w:tmpl w:val="B7C0E1A8"/>
    <w:lvl w:ilvl="0" w:tplc="1962240E">
      <w:start w:val="1"/>
      <w:numFmt w:val="russianLower"/>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58C24B9"/>
    <w:multiLevelType w:val="hybridMultilevel"/>
    <w:tmpl w:val="62A48A54"/>
    <w:lvl w:ilvl="0" w:tplc="6394B276">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65010EC"/>
    <w:multiLevelType w:val="hybridMultilevel"/>
    <w:tmpl w:val="8B18A3A8"/>
    <w:lvl w:ilvl="0" w:tplc="30D49A94">
      <w:start w:val="1"/>
      <w:numFmt w:val="decimal"/>
      <w:suff w:val="space"/>
      <w:lvlText w:val="%1)"/>
      <w:lvlJc w:val="left"/>
      <w:pPr>
        <w:ind w:left="0" w:firstLine="567"/>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8073C53"/>
    <w:multiLevelType w:val="hybridMultilevel"/>
    <w:tmpl w:val="199E1812"/>
    <w:lvl w:ilvl="0" w:tplc="07EEACB4">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3B2B38"/>
    <w:multiLevelType w:val="hybridMultilevel"/>
    <w:tmpl w:val="6D56E9B0"/>
    <w:lvl w:ilvl="0" w:tplc="6394B276">
      <w:start w:val="1"/>
      <w:numFmt w:val="decimal"/>
      <w:lvlText w:val="%1)"/>
      <w:lvlJc w:val="left"/>
      <w:pPr>
        <w:ind w:left="1287" w:hanging="360"/>
      </w:pPr>
      <w:rPr>
        <w:rFonts w:hint="default"/>
      </w:r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599630B"/>
    <w:multiLevelType w:val="hybridMultilevel"/>
    <w:tmpl w:val="53A450A8"/>
    <w:lvl w:ilvl="0" w:tplc="2A964BF0">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867075C"/>
    <w:multiLevelType w:val="hybridMultilevel"/>
    <w:tmpl w:val="2034ADE6"/>
    <w:lvl w:ilvl="0" w:tplc="9D4262EA">
      <w:start w:val="1"/>
      <w:numFmt w:val="bullet"/>
      <w:suff w:val="space"/>
      <w:lvlText w:val="-"/>
      <w:lvlJc w:val="left"/>
      <w:pPr>
        <w:ind w:left="0" w:firstLine="0"/>
      </w:pPr>
      <w:rPr>
        <w:rFonts w:ascii="Arial" w:eastAsia="Arial" w:hAnsi="Arial" w:hint="default"/>
        <w:b w:val="0"/>
        <w:bCs w:val="0"/>
        <w:i w:val="0"/>
        <w:iCs w:val="0"/>
        <w:smallCaps w:val="0"/>
        <w:strike w:val="0"/>
        <w:color w:val="000000"/>
        <w:spacing w:val="0"/>
        <w:position w:val="0"/>
        <w:sz w:val="26"/>
        <w:szCs w:val="26"/>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750E80"/>
    <w:multiLevelType w:val="hybridMultilevel"/>
    <w:tmpl w:val="3920FEB0"/>
    <w:lvl w:ilvl="0" w:tplc="2862B106">
      <w:start w:val="1"/>
      <w:numFmt w:val="decimal"/>
      <w:suff w:val="space"/>
      <w:lvlText w:val="%1)"/>
      <w:lvlJc w:val="left"/>
      <w:pPr>
        <w:ind w:left="-142" w:firstLine="567"/>
      </w:pPr>
      <w:rPr>
        <w:rFonts w:hint="default"/>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878166C"/>
    <w:multiLevelType w:val="hybridMultilevel"/>
    <w:tmpl w:val="B25879A2"/>
    <w:lvl w:ilvl="0" w:tplc="9C96A9B2">
      <w:start w:val="1"/>
      <w:numFmt w:val="bullet"/>
      <w:suff w:val="space"/>
      <w:lvlText w:val=""/>
      <w:lvlJc w:val="left"/>
      <w:pPr>
        <w:ind w:left="0" w:firstLine="567"/>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0C921FD"/>
    <w:multiLevelType w:val="multilevel"/>
    <w:tmpl w:val="5CEADF5E"/>
    <w:lvl w:ilvl="0">
      <w:start w:val="1"/>
      <w:numFmt w:val="decimal"/>
      <w:suff w:val="space"/>
      <w:lvlText w:val="%1)"/>
      <w:lvlJc w:val="left"/>
      <w:pPr>
        <w:ind w:left="0" w:firstLine="567"/>
      </w:pPr>
      <w:rPr>
        <w:rFonts w:hint="default"/>
      </w:rPr>
    </w:lvl>
    <w:lvl w:ilvl="1">
      <w:start w:val="1"/>
      <w:numFmt w:val="decimal"/>
      <w:lvlText w:val="%2)"/>
      <w:lvlJc w:val="left"/>
      <w:pPr>
        <w:ind w:left="1080" w:firstLine="0"/>
      </w:pPr>
      <w:rPr>
        <w:rFonts w:hint="default"/>
      </w:rPr>
    </w:lvl>
    <w:lvl w:ilvl="2">
      <w:start w:val="1"/>
      <w:numFmt w:val="lowerRoman"/>
      <w:lvlText w:val="%3)"/>
      <w:lvlJc w:val="left"/>
      <w:pPr>
        <w:ind w:left="1800" w:firstLine="0"/>
      </w:pPr>
      <w:rPr>
        <w:rFonts w:hint="default"/>
      </w:rPr>
    </w:lvl>
    <w:lvl w:ilvl="3">
      <w:start w:val="1"/>
      <w:numFmt w:val="decimal"/>
      <w:lvlText w:val="%4)"/>
      <w:lvlJc w:val="left"/>
      <w:pPr>
        <w:ind w:left="2520" w:firstLine="0"/>
      </w:pPr>
      <w:rPr>
        <w:rFonts w:hint="default"/>
      </w:rPr>
    </w:lvl>
    <w:lvl w:ilvl="4">
      <w:start w:val="1"/>
      <w:numFmt w:val="decimal"/>
      <w:lvlText w:val="%5)"/>
      <w:lvlJc w:val="left"/>
      <w:pPr>
        <w:ind w:left="3240" w:firstLine="0"/>
      </w:pPr>
      <w:rPr>
        <w:rFonts w:hint="default"/>
      </w:rPr>
    </w:lvl>
    <w:lvl w:ilvl="5">
      <w:start w:val="1"/>
      <w:numFmt w:val="lowerRoman"/>
      <w:lvlText w:val="%6)"/>
      <w:lvlJc w:val="left"/>
      <w:pPr>
        <w:ind w:left="3960" w:firstLine="0"/>
      </w:pPr>
      <w:rPr>
        <w:rFonts w:hint="default"/>
      </w:rPr>
    </w:lvl>
    <w:lvl w:ilvl="6">
      <w:start w:val="1"/>
      <w:numFmt w:val="decimal"/>
      <w:lvlText w:val="%7."/>
      <w:lvlJc w:val="left"/>
      <w:pPr>
        <w:ind w:left="4680" w:firstLine="0"/>
      </w:pPr>
      <w:rPr>
        <w:rFonts w:hint="default"/>
      </w:rPr>
    </w:lvl>
    <w:lvl w:ilvl="7">
      <w:start w:val="1"/>
      <w:numFmt w:val="decimal"/>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29">
    <w:nsid w:val="751B572A"/>
    <w:multiLevelType w:val="hybridMultilevel"/>
    <w:tmpl w:val="4CE4591E"/>
    <w:lvl w:ilvl="0" w:tplc="23FE166A">
      <w:start w:val="1"/>
      <w:numFmt w:val="decimal"/>
      <w:suff w:val="space"/>
      <w:lvlText w:val="%1)"/>
      <w:lvlJc w:val="left"/>
      <w:pPr>
        <w:ind w:left="-141"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B890D83"/>
    <w:multiLevelType w:val="hybridMultilevel"/>
    <w:tmpl w:val="477CE026"/>
    <w:lvl w:ilvl="0" w:tplc="1F66DBE4">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0"/>
  </w:num>
  <w:num w:numId="3">
    <w:abstractNumId w:val="21"/>
  </w:num>
  <w:num w:numId="4">
    <w:abstractNumId w:val="15"/>
  </w:num>
  <w:num w:numId="5">
    <w:abstractNumId w:val="26"/>
  </w:num>
  <w:num w:numId="6">
    <w:abstractNumId w:val="4"/>
  </w:num>
  <w:num w:numId="7">
    <w:abstractNumId w:val="29"/>
  </w:num>
  <w:num w:numId="8">
    <w:abstractNumId w:val="11"/>
  </w:num>
  <w:num w:numId="9">
    <w:abstractNumId w:val="22"/>
  </w:num>
  <w:num w:numId="10">
    <w:abstractNumId w:val="16"/>
  </w:num>
  <w:num w:numId="11">
    <w:abstractNumId w:val="28"/>
  </w:num>
  <w:num w:numId="12">
    <w:abstractNumId w:val="1"/>
  </w:num>
  <w:num w:numId="13">
    <w:abstractNumId w:val="8"/>
  </w:num>
  <w:num w:numId="14">
    <w:abstractNumId w:val="27"/>
  </w:num>
  <w:num w:numId="15">
    <w:abstractNumId w:val="14"/>
  </w:num>
  <w:num w:numId="16">
    <w:abstractNumId w:val="23"/>
  </w:num>
  <w:num w:numId="17">
    <w:abstractNumId w:val="18"/>
  </w:num>
  <w:num w:numId="18">
    <w:abstractNumId w:val="5"/>
  </w:num>
  <w:num w:numId="19">
    <w:abstractNumId w:val="2"/>
  </w:num>
  <w:num w:numId="20">
    <w:abstractNumId w:val="30"/>
  </w:num>
  <w:num w:numId="21">
    <w:abstractNumId w:val="9"/>
  </w:num>
  <w:num w:numId="22">
    <w:abstractNumId w:val="3"/>
  </w:num>
  <w:num w:numId="23">
    <w:abstractNumId w:val="24"/>
  </w:num>
  <w:num w:numId="24">
    <w:abstractNumId w:val="13"/>
  </w:num>
  <w:num w:numId="25">
    <w:abstractNumId w:val="7"/>
  </w:num>
  <w:num w:numId="26">
    <w:abstractNumId w:val="25"/>
  </w:num>
  <w:num w:numId="27">
    <w:abstractNumId w:val="10"/>
  </w:num>
  <w:num w:numId="28">
    <w:abstractNumId w:val="12"/>
  </w:num>
  <w:num w:numId="29">
    <w:abstractNumId w:val="17"/>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B7"/>
    <w:rsid w:val="000158C9"/>
    <w:rsid w:val="001F7E3F"/>
    <w:rsid w:val="002163D2"/>
    <w:rsid w:val="003E385D"/>
    <w:rsid w:val="0049498E"/>
    <w:rsid w:val="006C2216"/>
    <w:rsid w:val="009D5EDE"/>
    <w:rsid w:val="00A94F63"/>
    <w:rsid w:val="00AD4D17"/>
    <w:rsid w:val="00C901C7"/>
    <w:rsid w:val="00D974A2"/>
    <w:rsid w:val="00EA6416"/>
    <w:rsid w:val="00EE68B7"/>
    <w:rsid w:val="00F9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A2"/>
    <w:pPr>
      <w:spacing w:after="0" w:line="240" w:lineRule="auto"/>
      <w:ind w:firstLine="567"/>
      <w:jc w:val="both"/>
    </w:pPr>
    <w:rPr>
      <w:rFonts w:ascii="Times New Roman" w:hAnsi="Times New Roman"/>
      <w:sz w:val="28"/>
    </w:rPr>
  </w:style>
  <w:style w:type="paragraph" w:styleId="1">
    <w:name w:val="heading 1"/>
    <w:aliases w:val="1"/>
    <w:basedOn w:val="a"/>
    <w:next w:val="a"/>
    <w:link w:val="10"/>
    <w:uiPriority w:val="9"/>
    <w:qFormat/>
    <w:rsid w:val="00D974A2"/>
    <w:pPr>
      <w:widowControl w:val="0"/>
      <w:spacing w:before="240" w:after="240"/>
      <w:jc w:val="center"/>
      <w:outlineLvl w:val="0"/>
    </w:pPr>
    <w:rPr>
      <w:rFonts w:eastAsiaTheme="majorEastAsia" w:cstheme="majorBidi"/>
      <w:b/>
      <w:bCs/>
      <w:szCs w:val="28"/>
    </w:rPr>
  </w:style>
  <w:style w:type="paragraph" w:styleId="2">
    <w:name w:val="heading 2"/>
    <w:aliases w:val="2"/>
    <w:basedOn w:val="a"/>
    <w:next w:val="a"/>
    <w:link w:val="20"/>
    <w:uiPriority w:val="9"/>
    <w:unhideWhenUsed/>
    <w:qFormat/>
    <w:rsid w:val="00D974A2"/>
    <w:pPr>
      <w:widowControl w:val="0"/>
      <w:spacing w:before="240" w:after="240"/>
      <w:outlineLvl w:val="1"/>
    </w:pPr>
    <w:rPr>
      <w:rFonts w:eastAsiaTheme="majorEastAsia" w:cstheme="majorBidi"/>
      <w:bCs/>
      <w:szCs w:val="26"/>
    </w:rPr>
  </w:style>
  <w:style w:type="paragraph" w:styleId="3">
    <w:name w:val="heading 3"/>
    <w:basedOn w:val="a"/>
    <w:next w:val="a"/>
    <w:link w:val="30"/>
    <w:uiPriority w:val="9"/>
    <w:semiHidden/>
    <w:unhideWhenUsed/>
    <w:qFormat/>
    <w:rsid w:val="00D974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949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4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4A2"/>
    <w:rPr>
      <w:rFonts w:ascii="Tahoma" w:hAnsi="Tahoma" w:cs="Tahoma"/>
      <w:sz w:val="16"/>
      <w:szCs w:val="16"/>
    </w:rPr>
  </w:style>
  <w:style w:type="character" w:customStyle="1" w:styleId="a5">
    <w:name w:val="Текст выноски Знак"/>
    <w:basedOn w:val="a0"/>
    <w:link w:val="a4"/>
    <w:uiPriority w:val="99"/>
    <w:semiHidden/>
    <w:rsid w:val="00D974A2"/>
    <w:rPr>
      <w:rFonts w:ascii="Tahoma" w:hAnsi="Tahoma" w:cs="Tahoma"/>
      <w:sz w:val="16"/>
      <w:szCs w:val="16"/>
    </w:rPr>
  </w:style>
  <w:style w:type="character" w:customStyle="1" w:styleId="10">
    <w:name w:val="Заголовок 1 Знак"/>
    <w:aliases w:val="1 Знак"/>
    <w:basedOn w:val="a0"/>
    <w:link w:val="1"/>
    <w:uiPriority w:val="9"/>
    <w:rsid w:val="00D974A2"/>
    <w:rPr>
      <w:rFonts w:ascii="Times New Roman" w:eastAsiaTheme="majorEastAsia" w:hAnsi="Times New Roman" w:cstheme="majorBidi"/>
      <w:b/>
      <w:bCs/>
      <w:sz w:val="28"/>
      <w:szCs w:val="28"/>
    </w:rPr>
  </w:style>
  <w:style w:type="character" w:customStyle="1" w:styleId="20">
    <w:name w:val="Заголовок 2 Знак"/>
    <w:aliases w:val="2 Знак"/>
    <w:basedOn w:val="a0"/>
    <w:link w:val="2"/>
    <w:uiPriority w:val="9"/>
    <w:rsid w:val="00D974A2"/>
    <w:rPr>
      <w:rFonts w:ascii="Times New Roman" w:eastAsiaTheme="majorEastAsia" w:hAnsi="Times New Roman" w:cstheme="majorBidi"/>
      <w:bCs/>
      <w:sz w:val="28"/>
      <w:szCs w:val="26"/>
    </w:rPr>
  </w:style>
  <w:style w:type="character" w:customStyle="1" w:styleId="30">
    <w:name w:val="Заголовок 3 Знак"/>
    <w:basedOn w:val="a0"/>
    <w:link w:val="3"/>
    <w:uiPriority w:val="9"/>
    <w:semiHidden/>
    <w:rsid w:val="00D974A2"/>
    <w:rPr>
      <w:rFonts w:asciiTheme="majorHAnsi" w:eastAsiaTheme="majorEastAsia" w:hAnsiTheme="majorHAnsi" w:cstheme="majorBidi"/>
      <w:b/>
      <w:bCs/>
      <w:color w:val="4F81BD" w:themeColor="accent1"/>
      <w:sz w:val="28"/>
    </w:rPr>
  </w:style>
  <w:style w:type="paragraph" w:customStyle="1" w:styleId="Footnote">
    <w:name w:val="Footnote"/>
    <w:rsid w:val="00C901C7"/>
    <w:pPr>
      <w:spacing w:after="0" w:line="240" w:lineRule="auto"/>
      <w:ind w:firstLine="851"/>
      <w:jc w:val="both"/>
    </w:pPr>
    <w:rPr>
      <w:rFonts w:ascii="XO Thames" w:eastAsia="Times New Roman" w:hAnsi="XO Thames" w:cs="Times New Roman"/>
      <w:color w:val="000000"/>
      <w:szCs w:val="20"/>
      <w:lang w:eastAsia="ru-RU"/>
    </w:rPr>
  </w:style>
  <w:style w:type="paragraph" w:styleId="a6">
    <w:name w:val="List Paragraph"/>
    <w:aliases w:val="обычн"/>
    <w:basedOn w:val="a"/>
    <w:uiPriority w:val="34"/>
    <w:qFormat/>
    <w:rsid w:val="0049498E"/>
    <w:pPr>
      <w:ind w:left="720"/>
      <w:contextualSpacing/>
    </w:pPr>
  </w:style>
  <w:style w:type="character" w:customStyle="1" w:styleId="40">
    <w:name w:val="Заголовок 4 Знак"/>
    <w:basedOn w:val="a0"/>
    <w:link w:val="4"/>
    <w:uiPriority w:val="9"/>
    <w:semiHidden/>
    <w:rsid w:val="0049498E"/>
    <w:rPr>
      <w:rFonts w:asciiTheme="majorHAnsi" w:eastAsiaTheme="majorEastAsia" w:hAnsiTheme="majorHAnsi" w:cstheme="majorBidi"/>
      <w:b/>
      <w:bCs/>
      <w:i/>
      <w:iCs/>
      <w:color w:val="4F81BD" w:themeColor="accent1"/>
      <w:sz w:val="28"/>
    </w:rPr>
  </w:style>
  <w:style w:type="character" w:customStyle="1" w:styleId="ng-scope">
    <w:name w:val="ng-scope"/>
    <w:basedOn w:val="a0"/>
    <w:rsid w:val="002163D2"/>
  </w:style>
  <w:style w:type="table" w:customStyle="1" w:styleId="11">
    <w:name w:val="Сетка таблицы1"/>
    <w:basedOn w:val="a1"/>
    <w:next w:val="a3"/>
    <w:uiPriority w:val="59"/>
    <w:rsid w:val="001F7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A2"/>
    <w:pPr>
      <w:spacing w:after="0" w:line="240" w:lineRule="auto"/>
      <w:ind w:firstLine="567"/>
      <w:jc w:val="both"/>
    </w:pPr>
    <w:rPr>
      <w:rFonts w:ascii="Times New Roman" w:hAnsi="Times New Roman"/>
      <w:sz w:val="28"/>
    </w:rPr>
  </w:style>
  <w:style w:type="paragraph" w:styleId="1">
    <w:name w:val="heading 1"/>
    <w:aliases w:val="1"/>
    <w:basedOn w:val="a"/>
    <w:next w:val="a"/>
    <w:link w:val="10"/>
    <w:uiPriority w:val="9"/>
    <w:qFormat/>
    <w:rsid w:val="00D974A2"/>
    <w:pPr>
      <w:widowControl w:val="0"/>
      <w:spacing w:before="240" w:after="240"/>
      <w:jc w:val="center"/>
      <w:outlineLvl w:val="0"/>
    </w:pPr>
    <w:rPr>
      <w:rFonts w:eastAsiaTheme="majorEastAsia" w:cstheme="majorBidi"/>
      <w:b/>
      <w:bCs/>
      <w:szCs w:val="28"/>
    </w:rPr>
  </w:style>
  <w:style w:type="paragraph" w:styleId="2">
    <w:name w:val="heading 2"/>
    <w:aliases w:val="2"/>
    <w:basedOn w:val="a"/>
    <w:next w:val="a"/>
    <w:link w:val="20"/>
    <w:uiPriority w:val="9"/>
    <w:unhideWhenUsed/>
    <w:qFormat/>
    <w:rsid w:val="00D974A2"/>
    <w:pPr>
      <w:widowControl w:val="0"/>
      <w:spacing w:before="240" w:after="240"/>
      <w:outlineLvl w:val="1"/>
    </w:pPr>
    <w:rPr>
      <w:rFonts w:eastAsiaTheme="majorEastAsia" w:cstheme="majorBidi"/>
      <w:bCs/>
      <w:szCs w:val="26"/>
    </w:rPr>
  </w:style>
  <w:style w:type="paragraph" w:styleId="3">
    <w:name w:val="heading 3"/>
    <w:basedOn w:val="a"/>
    <w:next w:val="a"/>
    <w:link w:val="30"/>
    <w:uiPriority w:val="9"/>
    <w:semiHidden/>
    <w:unhideWhenUsed/>
    <w:qFormat/>
    <w:rsid w:val="00D974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949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4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74A2"/>
    <w:rPr>
      <w:rFonts w:ascii="Tahoma" w:hAnsi="Tahoma" w:cs="Tahoma"/>
      <w:sz w:val="16"/>
      <w:szCs w:val="16"/>
    </w:rPr>
  </w:style>
  <w:style w:type="character" w:customStyle="1" w:styleId="a5">
    <w:name w:val="Текст выноски Знак"/>
    <w:basedOn w:val="a0"/>
    <w:link w:val="a4"/>
    <w:uiPriority w:val="99"/>
    <w:semiHidden/>
    <w:rsid w:val="00D974A2"/>
    <w:rPr>
      <w:rFonts w:ascii="Tahoma" w:hAnsi="Tahoma" w:cs="Tahoma"/>
      <w:sz w:val="16"/>
      <w:szCs w:val="16"/>
    </w:rPr>
  </w:style>
  <w:style w:type="character" w:customStyle="1" w:styleId="10">
    <w:name w:val="Заголовок 1 Знак"/>
    <w:aliases w:val="1 Знак"/>
    <w:basedOn w:val="a0"/>
    <w:link w:val="1"/>
    <w:uiPriority w:val="9"/>
    <w:rsid w:val="00D974A2"/>
    <w:rPr>
      <w:rFonts w:ascii="Times New Roman" w:eastAsiaTheme="majorEastAsia" w:hAnsi="Times New Roman" w:cstheme="majorBidi"/>
      <w:b/>
      <w:bCs/>
      <w:sz w:val="28"/>
      <w:szCs w:val="28"/>
    </w:rPr>
  </w:style>
  <w:style w:type="character" w:customStyle="1" w:styleId="20">
    <w:name w:val="Заголовок 2 Знак"/>
    <w:aliases w:val="2 Знак"/>
    <w:basedOn w:val="a0"/>
    <w:link w:val="2"/>
    <w:uiPriority w:val="9"/>
    <w:rsid w:val="00D974A2"/>
    <w:rPr>
      <w:rFonts w:ascii="Times New Roman" w:eastAsiaTheme="majorEastAsia" w:hAnsi="Times New Roman" w:cstheme="majorBidi"/>
      <w:bCs/>
      <w:sz w:val="28"/>
      <w:szCs w:val="26"/>
    </w:rPr>
  </w:style>
  <w:style w:type="character" w:customStyle="1" w:styleId="30">
    <w:name w:val="Заголовок 3 Знак"/>
    <w:basedOn w:val="a0"/>
    <w:link w:val="3"/>
    <w:uiPriority w:val="9"/>
    <w:semiHidden/>
    <w:rsid w:val="00D974A2"/>
    <w:rPr>
      <w:rFonts w:asciiTheme="majorHAnsi" w:eastAsiaTheme="majorEastAsia" w:hAnsiTheme="majorHAnsi" w:cstheme="majorBidi"/>
      <w:b/>
      <w:bCs/>
      <w:color w:val="4F81BD" w:themeColor="accent1"/>
      <w:sz w:val="28"/>
    </w:rPr>
  </w:style>
  <w:style w:type="paragraph" w:customStyle="1" w:styleId="Footnote">
    <w:name w:val="Footnote"/>
    <w:rsid w:val="00C901C7"/>
    <w:pPr>
      <w:spacing w:after="0" w:line="240" w:lineRule="auto"/>
      <w:ind w:firstLine="851"/>
      <w:jc w:val="both"/>
    </w:pPr>
    <w:rPr>
      <w:rFonts w:ascii="XO Thames" w:eastAsia="Times New Roman" w:hAnsi="XO Thames" w:cs="Times New Roman"/>
      <w:color w:val="000000"/>
      <w:szCs w:val="20"/>
      <w:lang w:eastAsia="ru-RU"/>
    </w:rPr>
  </w:style>
  <w:style w:type="paragraph" w:styleId="a6">
    <w:name w:val="List Paragraph"/>
    <w:aliases w:val="обычн"/>
    <w:basedOn w:val="a"/>
    <w:uiPriority w:val="34"/>
    <w:qFormat/>
    <w:rsid w:val="0049498E"/>
    <w:pPr>
      <w:ind w:left="720"/>
      <w:contextualSpacing/>
    </w:pPr>
  </w:style>
  <w:style w:type="character" w:customStyle="1" w:styleId="40">
    <w:name w:val="Заголовок 4 Знак"/>
    <w:basedOn w:val="a0"/>
    <w:link w:val="4"/>
    <w:uiPriority w:val="9"/>
    <w:semiHidden/>
    <w:rsid w:val="0049498E"/>
    <w:rPr>
      <w:rFonts w:asciiTheme="majorHAnsi" w:eastAsiaTheme="majorEastAsia" w:hAnsiTheme="majorHAnsi" w:cstheme="majorBidi"/>
      <w:b/>
      <w:bCs/>
      <w:i/>
      <w:iCs/>
      <w:color w:val="4F81BD" w:themeColor="accent1"/>
      <w:sz w:val="28"/>
    </w:rPr>
  </w:style>
  <w:style w:type="character" w:customStyle="1" w:styleId="ng-scope">
    <w:name w:val="ng-scope"/>
    <w:basedOn w:val="a0"/>
    <w:rsid w:val="002163D2"/>
  </w:style>
  <w:style w:type="table" w:customStyle="1" w:styleId="11">
    <w:name w:val="Сетка таблицы1"/>
    <w:basedOn w:val="a1"/>
    <w:next w:val="a3"/>
    <w:uiPriority w:val="59"/>
    <w:rsid w:val="001F7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stmfc@mail.ru" TargetMode="External"/><Relationship Id="rId17" Type="http://schemas.openxmlformats.org/officeDocument/2006/relationships/hyperlink" Target="http://www.ustyzna.ru" TargetMode="External"/><Relationship Id="rId2" Type="http://schemas.openxmlformats.org/officeDocument/2006/relationships/styles" Target="styles.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35.ru."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www.gosuslugi.ru" TargetMode="External"/><Relationship Id="rId19" Type="http://schemas.openxmlformats.org/officeDocument/2006/relationships/hyperlink" Target="http://gosuslugi35.ru" TargetMode="External"/><Relationship Id="rId4" Type="http://schemas.openxmlformats.org/officeDocument/2006/relationships/settings" Target="settings.xml"/><Relationship Id="rId9" Type="http://schemas.openxmlformats.org/officeDocument/2006/relationships/hyperlink" Target="mailto:37Ustyuzhenskij@gov35.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10219</Words>
  <Characters>58249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Комитет1</dc:creator>
  <cp:lastModifiedBy>Комитет1</cp:lastModifiedBy>
  <cp:revision>2</cp:revision>
  <dcterms:created xsi:type="dcterms:W3CDTF">2023-04-13T09:04:00Z</dcterms:created>
  <dcterms:modified xsi:type="dcterms:W3CDTF">2023-04-13T09:04:00Z</dcterms:modified>
</cp:coreProperties>
</file>