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77D" w:rsidRDefault="006A677D"/>
    <w:tbl>
      <w:tblPr>
        <w:tblStyle w:val="a9"/>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Look w:val="04A0"/>
      </w:tblPr>
      <w:tblGrid>
        <w:gridCol w:w="4785"/>
        <w:gridCol w:w="4786"/>
      </w:tblGrid>
      <w:tr w:rsidR="006B0BC9" w:rsidRPr="006B0BC9" w:rsidTr="006B0BC9">
        <w:tc>
          <w:tcPr>
            <w:tcW w:w="4785" w:type="dxa"/>
            <w:shd w:val="clear" w:color="auto" w:fill="FFFFFF" w:themeFill="background1"/>
          </w:tcPr>
          <w:p w:rsidR="006B0BC9" w:rsidRDefault="006B0BC9">
            <w:pPr>
              <w:rPr>
                <w:rFonts w:ascii="Times New Roman" w:hAnsi="Times New Roman" w:cs="Times New Roman"/>
                <w:b/>
                <w:sz w:val="40"/>
                <w:szCs w:val="40"/>
              </w:rPr>
            </w:pPr>
          </w:p>
        </w:tc>
        <w:tc>
          <w:tcPr>
            <w:tcW w:w="4786" w:type="dxa"/>
            <w:shd w:val="clear" w:color="auto" w:fill="FFFFFF" w:themeFill="background1"/>
          </w:tcPr>
          <w:p w:rsidR="006B0BC9" w:rsidRPr="006B0BC9" w:rsidRDefault="006B0BC9">
            <w:pPr>
              <w:rPr>
                <w:rFonts w:ascii="Times New Roman" w:hAnsi="Times New Roman" w:cs="Times New Roman"/>
                <w:sz w:val="28"/>
                <w:szCs w:val="28"/>
              </w:rPr>
            </w:pPr>
            <w:r w:rsidRPr="006B0BC9">
              <w:rPr>
                <w:rFonts w:ascii="Times New Roman" w:hAnsi="Times New Roman" w:cs="Times New Roman"/>
                <w:sz w:val="28"/>
                <w:szCs w:val="28"/>
              </w:rPr>
              <w:t>УТВЕРЖДЕНЫ</w:t>
            </w:r>
          </w:p>
          <w:p w:rsidR="006B0BC9" w:rsidRPr="006B0BC9" w:rsidRDefault="006B0BC9" w:rsidP="006B0BC9">
            <w:pPr>
              <w:jc w:val="left"/>
              <w:rPr>
                <w:rFonts w:ascii="Times New Roman" w:hAnsi="Times New Roman" w:cs="Times New Roman"/>
                <w:sz w:val="28"/>
                <w:szCs w:val="28"/>
              </w:rPr>
            </w:pPr>
            <w:r w:rsidRPr="006B0BC9">
              <w:rPr>
                <w:rFonts w:ascii="Times New Roman" w:hAnsi="Times New Roman" w:cs="Times New Roman"/>
                <w:sz w:val="28"/>
                <w:szCs w:val="28"/>
              </w:rPr>
              <w:t>решением Земского Собра</w:t>
            </w:r>
            <w:r>
              <w:rPr>
                <w:rFonts w:ascii="Times New Roman" w:hAnsi="Times New Roman" w:cs="Times New Roman"/>
                <w:sz w:val="28"/>
                <w:szCs w:val="28"/>
              </w:rPr>
              <w:t xml:space="preserve">ния Устюженского муниципального </w:t>
            </w:r>
            <w:r w:rsidRPr="006B0BC9">
              <w:rPr>
                <w:rFonts w:ascii="Times New Roman" w:hAnsi="Times New Roman" w:cs="Times New Roman"/>
                <w:sz w:val="28"/>
                <w:szCs w:val="28"/>
              </w:rPr>
              <w:t xml:space="preserve">района </w:t>
            </w:r>
          </w:p>
          <w:p w:rsidR="006B0BC9" w:rsidRPr="006B0BC9" w:rsidRDefault="006B0BC9" w:rsidP="006B0BC9">
            <w:pPr>
              <w:jc w:val="left"/>
              <w:rPr>
                <w:rFonts w:ascii="Times New Roman" w:hAnsi="Times New Roman" w:cs="Times New Roman"/>
                <w:sz w:val="28"/>
                <w:szCs w:val="28"/>
              </w:rPr>
            </w:pPr>
            <w:r w:rsidRPr="006B0BC9">
              <w:rPr>
                <w:rFonts w:ascii="Times New Roman" w:hAnsi="Times New Roman" w:cs="Times New Roman"/>
                <w:sz w:val="28"/>
                <w:szCs w:val="28"/>
              </w:rPr>
              <w:t>от____</w:t>
            </w:r>
            <w:r>
              <w:rPr>
                <w:rFonts w:ascii="Times New Roman" w:hAnsi="Times New Roman" w:cs="Times New Roman"/>
                <w:sz w:val="28"/>
                <w:szCs w:val="28"/>
              </w:rPr>
              <w:t>_____</w:t>
            </w:r>
            <w:r w:rsidRPr="006B0BC9">
              <w:rPr>
                <w:rFonts w:ascii="Times New Roman" w:hAnsi="Times New Roman" w:cs="Times New Roman"/>
                <w:sz w:val="28"/>
                <w:szCs w:val="28"/>
              </w:rPr>
              <w:t>_____</w:t>
            </w:r>
            <w:r>
              <w:rPr>
                <w:rFonts w:ascii="Times New Roman" w:hAnsi="Times New Roman" w:cs="Times New Roman"/>
                <w:sz w:val="28"/>
                <w:szCs w:val="28"/>
              </w:rPr>
              <w:t>__</w:t>
            </w:r>
            <w:r w:rsidRPr="006B0BC9">
              <w:rPr>
                <w:rFonts w:ascii="Times New Roman" w:hAnsi="Times New Roman" w:cs="Times New Roman"/>
                <w:sz w:val="28"/>
                <w:szCs w:val="28"/>
              </w:rPr>
              <w:t>__№_____</w:t>
            </w:r>
          </w:p>
        </w:tc>
      </w:tr>
    </w:tbl>
    <w:p w:rsidR="00475ADB" w:rsidRDefault="00475ADB">
      <w:pPr>
        <w:rPr>
          <w:rFonts w:ascii="Times New Roman" w:hAnsi="Times New Roman" w:cs="Times New Roman"/>
          <w:b/>
          <w:sz w:val="40"/>
          <w:szCs w:val="40"/>
        </w:rPr>
      </w:pPr>
    </w:p>
    <w:p w:rsidR="00475ADB" w:rsidRPr="00475ADB" w:rsidRDefault="00475ADB">
      <w:pPr>
        <w:rPr>
          <w:rFonts w:ascii="Times New Roman" w:hAnsi="Times New Roman" w:cs="Times New Roman"/>
          <w:b/>
          <w:sz w:val="40"/>
          <w:szCs w:val="40"/>
        </w:rPr>
      </w:pPr>
      <w:r w:rsidRPr="00475ADB">
        <w:rPr>
          <w:rFonts w:ascii="Times New Roman" w:hAnsi="Times New Roman" w:cs="Times New Roman"/>
          <w:b/>
          <w:sz w:val="40"/>
          <w:szCs w:val="40"/>
        </w:rPr>
        <w:t>Местные нормативы</w:t>
      </w:r>
    </w:p>
    <w:p w:rsidR="00475ADB" w:rsidRPr="00475ADB" w:rsidRDefault="00475ADB">
      <w:pPr>
        <w:rPr>
          <w:rFonts w:ascii="Times New Roman" w:hAnsi="Times New Roman" w:cs="Times New Roman"/>
          <w:b/>
          <w:sz w:val="40"/>
          <w:szCs w:val="40"/>
        </w:rPr>
      </w:pPr>
      <w:r w:rsidRPr="00475ADB">
        <w:rPr>
          <w:rFonts w:ascii="Times New Roman" w:hAnsi="Times New Roman" w:cs="Times New Roman"/>
          <w:b/>
          <w:sz w:val="40"/>
          <w:szCs w:val="40"/>
        </w:rPr>
        <w:t xml:space="preserve"> градостроительного проектирования</w:t>
      </w:r>
    </w:p>
    <w:p w:rsidR="00475ADB" w:rsidRPr="00475ADB" w:rsidRDefault="00475ADB">
      <w:pPr>
        <w:rPr>
          <w:rFonts w:ascii="Times New Roman" w:hAnsi="Times New Roman" w:cs="Times New Roman"/>
          <w:b/>
          <w:sz w:val="40"/>
          <w:szCs w:val="40"/>
        </w:rPr>
      </w:pPr>
      <w:r w:rsidRPr="00475ADB">
        <w:rPr>
          <w:rFonts w:ascii="Times New Roman" w:hAnsi="Times New Roman" w:cs="Times New Roman"/>
          <w:b/>
          <w:sz w:val="40"/>
          <w:szCs w:val="40"/>
        </w:rPr>
        <w:t xml:space="preserve"> Устюженского муниципального района </w:t>
      </w:r>
    </w:p>
    <w:p w:rsidR="0018305D" w:rsidRDefault="00475ADB">
      <w:pPr>
        <w:rPr>
          <w:rFonts w:ascii="Times New Roman" w:hAnsi="Times New Roman" w:cs="Times New Roman"/>
          <w:b/>
          <w:sz w:val="40"/>
          <w:szCs w:val="40"/>
        </w:rPr>
      </w:pPr>
      <w:r w:rsidRPr="00475ADB">
        <w:rPr>
          <w:rFonts w:ascii="Times New Roman" w:hAnsi="Times New Roman" w:cs="Times New Roman"/>
          <w:b/>
          <w:sz w:val="40"/>
          <w:szCs w:val="40"/>
        </w:rPr>
        <w:t>Вологодской области</w:t>
      </w:r>
    </w:p>
    <w:p w:rsidR="002F3275" w:rsidRDefault="002F3275">
      <w:pPr>
        <w:rPr>
          <w:rFonts w:ascii="Times New Roman" w:hAnsi="Times New Roman" w:cs="Times New Roman"/>
          <w:b/>
          <w:sz w:val="40"/>
          <w:szCs w:val="40"/>
        </w:rPr>
      </w:pPr>
      <w:r>
        <w:rPr>
          <w:rFonts w:ascii="Times New Roman" w:hAnsi="Times New Roman" w:cs="Times New Roman"/>
          <w:b/>
          <w:noProof/>
          <w:sz w:val="40"/>
          <w:szCs w:val="40"/>
          <w:lang w:eastAsia="ru-RU"/>
        </w:rPr>
        <w:drawing>
          <wp:anchor distT="0" distB="0" distL="114300" distR="114300" simplePos="0" relativeHeight="251658240" behindDoc="1" locked="0" layoutInCell="1" allowOverlap="1">
            <wp:simplePos x="0" y="0"/>
            <wp:positionH relativeFrom="column">
              <wp:posOffset>781050</wp:posOffset>
            </wp:positionH>
            <wp:positionV relativeFrom="paragraph">
              <wp:posOffset>295910</wp:posOffset>
            </wp:positionV>
            <wp:extent cx="4047490" cy="5182870"/>
            <wp:effectExtent l="19050" t="0" r="0" b="0"/>
            <wp:wrapTight wrapText="bothSides">
              <wp:wrapPolygon edited="0">
                <wp:start x="-102" y="0"/>
                <wp:lineTo x="-102" y="21515"/>
                <wp:lineTo x="21553" y="21515"/>
                <wp:lineTo x="21553" y="0"/>
                <wp:lineTo x="-102" y="0"/>
              </wp:wrapPolygon>
            </wp:wrapTight>
            <wp:docPr id="2" name="Рисунок 2" descr="Г_рай_п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_рай_пв"/>
                    <pic:cNvPicPr>
                      <a:picLocks noChangeAspect="1" noChangeArrowheads="1"/>
                    </pic:cNvPicPr>
                  </pic:nvPicPr>
                  <pic:blipFill>
                    <a:blip r:embed="rId7"/>
                    <a:srcRect/>
                    <a:stretch>
                      <a:fillRect/>
                    </a:stretch>
                  </pic:blipFill>
                  <pic:spPr bwMode="auto">
                    <a:xfrm>
                      <a:off x="0" y="0"/>
                      <a:ext cx="4047490" cy="5182870"/>
                    </a:xfrm>
                    <a:prstGeom prst="rect">
                      <a:avLst/>
                    </a:prstGeom>
                    <a:noFill/>
                    <a:ln w="9525">
                      <a:noFill/>
                      <a:miter lim="800000"/>
                      <a:headEnd/>
                      <a:tailEnd/>
                    </a:ln>
                  </pic:spPr>
                </pic:pic>
              </a:graphicData>
            </a:graphic>
          </wp:anchor>
        </w:drawing>
      </w:r>
    </w:p>
    <w:p w:rsidR="002F3275" w:rsidRDefault="002F3275">
      <w:pPr>
        <w:rPr>
          <w:rFonts w:ascii="Times New Roman" w:hAnsi="Times New Roman" w:cs="Times New Roman"/>
          <w:b/>
          <w:sz w:val="40"/>
          <w:szCs w:val="40"/>
        </w:rPr>
      </w:pPr>
    </w:p>
    <w:p w:rsidR="002F3275" w:rsidRPr="002F3275" w:rsidRDefault="002F3275" w:rsidP="002F3275">
      <w:pPr>
        <w:rPr>
          <w:rFonts w:ascii="Times New Roman" w:hAnsi="Times New Roman" w:cs="Times New Roman"/>
          <w:sz w:val="40"/>
          <w:szCs w:val="40"/>
        </w:rPr>
      </w:pPr>
    </w:p>
    <w:p w:rsidR="002F3275" w:rsidRPr="002F3275" w:rsidRDefault="002F3275" w:rsidP="002F3275">
      <w:pPr>
        <w:rPr>
          <w:rFonts w:ascii="Times New Roman" w:hAnsi="Times New Roman" w:cs="Times New Roman"/>
          <w:sz w:val="40"/>
          <w:szCs w:val="40"/>
        </w:rPr>
      </w:pPr>
    </w:p>
    <w:p w:rsidR="002F3275" w:rsidRPr="002F3275" w:rsidRDefault="002F3275" w:rsidP="002F3275">
      <w:pPr>
        <w:rPr>
          <w:rFonts w:ascii="Times New Roman" w:hAnsi="Times New Roman" w:cs="Times New Roman"/>
          <w:sz w:val="40"/>
          <w:szCs w:val="40"/>
        </w:rPr>
      </w:pPr>
    </w:p>
    <w:p w:rsidR="002F3275" w:rsidRPr="002F3275" w:rsidRDefault="002F3275" w:rsidP="002F3275">
      <w:pPr>
        <w:rPr>
          <w:rFonts w:ascii="Times New Roman" w:hAnsi="Times New Roman" w:cs="Times New Roman"/>
          <w:sz w:val="40"/>
          <w:szCs w:val="40"/>
        </w:rPr>
      </w:pPr>
    </w:p>
    <w:p w:rsidR="002F3275" w:rsidRPr="002F3275" w:rsidRDefault="002F3275" w:rsidP="002F3275">
      <w:pPr>
        <w:rPr>
          <w:rFonts w:ascii="Times New Roman" w:hAnsi="Times New Roman" w:cs="Times New Roman"/>
          <w:sz w:val="40"/>
          <w:szCs w:val="40"/>
        </w:rPr>
      </w:pPr>
    </w:p>
    <w:p w:rsidR="002F3275" w:rsidRPr="002F3275" w:rsidRDefault="002F3275" w:rsidP="002F3275">
      <w:pPr>
        <w:rPr>
          <w:rFonts w:ascii="Times New Roman" w:hAnsi="Times New Roman" w:cs="Times New Roman"/>
          <w:sz w:val="40"/>
          <w:szCs w:val="40"/>
        </w:rPr>
      </w:pPr>
    </w:p>
    <w:p w:rsidR="002F3275" w:rsidRPr="002F3275" w:rsidRDefault="002F3275" w:rsidP="002F3275">
      <w:pPr>
        <w:rPr>
          <w:rFonts w:ascii="Times New Roman" w:hAnsi="Times New Roman" w:cs="Times New Roman"/>
          <w:sz w:val="40"/>
          <w:szCs w:val="40"/>
        </w:rPr>
      </w:pPr>
    </w:p>
    <w:p w:rsidR="002F3275" w:rsidRPr="002F3275" w:rsidRDefault="002F3275" w:rsidP="002F3275">
      <w:pPr>
        <w:rPr>
          <w:rFonts w:ascii="Times New Roman" w:hAnsi="Times New Roman" w:cs="Times New Roman"/>
          <w:sz w:val="40"/>
          <w:szCs w:val="40"/>
        </w:rPr>
      </w:pPr>
    </w:p>
    <w:p w:rsidR="002F3275" w:rsidRPr="002F3275" w:rsidRDefault="002F3275" w:rsidP="002F3275">
      <w:pPr>
        <w:rPr>
          <w:rFonts w:ascii="Times New Roman" w:hAnsi="Times New Roman" w:cs="Times New Roman"/>
          <w:sz w:val="40"/>
          <w:szCs w:val="40"/>
        </w:rPr>
      </w:pPr>
    </w:p>
    <w:p w:rsidR="002F3275" w:rsidRPr="002F3275" w:rsidRDefault="002F3275" w:rsidP="002F3275">
      <w:pPr>
        <w:rPr>
          <w:rFonts w:ascii="Times New Roman" w:hAnsi="Times New Roman" w:cs="Times New Roman"/>
          <w:sz w:val="40"/>
          <w:szCs w:val="40"/>
        </w:rPr>
      </w:pPr>
    </w:p>
    <w:p w:rsidR="002F3275" w:rsidRPr="002F3275" w:rsidRDefault="002F3275" w:rsidP="002F3275">
      <w:pPr>
        <w:rPr>
          <w:rFonts w:ascii="Times New Roman" w:hAnsi="Times New Roman" w:cs="Times New Roman"/>
          <w:sz w:val="40"/>
          <w:szCs w:val="40"/>
        </w:rPr>
      </w:pPr>
    </w:p>
    <w:p w:rsidR="002F3275" w:rsidRPr="002F3275" w:rsidRDefault="002F3275" w:rsidP="002F3275">
      <w:pPr>
        <w:rPr>
          <w:rFonts w:ascii="Times New Roman" w:hAnsi="Times New Roman" w:cs="Times New Roman"/>
          <w:sz w:val="40"/>
          <w:szCs w:val="40"/>
        </w:rPr>
      </w:pPr>
    </w:p>
    <w:p w:rsidR="002F3275" w:rsidRPr="002F3275" w:rsidRDefault="002F3275" w:rsidP="006B0BC9">
      <w:pPr>
        <w:rPr>
          <w:rFonts w:ascii="Times New Roman" w:hAnsi="Times New Roman" w:cs="Times New Roman"/>
          <w:sz w:val="40"/>
          <w:szCs w:val="40"/>
        </w:rPr>
      </w:pPr>
    </w:p>
    <w:p w:rsidR="002F3275" w:rsidRDefault="002F3275" w:rsidP="002F3275">
      <w:pPr>
        <w:rPr>
          <w:rFonts w:ascii="Times New Roman" w:hAnsi="Times New Roman" w:cs="Times New Roman"/>
          <w:sz w:val="40"/>
          <w:szCs w:val="40"/>
        </w:rPr>
      </w:pPr>
    </w:p>
    <w:p w:rsidR="00475ADB" w:rsidRDefault="002F3275" w:rsidP="002F3275">
      <w:pPr>
        <w:tabs>
          <w:tab w:val="left" w:pos="5481"/>
        </w:tabs>
        <w:jc w:val="left"/>
        <w:rPr>
          <w:rFonts w:ascii="Times New Roman" w:hAnsi="Times New Roman" w:cs="Times New Roman"/>
          <w:sz w:val="40"/>
          <w:szCs w:val="40"/>
        </w:rPr>
      </w:pPr>
      <w:r>
        <w:rPr>
          <w:rFonts w:ascii="Times New Roman" w:hAnsi="Times New Roman" w:cs="Times New Roman"/>
          <w:sz w:val="40"/>
          <w:szCs w:val="40"/>
        </w:rPr>
        <w:tab/>
      </w:r>
    </w:p>
    <w:p w:rsidR="006B0BC9" w:rsidRDefault="00DC5026" w:rsidP="002F3275">
      <w:pPr>
        <w:tabs>
          <w:tab w:val="left" w:pos="5481"/>
        </w:tabs>
        <w:rPr>
          <w:rFonts w:ascii="Times New Roman" w:hAnsi="Times New Roman" w:cs="Times New Roman"/>
          <w:b/>
          <w:sz w:val="40"/>
          <w:szCs w:val="40"/>
        </w:rPr>
      </w:pPr>
      <w:r>
        <w:rPr>
          <w:rFonts w:ascii="Times New Roman" w:hAnsi="Times New Roman" w:cs="Times New Roman"/>
          <w:b/>
          <w:sz w:val="40"/>
          <w:szCs w:val="40"/>
        </w:rPr>
        <w:t xml:space="preserve">г. Устюжна, </w:t>
      </w:r>
      <w:r w:rsidR="002F3275" w:rsidRPr="006B0BC9">
        <w:rPr>
          <w:rFonts w:ascii="Times New Roman" w:hAnsi="Times New Roman" w:cs="Times New Roman"/>
          <w:b/>
          <w:sz w:val="40"/>
          <w:szCs w:val="40"/>
        </w:rPr>
        <w:t>20</w:t>
      </w:r>
      <w:r w:rsidR="007C7666">
        <w:rPr>
          <w:rFonts w:ascii="Times New Roman" w:hAnsi="Times New Roman" w:cs="Times New Roman"/>
          <w:b/>
          <w:sz w:val="40"/>
          <w:szCs w:val="40"/>
        </w:rPr>
        <w:t>18</w:t>
      </w:r>
    </w:p>
    <w:p w:rsidR="00EB35FB" w:rsidRDefault="00DC5026">
      <w:pPr>
        <w:rPr>
          <w:rFonts w:ascii="Times New Roman" w:hAnsi="Times New Roman" w:cs="Times New Roman"/>
          <w:b/>
          <w:sz w:val="28"/>
          <w:szCs w:val="28"/>
        </w:rPr>
      </w:pPr>
      <w:r w:rsidRPr="00EB35FB">
        <w:rPr>
          <w:rFonts w:ascii="Times New Roman" w:hAnsi="Times New Roman" w:cs="Times New Roman"/>
          <w:b/>
          <w:sz w:val="28"/>
          <w:szCs w:val="28"/>
        </w:rPr>
        <w:lastRenderedPageBreak/>
        <w:t>Местные нормативы градостроительного проектирования Устюженского муниципал</w:t>
      </w:r>
      <w:r w:rsidR="00EB35FB" w:rsidRPr="00EB35FB">
        <w:rPr>
          <w:rFonts w:ascii="Times New Roman" w:hAnsi="Times New Roman" w:cs="Times New Roman"/>
          <w:b/>
          <w:sz w:val="28"/>
          <w:szCs w:val="28"/>
        </w:rPr>
        <w:t>ь</w:t>
      </w:r>
      <w:r w:rsidRPr="00EB35FB">
        <w:rPr>
          <w:rFonts w:ascii="Times New Roman" w:hAnsi="Times New Roman" w:cs="Times New Roman"/>
          <w:b/>
          <w:sz w:val="28"/>
          <w:szCs w:val="28"/>
        </w:rPr>
        <w:t>ного ра</w:t>
      </w:r>
      <w:r w:rsidR="00EB35FB" w:rsidRPr="00EB35FB">
        <w:rPr>
          <w:rFonts w:ascii="Times New Roman" w:hAnsi="Times New Roman" w:cs="Times New Roman"/>
          <w:b/>
          <w:sz w:val="28"/>
          <w:szCs w:val="28"/>
        </w:rPr>
        <w:t>й</w:t>
      </w:r>
      <w:r w:rsidRPr="00EB35FB">
        <w:rPr>
          <w:rFonts w:ascii="Times New Roman" w:hAnsi="Times New Roman" w:cs="Times New Roman"/>
          <w:b/>
          <w:sz w:val="28"/>
          <w:szCs w:val="28"/>
        </w:rPr>
        <w:t xml:space="preserve">она </w:t>
      </w:r>
    </w:p>
    <w:p w:rsidR="00EB35FB" w:rsidRDefault="00EB35FB">
      <w:pPr>
        <w:rPr>
          <w:rFonts w:ascii="Times New Roman" w:hAnsi="Times New Roman" w:cs="Times New Roman"/>
          <w:b/>
          <w:sz w:val="28"/>
          <w:szCs w:val="28"/>
        </w:rPr>
      </w:pPr>
    </w:p>
    <w:p w:rsidR="00EB35FB" w:rsidRDefault="00EB35FB">
      <w:pPr>
        <w:rPr>
          <w:rFonts w:ascii="Times New Roman" w:hAnsi="Times New Roman" w:cs="Times New Roman"/>
          <w:b/>
          <w:sz w:val="28"/>
          <w:szCs w:val="28"/>
        </w:rPr>
      </w:pPr>
      <w:r>
        <w:rPr>
          <w:rFonts w:ascii="Times New Roman" w:hAnsi="Times New Roman" w:cs="Times New Roman"/>
          <w:b/>
          <w:sz w:val="28"/>
          <w:szCs w:val="28"/>
        </w:rPr>
        <w:t>СОДЕРЖАНИЕ</w:t>
      </w:r>
    </w:p>
    <w:p w:rsidR="00EB35FB" w:rsidRDefault="00EB35FB">
      <w:pPr>
        <w:rPr>
          <w:rFonts w:ascii="Times New Roman" w:hAnsi="Times New Roman" w:cs="Times New Roman"/>
          <w:b/>
          <w:sz w:val="28"/>
          <w:szCs w:val="28"/>
        </w:rPr>
      </w:pPr>
    </w:p>
    <w:tbl>
      <w:tblPr>
        <w:tblStyle w:val="a9"/>
        <w:tblW w:w="9747" w:type="dxa"/>
        <w:tblLook w:val="04A0"/>
      </w:tblPr>
      <w:tblGrid>
        <w:gridCol w:w="8046"/>
        <w:gridCol w:w="1701"/>
      </w:tblGrid>
      <w:tr w:rsidR="00EB35FB" w:rsidTr="007511A6">
        <w:tc>
          <w:tcPr>
            <w:tcW w:w="8046" w:type="dxa"/>
          </w:tcPr>
          <w:p w:rsidR="00EB35FB" w:rsidRDefault="00EB35FB" w:rsidP="00EB35FB">
            <w:pPr>
              <w:jc w:val="left"/>
              <w:rPr>
                <w:rFonts w:ascii="Times New Roman" w:hAnsi="Times New Roman" w:cs="Times New Roman"/>
                <w:b/>
                <w:sz w:val="28"/>
                <w:szCs w:val="28"/>
              </w:rPr>
            </w:pPr>
            <w:r>
              <w:rPr>
                <w:rFonts w:ascii="Times New Roman" w:hAnsi="Times New Roman" w:cs="Times New Roman"/>
                <w:b/>
                <w:sz w:val="28"/>
                <w:szCs w:val="28"/>
              </w:rPr>
              <w:t>Основная часть</w:t>
            </w:r>
          </w:p>
          <w:p w:rsidR="00EB35FB" w:rsidRPr="00EB35FB" w:rsidRDefault="00EB35FB" w:rsidP="00EB35FB">
            <w:pPr>
              <w:jc w:val="left"/>
              <w:rPr>
                <w:rFonts w:ascii="Times New Roman" w:hAnsi="Times New Roman" w:cs="Times New Roman"/>
                <w:sz w:val="28"/>
                <w:szCs w:val="28"/>
              </w:rPr>
            </w:pPr>
            <w:r>
              <w:rPr>
                <w:rFonts w:ascii="Times New Roman" w:hAnsi="Times New Roman" w:cs="Times New Roman"/>
                <w:sz w:val="28"/>
                <w:szCs w:val="28"/>
              </w:rPr>
              <w:t>Расчетные показател</w:t>
            </w:r>
            <w:r w:rsidR="001D12D6">
              <w:rPr>
                <w:rFonts w:ascii="Times New Roman" w:hAnsi="Times New Roman" w:cs="Times New Roman"/>
                <w:sz w:val="28"/>
                <w:szCs w:val="28"/>
              </w:rPr>
              <w:t>и</w:t>
            </w:r>
            <w:r>
              <w:rPr>
                <w:rFonts w:ascii="Times New Roman" w:hAnsi="Times New Roman" w:cs="Times New Roman"/>
                <w:sz w:val="28"/>
                <w:szCs w:val="28"/>
              </w:rPr>
              <w:t xml:space="preserve"> минимально допустимого уровня обеспеченности объектами местного значения населения Устюженского муниципального района и расчетные показатели максимально допустимой территориальной доступности таких объектов для населения Устюженского муниципального район</w:t>
            </w:r>
            <w:r w:rsidR="007511A6">
              <w:rPr>
                <w:rFonts w:ascii="Times New Roman" w:hAnsi="Times New Roman" w:cs="Times New Roman"/>
                <w:sz w:val="28"/>
                <w:szCs w:val="28"/>
              </w:rPr>
              <w:t>а</w:t>
            </w:r>
          </w:p>
        </w:tc>
        <w:tc>
          <w:tcPr>
            <w:tcW w:w="1701" w:type="dxa"/>
          </w:tcPr>
          <w:p w:rsidR="00EB35FB" w:rsidRDefault="00EB35FB" w:rsidP="00EB35FB">
            <w:pPr>
              <w:jc w:val="both"/>
              <w:rPr>
                <w:rFonts w:ascii="Times New Roman" w:hAnsi="Times New Roman" w:cs="Times New Roman"/>
                <w:b/>
                <w:sz w:val="28"/>
                <w:szCs w:val="28"/>
              </w:rPr>
            </w:pPr>
          </w:p>
          <w:p w:rsidR="007511A6" w:rsidRDefault="007511A6" w:rsidP="00EB35FB">
            <w:pPr>
              <w:jc w:val="both"/>
              <w:rPr>
                <w:rFonts w:ascii="Times New Roman" w:hAnsi="Times New Roman" w:cs="Times New Roman"/>
                <w:b/>
                <w:sz w:val="28"/>
                <w:szCs w:val="28"/>
              </w:rPr>
            </w:pPr>
          </w:p>
          <w:p w:rsidR="007511A6" w:rsidRDefault="007511A6" w:rsidP="00EB35FB">
            <w:pPr>
              <w:jc w:val="both"/>
              <w:rPr>
                <w:rFonts w:ascii="Times New Roman" w:hAnsi="Times New Roman" w:cs="Times New Roman"/>
                <w:b/>
                <w:sz w:val="28"/>
                <w:szCs w:val="28"/>
              </w:rPr>
            </w:pPr>
          </w:p>
          <w:p w:rsidR="007511A6" w:rsidRPr="00370E7B" w:rsidRDefault="007511A6" w:rsidP="00370E7B">
            <w:pPr>
              <w:rPr>
                <w:rFonts w:ascii="Times New Roman" w:hAnsi="Times New Roman" w:cs="Times New Roman"/>
                <w:b/>
                <w:sz w:val="28"/>
                <w:szCs w:val="28"/>
                <w:lang w:val="en-US"/>
              </w:rPr>
            </w:pPr>
            <w:r>
              <w:rPr>
                <w:rFonts w:ascii="Times New Roman" w:hAnsi="Times New Roman" w:cs="Times New Roman"/>
                <w:b/>
                <w:sz w:val="28"/>
                <w:szCs w:val="28"/>
              </w:rPr>
              <w:t xml:space="preserve">Часть </w:t>
            </w:r>
            <w:r w:rsidR="00370E7B">
              <w:rPr>
                <w:rFonts w:ascii="Times New Roman" w:hAnsi="Times New Roman" w:cs="Times New Roman"/>
                <w:b/>
                <w:sz w:val="28"/>
                <w:szCs w:val="28"/>
                <w:lang w:val="en-US"/>
              </w:rPr>
              <w:t>I</w:t>
            </w:r>
          </w:p>
        </w:tc>
      </w:tr>
      <w:tr w:rsidR="00EB35FB" w:rsidTr="007511A6">
        <w:tc>
          <w:tcPr>
            <w:tcW w:w="8046" w:type="dxa"/>
          </w:tcPr>
          <w:p w:rsidR="00EB35FB" w:rsidRDefault="00EB35FB" w:rsidP="00EB35FB">
            <w:pPr>
              <w:jc w:val="left"/>
              <w:rPr>
                <w:rFonts w:ascii="Times New Roman" w:hAnsi="Times New Roman" w:cs="Times New Roman"/>
                <w:b/>
                <w:sz w:val="28"/>
                <w:szCs w:val="28"/>
              </w:rPr>
            </w:pPr>
            <w:r>
              <w:rPr>
                <w:rFonts w:ascii="Times New Roman" w:hAnsi="Times New Roman" w:cs="Times New Roman"/>
                <w:b/>
                <w:sz w:val="28"/>
                <w:szCs w:val="28"/>
              </w:rPr>
              <w:t>Материалы по обоснованию расчетных показателе</w:t>
            </w:r>
            <w:r w:rsidR="007511A6">
              <w:rPr>
                <w:rFonts w:ascii="Times New Roman" w:hAnsi="Times New Roman" w:cs="Times New Roman"/>
                <w:b/>
                <w:sz w:val="28"/>
                <w:szCs w:val="28"/>
              </w:rPr>
              <w:t>й</w:t>
            </w:r>
          </w:p>
        </w:tc>
        <w:tc>
          <w:tcPr>
            <w:tcW w:w="1701" w:type="dxa"/>
          </w:tcPr>
          <w:p w:rsidR="00EB35FB" w:rsidRPr="00370E7B" w:rsidRDefault="007511A6" w:rsidP="00370E7B">
            <w:pPr>
              <w:rPr>
                <w:rFonts w:ascii="Times New Roman" w:hAnsi="Times New Roman" w:cs="Times New Roman"/>
                <w:b/>
                <w:sz w:val="28"/>
                <w:szCs w:val="28"/>
                <w:lang w:val="en-US"/>
              </w:rPr>
            </w:pPr>
            <w:r>
              <w:rPr>
                <w:rFonts w:ascii="Times New Roman" w:hAnsi="Times New Roman" w:cs="Times New Roman"/>
                <w:b/>
                <w:sz w:val="28"/>
                <w:szCs w:val="28"/>
              </w:rPr>
              <w:t xml:space="preserve">Часть </w:t>
            </w:r>
            <w:r w:rsidR="00370E7B">
              <w:rPr>
                <w:rFonts w:ascii="Times New Roman" w:hAnsi="Times New Roman" w:cs="Times New Roman"/>
                <w:b/>
                <w:sz w:val="28"/>
                <w:szCs w:val="28"/>
                <w:lang w:val="en-US"/>
              </w:rPr>
              <w:t>II</w:t>
            </w:r>
          </w:p>
        </w:tc>
      </w:tr>
      <w:tr w:rsidR="00EB35FB" w:rsidTr="007511A6">
        <w:tc>
          <w:tcPr>
            <w:tcW w:w="8046" w:type="dxa"/>
          </w:tcPr>
          <w:p w:rsidR="00EB35FB" w:rsidRDefault="00EB35FB" w:rsidP="00EB35FB">
            <w:pPr>
              <w:jc w:val="left"/>
              <w:rPr>
                <w:rFonts w:ascii="Times New Roman" w:hAnsi="Times New Roman" w:cs="Times New Roman"/>
                <w:b/>
                <w:sz w:val="28"/>
                <w:szCs w:val="28"/>
              </w:rPr>
            </w:pPr>
            <w:r>
              <w:rPr>
                <w:rFonts w:ascii="Times New Roman" w:hAnsi="Times New Roman" w:cs="Times New Roman"/>
                <w:b/>
                <w:sz w:val="28"/>
                <w:szCs w:val="28"/>
              </w:rPr>
              <w:t>Правила и область применения расчетных показателе</w:t>
            </w:r>
            <w:r w:rsidR="007511A6">
              <w:rPr>
                <w:rFonts w:ascii="Times New Roman" w:hAnsi="Times New Roman" w:cs="Times New Roman"/>
                <w:b/>
                <w:sz w:val="28"/>
                <w:szCs w:val="28"/>
              </w:rPr>
              <w:t>й</w:t>
            </w:r>
          </w:p>
        </w:tc>
        <w:tc>
          <w:tcPr>
            <w:tcW w:w="1701" w:type="dxa"/>
          </w:tcPr>
          <w:p w:rsidR="00EB35FB" w:rsidRPr="00370E7B" w:rsidRDefault="007511A6" w:rsidP="00370E7B">
            <w:pPr>
              <w:rPr>
                <w:rFonts w:ascii="Times New Roman" w:hAnsi="Times New Roman" w:cs="Times New Roman"/>
                <w:b/>
                <w:sz w:val="28"/>
                <w:szCs w:val="28"/>
                <w:lang w:val="en-US"/>
              </w:rPr>
            </w:pPr>
            <w:r>
              <w:rPr>
                <w:rFonts w:ascii="Times New Roman" w:hAnsi="Times New Roman" w:cs="Times New Roman"/>
                <w:b/>
                <w:sz w:val="28"/>
                <w:szCs w:val="28"/>
              </w:rPr>
              <w:t xml:space="preserve">Часть </w:t>
            </w:r>
            <w:r w:rsidR="00370E7B">
              <w:rPr>
                <w:rFonts w:ascii="Times New Roman" w:hAnsi="Times New Roman" w:cs="Times New Roman"/>
                <w:b/>
                <w:sz w:val="28"/>
                <w:szCs w:val="28"/>
                <w:lang w:val="en-US"/>
              </w:rPr>
              <w:t>III</w:t>
            </w:r>
          </w:p>
        </w:tc>
      </w:tr>
    </w:tbl>
    <w:p w:rsidR="00EB35FB" w:rsidRDefault="00EB35FB">
      <w:pPr>
        <w:rPr>
          <w:rFonts w:ascii="Times New Roman" w:hAnsi="Times New Roman" w:cs="Times New Roman"/>
          <w:b/>
          <w:sz w:val="28"/>
          <w:szCs w:val="28"/>
        </w:rPr>
      </w:pPr>
    </w:p>
    <w:p w:rsidR="00EB35FB" w:rsidRDefault="00EB35FB">
      <w:pPr>
        <w:rPr>
          <w:rFonts w:ascii="Times New Roman" w:hAnsi="Times New Roman" w:cs="Times New Roman"/>
          <w:b/>
          <w:sz w:val="28"/>
          <w:szCs w:val="28"/>
        </w:rPr>
      </w:pPr>
      <w:r>
        <w:rPr>
          <w:rFonts w:ascii="Times New Roman" w:hAnsi="Times New Roman" w:cs="Times New Roman"/>
          <w:b/>
          <w:sz w:val="28"/>
          <w:szCs w:val="28"/>
        </w:rPr>
        <w:br w:type="page"/>
      </w:r>
    </w:p>
    <w:tbl>
      <w:tblPr>
        <w:tblStyle w:val="a9"/>
        <w:tblW w:w="0" w:type="auto"/>
        <w:tblLook w:val="04A0"/>
      </w:tblPr>
      <w:tblGrid>
        <w:gridCol w:w="8472"/>
        <w:gridCol w:w="992"/>
      </w:tblGrid>
      <w:tr w:rsidR="00B8249C" w:rsidTr="00FD6C59">
        <w:tc>
          <w:tcPr>
            <w:tcW w:w="8472" w:type="dxa"/>
          </w:tcPr>
          <w:p w:rsidR="00B8249C" w:rsidRPr="005C62D3" w:rsidRDefault="00B8249C" w:rsidP="00B8249C">
            <w:pPr>
              <w:jc w:val="left"/>
              <w:rPr>
                <w:rFonts w:ascii="Times New Roman" w:hAnsi="Times New Roman" w:cs="Times New Roman"/>
                <w:b/>
                <w:sz w:val="24"/>
                <w:szCs w:val="24"/>
              </w:rPr>
            </w:pPr>
            <w:r w:rsidRPr="005C62D3">
              <w:rPr>
                <w:rFonts w:ascii="Times New Roman" w:hAnsi="Times New Roman" w:cs="Times New Roman"/>
                <w:b/>
                <w:sz w:val="24"/>
                <w:szCs w:val="24"/>
              </w:rPr>
              <w:lastRenderedPageBreak/>
              <w:t xml:space="preserve">ЧАСТЬ </w:t>
            </w:r>
            <w:r w:rsidRPr="005C62D3">
              <w:rPr>
                <w:rFonts w:ascii="Times New Roman" w:hAnsi="Times New Roman" w:cs="Times New Roman"/>
                <w:b/>
                <w:sz w:val="24"/>
                <w:szCs w:val="24"/>
                <w:lang w:val="en-US"/>
              </w:rPr>
              <w:t>I</w:t>
            </w:r>
            <w:r w:rsidRPr="005C62D3">
              <w:rPr>
                <w:rFonts w:ascii="Times New Roman" w:hAnsi="Times New Roman" w:cs="Times New Roman"/>
                <w:b/>
                <w:sz w:val="24"/>
                <w:szCs w:val="24"/>
              </w:rPr>
              <w:t>. ОСНОВНАЯ ЧАСТЬ</w:t>
            </w:r>
          </w:p>
          <w:p w:rsidR="00B8249C" w:rsidRPr="005C62D3" w:rsidRDefault="00B8249C" w:rsidP="00D15985">
            <w:pPr>
              <w:jc w:val="left"/>
              <w:rPr>
                <w:rFonts w:ascii="Times New Roman" w:hAnsi="Times New Roman" w:cs="Times New Roman"/>
                <w:b/>
                <w:sz w:val="24"/>
                <w:szCs w:val="24"/>
              </w:rPr>
            </w:pPr>
            <w:r w:rsidRPr="005C62D3">
              <w:rPr>
                <w:rFonts w:ascii="Times New Roman" w:hAnsi="Times New Roman" w:cs="Times New Roman"/>
                <w:b/>
                <w:sz w:val="24"/>
                <w:szCs w:val="24"/>
              </w:rPr>
              <w:t>Расчетны</w:t>
            </w:r>
            <w:r w:rsidR="00D15985">
              <w:rPr>
                <w:rFonts w:ascii="Times New Roman" w:hAnsi="Times New Roman" w:cs="Times New Roman"/>
                <w:b/>
                <w:sz w:val="24"/>
                <w:szCs w:val="24"/>
              </w:rPr>
              <w:t>е</w:t>
            </w:r>
            <w:r w:rsidRPr="005C62D3">
              <w:rPr>
                <w:rFonts w:ascii="Times New Roman" w:hAnsi="Times New Roman" w:cs="Times New Roman"/>
                <w:b/>
                <w:sz w:val="24"/>
                <w:szCs w:val="24"/>
              </w:rPr>
              <w:t xml:space="preserve"> показатели минимального уровня обеспеченности  объектами местного значения и максимально допустимого уровня территориальной доступности таких объектов для населения Устюженского муниципального района Вологодской области</w:t>
            </w:r>
          </w:p>
        </w:tc>
        <w:tc>
          <w:tcPr>
            <w:tcW w:w="992" w:type="dxa"/>
          </w:tcPr>
          <w:p w:rsidR="00B8249C" w:rsidRDefault="00B8249C">
            <w:pPr>
              <w:rPr>
                <w:rFonts w:ascii="Times New Roman" w:hAnsi="Times New Roman" w:cs="Times New Roman"/>
                <w:b/>
                <w:sz w:val="28"/>
                <w:szCs w:val="28"/>
              </w:rPr>
            </w:pPr>
          </w:p>
          <w:p w:rsidR="00FD6C59" w:rsidRDefault="00FD6C59">
            <w:pPr>
              <w:rPr>
                <w:rFonts w:ascii="Times New Roman" w:hAnsi="Times New Roman" w:cs="Times New Roman"/>
                <w:b/>
                <w:sz w:val="28"/>
                <w:szCs w:val="28"/>
              </w:rPr>
            </w:pPr>
            <w:r>
              <w:rPr>
                <w:rFonts w:ascii="Times New Roman" w:hAnsi="Times New Roman" w:cs="Times New Roman"/>
                <w:b/>
                <w:sz w:val="28"/>
                <w:szCs w:val="28"/>
              </w:rPr>
              <w:t>6</w:t>
            </w:r>
          </w:p>
        </w:tc>
      </w:tr>
      <w:tr w:rsidR="00B8249C" w:rsidTr="00FD6C59">
        <w:tc>
          <w:tcPr>
            <w:tcW w:w="8472" w:type="dxa"/>
          </w:tcPr>
          <w:p w:rsidR="00B8249C" w:rsidRPr="005C62D3" w:rsidRDefault="005C62D3" w:rsidP="005C62D3">
            <w:pPr>
              <w:pStyle w:val="aa"/>
              <w:numPr>
                <w:ilvl w:val="0"/>
                <w:numId w:val="1"/>
              </w:numPr>
              <w:jc w:val="left"/>
              <w:rPr>
                <w:rFonts w:ascii="Times New Roman" w:hAnsi="Times New Roman" w:cs="Times New Roman"/>
                <w:b/>
                <w:sz w:val="24"/>
                <w:szCs w:val="24"/>
              </w:rPr>
            </w:pPr>
            <w:r w:rsidRPr="005C62D3">
              <w:rPr>
                <w:rFonts w:ascii="Times New Roman" w:hAnsi="Times New Roman" w:cs="Times New Roman"/>
                <w:b/>
                <w:sz w:val="24"/>
                <w:szCs w:val="24"/>
              </w:rPr>
              <w:t>Общие положения</w:t>
            </w:r>
          </w:p>
        </w:tc>
        <w:tc>
          <w:tcPr>
            <w:tcW w:w="992" w:type="dxa"/>
          </w:tcPr>
          <w:p w:rsidR="00B8249C" w:rsidRDefault="00FD6C59">
            <w:pPr>
              <w:rPr>
                <w:rFonts w:ascii="Times New Roman" w:hAnsi="Times New Roman" w:cs="Times New Roman"/>
                <w:b/>
                <w:sz w:val="28"/>
                <w:szCs w:val="28"/>
              </w:rPr>
            </w:pPr>
            <w:r>
              <w:rPr>
                <w:rFonts w:ascii="Times New Roman" w:hAnsi="Times New Roman" w:cs="Times New Roman"/>
                <w:b/>
                <w:sz w:val="28"/>
                <w:szCs w:val="28"/>
              </w:rPr>
              <w:t>6</w:t>
            </w:r>
          </w:p>
        </w:tc>
      </w:tr>
      <w:tr w:rsidR="00B8249C" w:rsidTr="00FD6C59">
        <w:tc>
          <w:tcPr>
            <w:tcW w:w="8472" w:type="dxa"/>
          </w:tcPr>
          <w:p w:rsidR="00B8249C" w:rsidRPr="005C62D3" w:rsidRDefault="005C62D3" w:rsidP="005C62D3">
            <w:pPr>
              <w:pStyle w:val="aa"/>
              <w:numPr>
                <w:ilvl w:val="0"/>
                <w:numId w:val="1"/>
              </w:numPr>
              <w:jc w:val="left"/>
              <w:rPr>
                <w:rFonts w:ascii="Times New Roman" w:hAnsi="Times New Roman" w:cs="Times New Roman"/>
                <w:b/>
                <w:sz w:val="24"/>
                <w:szCs w:val="24"/>
              </w:rPr>
            </w:pPr>
            <w:r w:rsidRPr="005C62D3">
              <w:rPr>
                <w:rFonts w:ascii="Times New Roman" w:hAnsi="Times New Roman" w:cs="Times New Roman"/>
                <w:b/>
                <w:sz w:val="24"/>
                <w:szCs w:val="24"/>
              </w:rPr>
              <w:t>Функциональное зонирование территории Устюженского муниципального района</w:t>
            </w:r>
          </w:p>
        </w:tc>
        <w:tc>
          <w:tcPr>
            <w:tcW w:w="992" w:type="dxa"/>
          </w:tcPr>
          <w:p w:rsidR="00B8249C" w:rsidRDefault="00FD6C59">
            <w:pPr>
              <w:rPr>
                <w:rFonts w:ascii="Times New Roman" w:hAnsi="Times New Roman" w:cs="Times New Roman"/>
                <w:b/>
                <w:sz w:val="28"/>
                <w:szCs w:val="28"/>
              </w:rPr>
            </w:pPr>
            <w:r>
              <w:rPr>
                <w:rFonts w:ascii="Times New Roman" w:hAnsi="Times New Roman" w:cs="Times New Roman"/>
                <w:b/>
                <w:sz w:val="28"/>
                <w:szCs w:val="28"/>
              </w:rPr>
              <w:t>7</w:t>
            </w:r>
          </w:p>
        </w:tc>
      </w:tr>
      <w:tr w:rsidR="00B8249C" w:rsidTr="00FD6C59">
        <w:tc>
          <w:tcPr>
            <w:tcW w:w="8472" w:type="dxa"/>
          </w:tcPr>
          <w:p w:rsidR="00B8249C" w:rsidRPr="005C62D3" w:rsidRDefault="005C62D3" w:rsidP="005C62D3">
            <w:pPr>
              <w:pStyle w:val="aa"/>
              <w:numPr>
                <w:ilvl w:val="0"/>
                <w:numId w:val="1"/>
              </w:numPr>
              <w:jc w:val="left"/>
              <w:rPr>
                <w:rFonts w:ascii="Times New Roman" w:hAnsi="Times New Roman" w:cs="Times New Roman"/>
                <w:b/>
                <w:sz w:val="24"/>
                <w:szCs w:val="24"/>
              </w:rPr>
            </w:pPr>
            <w:r w:rsidRPr="005C62D3">
              <w:rPr>
                <w:rFonts w:ascii="Times New Roman" w:hAnsi="Times New Roman" w:cs="Times New Roman"/>
                <w:b/>
                <w:sz w:val="24"/>
                <w:szCs w:val="24"/>
              </w:rPr>
              <w:t>Перечень объектов местного значения Устюженского муниципального района</w:t>
            </w:r>
          </w:p>
        </w:tc>
        <w:tc>
          <w:tcPr>
            <w:tcW w:w="992" w:type="dxa"/>
          </w:tcPr>
          <w:p w:rsidR="00B8249C" w:rsidRDefault="00FD6C59">
            <w:pPr>
              <w:rPr>
                <w:rFonts w:ascii="Times New Roman" w:hAnsi="Times New Roman" w:cs="Times New Roman"/>
                <w:b/>
                <w:sz w:val="28"/>
                <w:szCs w:val="28"/>
              </w:rPr>
            </w:pPr>
            <w:r>
              <w:rPr>
                <w:rFonts w:ascii="Times New Roman" w:hAnsi="Times New Roman" w:cs="Times New Roman"/>
                <w:b/>
                <w:sz w:val="28"/>
                <w:szCs w:val="28"/>
              </w:rPr>
              <w:t>8</w:t>
            </w:r>
          </w:p>
        </w:tc>
      </w:tr>
      <w:tr w:rsidR="00B8249C" w:rsidTr="00FD6C59">
        <w:tc>
          <w:tcPr>
            <w:tcW w:w="8472" w:type="dxa"/>
          </w:tcPr>
          <w:p w:rsidR="00B8249C" w:rsidRPr="005C62D3" w:rsidRDefault="005C62D3" w:rsidP="005C62D3">
            <w:pPr>
              <w:pStyle w:val="aa"/>
              <w:numPr>
                <w:ilvl w:val="0"/>
                <w:numId w:val="1"/>
              </w:numPr>
              <w:jc w:val="left"/>
              <w:rPr>
                <w:rFonts w:ascii="Times New Roman" w:hAnsi="Times New Roman" w:cs="Times New Roman"/>
                <w:b/>
                <w:sz w:val="24"/>
                <w:szCs w:val="24"/>
              </w:rPr>
            </w:pPr>
            <w:r w:rsidRPr="005C62D3">
              <w:rPr>
                <w:rFonts w:ascii="Times New Roman" w:hAnsi="Times New Roman" w:cs="Times New Roman"/>
                <w:b/>
                <w:sz w:val="24"/>
                <w:szCs w:val="24"/>
              </w:rPr>
              <w:t>Расчетные показатели объектов местного значения Устюженского муниципального района Вологодской области</w:t>
            </w:r>
          </w:p>
        </w:tc>
        <w:tc>
          <w:tcPr>
            <w:tcW w:w="992" w:type="dxa"/>
          </w:tcPr>
          <w:p w:rsidR="00B8249C" w:rsidRDefault="00FD6C59">
            <w:pPr>
              <w:rPr>
                <w:rFonts w:ascii="Times New Roman" w:hAnsi="Times New Roman" w:cs="Times New Roman"/>
                <w:b/>
                <w:sz w:val="28"/>
                <w:szCs w:val="28"/>
              </w:rPr>
            </w:pPr>
            <w:r>
              <w:rPr>
                <w:rFonts w:ascii="Times New Roman" w:hAnsi="Times New Roman" w:cs="Times New Roman"/>
                <w:b/>
                <w:sz w:val="28"/>
                <w:szCs w:val="28"/>
              </w:rPr>
              <w:t>10</w:t>
            </w:r>
          </w:p>
        </w:tc>
      </w:tr>
      <w:tr w:rsidR="00B8249C" w:rsidTr="00FD6C59">
        <w:tc>
          <w:tcPr>
            <w:tcW w:w="8472" w:type="dxa"/>
          </w:tcPr>
          <w:p w:rsidR="00B8249C" w:rsidRPr="00615BD5" w:rsidRDefault="00615BD5" w:rsidP="00615BD5">
            <w:pPr>
              <w:pStyle w:val="aa"/>
              <w:numPr>
                <w:ilvl w:val="1"/>
                <w:numId w:val="1"/>
              </w:numPr>
              <w:jc w:val="left"/>
              <w:rPr>
                <w:rFonts w:ascii="Times New Roman" w:hAnsi="Times New Roman" w:cs="Times New Roman"/>
                <w:sz w:val="24"/>
                <w:szCs w:val="24"/>
              </w:rPr>
            </w:pPr>
            <w:r w:rsidRPr="00615BD5">
              <w:rPr>
                <w:rFonts w:ascii="Times New Roman" w:hAnsi="Times New Roman" w:cs="Times New Roman"/>
                <w:sz w:val="24"/>
                <w:szCs w:val="24"/>
              </w:rPr>
              <w:t>Объекты электроснабжения</w:t>
            </w:r>
          </w:p>
        </w:tc>
        <w:tc>
          <w:tcPr>
            <w:tcW w:w="992" w:type="dxa"/>
          </w:tcPr>
          <w:p w:rsidR="00B8249C" w:rsidRDefault="00FD6C59">
            <w:pPr>
              <w:rPr>
                <w:rFonts w:ascii="Times New Roman" w:hAnsi="Times New Roman" w:cs="Times New Roman"/>
                <w:b/>
                <w:sz w:val="28"/>
                <w:szCs w:val="28"/>
              </w:rPr>
            </w:pPr>
            <w:r>
              <w:rPr>
                <w:rFonts w:ascii="Times New Roman" w:hAnsi="Times New Roman" w:cs="Times New Roman"/>
                <w:b/>
                <w:sz w:val="28"/>
                <w:szCs w:val="28"/>
              </w:rPr>
              <w:t>10</w:t>
            </w:r>
          </w:p>
        </w:tc>
      </w:tr>
      <w:tr w:rsidR="00B8249C" w:rsidTr="00FD6C59">
        <w:tc>
          <w:tcPr>
            <w:tcW w:w="8472" w:type="dxa"/>
          </w:tcPr>
          <w:p w:rsidR="00B8249C" w:rsidRPr="00615BD5" w:rsidRDefault="00615BD5" w:rsidP="00615BD5">
            <w:pPr>
              <w:pStyle w:val="aa"/>
              <w:numPr>
                <w:ilvl w:val="1"/>
                <w:numId w:val="1"/>
              </w:numPr>
              <w:jc w:val="left"/>
              <w:rPr>
                <w:rFonts w:ascii="Times New Roman" w:hAnsi="Times New Roman" w:cs="Times New Roman"/>
                <w:sz w:val="24"/>
                <w:szCs w:val="24"/>
              </w:rPr>
            </w:pPr>
            <w:r w:rsidRPr="00615BD5">
              <w:rPr>
                <w:rFonts w:ascii="Times New Roman" w:hAnsi="Times New Roman" w:cs="Times New Roman"/>
                <w:sz w:val="24"/>
                <w:szCs w:val="24"/>
              </w:rPr>
              <w:t>Объекты газоснабжения</w:t>
            </w:r>
          </w:p>
        </w:tc>
        <w:tc>
          <w:tcPr>
            <w:tcW w:w="992" w:type="dxa"/>
          </w:tcPr>
          <w:p w:rsidR="00B8249C" w:rsidRDefault="00FD6C59">
            <w:pPr>
              <w:rPr>
                <w:rFonts w:ascii="Times New Roman" w:hAnsi="Times New Roman" w:cs="Times New Roman"/>
                <w:b/>
                <w:sz w:val="28"/>
                <w:szCs w:val="28"/>
              </w:rPr>
            </w:pPr>
            <w:r>
              <w:rPr>
                <w:rFonts w:ascii="Times New Roman" w:hAnsi="Times New Roman" w:cs="Times New Roman"/>
                <w:b/>
                <w:sz w:val="28"/>
                <w:szCs w:val="28"/>
              </w:rPr>
              <w:t>12</w:t>
            </w:r>
          </w:p>
        </w:tc>
      </w:tr>
      <w:tr w:rsidR="00B8249C" w:rsidTr="00FD6C59">
        <w:tc>
          <w:tcPr>
            <w:tcW w:w="8472" w:type="dxa"/>
          </w:tcPr>
          <w:p w:rsidR="00B8249C" w:rsidRPr="00615BD5" w:rsidRDefault="00615BD5" w:rsidP="00615BD5">
            <w:pPr>
              <w:pStyle w:val="aa"/>
              <w:numPr>
                <w:ilvl w:val="1"/>
                <w:numId w:val="1"/>
              </w:numPr>
              <w:jc w:val="left"/>
              <w:rPr>
                <w:rFonts w:ascii="Times New Roman" w:hAnsi="Times New Roman" w:cs="Times New Roman"/>
                <w:sz w:val="24"/>
                <w:szCs w:val="24"/>
              </w:rPr>
            </w:pPr>
            <w:r w:rsidRPr="00615BD5">
              <w:rPr>
                <w:rFonts w:ascii="Times New Roman" w:hAnsi="Times New Roman" w:cs="Times New Roman"/>
                <w:sz w:val="24"/>
                <w:szCs w:val="24"/>
              </w:rPr>
              <w:t>Автомобильные дороги местного значения  вне границ населенных пунктов в границах муниципального района</w:t>
            </w:r>
          </w:p>
        </w:tc>
        <w:tc>
          <w:tcPr>
            <w:tcW w:w="992" w:type="dxa"/>
          </w:tcPr>
          <w:p w:rsidR="00B8249C" w:rsidRDefault="00FD6C59">
            <w:pPr>
              <w:rPr>
                <w:rFonts w:ascii="Times New Roman" w:hAnsi="Times New Roman" w:cs="Times New Roman"/>
                <w:b/>
                <w:sz w:val="28"/>
                <w:szCs w:val="28"/>
              </w:rPr>
            </w:pPr>
            <w:r>
              <w:rPr>
                <w:rFonts w:ascii="Times New Roman" w:hAnsi="Times New Roman" w:cs="Times New Roman"/>
                <w:b/>
                <w:sz w:val="28"/>
                <w:szCs w:val="28"/>
              </w:rPr>
              <w:t>17</w:t>
            </w:r>
          </w:p>
        </w:tc>
      </w:tr>
      <w:tr w:rsidR="00615BD5" w:rsidTr="00FD6C59">
        <w:tc>
          <w:tcPr>
            <w:tcW w:w="8472" w:type="dxa"/>
          </w:tcPr>
          <w:p w:rsidR="00615BD5" w:rsidRPr="00597291" w:rsidRDefault="00581E89" w:rsidP="00597291">
            <w:pPr>
              <w:pStyle w:val="aa"/>
              <w:numPr>
                <w:ilvl w:val="1"/>
                <w:numId w:val="1"/>
              </w:numPr>
              <w:jc w:val="left"/>
              <w:rPr>
                <w:rFonts w:ascii="Times New Roman" w:hAnsi="Times New Roman" w:cs="Times New Roman"/>
                <w:sz w:val="24"/>
                <w:szCs w:val="24"/>
              </w:rPr>
            </w:pPr>
            <w:r>
              <w:rPr>
                <w:rFonts w:ascii="Times New Roman" w:hAnsi="Times New Roman" w:cs="Times New Roman"/>
                <w:sz w:val="24"/>
                <w:szCs w:val="24"/>
              </w:rPr>
              <w:t>Объекты дорожного сервиса</w:t>
            </w:r>
          </w:p>
        </w:tc>
        <w:tc>
          <w:tcPr>
            <w:tcW w:w="992" w:type="dxa"/>
          </w:tcPr>
          <w:p w:rsidR="00615BD5" w:rsidRDefault="00FD6C59">
            <w:pPr>
              <w:rPr>
                <w:rFonts w:ascii="Times New Roman" w:hAnsi="Times New Roman" w:cs="Times New Roman"/>
                <w:b/>
                <w:sz w:val="28"/>
                <w:szCs w:val="28"/>
              </w:rPr>
            </w:pPr>
            <w:r>
              <w:rPr>
                <w:rFonts w:ascii="Times New Roman" w:hAnsi="Times New Roman" w:cs="Times New Roman"/>
                <w:b/>
                <w:sz w:val="28"/>
                <w:szCs w:val="28"/>
              </w:rPr>
              <w:t>21</w:t>
            </w:r>
          </w:p>
        </w:tc>
      </w:tr>
      <w:tr w:rsidR="00615BD5" w:rsidTr="00FD6C59">
        <w:tc>
          <w:tcPr>
            <w:tcW w:w="8472" w:type="dxa"/>
          </w:tcPr>
          <w:p w:rsidR="00615BD5" w:rsidRPr="00597291" w:rsidRDefault="00581E89" w:rsidP="00581E89">
            <w:pPr>
              <w:pStyle w:val="aa"/>
              <w:numPr>
                <w:ilvl w:val="1"/>
                <w:numId w:val="1"/>
              </w:numPr>
              <w:jc w:val="both"/>
              <w:rPr>
                <w:rFonts w:ascii="Times New Roman" w:hAnsi="Times New Roman" w:cs="Times New Roman"/>
                <w:sz w:val="24"/>
                <w:szCs w:val="24"/>
              </w:rPr>
            </w:pPr>
            <w:r w:rsidRPr="00597291">
              <w:rPr>
                <w:rFonts w:ascii="Times New Roman" w:hAnsi="Times New Roman" w:cs="Times New Roman"/>
                <w:sz w:val="24"/>
                <w:szCs w:val="24"/>
              </w:rPr>
              <w:t xml:space="preserve">Объекты, необходимые для предоставления транспортных услуг населению, организации транспортного обслуживания населения </w:t>
            </w:r>
          </w:p>
        </w:tc>
        <w:tc>
          <w:tcPr>
            <w:tcW w:w="992" w:type="dxa"/>
          </w:tcPr>
          <w:p w:rsidR="00615BD5" w:rsidRDefault="00FD6C59">
            <w:pPr>
              <w:rPr>
                <w:rFonts w:ascii="Times New Roman" w:hAnsi="Times New Roman" w:cs="Times New Roman"/>
                <w:b/>
                <w:sz w:val="28"/>
                <w:szCs w:val="28"/>
              </w:rPr>
            </w:pPr>
            <w:r>
              <w:rPr>
                <w:rFonts w:ascii="Times New Roman" w:hAnsi="Times New Roman" w:cs="Times New Roman"/>
                <w:b/>
                <w:sz w:val="28"/>
                <w:szCs w:val="28"/>
              </w:rPr>
              <w:t>24</w:t>
            </w:r>
          </w:p>
        </w:tc>
      </w:tr>
      <w:tr w:rsidR="00615BD5" w:rsidTr="00FD6C59">
        <w:tc>
          <w:tcPr>
            <w:tcW w:w="8472" w:type="dxa"/>
          </w:tcPr>
          <w:p w:rsidR="00615BD5" w:rsidRPr="00597291" w:rsidRDefault="00581E89" w:rsidP="00615BD5">
            <w:pPr>
              <w:pStyle w:val="aa"/>
              <w:numPr>
                <w:ilvl w:val="1"/>
                <w:numId w:val="1"/>
              </w:numPr>
              <w:jc w:val="both"/>
              <w:rPr>
                <w:rFonts w:ascii="Times New Roman" w:hAnsi="Times New Roman" w:cs="Times New Roman"/>
                <w:sz w:val="24"/>
                <w:szCs w:val="24"/>
              </w:rPr>
            </w:pPr>
            <w:r>
              <w:rPr>
                <w:rFonts w:ascii="Times New Roman" w:hAnsi="Times New Roman" w:cs="Times New Roman"/>
                <w:sz w:val="24"/>
                <w:szCs w:val="24"/>
              </w:rPr>
              <w:t>Объекты образования</w:t>
            </w:r>
          </w:p>
        </w:tc>
        <w:tc>
          <w:tcPr>
            <w:tcW w:w="992" w:type="dxa"/>
          </w:tcPr>
          <w:p w:rsidR="00615BD5" w:rsidRDefault="00FD6C59">
            <w:pPr>
              <w:rPr>
                <w:rFonts w:ascii="Times New Roman" w:hAnsi="Times New Roman" w:cs="Times New Roman"/>
                <w:b/>
                <w:sz w:val="28"/>
                <w:szCs w:val="28"/>
              </w:rPr>
            </w:pPr>
            <w:r>
              <w:rPr>
                <w:rFonts w:ascii="Times New Roman" w:hAnsi="Times New Roman" w:cs="Times New Roman"/>
                <w:b/>
                <w:sz w:val="28"/>
                <w:szCs w:val="28"/>
              </w:rPr>
              <w:t>26</w:t>
            </w:r>
          </w:p>
        </w:tc>
      </w:tr>
      <w:tr w:rsidR="00615BD5" w:rsidTr="00FD6C59">
        <w:tc>
          <w:tcPr>
            <w:tcW w:w="8472" w:type="dxa"/>
          </w:tcPr>
          <w:p w:rsidR="00615BD5" w:rsidRPr="00597291" w:rsidRDefault="00581E89" w:rsidP="00615BD5">
            <w:pPr>
              <w:pStyle w:val="aa"/>
              <w:numPr>
                <w:ilvl w:val="1"/>
                <w:numId w:val="1"/>
              </w:numPr>
              <w:jc w:val="both"/>
              <w:rPr>
                <w:rFonts w:ascii="Times New Roman" w:hAnsi="Times New Roman" w:cs="Times New Roman"/>
                <w:sz w:val="24"/>
                <w:szCs w:val="24"/>
              </w:rPr>
            </w:pPr>
            <w:r>
              <w:rPr>
                <w:rFonts w:ascii="Times New Roman" w:hAnsi="Times New Roman" w:cs="Times New Roman"/>
                <w:sz w:val="24"/>
                <w:szCs w:val="24"/>
              </w:rPr>
              <w:t>Объекты здравоохранения</w:t>
            </w:r>
          </w:p>
        </w:tc>
        <w:tc>
          <w:tcPr>
            <w:tcW w:w="992" w:type="dxa"/>
          </w:tcPr>
          <w:p w:rsidR="00615BD5" w:rsidRDefault="00FD6C59">
            <w:pPr>
              <w:rPr>
                <w:rFonts w:ascii="Times New Roman" w:hAnsi="Times New Roman" w:cs="Times New Roman"/>
                <w:b/>
                <w:sz w:val="28"/>
                <w:szCs w:val="28"/>
              </w:rPr>
            </w:pPr>
            <w:r>
              <w:rPr>
                <w:rFonts w:ascii="Times New Roman" w:hAnsi="Times New Roman" w:cs="Times New Roman"/>
                <w:b/>
                <w:sz w:val="28"/>
                <w:szCs w:val="28"/>
              </w:rPr>
              <w:t>28</w:t>
            </w:r>
          </w:p>
        </w:tc>
      </w:tr>
      <w:tr w:rsidR="00615BD5" w:rsidTr="00FD6C59">
        <w:tc>
          <w:tcPr>
            <w:tcW w:w="8472" w:type="dxa"/>
          </w:tcPr>
          <w:p w:rsidR="00615BD5" w:rsidRPr="00597291" w:rsidRDefault="00581E89" w:rsidP="00615BD5">
            <w:pPr>
              <w:pStyle w:val="aa"/>
              <w:numPr>
                <w:ilvl w:val="1"/>
                <w:numId w:val="1"/>
              </w:numPr>
              <w:jc w:val="left"/>
              <w:rPr>
                <w:rFonts w:ascii="Times New Roman" w:hAnsi="Times New Roman" w:cs="Times New Roman"/>
                <w:sz w:val="24"/>
                <w:szCs w:val="24"/>
              </w:rPr>
            </w:pPr>
            <w:r>
              <w:rPr>
                <w:rFonts w:ascii="Times New Roman" w:hAnsi="Times New Roman" w:cs="Times New Roman"/>
                <w:sz w:val="24"/>
                <w:szCs w:val="24"/>
              </w:rPr>
              <w:t>Объекты физической культуры и массового спорта</w:t>
            </w:r>
          </w:p>
        </w:tc>
        <w:tc>
          <w:tcPr>
            <w:tcW w:w="992" w:type="dxa"/>
          </w:tcPr>
          <w:p w:rsidR="00615BD5" w:rsidRDefault="00FD6C59">
            <w:pPr>
              <w:rPr>
                <w:rFonts w:ascii="Times New Roman" w:hAnsi="Times New Roman" w:cs="Times New Roman"/>
                <w:b/>
                <w:sz w:val="28"/>
                <w:szCs w:val="28"/>
              </w:rPr>
            </w:pPr>
            <w:r>
              <w:rPr>
                <w:rFonts w:ascii="Times New Roman" w:hAnsi="Times New Roman" w:cs="Times New Roman"/>
                <w:b/>
                <w:sz w:val="28"/>
                <w:szCs w:val="28"/>
              </w:rPr>
              <w:t>29</w:t>
            </w:r>
          </w:p>
        </w:tc>
      </w:tr>
      <w:tr w:rsidR="00615BD5" w:rsidTr="00FD6C59">
        <w:tc>
          <w:tcPr>
            <w:tcW w:w="8472" w:type="dxa"/>
          </w:tcPr>
          <w:p w:rsidR="00615BD5" w:rsidRPr="00597291" w:rsidRDefault="0015438D" w:rsidP="00615BD5">
            <w:pPr>
              <w:pStyle w:val="aa"/>
              <w:numPr>
                <w:ilvl w:val="1"/>
                <w:numId w:val="1"/>
              </w:numPr>
              <w:jc w:val="left"/>
              <w:rPr>
                <w:rFonts w:ascii="Times New Roman" w:hAnsi="Times New Roman" w:cs="Times New Roman"/>
                <w:sz w:val="24"/>
                <w:szCs w:val="24"/>
              </w:rPr>
            </w:pPr>
            <w:r w:rsidRPr="00597291">
              <w:rPr>
                <w:rFonts w:ascii="Times New Roman" w:hAnsi="Times New Roman" w:cs="Times New Roman"/>
                <w:sz w:val="24"/>
                <w:szCs w:val="24"/>
              </w:rPr>
              <w:t>Объекты культуры и искусства</w:t>
            </w:r>
          </w:p>
        </w:tc>
        <w:tc>
          <w:tcPr>
            <w:tcW w:w="992" w:type="dxa"/>
          </w:tcPr>
          <w:p w:rsidR="00615BD5" w:rsidRDefault="00FD6C59">
            <w:pPr>
              <w:rPr>
                <w:rFonts w:ascii="Times New Roman" w:hAnsi="Times New Roman" w:cs="Times New Roman"/>
                <w:b/>
                <w:sz w:val="28"/>
                <w:szCs w:val="28"/>
              </w:rPr>
            </w:pPr>
            <w:r>
              <w:rPr>
                <w:rFonts w:ascii="Times New Roman" w:hAnsi="Times New Roman" w:cs="Times New Roman"/>
                <w:b/>
                <w:sz w:val="28"/>
                <w:szCs w:val="28"/>
              </w:rPr>
              <w:t>30</w:t>
            </w:r>
          </w:p>
        </w:tc>
      </w:tr>
      <w:tr w:rsidR="00615BD5" w:rsidTr="00FD6C59">
        <w:tc>
          <w:tcPr>
            <w:tcW w:w="8472" w:type="dxa"/>
          </w:tcPr>
          <w:p w:rsidR="00615BD5" w:rsidRPr="00597291" w:rsidRDefault="00581E89" w:rsidP="0015438D">
            <w:pPr>
              <w:pStyle w:val="aa"/>
              <w:numPr>
                <w:ilvl w:val="1"/>
                <w:numId w:val="1"/>
              </w:numPr>
              <w:jc w:val="left"/>
              <w:rPr>
                <w:rFonts w:ascii="Times New Roman" w:hAnsi="Times New Roman" w:cs="Times New Roman"/>
                <w:sz w:val="24"/>
                <w:szCs w:val="24"/>
              </w:rPr>
            </w:pPr>
            <w:r>
              <w:rPr>
                <w:rFonts w:ascii="Times New Roman" w:hAnsi="Times New Roman" w:cs="Times New Roman"/>
                <w:sz w:val="24"/>
                <w:szCs w:val="24"/>
              </w:rPr>
              <w:t>Объекты культового назначения</w:t>
            </w:r>
            <w:r w:rsidR="0015438D" w:rsidRPr="00597291">
              <w:rPr>
                <w:rFonts w:ascii="Times New Roman" w:hAnsi="Times New Roman" w:cs="Times New Roman"/>
                <w:sz w:val="24"/>
                <w:szCs w:val="24"/>
              </w:rPr>
              <w:t xml:space="preserve"> </w:t>
            </w:r>
          </w:p>
        </w:tc>
        <w:tc>
          <w:tcPr>
            <w:tcW w:w="992" w:type="dxa"/>
          </w:tcPr>
          <w:p w:rsidR="00615BD5" w:rsidRDefault="00FD6C59">
            <w:pPr>
              <w:rPr>
                <w:rFonts w:ascii="Times New Roman" w:hAnsi="Times New Roman" w:cs="Times New Roman"/>
                <w:b/>
                <w:sz w:val="28"/>
                <w:szCs w:val="28"/>
              </w:rPr>
            </w:pPr>
            <w:r>
              <w:rPr>
                <w:rFonts w:ascii="Times New Roman" w:hAnsi="Times New Roman" w:cs="Times New Roman"/>
                <w:b/>
                <w:sz w:val="28"/>
                <w:szCs w:val="28"/>
              </w:rPr>
              <w:t>31</w:t>
            </w:r>
          </w:p>
        </w:tc>
      </w:tr>
      <w:tr w:rsidR="00615BD5" w:rsidTr="00FD6C59">
        <w:tc>
          <w:tcPr>
            <w:tcW w:w="8472" w:type="dxa"/>
          </w:tcPr>
          <w:p w:rsidR="00615BD5" w:rsidRPr="00597291" w:rsidRDefault="00581E89" w:rsidP="0015438D">
            <w:pPr>
              <w:pStyle w:val="aa"/>
              <w:numPr>
                <w:ilvl w:val="1"/>
                <w:numId w:val="1"/>
              </w:numPr>
              <w:jc w:val="left"/>
              <w:rPr>
                <w:rFonts w:ascii="Times New Roman" w:hAnsi="Times New Roman" w:cs="Times New Roman"/>
                <w:sz w:val="24"/>
                <w:szCs w:val="24"/>
              </w:rPr>
            </w:pPr>
            <w:r w:rsidRPr="00597291">
              <w:rPr>
                <w:rFonts w:ascii="Times New Roman" w:hAnsi="Times New Roman" w:cs="Times New Roman"/>
                <w:sz w:val="24"/>
                <w:szCs w:val="24"/>
              </w:rPr>
              <w:t>Объекты, необходимые для обеспечения населения поселений услугами общественного питания, торговли и бытового обслуживания</w:t>
            </w:r>
          </w:p>
        </w:tc>
        <w:tc>
          <w:tcPr>
            <w:tcW w:w="992" w:type="dxa"/>
          </w:tcPr>
          <w:p w:rsidR="00615BD5" w:rsidRDefault="00FD6C59" w:rsidP="00581E89">
            <w:pPr>
              <w:rPr>
                <w:rFonts w:ascii="Times New Roman" w:hAnsi="Times New Roman" w:cs="Times New Roman"/>
                <w:b/>
                <w:sz w:val="28"/>
                <w:szCs w:val="28"/>
              </w:rPr>
            </w:pPr>
            <w:r>
              <w:rPr>
                <w:rFonts w:ascii="Times New Roman" w:hAnsi="Times New Roman" w:cs="Times New Roman"/>
                <w:b/>
                <w:sz w:val="28"/>
                <w:szCs w:val="28"/>
              </w:rPr>
              <w:t>31</w:t>
            </w:r>
          </w:p>
        </w:tc>
      </w:tr>
      <w:tr w:rsidR="00615BD5" w:rsidTr="00FD6C59">
        <w:tc>
          <w:tcPr>
            <w:tcW w:w="8472" w:type="dxa"/>
          </w:tcPr>
          <w:p w:rsidR="00615BD5" w:rsidRPr="00597291" w:rsidRDefault="00581E89" w:rsidP="0015438D">
            <w:pPr>
              <w:pStyle w:val="aa"/>
              <w:numPr>
                <w:ilvl w:val="1"/>
                <w:numId w:val="1"/>
              </w:numPr>
              <w:jc w:val="left"/>
              <w:rPr>
                <w:rFonts w:ascii="Times New Roman" w:hAnsi="Times New Roman" w:cs="Times New Roman"/>
                <w:sz w:val="24"/>
                <w:szCs w:val="24"/>
              </w:rPr>
            </w:pPr>
            <w:r>
              <w:rPr>
                <w:rFonts w:ascii="Times New Roman" w:hAnsi="Times New Roman" w:cs="Times New Roman"/>
                <w:sz w:val="24"/>
                <w:szCs w:val="24"/>
              </w:rPr>
              <w:t>Объекты размещения, обезвреживания отходов</w:t>
            </w:r>
          </w:p>
        </w:tc>
        <w:tc>
          <w:tcPr>
            <w:tcW w:w="992" w:type="dxa"/>
          </w:tcPr>
          <w:p w:rsidR="00615BD5" w:rsidRDefault="00FD6C59">
            <w:pPr>
              <w:rPr>
                <w:rFonts w:ascii="Times New Roman" w:hAnsi="Times New Roman" w:cs="Times New Roman"/>
                <w:b/>
                <w:sz w:val="28"/>
                <w:szCs w:val="28"/>
              </w:rPr>
            </w:pPr>
            <w:r>
              <w:rPr>
                <w:rFonts w:ascii="Times New Roman" w:hAnsi="Times New Roman" w:cs="Times New Roman"/>
                <w:b/>
                <w:sz w:val="28"/>
                <w:szCs w:val="28"/>
              </w:rPr>
              <w:t>35</w:t>
            </w:r>
          </w:p>
        </w:tc>
      </w:tr>
      <w:tr w:rsidR="00615BD5" w:rsidTr="00FD6C59">
        <w:tc>
          <w:tcPr>
            <w:tcW w:w="8472" w:type="dxa"/>
          </w:tcPr>
          <w:p w:rsidR="00615BD5" w:rsidRPr="00597291" w:rsidRDefault="00902CBE" w:rsidP="0015438D">
            <w:pPr>
              <w:pStyle w:val="aa"/>
              <w:numPr>
                <w:ilvl w:val="1"/>
                <w:numId w:val="1"/>
              </w:numPr>
              <w:jc w:val="left"/>
              <w:rPr>
                <w:rFonts w:ascii="Times New Roman" w:hAnsi="Times New Roman" w:cs="Times New Roman"/>
                <w:sz w:val="24"/>
                <w:szCs w:val="24"/>
              </w:rPr>
            </w:pPr>
            <w:r>
              <w:rPr>
                <w:rFonts w:ascii="Times New Roman" w:hAnsi="Times New Roman" w:cs="Times New Roman"/>
                <w:sz w:val="24"/>
                <w:szCs w:val="24"/>
              </w:rPr>
              <w:t>Места захоронения, объекты, необходимые для организации ритуальных услуг</w:t>
            </w:r>
          </w:p>
        </w:tc>
        <w:tc>
          <w:tcPr>
            <w:tcW w:w="992" w:type="dxa"/>
          </w:tcPr>
          <w:p w:rsidR="00615BD5" w:rsidRDefault="00FD6C59">
            <w:pPr>
              <w:rPr>
                <w:rFonts w:ascii="Times New Roman" w:hAnsi="Times New Roman" w:cs="Times New Roman"/>
                <w:b/>
                <w:sz w:val="28"/>
                <w:szCs w:val="28"/>
              </w:rPr>
            </w:pPr>
            <w:r>
              <w:rPr>
                <w:rFonts w:ascii="Times New Roman" w:hAnsi="Times New Roman" w:cs="Times New Roman"/>
                <w:b/>
                <w:sz w:val="28"/>
                <w:szCs w:val="28"/>
              </w:rPr>
              <w:t>39</w:t>
            </w:r>
          </w:p>
        </w:tc>
      </w:tr>
      <w:tr w:rsidR="00615BD5" w:rsidTr="00FD6C59">
        <w:tc>
          <w:tcPr>
            <w:tcW w:w="8472" w:type="dxa"/>
          </w:tcPr>
          <w:p w:rsidR="00615BD5" w:rsidRDefault="00902CBE" w:rsidP="00902CBE">
            <w:pPr>
              <w:pStyle w:val="aa"/>
              <w:numPr>
                <w:ilvl w:val="1"/>
                <w:numId w:val="1"/>
              </w:numPr>
              <w:jc w:val="left"/>
              <w:rPr>
                <w:rFonts w:ascii="Times New Roman" w:hAnsi="Times New Roman" w:cs="Times New Roman"/>
                <w:sz w:val="24"/>
                <w:szCs w:val="24"/>
              </w:rPr>
            </w:pPr>
            <w:r>
              <w:rPr>
                <w:rFonts w:ascii="Times New Roman" w:hAnsi="Times New Roman" w:cs="Times New Roman"/>
                <w:sz w:val="24"/>
                <w:szCs w:val="24"/>
              </w:rPr>
              <w:t>Особо охраняемые территории местного значения</w:t>
            </w:r>
          </w:p>
          <w:p w:rsidR="00902CBE" w:rsidRDefault="00902CBE" w:rsidP="00902CBE">
            <w:pPr>
              <w:pStyle w:val="aa"/>
              <w:ind w:left="1080"/>
              <w:jc w:val="left"/>
              <w:rPr>
                <w:rFonts w:ascii="Times New Roman" w:hAnsi="Times New Roman" w:cs="Times New Roman"/>
                <w:sz w:val="24"/>
                <w:szCs w:val="24"/>
              </w:rPr>
            </w:pPr>
            <w:r>
              <w:rPr>
                <w:rFonts w:ascii="Times New Roman" w:hAnsi="Times New Roman" w:cs="Times New Roman"/>
                <w:sz w:val="24"/>
                <w:szCs w:val="24"/>
              </w:rPr>
              <w:t>Особо охраняемые природные территории местного значения</w:t>
            </w:r>
          </w:p>
          <w:p w:rsidR="00902CBE" w:rsidRDefault="00902CBE" w:rsidP="00902CBE">
            <w:pPr>
              <w:pStyle w:val="aa"/>
              <w:ind w:left="1080"/>
              <w:jc w:val="left"/>
              <w:rPr>
                <w:rFonts w:ascii="Times New Roman" w:hAnsi="Times New Roman" w:cs="Times New Roman"/>
                <w:sz w:val="24"/>
                <w:szCs w:val="24"/>
              </w:rPr>
            </w:pPr>
            <w:r>
              <w:rPr>
                <w:rFonts w:ascii="Times New Roman" w:hAnsi="Times New Roman" w:cs="Times New Roman"/>
                <w:sz w:val="24"/>
                <w:szCs w:val="24"/>
              </w:rPr>
              <w:t>Лечебно-оздоровительные местности и курорты местного значения</w:t>
            </w:r>
          </w:p>
          <w:p w:rsidR="00902CBE" w:rsidRPr="00597291" w:rsidRDefault="00902CBE" w:rsidP="00902CBE">
            <w:pPr>
              <w:pStyle w:val="aa"/>
              <w:ind w:left="1080"/>
              <w:jc w:val="left"/>
              <w:rPr>
                <w:rFonts w:ascii="Times New Roman" w:hAnsi="Times New Roman" w:cs="Times New Roman"/>
                <w:sz w:val="24"/>
                <w:szCs w:val="24"/>
              </w:rPr>
            </w:pPr>
            <w:r>
              <w:rPr>
                <w:rFonts w:ascii="Times New Roman" w:hAnsi="Times New Roman" w:cs="Times New Roman"/>
                <w:sz w:val="24"/>
                <w:szCs w:val="24"/>
              </w:rPr>
              <w:t>Охрана объектов культурного наследия</w:t>
            </w:r>
          </w:p>
        </w:tc>
        <w:tc>
          <w:tcPr>
            <w:tcW w:w="992" w:type="dxa"/>
          </w:tcPr>
          <w:p w:rsidR="00615BD5" w:rsidRDefault="00FD6C59">
            <w:pPr>
              <w:rPr>
                <w:rFonts w:ascii="Times New Roman" w:hAnsi="Times New Roman" w:cs="Times New Roman"/>
                <w:b/>
                <w:sz w:val="28"/>
                <w:szCs w:val="28"/>
              </w:rPr>
            </w:pPr>
            <w:r>
              <w:rPr>
                <w:rFonts w:ascii="Times New Roman" w:hAnsi="Times New Roman" w:cs="Times New Roman"/>
                <w:b/>
                <w:sz w:val="28"/>
                <w:szCs w:val="28"/>
              </w:rPr>
              <w:t>41</w:t>
            </w:r>
          </w:p>
        </w:tc>
      </w:tr>
      <w:tr w:rsidR="00902CBE" w:rsidTr="00FD6C59">
        <w:tc>
          <w:tcPr>
            <w:tcW w:w="8472" w:type="dxa"/>
          </w:tcPr>
          <w:p w:rsidR="00902CBE" w:rsidRDefault="00902CBE" w:rsidP="00902CBE">
            <w:pPr>
              <w:pStyle w:val="aa"/>
              <w:numPr>
                <w:ilvl w:val="1"/>
                <w:numId w:val="1"/>
              </w:numPr>
              <w:jc w:val="left"/>
              <w:rPr>
                <w:rFonts w:ascii="Times New Roman" w:hAnsi="Times New Roman" w:cs="Times New Roman"/>
                <w:sz w:val="24"/>
                <w:szCs w:val="24"/>
              </w:rPr>
            </w:pPr>
            <w:r>
              <w:rPr>
                <w:rFonts w:ascii="Times New Roman" w:hAnsi="Times New Roman" w:cs="Times New Roman"/>
                <w:sz w:val="24"/>
                <w:szCs w:val="24"/>
              </w:rPr>
              <w:t>Объекты, необходимых для организации мероприятий межпоселенческого характера по охране окружающей среды</w:t>
            </w:r>
          </w:p>
        </w:tc>
        <w:tc>
          <w:tcPr>
            <w:tcW w:w="992" w:type="dxa"/>
          </w:tcPr>
          <w:p w:rsidR="00902CBE" w:rsidRDefault="00FD6C59" w:rsidP="00902CBE">
            <w:pPr>
              <w:rPr>
                <w:rFonts w:ascii="Times New Roman" w:hAnsi="Times New Roman" w:cs="Times New Roman"/>
                <w:b/>
                <w:sz w:val="28"/>
                <w:szCs w:val="28"/>
              </w:rPr>
            </w:pPr>
            <w:r>
              <w:rPr>
                <w:rFonts w:ascii="Times New Roman" w:hAnsi="Times New Roman" w:cs="Times New Roman"/>
                <w:b/>
                <w:sz w:val="28"/>
                <w:szCs w:val="28"/>
              </w:rPr>
              <w:t>44</w:t>
            </w:r>
          </w:p>
        </w:tc>
      </w:tr>
      <w:tr w:rsidR="00615BD5" w:rsidTr="00FD6C59">
        <w:tc>
          <w:tcPr>
            <w:tcW w:w="8472" w:type="dxa"/>
          </w:tcPr>
          <w:p w:rsidR="00615BD5" w:rsidRPr="00597291" w:rsidRDefault="007B428E" w:rsidP="007B428E">
            <w:pPr>
              <w:pStyle w:val="aa"/>
              <w:numPr>
                <w:ilvl w:val="1"/>
                <w:numId w:val="1"/>
              </w:numPr>
              <w:jc w:val="left"/>
              <w:rPr>
                <w:rFonts w:ascii="Times New Roman" w:hAnsi="Times New Roman" w:cs="Times New Roman"/>
                <w:sz w:val="24"/>
                <w:szCs w:val="24"/>
              </w:rPr>
            </w:pPr>
            <w:r w:rsidRPr="00597291">
              <w:rPr>
                <w:rFonts w:ascii="Times New Roman" w:hAnsi="Times New Roman" w:cs="Times New Roman"/>
                <w:sz w:val="24"/>
                <w:szCs w:val="24"/>
              </w:rPr>
              <w:t>Объекты, необходимые для организации и осуществления мероприятий по мобилизационной подготовке муниципальных предприятий и учреждений, находящихся на территории муниципального района</w:t>
            </w:r>
          </w:p>
        </w:tc>
        <w:tc>
          <w:tcPr>
            <w:tcW w:w="992" w:type="dxa"/>
          </w:tcPr>
          <w:p w:rsidR="00902CBE" w:rsidRDefault="00FD6C59">
            <w:pPr>
              <w:rPr>
                <w:rFonts w:ascii="Times New Roman" w:hAnsi="Times New Roman" w:cs="Times New Roman"/>
                <w:b/>
                <w:sz w:val="28"/>
                <w:szCs w:val="28"/>
              </w:rPr>
            </w:pPr>
            <w:r>
              <w:rPr>
                <w:rFonts w:ascii="Times New Roman" w:hAnsi="Times New Roman" w:cs="Times New Roman"/>
                <w:b/>
                <w:sz w:val="28"/>
                <w:szCs w:val="28"/>
              </w:rPr>
              <w:t>45</w:t>
            </w:r>
          </w:p>
        </w:tc>
      </w:tr>
      <w:tr w:rsidR="00615BD5" w:rsidTr="00FD6C59">
        <w:tc>
          <w:tcPr>
            <w:tcW w:w="8472" w:type="dxa"/>
          </w:tcPr>
          <w:p w:rsidR="00615BD5" w:rsidRPr="00597291" w:rsidRDefault="00597291" w:rsidP="00597291">
            <w:pPr>
              <w:pStyle w:val="aa"/>
              <w:numPr>
                <w:ilvl w:val="1"/>
                <w:numId w:val="1"/>
              </w:numPr>
              <w:jc w:val="left"/>
              <w:rPr>
                <w:rFonts w:ascii="Times New Roman" w:hAnsi="Times New Roman" w:cs="Times New Roman"/>
                <w:sz w:val="24"/>
                <w:szCs w:val="24"/>
              </w:rPr>
            </w:pPr>
            <w:r w:rsidRPr="00597291">
              <w:rPr>
                <w:rFonts w:ascii="Times New Roman" w:hAnsi="Times New Roman" w:cs="Times New Roman"/>
                <w:sz w:val="24"/>
                <w:szCs w:val="24"/>
              </w:rPr>
              <w:t xml:space="preserve">Объекты, необходимые для организации и осуществления мероприятий по территориальной обороне и гражданской обороне, охране общественного порядка, обеспечению безопасности людей на водных объекта, защите населения и территории муниципального района от чрезвычайных ситуаций природного  и техногенного характера </w:t>
            </w:r>
          </w:p>
        </w:tc>
        <w:tc>
          <w:tcPr>
            <w:tcW w:w="992" w:type="dxa"/>
          </w:tcPr>
          <w:p w:rsidR="00902CBE" w:rsidRDefault="00FD6C59">
            <w:pPr>
              <w:rPr>
                <w:rFonts w:ascii="Times New Roman" w:hAnsi="Times New Roman" w:cs="Times New Roman"/>
                <w:b/>
                <w:sz w:val="28"/>
                <w:szCs w:val="28"/>
              </w:rPr>
            </w:pPr>
            <w:r>
              <w:rPr>
                <w:rFonts w:ascii="Times New Roman" w:hAnsi="Times New Roman" w:cs="Times New Roman"/>
                <w:b/>
                <w:sz w:val="28"/>
                <w:szCs w:val="28"/>
              </w:rPr>
              <w:t>45</w:t>
            </w:r>
          </w:p>
        </w:tc>
      </w:tr>
      <w:tr w:rsidR="00902CBE" w:rsidTr="00FD6C59">
        <w:tc>
          <w:tcPr>
            <w:tcW w:w="8472" w:type="dxa"/>
          </w:tcPr>
          <w:p w:rsidR="00902CBE" w:rsidRPr="00597291" w:rsidRDefault="00902CBE" w:rsidP="00597291">
            <w:pPr>
              <w:pStyle w:val="aa"/>
              <w:numPr>
                <w:ilvl w:val="1"/>
                <w:numId w:val="1"/>
              </w:numPr>
              <w:jc w:val="left"/>
              <w:rPr>
                <w:rFonts w:ascii="Times New Roman" w:hAnsi="Times New Roman" w:cs="Times New Roman"/>
                <w:sz w:val="24"/>
                <w:szCs w:val="24"/>
              </w:rPr>
            </w:pPr>
            <w:r>
              <w:rPr>
                <w:rFonts w:ascii="Times New Roman" w:hAnsi="Times New Roman" w:cs="Times New Roman"/>
                <w:sz w:val="24"/>
                <w:szCs w:val="24"/>
              </w:rPr>
              <w:t>Объекты необходимые для  организации охраны общественного порядка</w:t>
            </w:r>
          </w:p>
        </w:tc>
        <w:tc>
          <w:tcPr>
            <w:tcW w:w="992" w:type="dxa"/>
          </w:tcPr>
          <w:p w:rsidR="00902CBE" w:rsidRDefault="00FD6C59">
            <w:pPr>
              <w:rPr>
                <w:rFonts w:ascii="Times New Roman" w:hAnsi="Times New Roman" w:cs="Times New Roman"/>
                <w:b/>
                <w:sz w:val="28"/>
                <w:szCs w:val="28"/>
              </w:rPr>
            </w:pPr>
            <w:r>
              <w:rPr>
                <w:rFonts w:ascii="Times New Roman" w:hAnsi="Times New Roman" w:cs="Times New Roman"/>
                <w:b/>
                <w:sz w:val="28"/>
                <w:szCs w:val="28"/>
              </w:rPr>
              <w:t>55</w:t>
            </w:r>
          </w:p>
        </w:tc>
      </w:tr>
      <w:tr w:rsidR="00267C15" w:rsidTr="00FD6C59">
        <w:tc>
          <w:tcPr>
            <w:tcW w:w="8472" w:type="dxa"/>
          </w:tcPr>
          <w:p w:rsidR="00267C15" w:rsidRDefault="00267C15" w:rsidP="00597291">
            <w:pPr>
              <w:pStyle w:val="aa"/>
              <w:numPr>
                <w:ilvl w:val="1"/>
                <w:numId w:val="1"/>
              </w:numPr>
              <w:jc w:val="left"/>
              <w:rPr>
                <w:rFonts w:ascii="Times New Roman" w:hAnsi="Times New Roman" w:cs="Times New Roman"/>
                <w:sz w:val="24"/>
                <w:szCs w:val="24"/>
              </w:rPr>
            </w:pPr>
            <w:r>
              <w:rPr>
                <w:rFonts w:ascii="Times New Roman" w:hAnsi="Times New Roman" w:cs="Times New Roman"/>
                <w:sz w:val="24"/>
                <w:szCs w:val="24"/>
              </w:rPr>
              <w:t>Объекты, необходимые для осуществления мероприятий по обеспечению безопасности людей на водных объектах</w:t>
            </w:r>
          </w:p>
        </w:tc>
        <w:tc>
          <w:tcPr>
            <w:tcW w:w="992" w:type="dxa"/>
          </w:tcPr>
          <w:p w:rsidR="00267C15" w:rsidRDefault="00FD6C59">
            <w:pPr>
              <w:rPr>
                <w:rFonts w:ascii="Times New Roman" w:hAnsi="Times New Roman" w:cs="Times New Roman"/>
                <w:b/>
                <w:sz w:val="28"/>
                <w:szCs w:val="28"/>
              </w:rPr>
            </w:pPr>
            <w:r>
              <w:rPr>
                <w:rFonts w:ascii="Times New Roman" w:hAnsi="Times New Roman" w:cs="Times New Roman"/>
                <w:b/>
                <w:sz w:val="28"/>
                <w:szCs w:val="28"/>
              </w:rPr>
              <w:t>55</w:t>
            </w:r>
          </w:p>
        </w:tc>
      </w:tr>
      <w:tr w:rsidR="00267C15" w:rsidTr="00FD6C59">
        <w:tc>
          <w:tcPr>
            <w:tcW w:w="8472" w:type="dxa"/>
          </w:tcPr>
          <w:p w:rsidR="00267C15" w:rsidRDefault="00267C15" w:rsidP="00597291">
            <w:pPr>
              <w:pStyle w:val="aa"/>
              <w:numPr>
                <w:ilvl w:val="1"/>
                <w:numId w:val="1"/>
              </w:numPr>
              <w:jc w:val="left"/>
              <w:rPr>
                <w:rFonts w:ascii="Times New Roman" w:hAnsi="Times New Roman" w:cs="Times New Roman"/>
                <w:sz w:val="24"/>
                <w:szCs w:val="24"/>
              </w:rPr>
            </w:pPr>
            <w:r w:rsidRPr="00597291">
              <w:rPr>
                <w:rFonts w:ascii="Times New Roman" w:hAnsi="Times New Roman" w:cs="Times New Roman"/>
                <w:sz w:val="24"/>
                <w:szCs w:val="24"/>
              </w:rPr>
              <w:lastRenderedPageBreak/>
              <w:t>Объекты материально-технического обеспечения деятельности органов местного самоуправления муниципального района</w:t>
            </w:r>
          </w:p>
        </w:tc>
        <w:tc>
          <w:tcPr>
            <w:tcW w:w="992" w:type="dxa"/>
          </w:tcPr>
          <w:p w:rsidR="00267C15" w:rsidRDefault="00FD6C59">
            <w:pPr>
              <w:rPr>
                <w:rFonts w:ascii="Times New Roman" w:hAnsi="Times New Roman" w:cs="Times New Roman"/>
                <w:b/>
                <w:sz w:val="28"/>
                <w:szCs w:val="28"/>
              </w:rPr>
            </w:pPr>
            <w:r>
              <w:rPr>
                <w:rFonts w:ascii="Times New Roman" w:hAnsi="Times New Roman" w:cs="Times New Roman"/>
                <w:b/>
                <w:sz w:val="28"/>
                <w:szCs w:val="28"/>
              </w:rPr>
              <w:t>56</w:t>
            </w:r>
          </w:p>
        </w:tc>
      </w:tr>
      <w:tr w:rsidR="00615BD5" w:rsidTr="00FD6C59">
        <w:tc>
          <w:tcPr>
            <w:tcW w:w="8472" w:type="dxa"/>
          </w:tcPr>
          <w:p w:rsidR="00615BD5" w:rsidRPr="00597291" w:rsidRDefault="00267C15" w:rsidP="00597291">
            <w:pPr>
              <w:pStyle w:val="aa"/>
              <w:numPr>
                <w:ilvl w:val="1"/>
                <w:numId w:val="1"/>
              </w:numPr>
              <w:jc w:val="left"/>
              <w:rPr>
                <w:rFonts w:ascii="Times New Roman" w:hAnsi="Times New Roman" w:cs="Times New Roman"/>
                <w:sz w:val="24"/>
                <w:szCs w:val="24"/>
              </w:rPr>
            </w:pPr>
            <w:r>
              <w:rPr>
                <w:rFonts w:ascii="Times New Roman" w:hAnsi="Times New Roman" w:cs="Times New Roman"/>
                <w:sz w:val="24"/>
                <w:szCs w:val="24"/>
              </w:rPr>
              <w:t>Объекты, необходимые для формирования и содержания муниципального архива</w:t>
            </w:r>
          </w:p>
        </w:tc>
        <w:tc>
          <w:tcPr>
            <w:tcW w:w="992" w:type="dxa"/>
          </w:tcPr>
          <w:p w:rsidR="00615BD5" w:rsidRDefault="00FD6C59">
            <w:pPr>
              <w:rPr>
                <w:rFonts w:ascii="Times New Roman" w:hAnsi="Times New Roman" w:cs="Times New Roman"/>
                <w:b/>
                <w:sz w:val="28"/>
                <w:szCs w:val="28"/>
              </w:rPr>
            </w:pPr>
            <w:r>
              <w:rPr>
                <w:rFonts w:ascii="Times New Roman" w:hAnsi="Times New Roman" w:cs="Times New Roman"/>
                <w:b/>
                <w:sz w:val="28"/>
                <w:szCs w:val="28"/>
              </w:rPr>
              <w:t>56</w:t>
            </w:r>
          </w:p>
        </w:tc>
      </w:tr>
      <w:tr w:rsidR="00285035" w:rsidTr="00FD6C59">
        <w:tc>
          <w:tcPr>
            <w:tcW w:w="8472" w:type="dxa"/>
          </w:tcPr>
          <w:p w:rsidR="00285035" w:rsidRPr="00285035" w:rsidRDefault="00285035" w:rsidP="00285035">
            <w:pPr>
              <w:pStyle w:val="aa"/>
              <w:numPr>
                <w:ilvl w:val="0"/>
                <w:numId w:val="1"/>
              </w:numPr>
              <w:jc w:val="left"/>
              <w:rPr>
                <w:rFonts w:ascii="Times New Roman" w:hAnsi="Times New Roman" w:cs="Times New Roman"/>
                <w:b/>
                <w:sz w:val="24"/>
                <w:szCs w:val="24"/>
              </w:rPr>
            </w:pPr>
            <w:r w:rsidRPr="00285035">
              <w:rPr>
                <w:rFonts w:ascii="Times New Roman" w:hAnsi="Times New Roman" w:cs="Times New Roman"/>
                <w:b/>
                <w:sz w:val="24"/>
                <w:szCs w:val="24"/>
              </w:rPr>
              <w:t>Нормативы обеспечения доступности объектов для инвалидов и других маломобильных групп населения</w:t>
            </w:r>
          </w:p>
        </w:tc>
        <w:tc>
          <w:tcPr>
            <w:tcW w:w="992" w:type="dxa"/>
          </w:tcPr>
          <w:p w:rsidR="00285035" w:rsidRDefault="00FD6C59">
            <w:pPr>
              <w:rPr>
                <w:rFonts w:ascii="Times New Roman" w:hAnsi="Times New Roman" w:cs="Times New Roman"/>
                <w:b/>
                <w:sz w:val="28"/>
                <w:szCs w:val="28"/>
              </w:rPr>
            </w:pPr>
            <w:r>
              <w:rPr>
                <w:rFonts w:ascii="Times New Roman" w:hAnsi="Times New Roman" w:cs="Times New Roman"/>
                <w:b/>
                <w:sz w:val="28"/>
                <w:szCs w:val="28"/>
              </w:rPr>
              <w:t>57</w:t>
            </w:r>
          </w:p>
        </w:tc>
      </w:tr>
      <w:tr w:rsidR="00285035" w:rsidTr="00FD6C59">
        <w:tc>
          <w:tcPr>
            <w:tcW w:w="8472" w:type="dxa"/>
          </w:tcPr>
          <w:p w:rsidR="00285035" w:rsidRPr="004465E7" w:rsidRDefault="00285035" w:rsidP="004465E7">
            <w:pPr>
              <w:jc w:val="left"/>
              <w:rPr>
                <w:rFonts w:ascii="Times New Roman" w:hAnsi="Times New Roman" w:cs="Times New Roman"/>
                <w:b/>
                <w:sz w:val="24"/>
                <w:szCs w:val="24"/>
              </w:rPr>
            </w:pPr>
            <w:r w:rsidRPr="004465E7">
              <w:rPr>
                <w:rFonts w:ascii="Times New Roman" w:hAnsi="Times New Roman" w:cs="Times New Roman"/>
                <w:b/>
                <w:sz w:val="24"/>
                <w:szCs w:val="24"/>
              </w:rPr>
              <w:t xml:space="preserve">ЧАСТЬ </w:t>
            </w:r>
            <w:r w:rsidRPr="004465E7">
              <w:rPr>
                <w:rFonts w:ascii="Times New Roman" w:hAnsi="Times New Roman" w:cs="Times New Roman"/>
                <w:b/>
                <w:sz w:val="24"/>
                <w:szCs w:val="24"/>
                <w:lang w:val="en-US"/>
              </w:rPr>
              <w:t>II</w:t>
            </w:r>
            <w:r w:rsidRPr="004465E7">
              <w:rPr>
                <w:rFonts w:ascii="Times New Roman" w:hAnsi="Times New Roman" w:cs="Times New Roman"/>
                <w:b/>
                <w:sz w:val="24"/>
                <w:szCs w:val="24"/>
              </w:rPr>
              <w:t>.  МАТЕРИАЛЫ ПО ОБОСНОВАНИЮ РАСЧЕТНЫХ ПОКАЗАТЕЛЕЙ, СОДЕРЖАЩИХСЯ  В ОСНОВНОЙ ЧАСТИ НОРМАТИВОВ  ГРАДОСТРОИТЕЛЬНОГО  ПРОЕКТИРОВАНИЯ</w:t>
            </w:r>
          </w:p>
        </w:tc>
        <w:tc>
          <w:tcPr>
            <w:tcW w:w="992" w:type="dxa"/>
          </w:tcPr>
          <w:p w:rsidR="00285035" w:rsidRDefault="00FD6C59">
            <w:pPr>
              <w:rPr>
                <w:rFonts w:ascii="Times New Roman" w:hAnsi="Times New Roman" w:cs="Times New Roman"/>
                <w:b/>
                <w:sz w:val="28"/>
                <w:szCs w:val="28"/>
              </w:rPr>
            </w:pPr>
            <w:r>
              <w:rPr>
                <w:rFonts w:ascii="Times New Roman" w:hAnsi="Times New Roman" w:cs="Times New Roman"/>
                <w:b/>
                <w:sz w:val="28"/>
                <w:szCs w:val="28"/>
              </w:rPr>
              <w:t>61</w:t>
            </w:r>
          </w:p>
        </w:tc>
      </w:tr>
      <w:tr w:rsidR="00285035" w:rsidTr="00FD6C59">
        <w:tc>
          <w:tcPr>
            <w:tcW w:w="8472" w:type="dxa"/>
          </w:tcPr>
          <w:p w:rsidR="00285035" w:rsidRPr="004465E7" w:rsidRDefault="00267C15" w:rsidP="00285035">
            <w:pPr>
              <w:pStyle w:val="aa"/>
              <w:numPr>
                <w:ilvl w:val="0"/>
                <w:numId w:val="1"/>
              </w:numPr>
              <w:jc w:val="left"/>
              <w:rPr>
                <w:rFonts w:ascii="Times New Roman" w:hAnsi="Times New Roman" w:cs="Times New Roman"/>
                <w:b/>
                <w:sz w:val="24"/>
                <w:szCs w:val="24"/>
              </w:rPr>
            </w:pPr>
            <w:r>
              <w:rPr>
                <w:rFonts w:ascii="Times New Roman" w:hAnsi="Times New Roman" w:cs="Times New Roman"/>
                <w:b/>
                <w:sz w:val="24"/>
                <w:szCs w:val="24"/>
              </w:rPr>
              <w:t>Социально-демографический состав  и плотность населения на территории Устюженского муниципального района</w:t>
            </w:r>
          </w:p>
        </w:tc>
        <w:tc>
          <w:tcPr>
            <w:tcW w:w="992" w:type="dxa"/>
          </w:tcPr>
          <w:p w:rsidR="00285035" w:rsidRDefault="00FD6C59">
            <w:pPr>
              <w:rPr>
                <w:rFonts w:ascii="Times New Roman" w:hAnsi="Times New Roman" w:cs="Times New Roman"/>
                <w:b/>
                <w:sz w:val="28"/>
                <w:szCs w:val="28"/>
              </w:rPr>
            </w:pPr>
            <w:r>
              <w:rPr>
                <w:rFonts w:ascii="Times New Roman" w:hAnsi="Times New Roman" w:cs="Times New Roman"/>
                <w:b/>
                <w:sz w:val="28"/>
                <w:szCs w:val="28"/>
              </w:rPr>
              <w:t>61</w:t>
            </w:r>
          </w:p>
        </w:tc>
      </w:tr>
      <w:tr w:rsidR="00285035" w:rsidTr="00FD6C59">
        <w:tc>
          <w:tcPr>
            <w:tcW w:w="8472" w:type="dxa"/>
          </w:tcPr>
          <w:p w:rsidR="00285035" w:rsidRPr="004465E7" w:rsidRDefault="00267C15" w:rsidP="00285035">
            <w:pPr>
              <w:pStyle w:val="aa"/>
              <w:numPr>
                <w:ilvl w:val="0"/>
                <w:numId w:val="1"/>
              </w:numPr>
              <w:jc w:val="left"/>
              <w:rPr>
                <w:rFonts w:ascii="Times New Roman" w:hAnsi="Times New Roman" w:cs="Times New Roman"/>
                <w:b/>
                <w:sz w:val="24"/>
                <w:szCs w:val="24"/>
              </w:rPr>
            </w:pPr>
            <w:r>
              <w:rPr>
                <w:rFonts w:ascii="Times New Roman" w:hAnsi="Times New Roman" w:cs="Times New Roman"/>
                <w:b/>
                <w:sz w:val="24"/>
                <w:szCs w:val="24"/>
              </w:rPr>
              <w:t>Анализ стратегии социально-экономического развития Устюженского муниципального района  в  целях выявления показателей, которые необходимо учитывать</w:t>
            </w:r>
            <w:r w:rsidR="00666ECE">
              <w:rPr>
                <w:rFonts w:ascii="Times New Roman" w:hAnsi="Times New Roman" w:cs="Times New Roman"/>
                <w:b/>
                <w:sz w:val="24"/>
                <w:szCs w:val="24"/>
              </w:rPr>
              <w:t xml:space="preserve"> в местных нормативах градостроительного проектирования</w:t>
            </w:r>
          </w:p>
        </w:tc>
        <w:tc>
          <w:tcPr>
            <w:tcW w:w="992" w:type="dxa"/>
          </w:tcPr>
          <w:p w:rsidR="00285035" w:rsidRDefault="00FD6C59">
            <w:pPr>
              <w:rPr>
                <w:rFonts w:ascii="Times New Roman" w:hAnsi="Times New Roman" w:cs="Times New Roman"/>
                <w:b/>
                <w:sz w:val="28"/>
                <w:szCs w:val="28"/>
              </w:rPr>
            </w:pPr>
            <w:r>
              <w:rPr>
                <w:rFonts w:ascii="Times New Roman" w:hAnsi="Times New Roman" w:cs="Times New Roman"/>
                <w:b/>
                <w:sz w:val="28"/>
                <w:szCs w:val="28"/>
              </w:rPr>
              <w:t>68</w:t>
            </w:r>
          </w:p>
        </w:tc>
      </w:tr>
      <w:tr w:rsidR="00285035" w:rsidTr="00FD6C59">
        <w:tc>
          <w:tcPr>
            <w:tcW w:w="8472" w:type="dxa"/>
          </w:tcPr>
          <w:p w:rsidR="00285035" w:rsidRPr="004465E7" w:rsidRDefault="00666ECE" w:rsidP="00666ECE">
            <w:pPr>
              <w:pStyle w:val="aa"/>
              <w:numPr>
                <w:ilvl w:val="0"/>
                <w:numId w:val="1"/>
              </w:numPr>
              <w:jc w:val="left"/>
              <w:rPr>
                <w:rFonts w:ascii="Times New Roman" w:hAnsi="Times New Roman" w:cs="Times New Roman"/>
                <w:b/>
                <w:sz w:val="24"/>
                <w:szCs w:val="24"/>
              </w:rPr>
            </w:pPr>
            <w:r>
              <w:rPr>
                <w:rFonts w:ascii="Times New Roman" w:hAnsi="Times New Roman" w:cs="Times New Roman"/>
                <w:b/>
                <w:sz w:val="24"/>
                <w:szCs w:val="24"/>
              </w:rPr>
              <w:t>Обоснование расчетных показателей, содержащихся в основной части нормативов градостроительного проектирования</w:t>
            </w:r>
          </w:p>
        </w:tc>
        <w:tc>
          <w:tcPr>
            <w:tcW w:w="992" w:type="dxa"/>
          </w:tcPr>
          <w:p w:rsidR="00285035" w:rsidRDefault="00FD6C59">
            <w:pPr>
              <w:rPr>
                <w:rFonts w:ascii="Times New Roman" w:hAnsi="Times New Roman" w:cs="Times New Roman"/>
                <w:b/>
                <w:sz w:val="28"/>
                <w:szCs w:val="28"/>
              </w:rPr>
            </w:pPr>
            <w:r>
              <w:rPr>
                <w:rFonts w:ascii="Times New Roman" w:hAnsi="Times New Roman" w:cs="Times New Roman"/>
                <w:b/>
                <w:sz w:val="28"/>
                <w:szCs w:val="28"/>
              </w:rPr>
              <w:t>72</w:t>
            </w:r>
          </w:p>
        </w:tc>
      </w:tr>
      <w:tr w:rsidR="00285035" w:rsidTr="00FD6C59">
        <w:tc>
          <w:tcPr>
            <w:tcW w:w="8472" w:type="dxa"/>
          </w:tcPr>
          <w:p w:rsidR="00285035" w:rsidRPr="004465E7" w:rsidRDefault="00666ECE" w:rsidP="00666ECE">
            <w:pPr>
              <w:pStyle w:val="aa"/>
              <w:numPr>
                <w:ilvl w:val="0"/>
                <w:numId w:val="1"/>
              </w:numPr>
              <w:jc w:val="left"/>
              <w:rPr>
                <w:rFonts w:ascii="Times New Roman" w:hAnsi="Times New Roman" w:cs="Times New Roman"/>
                <w:b/>
                <w:sz w:val="24"/>
                <w:szCs w:val="24"/>
              </w:rPr>
            </w:pPr>
            <w:r>
              <w:rPr>
                <w:rFonts w:ascii="Times New Roman" w:hAnsi="Times New Roman" w:cs="Times New Roman"/>
                <w:b/>
                <w:sz w:val="24"/>
                <w:szCs w:val="24"/>
              </w:rPr>
              <w:t>Расчеты установленных расчетных показателей минимально допустимого уровня обеспеченности объектами  местного значения</w:t>
            </w:r>
            <w:r w:rsidR="00841DF2" w:rsidRPr="004465E7">
              <w:rPr>
                <w:rFonts w:ascii="Times New Roman" w:hAnsi="Times New Roman" w:cs="Times New Roman"/>
                <w:b/>
                <w:sz w:val="24"/>
                <w:szCs w:val="24"/>
              </w:rPr>
              <w:t xml:space="preserve"> </w:t>
            </w:r>
          </w:p>
        </w:tc>
        <w:tc>
          <w:tcPr>
            <w:tcW w:w="992" w:type="dxa"/>
          </w:tcPr>
          <w:p w:rsidR="00285035" w:rsidRDefault="00FD6C59">
            <w:pPr>
              <w:rPr>
                <w:rFonts w:ascii="Times New Roman" w:hAnsi="Times New Roman" w:cs="Times New Roman"/>
                <w:b/>
                <w:sz w:val="28"/>
                <w:szCs w:val="28"/>
              </w:rPr>
            </w:pPr>
            <w:r>
              <w:rPr>
                <w:rFonts w:ascii="Times New Roman" w:hAnsi="Times New Roman" w:cs="Times New Roman"/>
                <w:b/>
                <w:sz w:val="28"/>
                <w:szCs w:val="28"/>
              </w:rPr>
              <w:t>76</w:t>
            </w:r>
          </w:p>
        </w:tc>
      </w:tr>
      <w:tr w:rsidR="00666ECE" w:rsidTr="00FD6C59">
        <w:tc>
          <w:tcPr>
            <w:tcW w:w="8472" w:type="dxa"/>
          </w:tcPr>
          <w:p w:rsidR="00666ECE" w:rsidRPr="00666ECE" w:rsidRDefault="00666ECE" w:rsidP="00666ECE">
            <w:pPr>
              <w:pStyle w:val="aa"/>
              <w:numPr>
                <w:ilvl w:val="1"/>
                <w:numId w:val="1"/>
              </w:numPr>
              <w:jc w:val="left"/>
              <w:rPr>
                <w:rFonts w:ascii="Times New Roman" w:hAnsi="Times New Roman" w:cs="Times New Roman"/>
                <w:sz w:val="24"/>
                <w:szCs w:val="24"/>
              </w:rPr>
            </w:pPr>
            <w:r>
              <w:rPr>
                <w:rFonts w:ascii="Times New Roman" w:hAnsi="Times New Roman" w:cs="Times New Roman"/>
                <w:sz w:val="24"/>
                <w:szCs w:val="24"/>
              </w:rPr>
              <w:t>Расчет укрупненных показателей расхода электроэнергии на территории поселений, входящих в состав района</w:t>
            </w:r>
          </w:p>
        </w:tc>
        <w:tc>
          <w:tcPr>
            <w:tcW w:w="992" w:type="dxa"/>
          </w:tcPr>
          <w:p w:rsidR="00666ECE" w:rsidRDefault="00FD6C59">
            <w:pPr>
              <w:rPr>
                <w:rFonts w:ascii="Times New Roman" w:hAnsi="Times New Roman" w:cs="Times New Roman"/>
                <w:b/>
                <w:sz w:val="28"/>
                <w:szCs w:val="28"/>
              </w:rPr>
            </w:pPr>
            <w:r>
              <w:rPr>
                <w:rFonts w:ascii="Times New Roman" w:hAnsi="Times New Roman" w:cs="Times New Roman"/>
                <w:b/>
                <w:sz w:val="28"/>
                <w:szCs w:val="28"/>
              </w:rPr>
              <w:t>76</w:t>
            </w:r>
          </w:p>
        </w:tc>
      </w:tr>
      <w:tr w:rsidR="00666ECE" w:rsidTr="00FD6C59">
        <w:tc>
          <w:tcPr>
            <w:tcW w:w="8472" w:type="dxa"/>
          </w:tcPr>
          <w:p w:rsidR="00666ECE" w:rsidRDefault="00666ECE" w:rsidP="00666ECE">
            <w:pPr>
              <w:pStyle w:val="aa"/>
              <w:numPr>
                <w:ilvl w:val="1"/>
                <w:numId w:val="1"/>
              </w:numPr>
              <w:jc w:val="left"/>
              <w:rPr>
                <w:rFonts w:ascii="Times New Roman" w:hAnsi="Times New Roman" w:cs="Times New Roman"/>
                <w:sz w:val="24"/>
                <w:szCs w:val="24"/>
              </w:rPr>
            </w:pPr>
            <w:r>
              <w:rPr>
                <w:rFonts w:ascii="Times New Roman" w:hAnsi="Times New Roman" w:cs="Times New Roman"/>
                <w:sz w:val="24"/>
                <w:szCs w:val="24"/>
              </w:rPr>
              <w:t>Расчет укрупненных показателей потребления газа на территории поселений, входящих в состав района</w:t>
            </w:r>
          </w:p>
        </w:tc>
        <w:tc>
          <w:tcPr>
            <w:tcW w:w="992" w:type="dxa"/>
          </w:tcPr>
          <w:p w:rsidR="00666ECE" w:rsidRDefault="00FD6C59">
            <w:pPr>
              <w:rPr>
                <w:rFonts w:ascii="Times New Roman" w:hAnsi="Times New Roman" w:cs="Times New Roman"/>
                <w:b/>
                <w:sz w:val="28"/>
                <w:szCs w:val="28"/>
              </w:rPr>
            </w:pPr>
            <w:r>
              <w:rPr>
                <w:rFonts w:ascii="Times New Roman" w:hAnsi="Times New Roman" w:cs="Times New Roman"/>
                <w:b/>
                <w:sz w:val="28"/>
                <w:szCs w:val="28"/>
              </w:rPr>
              <w:t>77</w:t>
            </w:r>
          </w:p>
        </w:tc>
      </w:tr>
      <w:tr w:rsidR="00666ECE" w:rsidTr="00FD6C59">
        <w:tc>
          <w:tcPr>
            <w:tcW w:w="8472" w:type="dxa"/>
          </w:tcPr>
          <w:p w:rsidR="00666ECE" w:rsidRDefault="00666ECE" w:rsidP="00666ECE">
            <w:pPr>
              <w:pStyle w:val="aa"/>
              <w:numPr>
                <w:ilvl w:val="1"/>
                <w:numId w:val="1"/>
              </w:numPr>
              <w:jc w:val="left"/>
              <w:rPr>
                <w:rFonts w:ascii="Times New Roman" w:hAnsi="Times New Roman" w:cs="Times New Roman"/>
                <w:sz w:val="24"/>
                <w:szCs w:val="24"/>
              </w:rPr>
            </w:pPr>
            <w:r>
              <w:rPr>
                <w:rFonts w:ascii="Times New Roman" w:hAnsi="Times New Roman" w:cs="Times New Roman"/>
                <w:sz w:val="24"/>
                <w:szCs w:val="24"/>
              </w:rPr>
              <w:t>Расчет показателей минимально допустимого уровня обеспеченности объектами образования</w:t>
            </w:r>
          </w:p>
        </w:tc>
        <w:tc>
          <w:tcPr>
            <w:tcW w:w="992" w:type="dxa"/>
          </w:tcPr>
          <w:p w:rsidR="00666ECE" w:rsidRDefault="00FD6C59">
            <w:pPr>
              <w:rPr>
                <w:rFonts w:ascii="Times New Roman" w:hAnsi="Times New Roman" w:cs="Times New Roman"/>
                <w:b/>
                <w:sz w:val="28"/>
                <w:szCs w:val="28"/>
              </w:rPr>
            </w:pPr>
            <w:r>
              <w:rPr>
                <w:rFonts w:ascii="Times New Roman" w:hAnsi="Times New Roman" w:cs="Times New Roman"/>
                <w:b/>
                <w:sz w:val="28"/>
                <w:szCs w:val="28"/>
              </w:rPr>
              <w:t>77</w:t>
            </w:r>
          </w:p>
        </w:tc>
      </w:tr>
      <w:tr w:rsidR="00666ECE" w:rsidTr="00FD6C59">
        <w:tc>
          <w:tcPr>
            <w:tcW w:w="8472" w:type="dxa"/>
          </w:tcPr>
          <w:p w:rsidR="00666ECE" w:rsidRDefault="00732A7C" w:rsidP="00666ECE">
            <w:pPr>
              <w:pStyle w:val="aa"/>
              <w:numPr>
                <w:ilvl w:val="1"/>
                <w:numId w:val="1"/>
              </w:numPr>
              <w:jc w:val="left"/>
              <w:rPr>
                <w:rFonts w:ascii="Times New Roman" w:hAnsi="Times New Roman" w:cs="Times New Roman"/>
                <w:sz w:val="24"/>
                <w:szCs w:val="24"/>
              </w:rPr>
            </w:pPr>
            <w:r>
              <w:rPr>
                <w:rFonts w:ascii="Times New Roman" w:hAnsi="Times New Roman" w:cs="Times New Roman"/>
                <w:sz w:val="24"/>
                <w:szCs w:val="24"/>
              </w:rPr>
              <w:t>Расчет удельной площади участков объектов образования</w:t>
            </w:r>
          </w:p>
        </w:tc>
        <w:tc>
          <w:tcPr>
            <w:tcW w:w="992" w:type="dxa"/>
          </w:tcPr>
          <w:p w:rsidR="00666ECE" w:rsidRDefault="00FD6C59">
            <w:pPr>
              <w:rPr>
                <w:rFonts w:ascii="Times New Roman" w:hAnsi="Times New Roman" w:cs="Times New Roman"/>
                <w:b/>
                <w:sz w:val="28"/>
                <w:szCs w:val="28"/>
              </w:rPr>
            </w:pPr>
            <w:r>
              <w:rPr>
                <w:rFonts w:ascii="Times New Roman" w:hAnsi="Times New Roman" w:cs="Times New Roman"/>
                <w:b/>
                <w:sz w:val="28"/>
                <w:szCs w:val="28"/>
              </w:rPr>
              <w:t>80</w:t>
            </w:r>
          </w:p>
        </w:tc>
      </w:tr>
      <w:tr w:rsidR="00732A7C" w:rsidTr="00FD6C59">
        <w:tc>
          <w:tcPr>
            <w:tcW w:w="8472" w:type="dxa"/>
          </w:tcPr>
          <w:p w:rsidR="00732A7C" w:rsidRDefault="00732A7C" w:rsidP="00666ECE">
            <w:pPr>
              <w:pStyle w:val="aa"/>
              <w:numPr>
                <w:ilvl w:val="1"/>
                <w:numId w:val="1"/>
              </w:numPr>
              <w:jc w:val="left"/>
              <w:rPr>
                <w:rFonts w:ascii="Times New Roman" w:hAnsi="Times New Roman" w:cs="Times New Roman"/>
                <w:sz w:val="24"/>
                <w:szCs w:val="24"/>
              </w:rPr>
            </w:pPr>
            <w:r>
              <w:rPr>
                <w:rFonts w:ascii="Times New Roman" w:hAnsi="Times New Roman" w:cs="Times New Roman"/>
                <w:sz w:val="24"/>
                <w:szCs w:val="24"/>
              </w:rPr>
              <w:t>Расчет количества легковых автомобилей (уровня автомобилизации) на расчетный срок</w:t>
            </w:r>
          </w:p>
        </w:tc>
        <w:tc>
          <w:tcPr>
            <w:tcW w:w="992" w:type="dxa"/>
          </w:tcPr>
          <w:p w:rsidR="00732A7C" w:rsidRDefault="00FD6C59">
            <w:pPr>
              <w:rPr>
                <w:rFonts w:ascii="Times New Roman" w:hAnsi="Times New Roman" w:cs="Times New Roman"/>
                <w:b/>
                <w:sz w:val="28"/>
                <w:szCs w:val="28"/>
              </w:rPr>
            </w:pPr>
            <w:r>
              <w:rPr>
                <w:rFonts w:ascii="Times New Roman" w:hAnsi="Times New Roman" w:cs="Times New Roman"/>
                <w:b/>
                <w:sz w:val="28"/>
                <w:szCs w:val="28"/>
              </w:rPr>
              <w:t>82</w:t>
            </w:r>
          </w:p>
        </w:tc>
      </w:tr>
      <w:tr w:rsidR="00732A7C" w:rsidTr="00FD6C59">
        <w:tc>
          <w:tcPr>
            <w:tcW w:w="8472" w:type="dxa"/>
          </w:tcPr>
          <w:p w:rsidR="00732A7C" w:rsidRDefault="00732A7C" w:rsidP="00666ECE">
            <w:pPr>
              <w:pStyle w:val="aa"/>
              <w:numPr>
                <w:ilvl w:val="1"/>
                <w:numId w:val="1"/>
              </w:numPr>
              <w:jc w:val="left"/>
              <w:rPr>
                <w:rFonts w:ascii="Times New Roman" w:hAnsi="Times New Roman" w:cs="Times New Roman"/>
                <w:sz w:val="24"/>
                <w:szCs w:val="24"/>
              </w:rPr>
            </w:pPr>
            <w:r>
              <w:rPr>
                <w:rFonts w:ascii="Times New Roman" w:hAnsi="Times New Roman" w:cs="Times New Roman"/>
                <w:sz w:val="24"/>
                <w:szCs w:val="24"/>
              </w:rPr>
              <w:t>Расчет норматива обеспеченности  объектами для хранения легковых автомобилей, принадлежащих гражданам на расчетный срок</w:t>
            </w:r>
          </w:p>
        </w:tc>
        <w:tc>
          <w:tcPr>
            <w:tcW w:w="992" w:type="dxa"/>
          </w:tcPr>
          <w:p w:rsidR="00732A7C" w:rsidRDefault="00FD6C59">
            <w:pPr>
              <w:rPr>
                <w:rFonts w:ascii="Times New Roman" w:hAnsi="Times New Roman" w:cs="Times New Roman"/>
                <w:b/>
                <w:sz w:val="28"/>
                <w:szCs w:val="28"/>
              </w:rPr>
            </w:pPr>
            <w:r>
              <w:rPr>
                <w:rFonts w:ascii="Times New Roman" w:hAnsi="Times New Roman" w:cs="Times New Roman"/>
                <w:b/>
                <w:sz w:val="28"/>
                <w:szCs w:val="28"/>
              </w:rPr>
              <w:t>83</w:t>
            </w:r>
          </w:p>
        </w:tc>
      </w:tr>
      <w:tr w:rsidR="00732A7C" w:rsidTr="00FD6C59">
        <w:tc>
          <w:tcPr>
            <w:tcW w:w="8472" w:type="dxa"/>
          </w:tcPr>
          <w:p w:rsidR="00732A7C" w:rsidRDefault="00732A7C" w:rsidP="00666ECE">
            <w:pPr>
              <w:pStyle w:val="aa"/>
              <w:numPr>
                <w:ilvl w:val="1"/>
                <w:numId w:val="1"/>
              </w:numPr>
              <w:jc w:val="left"/>
              <w:rPr>
                <w:rFonts w:ascii="Times New Roman" w:hAnsi="Times New Roman" w:cs="Times New Roman"/>
                <w:sz w:val="24"/>
                <w:szCs w:val="24"/>
              </w:rPr>
            </w:pPr>
            <w:r>
              <w:rPr>
                <w:rFonts w:ascii="Times New Roman" w:hAnsi="Times New Roman" w:cs="Times New Roman"/>
                <w:sz w:val="24"/>
                <w:szCs w:val="24"/>
              </w:rPr>
              <w:t>Расчет показателя удельной площади наземных стоянок для постоянного хранения легковых автомобилей, принадлежащих гражданам  на территории многоквартирной застройки на расчетный срок</w:t>
            </w:r>
          </w:p>
        </w:tc>
        <w:tc>
          <w:tcPr>
            <w:tcW w:w="992" w:type="dxa"/>
          </w:tcPr>
          <w:p w:rsidR="00732A7C" w:rsidRDefault="00FD6C59">
            <w:pPr>
              <w:rPr>
                <w:rFonts w:ascii="Times New Roman" w:hAnsi="Times New Roman" w:cs="Times New Roman"/>
                <w:b/>
                <w:sz w:val="28"/>
                <w:szCs w:val="28"/>
              </w:rPr>
            </w:pPr>
            <w:r>
              <w:rPr>
                <w:rFonts w:ascii="Times New Roman" w:hAnsi="Times New Roman" w:cs="Times New Roman"/>
                <w:b/>
                <w:sz w:val="28"/>
                <w:szCs w:val="28"/>
              </w:rPr>
              <w:t>84</w:t>
            </w:r>
          </w:p>
        </w:tc>
      </w:tr>
      <w:tr w:rsidR="00732A7C" w:rsidTr="00FD6C59">
        <w:tc>
          <w:tcPr>
            <w:tcW w:w="8472" w:type="dxa"/>
          </w:tcPr>
          <w:p w:rsidR="00732A7C" w:rsidRDefault="00732A7C" w:rsidP="00666ECE">
            <w:pPr>
              <w:pStyle w:val="aa"/>
              <w:numPr>
                <w:ilvl w:val="1"/>
                <w:numId w:val="1"/>
              </w:numPr>
              <w:jc w:val="left"/>
              <w:rPr>
                <w:rFonts w:ascii="Times New Roman" w:hAnsi="Times New Roman" w:cs="Times New Roman"/>
                <w:sz w:val="24"/>
                <w:szCs w:val="24"/>
              </w:rPr>
            </w:pPr>
            <w:r>
              <w:rPr>
                <w:rFonts w:ascii="Times New Roman" w:hAnsi="Times New Roman" w:cs="Times New Roman"/>
                <w:sz w:val="24"/>
                <w:szCs w:val="24"/>
              </w:rPr>
              <w:t>Расчет показателей количества мест  и удельной площади участков  стоянок для временного хранения легковых автомобилей на расчетный срок</w:t>
            </w:r>
          </w:p>
        </w:tc>
        <w:tc>
          <w:tcPr>
            <w:tcW w:w="992" w:type="dxa"/>
          </w:tcPr>
          <w:p w:rsidR="00732A7C" w:rsidRDefault="00FD6C59">
            <w:pPr>
              <w:rPr>
                <w:rFonts w:ascii="Times New Roman" w:hAnsi="Times New Roman" w:cs="Times New Roman"/>
                <w:b/>
                <w:sz w:val="28"/>
                <w:szCs w:val="28"/>
              </w:rPr>
            </w:pPr>
            <w:r>
              <w:rPr>
                <w:rFonts w:ascii="Times New Roman" w:hAnsi="Times New Roman" w:cs="Times New Roman"/>
                <w:b/>
                <w:sz w:val="28"/>
                <w:szCs w:val="28"/>
              </w:rPr>
              <w:t>85</w:t>
            </w:r>
          </w:p>
        </w:tc>
      </w:tr>
      <w:tr w:rsidR="00285035" w:rsidTr="00FD6C59">
        <w:tc>
          <w:tcPr>
            <w:tcW w:w="8472" w:type="dxa"/>
          </w:tcPr>
          <w:p w:rsidR="00285035" w:rsidRPr="004465E7" w:rsidRDefault="004465E7" w:rsidP="004465E7">
            <w:pPr>
              <w:jc w:val="left"/>
              <w:rPr>
                <w:rFonts w:ascii="Times New Roman" w:hAnsi="Times New Roman" w:cs="Times New Roman"/>
                <w:b/>
                <w:sz w:val="24"/>
                <w:szCs w:val="24"/>
              </w:rPr>
            </w:pPr>
            <w:r w:rsidRPr="004465E7">
              <w:rPr>
                <w:rFonts w:ascii="Times New Roman" w:hAnsi="Times New Roman" w:cs="Times New Roman"/>
                <w:b/>
                <w:sz w:val="24"/>
                <w:szCs w:val="24"/>
              </w:rPr>
              <w:t xml:space="preserve">ЧАСТЬ </w:t>
            </w:r>
            <w:r w:rsidRPr="004465E7">
              <w:rPr>
                <w:rFonts w:ascii="Times New Roman" w:hAnsi="Times New Roman" w:cs="Times New Roman"/>
                <w:b/>
                <w:sz w:val="24"/>
                <w:szCs w:val="24"/>
                <w:lang w:val="en-US"/>
              </w:rPr>
              <w:t>III</w:t>
            </w:r>
            <w:r w:rsidRPr="004465E7">
              <w:rPr>
                <w:rFonts w:ascii="Times New Roman" w:hAnsi="Times New Roman" w:cs="Times New Roman"/>
                <w:b/>
                <w:sz w:val="24"/>
                <w:szCs w:val="24"/>
              </w:rPr>
              <w:t>.  ПРАВИЛА И ОБЛАСТЬ ПРИМЕНЕНИЯ РАСЧЕТНЫХ ПОКАЗАТЕЛЕЙ, СОДЕРЖАЩИХСЯ В ОСНОВНОЙ ЧАСТИ НОРМАТИВОВ ГРАДОСТРОИТЕЛЬНОГО ПРОЕКТИРОВАНИЯ</w:t>
            </w:r>
          </w:p>
        </w:tc>
        <w:tc>
          <w:tcPr>
            <w:tcW w:w="992" w:type="dxa"/>
          </w:tcPr>
          <w:p w:rsidR="00285035" w:rsidRDefault="00FD6C59">
            <w:pPr>
              <w:rPr>
                <w:rFonts w:ascii="Times New Roman" w:hAnsi="Times New Roman" w:cs="Times New Roman"/>
                <w:b/>
                <w:sz w:val="28"/>
                <w:szCs w:val="28"/>
              </w:rPr>
            </w:pPr>
            <w:r>
              <w:rPr>
                <w:rFonts w:ascii="Times New Roman" w:hAnsi="Times New Roman" w:cs="Times New Roman"/>
                <w:b/>
                <w:sz w:val="28"/>
                <w:szCs w:val="28"/>
              </w:rPr>
              <w:t>93</w:t>
            </w:r>
          </w:p>
        </w:tc>
      </w:tr>
      <w:tr w:rsidR="004465E7" w:rsidTr="00FD6C59">
        <w:tc>
          <w:tcPr>
            <w:tcW w:w="8472" w:type="dxa"/>
          </w:tcPr>
          <w:p w:rsidR="004465E7" w:rsidRPr="00617454" w:rsidRDefault="004465E7" w:rsidP="004465E7">
            <w:pPr>
              <w:pStyle w:val="aa"/>
              <w:numPr>
                <w:ilvl w:val="0"/>
                <w:numId w:val="1"/>
              </w:numPr>
              <w:jc w:val="left"/>
              <w:rPr>
                <w:rFonts w:ascii="Times New Roman" w:hAnsi="Times New Roman" w:cs="Times New Roman"/>
                <w:b/>
                <w:sz w:val="24"/>
                <w:szCs w:val="24"/>
              </w:rPr>
            </w:pPr>
            <w:r w:rsidRPr="00617454">
              <w:rPr>
                <w:rFonts w:ascii="Times New Roman" w:hAnsi="Times New Roman" w:cs="Times New Roman"/>
                <w:b/>
                <w:sz w:val="24"/>
                <w:szCs w:val="24"/>
              </w:rPr>
              <w:t xml:space="preserve">Область применения расчетных показателей минимального уровня обеспеченности объектами местного значения и максимально допустимого </w:t>
            </w:r>
            <w:r w:rsidR="00617454" w:rsidRPr="00617454">
              <w:rPr>
                <w:rFonts w:ascii="Times New Roman" w:hAnsi="Times New Roman" w:cs="Times New Roman"/>
                <w:b/>
                <w:sz w:val="24"/>
                <w:szCs w:val="24"/>
              </w:rPr>
              <w:t>уровня территориальной доступности таких объектов для населения Устюженского муниципального района Волого</w:t>
            </w:r>
            <w:r w:rsidR="00F679D7">
              <w:rPr>
                <w:rFonts w:ascii="Times New Roman" w:hAnsi="Times New Roman" w:cs="Times New Roman"/>
                <w:b/>
                <w:sz w:val="24"/>
                <w:szCs w:val="24"/>
              </w:rPr>
              <w:t>дской области</w:t>
            </w:r>
            <w:r w:rsidR="00617454" w:rsidRPr="00617454">
              <w:rPr>
                <w:rFonts w:ascii="Times New Roman" w:hAnsi="Times New Roman" w:cs="Times New Roman"/>
                <w:b/>
                <w:sz w:val="24"/>
                <w:szCs w:val="24"/>
              </w:rPr>
              <w:t>, содержащихся в основной части нормативов градостроительного проектирования</w:t>
            </w:r>
          </w:p>
        </w:tc>
        <w:tc>
          <w:tcPr>
            <w:tcW w:w="992" w:type="dxa"/>
          </w:tcPr>
          <w:p w:rsidR="004465E7" w:rsidRDefault="00FD6C59">
            <w:pPr>
              <w:rPr>
                <w:rFonts w:ascii="Times New Roman" w:hAnsi="Times New Roman" w:cs="Times New Roman"/>
                <w:b/>
                <w:sz w:val="28"/>
                <w:szCs w:val="28"/>
              </w:rPr>
            </w:pPr>
            <w:r>
              <w:rPr>
                <w:rFonts w:ascii="Times New Roman" w:hAnsi="Times New Roman" w:cs="Times New Roman"/>
                <w:b/>
                <w:sz w:val="28"/>
                <w:szCs w:val="28"/>
              </w:rPr>
              <w:t>93</w:t>
            </w:r>
          </w:p>
        </w:tc>
      </w:tr>
      <w:tr w:rsidR="00617454" w:rsidTr="00FD6C59">
        <w:tc>
          <w:tcPr>
            <w:tcW w:w="8472" w:type="dxa"/>
          </w:tcPr>
          <w:p w:rsidR="00617454" w:rsidRPr="00617454" w:rsidRDefault="00617454" w:rsidP="004465E7">
            <w:pPr>
              <w:pStyle w:val="aa"/>
              <w:numPr>
                <w:ilvl w:val="0"/>
                <w:numId w:val="1"/>
              </w:numPr>
              <w:jc w:val="left"/>
              <w:rPr>
                <w:rFonts w:ascii="Times New Roman" w:hAnsi="Times New Roman" w:cs="Times New Roman"/>
                <w:b/>
                <w:sz w:val="24"/>
                <w:szCs w:val="24"/>
              </w:rPr>
            </w:pPr>
            <w:r w:rsidRPr="00617454">
              <w:rPr>
                <w:rFonts w:ascii="Times New Roman" w:hAnsi="Times New Roman" w:cs="Times New Roman"/>
                <w:b/>
                <w:sz w:val="24"/>
                <w:szCs w:val="24"/>
              </w:rPr>
              <w:t>Правила применения расчетных показателей минимального уровня обеспеченности объектами местного значения и максимально допустимого уровня территориальной доступности таких объектов для населения Устюженского муниципаль</w:t>
            </w:r>
            <w:r w:rsidR="00345158">
              <w:rPr>
                <w:rFonts w:ascii="Times New Roman" w:hAnsi="Times New Roman" w:cs="Times New Roman"/>
                <w:b/>
                <w:sz w:val="24"/>
                <w:szCs w:val="24"/>
              </w:rPr>
              <w:t>ного района Вологодской области</w:t>
            </w:r>
            <w:r w:rsidRPr="00617454">
              <w:rPr>
                <w:rFonts w:ascii="Times New Roman" w:hAnsi="Times New Roman" w:cs="Times New Roman"/>
                <w:b/>
                <w:sz w:val="24"/>
                <w:szCs w:val="24"/>
              </w:rPr>
              <w:t xml:space="preserve">, содержащихся в основной части нормативов </w:t>
            </w:r>
            <w:r w:rsidRPr="00617454">
              <w:rPr>
                <w:rFonts w:ascii="Times New Roman" w:hAnsi="Times New Roman" w:cs="Times New Roman"/>
                <w:b/>
                <w:sz w:val="24"/>
                <w:szCs w:val="24"/>
              </w:rPr>
              <w:lastRenderedPageBreak/>
              <w:t>градостроительного проектирования</w:t>
            </w:r>
          </w:p>
        </w:tc>
        <w:tc>
          <w:tcPr>
            <w:tcW w:w="992" w:type="dxa"/>
          </w:tcPr>
          <w:p w:rsidR="00617454" w:rsidRDefault="00FD6C59">
            <w:pPr>
              <w:rPr>
                <w:rFonts w:ascii="Times New Roman" w:hAnsi="Times New Roman" w:cs="Times New Roman"/>
                <w:b/>
                <w:sz w:val="28"/>
                <w:szCs w:val="28"/>
              </w:rPr>
            </w:pPr>
            <w:r>
              <w:rPr>
                <w:rFonts w:ascii="Times New Roman" w:hAnsi="Times New Roman" w:cs="Times New Roman"/>
                <w:b/>
                <w:sz w:val="28"/>
                <w:szCs w:val="28"/>
              </w:rPr>
              <w:lastRenderedPageBreak/>
              <w:t>95</w:t>
            </w:r>
          </w:p>
        </w:tc>
      </w:tr>
      <w:tr w:rsidR="00617454" w:rsidTr="00FD6C59">
        <w:tc>
          <w:tcPr>
            <w:tcW w:w="8472" w:type="dxa"/>
          </w:tcPr>
          <w:p w:rsidR="00617454" w:rsidRPr="005D03AE" w:rsidRDefault="00617454" w:rsidP="00F679D7">
            <w:pPr>
              <w:jc w:val="left"/>
              <w:rPr>
                <w:rFonts w:ascii="Times New Roman" w:hAnsi="Times New Roman" w:cs="Times New Roman"/>
                <w:b/>
                <w:sz w:val="24"/>
                <w:szCs w:val="24"/>
              </w:rPr>
            </w:pPr>
            <w:r w:rsidRPr="005D03AE">
              <w:rPr>
                <w:rFonts w:ascii="Times New Roman" w:hAnsi="Times New Roman" w:cs="Times New Roman"/>
                <w:b/>
                <w:sz w:val="24"/>
                <w:szCs w:val="24"/>
              </w:rPr>
              <w:lastRenderedPageBreak/>
              <w:t>Приложение 1</w:t>
            </w:r>
            <w:r w:rsidR="00F679D7">
              <w:rPr>
                <w:rFonts w:ascii="Times New Roman" w:hAnsi="Times New Roman" w:cs="Times New Roman"/>
                <w:b/>
                <w:sz w:val="24"/>
                <w:szCs w:val="24"/>
              </w:rPr>
              <w:t>.  Перечень объектов местного значения, планируемых для отображения в документах территориального планирования</w:t>
            </w:r>
            <w:r w:rsidR="0076084A">
              <w:rPr>
                <w:rFonts w:ascii="Times New Roman" w:hAnsi="Times New Roman" w:cs="Times New Roman"/>
                <w:b/>
                <w:sz w:val="24"/>
                <w:szCs w:val="24"/>
              </w:rPr>
              <w:t xml:space="preserve"> Устюженского района</w:t>
            </w:r>
          </w:p>
        </w:tc>
        <w:tc>
          <w:tcPr>
            <w:tcW w:w="992" w:type="dxa"/>
          </w:tcPr>
          <w:p w:rsidR="00617454" w:rsidRDefault="00FD6C59">
            <w:pPr>
              <w:rPr>
                <w:rFonts w:ascii="Times New Roman" w:hAnsi="Times New Roman" w:cs="Times New Roman"/>
                <w:b/>
                <w:sz w:val="28"/>
                <w:szCs w:val="28"/>
              </w:rPr>
            </w:pPr>
            <w:r>
              <w:rPr>
                <w:rFonts w:ascii="Times New Roman" w:hAnsi="Times New Roman" w:cs="Times New Roman"/>
                <w:b/>
                <w:sz w:val="28"/>
                <w:szCs w:val="28"/>
              </w:rPr>
              <w:t>116</w:t>
            </w:r>
          </w:p>
        </w:tc>
      </w:tr>
      <w:tr w:rsidR="00617454" w:rsidTr="00FD6C59">
        <w:tc>
          <w:tcPr>
            <w:tcW w:w="8472" w:type="dxa"/>
          </w:tcPr>
          <w:p w:rsidR="00F679D7" w:rsidRPr="00F679D7" w:rsidRDefault="00617454" w:rsidP="00F679D7">
            <w:pPr>
              <w:jc w:val="left"/>
              <w:rPr>
                <w:rFonts w:ascii="Times New Roman" w:hAnsi="Times New Roman" w:cs="Times New Roman"/>
                <w:b/>
                <w:sz w:val="24"/>
                <w:szCs w:val="24"/>
              </w:rPr>
            </w:pPr>
            <w:r w:rsidRPr="005D03AE">
              <w:rPr>
                <w:rFonts w:ascii="Times New Roman" w:hAnsi="Times New Roman" w:cs="Times New Roman"/>
                <w:b/>
                <w:sz w:val="24"/>
                <w:szCs w:val="24"/>
              </w:rPr>
              <w:t xml:space="preserve">Приложение 2.  </w:t>
            </w:r>
            <w:r w:rsidR="00F679D7" w:rsidRPr="00F679D7">
              <w:rPr>
                <w:rFonts w:ascii="Times New Roman" w:hAnsi="Times New Roman" w:cs="Times New Roman"/>
                <w:b/>
                <w:sz w:val="24"/>
                <w:szCs w:val="24"/>
              </w:rPr>
              <w:t xml:space="preserve">Границы зон санитарной охраны </w:t>
            </w:r>
          </w:p>
          <w:p w:rsidR="00617454" w:rsidRPr="005D03AE" w:rsidRDefault="00F679D7" w:rsidP="0076084A">
            <w:pPr>
              <w:jc w:val="left"/>
              <w:rPr>
                <w:rFonts w:ascii="Times New Roman" w:hAnsi="Times New Roman" w:cs="Times New Roman"/>
                <w:b/>
                <w:sz w:val="24"/>
                <w:szCs w:val="24"/>
              </w:rPr>
            </w:pPr>
            <w:r w:rsidRPr="00F679D7">
              <w:rPr>
                <w:rFonts w:ascii="Times New Roman" w:hAnsi="Times New Roman" w:cs="Times New Roman"/>
                <w:b/>
                <w:sz w:val="24"/>
                <w:szCs w:val="24"/>
              </w:rPr>
              <w:t>источников водоснабжения и в</w:t>
            </w:r>
            <w:r w:rsidR="0076084A">
              <w:rPr>
                <w:rFonts w:ascii="Times New Roman" w:hAnsi="Times New Roman" w:cs="Times New Roman"/>
                <w:b/>
                <w:sz w:val="24"/>
                <w:szCs w:val="24"/>
              </w:rPr>
              <w:t>одопроводов питьевого назначения</w:t>
            </w:r>
          </w:p>
        </w:tc>
        <w:tc>
          <w:tcPr>
            <w:tcW w:w="992" w:type="dxa"/>
          </w:tcPr>
          <w:p w:rsidR="00617454" w:rsidRDefault="00FD6C59">
            <w:pPr>
              <w:rPr>
                <w:rFonts w:ascii="Times New Roman" w:hAnsi="Times New Roman" w:cs="Times New Roman"/>
                <w:b/>
                <w:sz w:val="28"/>
                <w:szCs w:val="28"/>
              </w:rPr>
            </w:pPr>
            <w:r>
              <w:rPr>
                <w:rFonts w:ascii="Times New Roman" w:hAnsi="Times New Roman" w:cs="Times New Roman"/>
                <w:b/>
                <w:sz w:val="28"/>
                <w:szCs w:val="28"/>
              </w:rPr>
              <w:t>119</w:t>
            </w:r>
          </w:p>
        </w:tc>
      </w:tr>
      <w:tr w:rsidR="00617454" w:rsidTr="00FD6C59">
        <w:tc>
          <w:tcPr>
            <w:tcW w:w="8472" w:type="dxa"/>
          </w:tcPr>
          <w:p w:rsidR="00617454" w:rsidRPr="005D03AE" w:rsidRDefault="00617454" w:rsidP="00F679D7">
            <w:pPr>
              <w:jc w:val="left"/>
              <w:rPr>
                <w:rFonts w:ascii="Times New Roman" w:hAnsi="Times New Roman" w:cs="Times New Roman"/>
                <w:b/>
                <w:sz w:val="24"/>
                <w:szCs w:val="24"/>
              </w:rPr>
            </w:pPr>
            <w:r w:rsidRPr="005D03AE">
              <w:rPr>
                <w:rFonts w:ascii="Times New Roman" w:hAnsi="Times New Roman" w:cs="Times New Roman"/>
                <w:b/>
                <w:sz w:val="24"/>
                <w:szCs w:val="24"/>
              </w:rPr>
              <w:t xml:space="preserve">Приложение 3. </w:t>
            </w:r>
            <w:r w:rsidR="0076084A">
              <w:rPr>
                <w:rFonts w:ascii="Times New Roman" w:hAnsi="Times New Roman" w:cs="Times New Roman"/>
                <w:b/>
                <w:sz w:val="24"/>
                <w:szCs w:val="24"/>
              </w:rPr>
              <w:t>Размещение сетей инженерного оборудования</w:t>
            </w:r>
          </w:p>
        </w:tc>
        <w:tc>
          <w:tcPr>
            <w:tcW w:w="992" w:type="dxa"/>
          </w:tcPr>
          <w:p w:rsidR="00617454" w:rsidRDefault="00FD6C59">
            <w:pPr>
              <w:rPr>
                <w:rFonts w:ascii="Times New Roman" w:hAnsi="Times New Roman" w:cs="Times New Roman"/>
                <w:b/>
                <w:sz w:val="28"/>
                <w:szCs w:val="28"/>
              </w:rPr>
            </w:pPr>
            <w:r>
              <w:rPr>
                <w:rFonts w:ascii="Times New Roman" w:hAnsi="Times New Roman" w:cs="Times New Roman"/>
                <w:b/>
                <w:sz w:val="28"/>
                <w:szCs w:val="28"/>
              </w:rPr>
              <w:t>121</w:t>
            </w:r>
          </w:p>
        </w:tc>
      </w:tr>
      <w:tr w:rsidR="00617454" w:rsidTr="00FD6C59">
        <w:tc>
          <w:tcPr>
            <w:tcW w:w="8472" w:type="dxa"/>
          </w:tcPr>
          <w:p w:rsidR="00617454" w:rsidRPr="005D03AE" w:rsidRDefault="00617454" w:rsidP="00617454">
            <w:pPr>
              <w:jc w:val="left"/>
              <w:rPr>
                <w:rFonts w:ascii="Times New Roman" w:hAnsi="Times New Roman" w:cs="Times New Roman"/>
                <w:b/>
                <w:sz w:val="24"/>
                <w:szCs w:val="24"/>
              </w:rPr>
            </w:pPr>
            <w:r w:rsidRPr="005D03AE">
              <w:rPr>
                <w:rFonts w:ascii="Times New Roman" w:hAnsi="Times New Roman" w:cs="Times New Roman"/>
                <w:b/>
                <w:sz w:val="24"/>
                <w:szCs w:val="24"/>
              </w:rPr>
              <w:t xml:space="preserve">Приложение 4. Перечень нормативных правовых </w:t>
            </w:r>
            <w:r w:rsidR="005D03AE" w:rsidRPr="005D03AE">
              <w:rPr>
                <w:rFonts w:ascii="Times New Roman" w:hAnsi="Times New Roman" w:cs="Times New Roman"/>
                <w:b/>
                <w:sz w:val="24"/>
                <w:szCs w:val="24"/>
              </w:rPr>
              <w:t xml:space="preserve"> и нормативно-технических документов</w:t>
            </w:r>
          </w:p>
        </w:tc>
        <w:tc>
          <w:tcPr>
            <w:tcW w:w="992" w:type="dxa"/>
          </w:tcPr>
          <w:p w:rsidR="00617454" w:rsidRDefault="00FD6C59">
            <w:pPr>
              <w:rPr>
                <w:rFonts w:ascii="Times New Roman" w:hAnsi="Times New Roman" w:cs="Times New Roman"/>
                <w:b/>
                <w:sz w:val="28"/>
                <w:szCs w:val="28"/>
              </w:rPr>
            </w:pPr>
            <w:r>
              <w:rPr>
                <w:rFonts w:ascii="Times New Roman" w:hAnsi="Times New Roman" w:cs="Times New Roman"/>
                <w:b/>
                <w:sz w:val="28"/>
                <w:szCs w:val="28"/>
              </w:rPr>
              <w:t>127</w:t>
            </w:r>
          </w:p>
        </w:tc>
      </w:tr>
      <w:tr w:rsidR="005D03AE" w:rsidTr="00FD6C59">
        <w:tc>
          <w:tcPr>
            <w:tcW w:w="8472" w:type="dxa"/>
          </w:tcPr>
          <w:p w:rsidR="005D03AE" w:rsidRPr="005D03AE" w:rsidRDefault="005D03AE" w:rsidP="00617454">
            <w:pPr>
              <w:jc w:val="left"/>
              <w:rPr>
                <w:rFonts w:ascii="Times New Roman" w:hAnsi="Times New Roman" w:cs="Times New Roman"/>
                <w:b/>
                <w:sz w:val="24"/>
                <w:szCs w:val="24"/>
              </w:rPr>
            </w:pPr>
            <w:r w:rsidRPr="005D03AE">
              <w:rPr>
                <w:rFonts w:ascii="Times New Roman" w:hAnsi="Times New Roman" w:cs="Times New Roman"/>
                <w:b/>
                <w:sz w:val="24"/>
                <w:szCs w:val="24"/>
              </w:rPr>
              <w:t>Приложение 5. Термины и определения</w:t>
            </w:r>
          </w:p>
        </w:tc>
        <w:tc>
          <w:tcPr>
            <w:tcW w:w="992" w:type="dxa"/>
          </w:tcPr>
          <w:p w:rsidR="005D03AE" w:rsidRDefault="00FD6C59">
            <w:pPr>
              <w:rPr>
                <w:rFonts w:ascii="Times New Roman" w:hAnsi="Times New Roman" w:cs="Times New Roman"/>
                <w:b/>
                <w:sz w:val="28"/>
                <w:szCs w:val="28"/>
              </w:rPr>
            </w:pPr>
            <w:r>
              <w:rPr>
                <w:rFonts w:ascii="Times New Roman" w:hAnsi="Times New Roman" w:cs="Times New Roman"/>
                <w:b/>
                <w:sz w:val="28"/>
                <w:szCs w:val="28"/>
              </w:rPr>
              <w:t>135</w:t>
            </w:r>
          </w:p>
        </w:tc>
      </w:tr>
    </w:tbl>
    <w:p w:rsidR="006B0BC9" w:rsidRPr="00EB35FB" w:rsidRDefault="006B0BC9">
      <w:pPr>
        <w:rPr>
          <w:rFonts w:ascii="Times New Roman" w:hAnsi="Times New Roman" w:cs="Times New Roman"/>
          <w:b/>
          <w:sz w:val="28"/>
          <w:szCs w:val="28"/>
        </w:rPr>
      </w:pPr>
      <w:r w:rsidRPr="00EB35FB">
        <w:rPr>
          <w:rFonts w:ascii="Times New Roman" w:hAnsi="Times New Roman" w:cs="Times New Roman"/>
          <w:b/>
          <w:sz w:val="28"/>
          <w:szCs w:val="28"/>
        </w:rPr>
        <w:br w:type="page"/>
      </w:r>
    </w:p>
    <w:p w:rsidR="00D15985" w:rsidRPr="005C62D3" w:rsidRDefault="00D15985" w:rsidP="00D15985">
      <w:pPr>
        <w:jc w:val="left"/>
        <w:rPr>
          <w:rFonts w:ascii="Times New Roman" w:hAnsi="Times New Roman" w:cs="Times New Roman"/>
          <w:b/>
          <w:sz w:val="24"/>
          <w:szCs w:val="24"/>
        </w:rPr>
      </w:pPr>
      <w:r w:rsidRPr="005C62D3">
        <w:rPr>
          <w:rFonts w:ascii="Times New Roman" w:hAnsi="Times New Roman" w:cs="Times New Roman"/>
          <w:b/>
          <w:sz w:val="24"/>
          <w:szCs w:val="24"/>
        </w:rPr>
        <w:lastRenderedPageBreak/>
        <w:t xml:space="preserve">ЧАСТЬ </w:t>
      </w:r>
      <w:r w:rsidRPr="005C62D3">
        <w:rPr>
          <w:rFonts w:ascii="Times New Roman" w:hAnsi="Times New Roman" w:cs="Times New Roman"/>
          <w:b/>
          <w:sz w:val="24"/>
          <w:szCs w:val="24"/>
          <w:lang w:val="en-US"/>
        </w:rPr>
        <w:t>I</w:t>
      </w:r>
      <w:r w:rsidRPr="005C62D3">
        <w:rPr>
          <w:rFonts w:ascii="Times New Roman" w:hAnsi="Times New Roman" w:cs="Times New Roman"/>
          <w:b/>
          <w:sz w:val="24"/>
          <w:szCs w:val="24"/>
        </w:rPr>
        <w:t>. ОСНОВНАЯ ЧАСТЬ</w:t>
      </w:r>
    </w:p>
    <w:p w:rsidR="002F3275" w:rsidRDefault="00D15985" w:rsidP="00D15985">
      <w:pPr>
        <w:tabs>
          <w:tab w:val="left" w:pos="5481"/>
        </w:tabs>
        <w:jc w:val="left"/>
        <w:rPr>
          <w:rFonts w:ascii="Times New Roman" w:hAnsi="Times New Roman" w:cs="Times New Roman"/>
          <w:b/>
          <w:sz w:val="24"/>
          <w:szCs w:val="24"/>
        </w:rPr>
      </w:pPr>
      <w:r w:rsidRPr="005C62D3">
        <w:rPr>
          <w:rFonts w:ascii="Times New Roman" w:hAnsi="Times New Roman" w:cs="Times New Roman"/>
          <w:b/>
          <w:sz w:val="24"/>
          <w:szCs w:val="24"/>
        </w:rPr>
        <w:t>Расчетны</w:t>
      </w:r>
      <w:r>
        <w:rPr>
          <w:rFonts w:ascii="Times New Roman" w:hAnsi="Times New Roman" w:cs="Times New Roman"/>
          <w:b/>
          <w:sz w:val="24"/>
          <w:szCs w:val="24"/>
        </w:rPr>
        <w:t>е</w:t>
      </w:r>
      <w:r w:rsidRPr="005C62D3">
        <w:rPr>
          <w:rFonts w:ascii="Times New Roman" w:hAnsi="Times New Roman" w:cs="Times New Roman"/>
          <w:b/>
          <w:sz w:val="24"/>
          <w:szCs w:val="24"/>
        </w:rPr>
        <w:t xml:space="preserve"> показатели минимального уровня обеспеченности  объектами местного значения и максимально допустимого уровня территориальной доступности таких объектов для населения Устюженского муниципального района Вологодской области</w:t>
      </w:r>
    </w:p>
    <w:p w:rsidR="00D15985" w:rsidRDefault="00D15985" w:rsidP="00D15985">
      <w:pPr>
        <w:pStyle w:val="aa"/>
        <w:numPr>
          <w:ilvl w:val="0"/>
          <w:numId w:val="2"/>
        </w:numPr>
        <w:tabs>
          <w:tab w:val="left" w:pos="5481"/>
        </w:tabs>
        <w:jc w:val="left"/>
        <w:rPr>
          <w:rFonts w:ascii="Times New Roman" w:hAnsi="Times New Roman" w:cs="Times New Roman"/>
          <w:b/>
          <w:sz w:val="24"/>
          <w:szCs w:val="24"/>
        </w:rPr>
      </w:pPr>
      <w:r w:rsidRPr="00D15985">
        <w:rPr>
          <w:rFonts w:ascii="Times New Roman" w:hAnsi="Times New Roman" w:cs="Times New Roman"/>
          <w:b/>
          <w:sz w:val="24"/>
          <w:szCs w:val="24"/>
        </w:rPr>
        <w:t>Общие положения</w:t>
      </w:r>
    </w:p>
    <w:p w:rsidR="00D15985" w:rsidRPr="00D15985" w:rsidRDefault="00D15985" w:rsidP="00D15985">
      <w:pPr>
        <w:spacing w:line="259" w:lineRule="auto"/>
        <w:ind w:firstLine="710"/>
        <w:jc w:val="both"/>
        <w:rPr>
          <w:rFonts w:ascii="Times New Roman" w:eastAsiaTheme="minorEastAsia" w:hAnsi="Times New Roman" w:cs="Times New Roman"/>
          <w:sz w:val="24"/>
          <w:szCs w:val="24"/>
          <w:lang w:eastAsia="ru-RU"/>
        </w:rPr>
      </w:pPr>
      <w:r>
        <w:rPr>
          <w:rFonts w:ascii="Times New Roman" w:hAnsi="Times New Roman" w:cs="Times New Roman"/>
          <w:b/>
          <w:sz w:val="24"/>
          <w:szCs w:val="24"/>
        </w:rPr>
        <w:t xml:space="preserve">  </w:t>
      </w:r>
      <w:r w:rsidRPr="00D15985">
        <w:rPr>
          <w:rFonts w:ascii="Times New Roman" w:eastAsia="Times New Roman" w:hAnsi="Times New Roman" w:cs="Times New Roman"/>
          <w:sz w:val="24"/>
          <w:szCs w:val="24"/>
          <w:lang w:eastAsia="ru-RU"/>
        </w:rPr>
        <w:t>1.1. Подготовка нормативов градостроительного проектирования  Устюженского муниципального района Вологодской области (далее – нормативы) осуществлена на основании Градостроительного кодекса Российской Федерации, Закона Вологодской области от 01.05.2006 № 1446-ОЗ «О регулировании градостроительной деятельности на территории Вологодской области».</w:t>
      </w:r>
    </w:p>
    <w:p w:rsidR="00D15985" w:rsidRPr="00D15985" w:rsidRDefault="00D15985" w:rsidP="00D15985">
      <w:pPr>
        <w:spacing w:line="1" w:lineRule="exact"/>
        <w:jc w:val="left"/>
        <w:rPr>
          <w:rFonts w:ascii="Times New Roman" w:eastAsiaTheme="minorEastAsia" w:hAnsi="Times New Roman" w:cs="Times New Roman"/>
          <w:sz w:val="20"/>
          <w:szCs w:val="20"/>
          <w:lang w:eastAsia="ru-RU"/>
        </w:rPr>
      </w:pPr>
    </w:p>
    <w:p w:rsidR="00D15985" w:rsidRPr="00D15985" w:rsidRDefault="00D15985" w:rsidP="00D15985">
      <w:pPr>
        <w:spacing w:line="239" w:lineRule="auto"/>
        <w:ind w:firstLine="710"/>
        <w:jc w:val="both"/>
        <w:rPr>
          <w:rFonts w:ascii="Times New Roman" w:eastAsiaTheme="minorEastAsia" w:hAnsi="Times New Roman" w:cs="Times New Roman"/>
          <w:sz w:val="20"/>
          <w:szCs w:val="20"/>
          <w:lang w:eastAsia="ru-RU"/>
        </w:rPr>
      </w:pPr>
      <w:r w:rsidRPr="00D15985">
        <w:rPr>
          <w:rFonts w:ascii="Times New Roman" w:eastAsia="Times New Roman" w:hAnsi="Times New Roman" w:cs="Times New Roman"/>
          <w:sz w:val="24"/>
          <w:szCs w:val="24"/>
          <w:lang w:eastAsia="ru-RU"/>
        </w:rPr>
        <w:t xml:space="preserve">1.2. Нормативы разработаны в соответствии со статьей 8 Градостроительного кодекса Российской Федерации в целях реализации полномочий </w:t>
      </w:r>
      <w:r w:rsidR="00DC70E0">
        <w:rPr>
          <w:rFonts w:ascii="Times New Roman" w:eastAsia="Times New Roman" w:hAnsi="Times New Roman" w:cs="Times New Roman"/>
          <w:sz w:val="24"/>
          <w:szCs w:val="24"/>
          <w:lang w:eastAsia="ru-RU"/>
        </w:rPr>
        <w:t>администрации</w:t>
      </w:r>
      <w:r w:rsidRPr="00D15985">
        <w:rPr>
          <w:rFonts w:ascii="Times New Roman" w:eastAsia="Times New Roman" w:hAnsi="Times New Roman" w:cs="Times New Roman"/>
          <w:sz w:val="24"/>
          <w:szCs w:val="24"/>
          <w:lang w:eastAsia="ru-RU"/>
        </w:rPr>
        <w:t xml:space="preserve"> Устюженского  муниципального района Вологодской области и включения нормативов в систему нормативных документов, регламентирующих градостроительную деятельность на территории Устюженского муниципального района Вологодской области.</w:t>
      </w:r>
    </w:p>
    <w:p w:rsidR="00D15985" w:rsidRPr="00D15985" w:rsidRDefault="00D15985" w:rsidP="00D15985">
      <w:pPr>
        <w:spacing w:line="8" w:lineRule="exact"/>
        <w:jc w:val="left"/>
        <w:rPr>
          <w:rFonts w:ascii="Times New Roman" w:eastAsiaTheme="minorEastAsia" w:hAnsi="Times New Roman" w:cs="Times New Roman"/>
          <w:sz w:val="20"/>
          <w:szCs w:val="20"/>
          <w:lang w:eastAsia="ru-RU"/>
        </w:rPr>
      </w:pPr>
    </w:p>
    <w:p w:rsidR="00D15985" w:rsidRPr="00D15985" w:rsidRDefault="00D15985" w:rsidP="00D15985">
      <w:pPr>
        <w:spacing w:line="240" w:lineRule="auto"/>
        <w:ind w:firstLine="710"/>
        <w:jc w:val="both"/>
        <w:rPr>
          <w:rFonts w:ascii="Times New Roman" w:eastAsiaTheme="minorEastAsia" w:hAnsi="Times New Roman" w:cs="Times New Roman"/>
          <w:sz w:val="20"/>
          <w:szCs w:val="20"/>
          <w:lang w:eastAsia="ru-RU"/>
        </w:rPr>
      </w:pPr>
      <w:r w:rsidRPr="00D15985">
        <w:rPr>
          <w:rFonts w:ascii="Times New Roman" w:eastAsia="Times New Roman" w:hAnsi="Times New Roman" w:cs="Times New Roman"/>
          <w:sz w:val="24"/>
          <w:szCs w:val="24"/>
          <w:lang w:eastAsia="ru-RU"/>
        </w:rPr>
        <w:t>1.3. Нормативы устанавливают совокупность расчетн</w:t>
      </w:r>
      <w:r w:rsidR="00DC70E0">
        <w:rPr>
          <w:rFonts w:ascii="Times New Roman" w:eastAsia="Times New Roman" w:hAnsi="Times New Roman" w:cs="Times New Roman"/>
          <w:sz w:val="24"/>
          <w:szCs w:val="24"/>
          <w:lang w:eastAsia="ru-RU"/>
        </w:rPr>
        <w:t>ых показателей минимально допус</w:t>
      </w:r>
      <w:r w:rsidRPr="00D15985">
        <w:rPr>
          <w:rFonts w:ascii="Times New Roman" w:eastAsia="Times New Roman" w:hAnsi="Times New Roman" w:cs="Times New Roman"/>
          <w:sz w:val="24"/>
          <w:szCs w:val="24"/>
          <w:lang w:eastAsia="ru-RU"/>
        </w:rPr>
        <w:t xml:space="preserve">тимого уровня обеспеченности объектами местного значения </w:t>
      </w:r>
      <w:r w:rsidR="00DC70E0">
        <w:rPr>
          <w:rFonts w:ascii="Times New Roman" w:eastAsia="Times New Roman" w:hAnsi="Times New Roman" w:cs="Times New Roman"/>
          <w:sz w:val="24"/>
          <w:szCs w:val="24"/>
          <w:lang w:eastAsia="ru-RU"/>
        </w:rPr>
        <w:t>муниципального района</w:t>
      </w:r>
      <w:r w:rsidRPr="00D15985">
        <w:rPr>
          <w:rFonts w:ascii="Times New Roman" w:eastAsia="Times New Roman" w:hAnsi="Times New Roman" w:cs="Times New Roman"/>
          <w:sz w:val="24"/>
          <w:szCs w:val="24"/>
          <w:lang w:eastAsia="ru-RU"/>
        </w:rPr>
        <w:t xml:space="preserve"> и расчетных показателей максимально допустимого уровня территориальной доступности таких объектов для населения </w:t>
      </w:r>
      <w:r w:rsidR="00DC70E0">
        <w:rPr>
          <w:rFonts w:ascii="Times New Roman" w:eastAsia="Times New Roman" w:hAnsi="Times New Roman" w:cs="Times New Roman"/>
          <w:sz w:val="24"/>
          <w:szCs w:val="24"/>
          <w:lang w:eastAsia="ru-RU"/>
        </w:rPr>
        <w:t>муниципального района</w:t>
      </w:r>
      <w:r w:rsidRPr="00D15985">
        <w:rPr>
          <w:rFonts w:ascii="Times New Roman" w:eastAsia="Times New Roman" w:hAnsi="Times New Roman" w:cs="Times New Roman"/>
          <w:sz w:val="24"/>
          <w:szCs w:val="24"/>
          <w:lang w:eastAsia="ru-RU"/>
        </w:rPr>
        <w:t xml:space="preserve"> в целях обеспечения благоприятных условий жизнедеятельности населения (далее – совокупность расчетных показателей, расчетные показатели).</w:t>
      </w:r>
    </w:p>
    <w:p w:rsidR="00D15985" w:rsidRPr="00D15985" w:rsidRDefault="00D15985" w:rsidP="00D15985">
      <w:pPr>
        <w:spacing w:line="240" w:lineRule="auto"/>
        <w:ind w:firstLine="710"/>
        <w:jc w:val="both"/>
        <w:rPr>
          <w:rFonts w:ascii="Times New Roman" w:eastAsiaTheme="minorEastAsia" w:hAnsi="Times New Roman" w:cs="Times New Roman"/>
          <w:sz w:val="20"/>
          <w:szCs w:val="20"/>
          <w:lang w:eastAsia="ru-RU"/>
        </w:rPr>
      </w:pPr>
      <w:r w:rsidRPr="00D15985">
        <w:rPr>
          <w:rFonts w:ascii="Times New Roman" w:eastAsia="Times New Roman" w:hAnsi="Times New Roman" w:cs="Times New Roman"/>
          <w:sz w:val="24"/>
          <w:szCs w:val="24"/>
          <w:lang w:eastAsia="ru-RU"/>
        </w:rPr>
        <w:t xml:space="preserve">Расчетные показатели минимально допустимого уровня обеспеченности объектами местного значения населения </w:t>
      </w:r>
      <w:r w:rsidR="006072A2">
        <w:rPr>
          <w:rFonts w:ascii="Times New Roman" w:eastAsia="Times New Roman" w:hAnsi="Times New Roman" w:cs="Times New Roman"/>
          <w:sz w:val="24"/>
          <w:szCs w:val="24"/>
          <w:lang w:eastAsia="ru-RU"/>
        </w:rPr>
        <w:t>Устюженского муниципального района</w:t>
      </w:r>
      <w:r w:rsidRPr="00D15985">
        <w:rPr>
          <w:rFonts w:ascii="Times New Roman" w:eastAsia="Times New Roman" w:hAnsi="Times New Roman" w:cs="Times New Roman"/>
          <w:sz w:val="24"/>
          <w:szCs w:val="24"/>
          <w:lang w:eastAsia="ru-RU"/>
        </w:rPr>
        <w:t>, устанавливаемые настоящими нормативами, приняты не ниже предельных значений расчетных показателей минимально допустимого уровня обеспеченности, установленных в Нормативах градостроительного проектирования Вологодской  области, утвержденных постановлением Правительства Вологодской области от 11.04.2016 № 338 (далее – Нормативы градостроительного проектирования Вологодской  области).</w:t>
      </w:r>
    </w:p>
    <w:p w:rsidR="00D15985" w:rsidRPr="00D15985" w:rsidRDefault="00D15985" w:rsidP="00D15985">
      <w:pPr>
        <w:spacing w:line="3" w:lineRule="exact"/>
        <w:jc w:val="left"/>
        <w:rPr>
          <w:rFonts w:ascii="Times New Roman" w:eastAsiaTheme="minorEastAsia" w:hAnsi="Times New Roman" w:cs="Times New Roman"/>
          <w:sz w:val="20"/>
          <w:szCs w:val="20"/>
          <w:lang w:eastAsia="ru-RU"/>
        </w:rPr>
      </w:pPr>
    </w:p>
    <w:p w:rsidR="00D15985" w:rsidRPr="00D15985" w:rsidRDefault="00D15985" w:rsidP="00D15985">
      <w:pPr>
        <w:spacing w:line="239" w:lineRule="auto"/>
        <w:ind w:firstLine="710"/>
        <w:jc w:val="both"/>
        <w:rPr>
          <w:rFonts w:ascii="Times New Roman" w:eastAsiaTheme="minorEastAsia" w:hAnsi="Times New Roman" w:cs="Times New Roman"/>
          <w:sz w:val="20"/>
          <w:szCs w:val="20"/>
          <w:lang w:eastAsia="ru-RU"/>
        </w:rPr>
      </w:pPr>
      <w:r w:rsidRPr="00D15985">
        <w:rPr>
          <w:rFonts w:ascii="Times New Roman" w:eastAsia="Times New Roman" w:hAnsi="Times New Roman" w:cs="Times New Roman"/>
          <w:sz w:val="24"/>
          <w:szCs w:val="24"/>
          <w:lang w:eastAsia="ru-RU"/>
        </w:rPr>
        <w:t>Расчетные показатели максимально допустимого уровня территориальной доступности объектов местного значения для населения поселений, устанавливаемые настоящими нормативами, приняты не выше предельных значений расчетных показателей максимально допустимого уровня территориальной доступности, установленных в Нормативах градостроительного проектирования Вологодской области.</w:t>
      </w:r>
    </w:p>
    <w:p w:rsidR="00D15985" w:rsidRPr="00D15985" w:rsidRDefault="00D15985" w:rsidP="00D15985">
      <w:pPr>
        <w:spacing w:line="3" w:lineRule="exact"/>
        <w:jc w:val="left"/>
        <w:rPr>
          <w:rFonts w:ascii="Times New Roman" w:eastAsiaTheme="minorEastAsia" w:hAnsi="Times New Roman" w:cs="Times New Roman"/>
          <w:sz w:val="20"/>
          <w:szCs w:val="20"/>
          <w:lang w:eastAsia="ru-RU"/>
        </w:rPr>
      </w:pPr>
    </w:p>
    <w:p w:rsidR="00D15985" w:rsidRPr="00D15985" w:rsidRDefault="00D15985" w:rsidP="00D15985">
      <w:pPr>
        <w:spacing w:line="240" w:lineRule="auto"/>
        <w:ind w:firstLine="710"/>
        <w:jc w:val="both"/>
        <w:rPr>
          <w:rFonts w:ascii="Times New Roman" w:eastAsiaTheme="minorEastAsia" w:hAnsi="Times New Roman" w:cs="Times New Roman"/>
          <w:sz w:val="20"/>
          <w:szCs w:val="20"/>
          <w:lang w:eastAsia="ru-RU"/>
        </w:rPr>
      </w:pPr>
      <w:r w:rsidRPr="00D15985">
        <w:rPr>
          <w:rFonts w:ascii="Times New Roman" w:eastAsia="Times New Roman" w:hAnsi="Times New Roman" w:cs="Times New Roman"/>
          <w:sz w:val="24"/>
          <w:szCs w:val="24"/>
          <w:lang w:eastAsia="ru-RU"/>
        </w:rPr>
        <w:t>1.4. Нормативы разработаны в соответствии с требованиями законодательства о градостроительной деятельности Российской Федерации и Вологодской области, технических регламентов, нормативных документов, регулирующих градостроительство. При отмене и/или изменении действующих нормативных документов, в том числе тех, на которые дается ссылка в настоящих нормах, следует руководствоваться нормами, вводимыми взамен отмененных.</w:t>
      </w:r>
    </w:p>
    <w:p w:rsidR="00D15985" w:rsidRPr="00D15985" w:rsidRDefault="00D15985" w:rsidP="00D15985">
      <w:pPr>
        <w:spacing w:line="3" w:lineRule="exact"/>
        <w:jc w:val="left"/>
        <w:rPr>
          <w:rFonts w:ascii="Times New Roman" w:eastAsiaTheme="minorEastAsia" w:hAnsi="Times New Roman" w:cs="Times New Roman"/>
          <w:sz w:val="20"/>
          <w:szCs w:val="20"/>
          <w:lang w:eastAsia="ru-RU"/>
        </w:rPr>
      </w:pPr>
    </w:p>
    <w:p w:rsidR="00D15985" w:rsidRPr="00D15985" w:rsidRDefault="00D15985" w:rsidP="00D15985">
      <w:pPr>
        <w:spacing w:line="239" w:lineRule="auto"/>
        <w:ind w:firstLine="710"/>
        <w:jc w:val="both"/>
        <w:rPr>
          <w:rFonts w:ascii="Times New Roman" w:eastAsiaTheme="minorEastAsia" w:hAnsi="Times New Roman" w:cs="Times New Roman"/>
          <w:sz w:val="20"/>
          <w:szCs w:val="20"/>
          <w:lang w:eastAsia="ru-RU"/>
        </w:rPr>
      </w:pPr>
      <w:r w:rsidRPr="00D15985">
        <w:rPr>
          <w:rFonts w:ascii="Times New Roman" w:eastAsia="Times New Roman" w:hAnsi="Times New Roman" w:cs="Times New Roman"/>
          <w:sz w:val="24"/>
          <w:szCs w:val="24"/>
          <w:lang w:eastAsia="ru-RU"/>
        </w:rPr>
        <w:t>Применение настоящих нормативов не заменяет и не исключает применения требований технических регламентов, национальных стандартов, сводов правил, правил и требований, установленных органами государственного контроля (надзора).</w:t>
      </w:r>
    </w:p>
    <w:p w:rsidR="00D15985" w:rsidRPr="00D15985" w:rsidRDefault="00D15985" w:rsidP="00D15985">
      <w:pPr>
        <w:spacing w:line="1" w:lineRule="exact"/>
        <w:jc w:val="left"/>
        <w:rPr>
          <w:rFonts w:ascii="Times New Roman" w:eastAsiaTheme="minorEastAsia" w:hAnsi="Times New Roman" w:cs="Times New Roman"/>
          <w:sz w:val="20"/>
          <w:szCs w:val="20"/>
          <w:lang w:eastAsia="ru-RU"/>
        </w:rPr>
      </w:pPr>
    </w:p>
    <w:p w:rsidR="00D15985" w:rsidRPr="00D15985" w:rsidRDefault="00D15985" w:rsidP="00D15985">
      <w:pPr>
        <w:spacing w:line="241" w:lineRule="auto"/>
        <w:ind w:firstLine="710"/>
        <w:jc w:val="both"/>
        <w:rPr>
          <w:rFonts w:ascii="Times New Roman" w:eastAsiaTheme="minorEastAsia" w:hAnsi="Times New Roman" w:cs="Times New Roman"/>
          <w:sz w:val="20"/>
          <w:szCs w:val="20"/>
          <w:lang w:eastAsia="ru-RU"/>
        </w:rPr>
      </w:pPr>
      <w:r w:rsidRPr="00D15985">
        <w:rPr>
          <w:rFonts w:ascii="Times New Roman" w:eastAsia="Times New Roman" w:hAnsi="Times New Roman" w:cs="Times New Roman"/>
          <w:sz w:val="24"/>
          <w:szCs w:val="24"/>
          <w:lang w:eastAsia="ru-RU"/>
        </w:rPr>
        <w:t xml:space="preserve">1.5. Настоящие нормативы разработаны на расчетный срок до 2027 года и устанавливают требования, обязательные для всех субъектов градостроительных отношений, осуществляющих свою деятельность на территории </w:t>
      </w:r>
      <w:r w:rsidR="006072A2">
        <w:rPr>
          <w:rFonts w:ascii="Times New Roman" w:eastAsiaTheme="minorEastAsia" w:hAnsi="Times New Roman" w:cs="Times New Roman"/>
          <w:sz w:val="24"/>
          <w:szCs w:val="24"/>
          <w:lang w:eastAsia="ru-RU"/>
        </w:rPr>
        <w:t>Устюженского муниципального района</w:t>
      </w:r>
      <w:r w:rsidRPr="00D15985">
        <w:rPr>
          <w:rFonts w:ascii="Times New Roman" w:eastAsia="Times New Roman" w:hAnsi="Times New Roman" w:cs="Times New Roman"/>
          <w:sz w:val="24"/>
          <w:szCs w:val="24"/>
          <w:lang w:eastAsia="ru-RU"/>
        </w:rPr>
        <w:t>, независимо от их организационно-правовой формы.</w:t>
      </w:r>
    </w:p>
    <w:p w:rsidR="00D15985" w:rsidRPr="00D15985" w:rsidRDefault="00D15985" w:rsidP="00D15985">
      <w:pPr>
        <w:spacing w:line="2" w:lineRule="exact"/>
        <w:jc w:val="left"/>
        <w:rPr>
          <w:rFonts w:ascii="Times New Roman" w:eastAsiaTheme="minorEastAsia" w:hAnsi="Times New Roman" w:cs="Times New Roman"/>
          <w:sz w:val="20"/>
          <w:szCs w:val="20"/>
          <w:lang w:eastAsia="ru-RU"/>
        </w:rPr>
      </w:pPr>
    </w:p>
    <w:p w:rsidR="00D15985" w:rsidRPr="00D15985" w:rsidRDefault="00D15985" w:rsidP="00D15985">
      <w:pPr>
        <w:spacing w:line="238" w:lineRule="auto"/>
        <w:ind w:right="20" w:firstLine="710"/>
        <w:jc w:val="both"/>
        <w:rPr>
          <w:rFonts w:ascii="Times New Roman" w:eastAsiaTheme="minorEastAsia" w:hAnsi="Times New Roman" w:cs="Times New Roman"/>
          <w:sz w:val="20"/>
          <w:szCs w:val="20"/>
          <w:lang w:eastAsia="ru-RU"/>
        </w:rPr>
      </w:pPr>
      <w:r w:rsidRPr="00D15985">
        <w:rPr>
          <w:rFonts w:ascii="Times New Roman" w:eastAsia="Times New Roman" w:hAnsi="Times New Roman" w:cs="Times New Roman"/>
          <w:sz w:val="24"/>
          <w:szCs w:val="24"/>
          <w:lang w:eastAsia="ru-RU"/>
        </w:rPr>
        <w:t>По расчетным показателям, содержащим указание на рекомендательное применение, допускается отклонение от установленных значений при условии дополнительного обоснования причин и размеров отклонений, в том числе в материалах по обоснованию документов территориального планирования и (или) документации по планировке территории.</w:t>
      </w:r>
    </w:p>
    <w:p w:rsidR="00D15985" w:rsidRPr="00D15985" w:rsidRDefault="00D15985" w:rsidP="00D15985">
      <w:pPr>
        <w:spacing w:line="4" w:lineRule="exact"/>
        <w:jc w:val="left"/>
        <w:rPr>
          <w:rFonts w:ascii="Times New Roman" w:eastAsiaTheme="minorEastAsia" w:hAnsi="Times New Roman" w:cs="Times New Roman"/>
          <w:sz w:val="20"/>
          <w:szCs w:val="20"/>
          <w:lang w:eastAsia="ru-RU"/>
        </w:rPr>
      </w:pPr>
    </w:p>
    <w:p w:rsidR="006072A2" w:rsidRDefault="00D15985" w:rsidP="006072A2">
      <w:pPr>
        <w:spacing w:line="239" w:lineRule="auto"/>
        <w:ind w:right="20" w:firstLine="710"/>
        <w:jc w:val="both"/>
        <w:rPr>
          <w:rFonts w:ascii="Times New Roman" w:eastAsiaTheme="minorEastAsia" w:hAnsi="Times New Roman" w:cs="Times New Roman"/>
          <w:sz w:val="20"/>
          <w:szCs w:val="20"/>
          <w:lang w:eastAsia="ru-RU"/>
        </w:rPr>
      </w:pPr>
      <w:r w:rsidRPr="00D15985">
        <w:rPr>
          <w:rFonts w:ascii="Times New Roman" w:eastAsia="Times New Roman" w:hAnsi="Times New Roman" w:cs="Times New Roman"/>
          <w:sz w:val="24"/>
          <w:szCs w:val="24"/>
          <w:lang w:eastAsia="ru-RU"/>
        </w:rPr>
        <w:lastRenderedPageBreak/>
        <w:t>1.6. При отсутствии расчетных показателей для отдельных объектов следует руководствоваться Нормативами градостроительного проектирования Вологодской области, нормативными правовыми и нормативно-техническими документами Российской Федерации.</w:t>
      </w:r>
    </w:p>
    <w:p w:rsidR="006072A2" w:rsidRDefault="006072A2" w:rsidP="006072A2">
      <w:pPr>
        <w:spacing w:line="239" w:lineRule="auto"/>
        <w:ind w:right="20" w:firstLine="710"/>
        <w:jc w:val="both"/>
        <w:rPr>
          <w:rFonts w:ascii="Times New Roman" w:eastAsiaTheme="minorEastAsia" w:hAnsi="Times New Roman" w:cs="Times New Roman"/>
          <w:sz w:val="20"/>
          <w:szCs w:val="20"/>
          <w:lang w:eastAsia="ru-RU"/>
        </w:rPr>
      </w:pPr>
    </w:p>
    <w:p w:rsidR="004B5A69" w:rsidRDefault="00B67F60" w:rsidP="004B5A69">
      <w:pPr>
        <w:pStyle w:val="aa"/>
        <w:numPr>
          <w:ilvl w:val="0"/>
          <w:numId w:val="2"/>
        </w:numPr>
        <w:spacing w:line="239" w:lineRule="auto"/>
        <w:ind w:right="20"/>
        <w:jc w:val="both"/>
        <w:rPr>
          <w:rFonts w:ascii="Times New Roman" w:hAnsi="Times New Roman" w:cs="Times New Roman"/>
          <w:b/>
          <w:sz w:val="24"/>
          <w:szCs w:val="24"/>
        </w:rPr>
      </w:pPr>
      <w:r w:rsidRPr="00B67F60">
        <w:rPr>
          <w:rFonts w:ascii="Times New Roman" w:hAnsi="Times New Roman" w:cs="Times New Roman"/>
          <w:b/>
          <w:sz w:val="24"/>
          <w:szCs w:val="24"/>
        </w:rPr>
        <w:t>Функциональное зонирование территории Устюженского муниципального района</w:t>
      </w:r>
    </w:p>
    <w:p w:rsidR="004B5A69" w:rsidRPr="004B5A69" w:rsidRDefault="004B5A69" w:rsidP="004B5A69">
      <w:pPr>
        <w:pStyle w:val="aa"/>
        <w:spacing w:line="239" w:lineRule="auto"/>
        <w:ind w:right="20"/>
        <w:jc w:val="both"/>
        <w:rPr>
          <w:rFonts w:ascii="Times New Roman" w:hAnsi="Times New Roman" w:cs="Times New Roman"/>
          <w:b/>
          <w:sz w:val="24"/>
          <w:szCs w:val="24"/>
        </w:rPr>
      </w:pPr>
    </w:p>
    <w:p w:rsidR="004B5A69" w:rsidRPr="0031135E" w:rsidRDefault="0031135E" w:rsidP="0031135E">
      <w:pPr>
        <w:pStyle w:val="aa"/>
        <w:numPr>
          <w:ilvl w:val="1"/>
          <w:numId w:val="2"/>
        </w:numPr>
        <w:spacing w:line="25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B5A69" w:rsidRPr="0031135E">
        <w:rPr>
          <w:rFonts w:ascii="Times New Roman" w:eastAsia="Times New Roman" w:hAnsi="Times New Roman" w:cs="Times New Roman"/>
          <w:sz w:val="24"/>
          <w:szCs w:val="24"/>
          <w:lang w:eastAsia="ru-RU"/>
        </w:rPr>
        <w:t>В соответствии с требованиями статьи 7 Земельного кодекса Российской Федерации  земл</w:t>
      </w:r>
      <w:r w:rsidR="00904FCB">
        <w:rPr>
          <w:rFonts w:ascii="Times New Roman" w:eastAsia="Times New Roman" w:hAnsi="Times New Roman" w:cs="Times New Roman"/>
          <w:sz w:val="24"/>
          <w:szCs w:val="24"/>
          <w:lang w:eastAsia="ru-RU"/>
        </w:rPr>
        <w:t>и</w:t>
      </w:r>
      <w:r w:rsidR="004B5A69" w:rsidRPr="0031135E">
        <w:rPr>
          <w:rFonts w:ascii="Times New Roman" w:eastAsia="Times New Roman" w:hAnsi="Times New Roman" w:cs="Times New Roman"/>
          <w:sz w:val="24"/>
          <w:szCs w:val="24"/>
          <w:lang w:eastAsia="ru-RU"/>
        </w:rPr>
        <w:t xml:space="preserve"> Устюженского муниципального района по целевому назначению подразделяются на следующие кате</w:t>
      </w:r>
      <w:r w:rsidRPr="0031135E">
        <w:rPr>
          <w:rFonts w:ascii="Times New Roman" w:eastAsia="Times New Roman" w:hAnsi="Times New Roman" w:cs="Times New Roman"/>
          <w:sz w:val="24"/>
          <w:szCs w:val="24"/>
          <w:lang w:eastAsia="ru-RU"/>
        </w:rPr>
        <w:t>гории:</w:t>
      </w:r>
    </w:p>
    <w:p w:rsidR="0031135E" w:rsidRPr="0031135E" w:rsidRDefault="0031135E" w:rsidP="0031135E">
      <w:pPr>
        <w:pStyle w:val="aa"/>
        <w:spacing w:line="250" w:lineRule="auto"/>
        <w:ind w:left="786" w:right="20"/>
        <w:jc w:val="both"/>
        <w:rPr>
          <w:rFonts w:ascii="Times New Roman" w:eastAsiaTheme="minorEastAsia" w:hAnsi="Times New Roman" w:cs="Times New Roman"/>
          <w:sz w:val="24"/>
          <w:szCs w:val="24"/>
          <w:lang w:eastAsia="ru-RU"/>
        </w:rPr>
      </w:pPr>
      <w:r w:rsidRPr="0031135E">
        <w:rPr>
          <w:rFonts w:ascii="Times New Roman" w:eastAsiaTheme="minorEastAsia" w:hAnsi="Times New Roman" w:cs="Times New Roman"/>
          <w:sz w:val="24"/>
          <w:szCs w:val="24"/>
          <w:lang w:eastAsia="ru-RU"/>
        </w:rPr>
        <w:t>- земли сельскохозяйственного назначения;</w:t>
      </w:r>
    </w:p>
    <w:p w:rsidR="0031135E" w:rsidRPr="0031135E" w:rsidRDefault="0031135E" w:rsidP="0031135E">
      <w:pPr>
        <w:pStyle w:val="aa"/>
        <w:spacing w:line="250" w:lineRule="auto"/>
        <w:ind w:left="786" w:right="20"/>
        <w:jc w:val="both"/>
        <w:rPr>
          <w:rFonts w:ascii="Times New Roman" w:eastAsiaTheme="minorEastAsia" w:hAnsi="Times New Roman" w:cs="Times New Roman"/>
          <w:sz w:val="24"/>
          <w:szCs w:val="24"/>
          <w:lang w:eastAsia="ru-RU"/>
        </w:rPr>
      </w:pPr>
      <w:r w:rsidRPr="0031135E">
        <w:rPr>
          <w:rFonts w:ascii="Times New Roman" w:eastAsiaTheme="minorEastAsia" w:hAnsi="Times New Roman" w:cs="Times New Roman"/>
          <w:sz w:val="24"/>
          <w:szCs w:val="24"/>
          <w:lang w:eastAsia="ru-RU"/>
        </w:rPr>
        <w:t>- земли населенных пунктов;</w:t>
      </w:r>
    </w:p>
    <w:p w:rsidR="0031135E" w:rsidRPr="0031135E" w:rsidRDefault="00904FCB" w:rsidP="0031135E">
      <w:pPr>
        <w:pStyle w:val="aa"/>
        <w:spacing w:line="250" w:lineRule="auto"/>
        <w:ind w:left="786" w:right="20"/>
        <w:jc w:val="both"/>
        <w:rPr>
          <w:rFonts w:ascii="Times New Roman" w:eastAsiaTheme="minorEastAsia" w:hAnsi="Times New Roman" w:cs="Times New Roman"/>
          <w:sz w:val="24"/>
          <w:szCs w:val="24"/>
          <w:lang w:eastAsia="ru-RU"/>
        </w:rPr>
      </w:pPr>
      <w:r w:rsidRPr="00904FCB">
        <w:rPr>
          <w:rFonts w:ascii="Times New Roman" w:eastAsiaTheme="minorEastAsia" w:hAnsi="Times New Roman" w:cs="Times New Roman"/>
          <w:sz w:val="24"/>
          <w:szCs w:val="24"/>
          <w:lang w:eastAsia="ru-RU"/>
        </w:rPr>
        <w:t xml:space="preserve">- </w:t>
      </w:r>
      <w:r w:rsidR="0031135E" w:rsidRPr="00904FCB">
        <w:rPr>
          <w:rFonts w:ascii="Times New Roman" w:eastAsiaTheme="minorEastAsia" w:hAnsi="Times New Roman" w:cs="Times New Roman"/>
          <w:sz w:val="24"/>
          <w:szCs w:val="24"/>
          <w:lang w:eastAsia="ru-RU"/>
        </w:rPr>
        <w:t>земли</w:t>
      </w:r>
      <w:r w:rsidR="0031135E" w:rsidRPr="0031135E">
        <w:rPr>
          <w:rFonts w:ascii="Times New Roman" w:eastAsiaTheme="minorEastAsia" w:hAnsi="Times New Roman" w:cs="Times New Roman"/>
          <w:sz w:val="24"/>
          <w:szCs w:val="24"/>
          <w:lang w:eastAsia="ru-RU"/>
        </w:rP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31135E" w:rsidRPr="0031135E" w:rsidRDefault="0031135E" w:rsidP="0031135E">
      <w:pPr>
        <w:pStyle w:val="aa"/>
        <w:spacing w:line="250" w:lineRule="auto"/>
        <w:ind w:left="786" w:right="20"/>
        <w:jc w:val="both"/>
        <w:rPr>
          <w:rFonts w:ascii="Times New Roman" w:eastAsiaTheme="minorEastAsia" w:hAnsi="Times New Roman" w:cs="Times New Roman"/>
          <w:sz w:val="24"/>
          <w:szCs w:val="24"/>
          <w:lang w:eastAsia="ru-RU"/>
        </w:rPr>
      </w:pPr>
      <w:r w:rsidRPr="0031135E">
        <w:rPr>
          <w:rFonts w:ascii="Times New Roman" w:eastAsiaTheme="minorEastAsia" w:hAnsi="Times New Roman" w:cs="Times New Roman"/>
          <w:sz w:val="24"/>
          <w:szCs w:val="24"/>
          <w:lang w:eastAsia="ru-RU"/>
        </w:rPr>
        <w:t>- земли особо охраняемых территорий и объектов;</w:t>
      </w:r>
    </w:p>
    <w:p w:rsidR="0031135E" w:rsidRPr="0031135E" w:rsidRDefault="0031135E" w:rsidP="0031135E">
      <w:pPr>
        <w:pStyle w:val="aa"/>
        <w:spacing w:line="250" w:lineRule="auto"/>
        <w:ind w:left="786" w:right="20"/>
        <w:jc w:val="both"/>
        <w:rPr>
          <w:rFonts w:ascii="Times New Roman" w:eastAsiaTheme="minorEastAsia" w:hAnsi="Times New Roman" w:cs="Times New Roman"/>
          <w:sz w:val="24"/>
          <w:szCs w:val="24"/>
          <w:lang w:eastAsia="ru-RU"/>
        </w:rPr>
      </w:pPr>
      <w:r w:rsidRPr="0031135E">
        <w:rPr>
          <w:rFonts w:ascii="Times New Roman" w:eastAsiaTheme="minorEastAsia" w:hAnsi="Times New Roman" w:cs="Times New Roman"/>
          <w:sz w:val="24"/>
          <w:szCs w:val="24"/>
          <w:lang w:eastAsia="ru-RU"/>
        </w:rPr>
        <w:t>- земли лесного фонда;</w:t>
      </w:r>
    </w:p>
    <w:p w:rsidR="0031135E" w:rsidRPr="0031135E" w:rsidRDefault="0031135E" w:rsidP="0031135E">
      <w:pPr>
        <w:pStyle w:val="aa"/>
        <w:spacing w:line="250" w:lineRule="auto"/>
        <w:ind w:left="786" w:right="20"/>
        <w:jc w:val="both"/>
        <w:rPr>
          <w:rFonts w:ascii="Times New Roman" w:eastAsiaTheme="minorEastAsia" w:hAnsi="Times New Roman" w:cs="Times New Roman"/>
          <w:sz w:val="24"/>
          <w:szCs w:val="24"/>
          <w:lang w:eastAsia="ru-RU"/>
        </w:rPr>
      </w:pPr>
      <w:r w:rsidRPr="0031135E">
        <w:rPr>
          <w:rFonts w:ascii="Times New Roman" w:eastAsiaTheme="minorEastAsia" w:hAnsi="Times New Roman" w:cs="Times New Roman"/>
          <w:sz w:val="24"/>
          <w:szCs w:val="24"/>
          <w:lang w:eastAsia="ru-RU"/>
        </w:rPr>
        <w:t>- земли водного фонда;</w:t>
      </w:r>
    </w:p>
    <w:p w:rsidR="0031135E" w:rsidRDefault="0031135E" w:rsidP="0031135E">
      <w:pPr>
        <w:pStyle w:val="aa"/>
        <w:spacing w:line="250" w:lineRule="auto"/>
        <w:ind w:left="786" w:right="20"/>
        <w:jc w:val="both"/>
        <w:rPr>
          <w:rFonts w:ascii="Times New Roman" w:eastAsiaTheme="minorEastAsia" w:hAnsi="Times New Roman" w:cs="Times New Roman"/>
          <w:sz w:val="24"/>
          <w:szCs w:val="24"/>
          <w:lang w:eastAsia="ru-RU"/>
        </w:rPr>
      </w:pPr>
      <w:r w:rsidRPr="0031135E">
        <w:rPr>
          <w:rFonts w:ascii="Times New Roman" w:eastAsiaTheme="minorEastAsia" w:hAnsi="Times New Roman" w:cs="Times New Roman"/>
          <w:sz w:val="24"/>
          <w:szCs w:val="24"/>
          <w:lang w:eastAsia="ru-RU"/>
        </w:rPr>
        <w:t>- земли запаса</w:t>
      </w:r>
    </w:p>
    <w:p w:rsidR="0031135E" w:rsidRDefault="0031135E" w:rsidP="0031135E">
      <w:pPr>
        <w:pStyle w:val="aa"/>
        <w:spacing w:line="250" w:lineRule="auto"/>
        <w:ind w:left="786" w:right="20"/>
        <w:jc w:val="both"/>
        <w:rPr>
          <w:rFonts w:ascii="Times New Roman" w:eastAsiaTheme="minorEastAsia" w:hAnsi="Times New Roman" w:cs="Times New Roman"/>
          <w:sz w:val="24"/>
          <w:szCs w:val="24"/>
          <w:lang w:eastAsia="ru-RU"/>
        </w:rPr>
      </w:pPr>
    </w:p>
    <w:p w:rsidR="0031135E" w:rsidRPr="009C02E4" w:rsidRDefault="0031135E" w:rsidP="0031135E">
      <w:pPr>
        <w:pStyle w:val="aa"/>
        <w:numPr>
          <w:ilvl w:val="1"/>
          <w:numId w:val="2"/>
        </w:numPr>
        <w:spacing w:line="250" w:lineRule="auto"/>
        <w:ind w:right="20"/>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4"/>
          <w:szCs w:val="24"/>
          <w:lang w:eastAsia="ru-RU"/>
        </w:rPr>
        <w:t xml:space="preserve"> В документах градостроительного зонирования отображаются</w:t>
      </w:r>
      <w:r w:rsidR="009C02E4">
        <w:rPr>
          <w:rFonts w:ascii="Times New Roman" w:eastAsiaTheme="minorEastAsia" w:hAnsi="Times New Roman" w:cs="Times New Roman"/>
          <w:sz w:val="24"/>
          <w:szCs w:val="24"/>
          <w:lang w:eastAsia="ru-RU"/>
        </w:rPr>
        <w:t>:</w:t>
      </w:r>
    </w:p>
    <w:p w:rsidR="009C02E4" w:rsidRDefault="009C02E4" w:rsidP="009C02E4">
      <w:pPr>
        <w:pStyle w:val="aa"/>
        <w:spacing w:line="250" w:lineRule="auto"/>
        <w:ind w:left="786" w:right="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границы муниципального района</w:t>
      </w:r>
      <w:r w:rsidR="004C1D27">
        <w:rPr>
          <w:rFonts w:ascii="Times New Roman" w:eastAsiaTheme="minorEastAsia" w:hAnsi="Times New Roman" w:cs="Times New Roman"/>
          <w:sz w:val="24"/>
          <w:szCs w:val="24"/>
          <w:lang w:eastAsia="ru-RU"/>
        </w:rPr>
        <w:t>, границы сельских поселений;</w:t>
      </w:r>
    </w:p>
    <w:p w:rsidR="004C1D27" w:rsidRDefault="004C1D27" w:rsidP="009C02E4">
      <w:pPr>
        <w:pStyle w:val="aa"/>
        <w:spacing w:line="250" w:lineRule="auto"/>
        <w:ind w:left="786" w:right="20"/>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4"/>
          <w:szCs w:val="24"/>
          <w:lang w:eastAsia="ru-RU"/>
        </w:rPr>
        <w:t xml:space="preserve">- </w:t>
      </w:r>
      <w:r w:rsidRPr="004C1D27">
        <w:rPr>
          <w:rFonts w:ascii="Times New Roman" w:eastAsiaTheme="minorEastAsia" w:hAnsi="Times New Roman" w:cs="Times New Roman"/>
          <w:sz w:val="24"/>
          <w:szCs w:val="24"/>
          <w:lang w:eastAsia="ru-RU"/>
        </w:rPr>
        <w:t xml:space="preserve"> границы и земли населенных пунктов (статья 85 Земел</w:t>
      </w:r>
      <w:r>
        <w:rPr>
          <w:rFonts w:ascii="Times New Roman" w:eastAsiaTheme="minorEastAsia" w:hAnsi="Times New Roman" w:cs="Times New Roman"/>
          <w:sz w:val="24"/>
          <w:szCs w:val="24"/>
          <w:lang w:eastAsia="ru-RU"/>
        </w:rPr>
        <w:t>ьного кодекса Российской Федера</w:t>
      </w:r>
      <w:r w:rsidRPr="004C1D27">
        <w:rPr>
          <w:rFonts w:ascii="Times New Roman" w:eastAsiaTheme="minorEastAsia" w:hAnsi="Times New Roman" w:cs="Times New Roman"/>
          <w:sz w:val="24"/>
          <w:szCs w:val="24"/>
          <w:lang w:eastAsia="ru-RU"/>
        </w:rPr>
        <w:t>ции).</w:t>
      </w:r>
    </w:p>
    <w:p w:rsidR="0031135E" w:rsidRPr="0031135E" w:rsidRDefault="0031135E" w:rsidP="0031135E">
      <w:pPr>
        <w:pStyle w:val="aa"/>
        <w:spacing w:line="250" w:lineRule="auto"/>
        <w:ind w:left="786" w:right="20"/>
        <w:jc w:val="both"/>
        <w:rPr>
          <w:rFonts w:ascii="Times New Roman" w:eastAsiaTheme="minorEastAsia" w:hAnsi="Times New Roman" w:cs="Times New Roman"/>
          <w:sz w:val="20"/>
          <w:szCs w:val="20"/>
          <w:lang w:eastAsia="ru-RU"/>
        </w:rPr>
      </w:pPr>
    </w:p>
    <w:p w:rsidR="004B5A69" w:rsidRPr="004B5A69" w:rsidRDefault="004B5A69" w:rsidP="004B5A69">
      <w:pPr>
        <w:spacing w:line="2" w:lineRule="exact"/>
        <w:jc w:val="left"/>
        <w:rPr>
          <w:rFonts w:ascii="Times New Roman" w:eastAsiaTheme="minorEastAsia" w:hAnsi="Times New Roman" w:cs="Times New Roman"/>
          <w:sz w:val="20"/>
          <w:szCs w:val="20"/>
          <w:lang w:eastAsia="ru-RU"/>
        </w:rPr>
      </w:pPr>
    </w:p>
    <w:p w:rsidR="00082BBF" w:rsidRPr="00082BBF" w:rsidRDefault="00082BBF" w:rsidP="00082BBF">
      <w:pPr>
        <w:pStyle w:val="aa"/>
        <w:numPr>
          <w:ilvl w:val="1"/>
          <w:numId w:val="2"/>
        </w:numPr>
        <w:spacing w:line="256" w:lineRule="auto"/>
        <w:jc w:val="both"/>
        <w:rPr>
          <w:rFonts w:ascii="Times New Roman" w:hAnsi="Times New Roman" w:cs="Times New Roman"/>
          <w:sz w:val="24"/>
          <w:szCs w:val="24"/>
        </w:rPr>
      </w:pPr>
      <w:r w:rsidRPr="00082BBF">
        <w:rPr>
          <w:rFonts w:ascii="Times New Roman" w:hAnsi="Times New Roman" w:cs="Times New Roman"/>
          <w:sz w:val="24"/>
          <w:szCs w:val="24"/>
        </w:rPr>
        <w:t>Зонирование территории муниципального района осуществляется с учетом системы формируемых центров обслуживания и зон их влияния.</w:t>
      </w:r>
    </w:p>
    <w:p w:rsidR="004B5A69" w:rsidRPr="004B5A69" w:rsidRDefault="004B5A69" w:rsidP="004B5A69">
      <w:pPr>
        <w:spacing w:line="2" w:lineRule="exact"/>
        <w:jc w:val="left"/>
        <w:rPr>
          <w:rFonts w:ascii="Times New Roman" w:eastAsiaTheme="minorEastAsia" w:hAnsi="Times New Roman" w:cs="Times New Roman"/>
          <w:sz w:val="20"/>
          <w:szCs w:val="20"/>
          <w:lang w:eastAsia="ru-RU"/>
        </w:rPr>
      </w:pPr>
    </w:p>
    <w:p w:rsidR="004B5A69" w:rsidRPr="00410FC5" w:rsidRDefault="004B5A69" w:rsidP="00410FC5">
      <w:pPr>
        <w:pStyle w:val="aa"/>
        <w:numPr>
          <w:ilvl w:val="1"/>
          <w:numId w:val="2"/>
        </w:numPr>
        <w:spacing w:line="240" w:lineRule="auto"/>
        <w:jc w:val="both"/>
        <w:rPr>
          <w:rFonts w:ascii="Times New Roman" w:eastAsia="Times New Roman" w:hAnsi="Times New Roman" w:cs="Times New Roman"/>
          <w:sz w:val="24"/>
          <w:szCs w:val="24"/>
          <w:lang w:eastAsia="ru-RU"/>
        </w:rPr>
      </w:pPr>
      <w:r w:rsidRPr="00410FC5">
        <w:rPr>
          <w:rFonts w:ascii="Times New Roman" w:eastAsia="Times New Roman" w:hAnsi="Times New Roman" w:cs="Times New Roman"/>
          <w:sz w:val="24"/>
          <w:szCs w:val="24"/>
          <w:lang w:eastAsia="ru-RU"/>
        </w:rPr>
        <w:t xml:space="preserve">При функциональном зонировании территории учитываются </w:t>
      </w:r>
      <w:r w:rsidRPr="00410FC5">
        <w:rPr>
          <w:rFonts w:ascii="Times New Roman" w:eastAsia="Times New Roman" w:hAnsi="Times New Roman" w:cs="Times New Roman"/>
          <w:bCs/>
          <w:sz w:val="24"/>
          <w:szCs w:val="24"/>
          <w:lang w:eastAsia="ru-RU"/>
        </w:rPr>
        <w:t>зоны с особыми условиями использования территорий</w:t>
      </w:r>
      <w:r w:rsidRPr="00410FC5">
        <w:rPr>
          <w:rFonts w:ascii="Times New Roman" w:eastAsia="Times New Roman" w:hAnsi="Times New Roman" w:cs="Times New Roman"/>
          <w:sz w:val="24"/>
          <w:szCs w:val="24"/>
          <w:lang w:eastAsia="ru-RU"/>
        </w:rPr>
        <w:t>,</w:t>
      </w:r>
      <w:r w:rsidRPr="00410FC5">
        <w:rPr>
          <w:rFonts w:ascii="Times New Roman" w:eastAsia="Times New Roman" w:hAnsi="Times New Roman" w:cs="Times New Roman"/>
          <w:b/>
          <w:bCs/>
          <w:sz w:val="24"/>
          <w:szCs w:val="24"/>
          <w:lang w:eastAsia="ru-RU"/>
        </w:rPr>
        <w:t xml:space="preserve"> </w:t>
      </w:r>
      <w:r w:rsidRPr="00410FC5">
        <w:rPr>
          <w:rFonts w:ascii="Times New Roman" w:eastAsia="Times New Roman" w:hAnsi="Times New Roman" w:cs="Times New Roman"/>
          <w:sz w:val="24"/>
          <w:szCs w:val="24"/>
          <w:lang w:eastAsia="ru-RU"/>
        </w:rPr>
        <w:t>уста</w:t>
      </w:r>
      <w:r w:rsidR="00345158" w:rsidRPr="00410FC5">
        <w:rPr>
          <w:rFonts w:ascii="Times New Roman" w:eastAsia="Times New Roman" w:hAnsi="Times New Roman" w:cs="Times New Roman"/>
          <w:sz w:val="24"/>
          <w:szCs w:val="24"/>
          <w:lang w:eastAsia="ru-RU"/>
        </w:rPr>
        <w:t>новленные в соответствии с зако</w:t>
      </w:r>
      <w:r w:rsidRPr="00410FC5">
        <w:rPr>
          <w:rFonts w:ascii="Times New Roman" w:eastAsia="Times New Roman" w:hAnsi="Times New Roman" w:cs="Times New Roman"/>
          <w:sz w:val="24"/>
          <w:szCs w:val="24"/>
          <w:lang w:eastAsia="ru-RU"/>
        </w:rPr>
        <w:t>нодательством Российской Федерац</w:t>
      </w:r>
      <w:r w:rsidR="00410FC5" w:rsidRPr="00410FC5">
        <w:rPr>
          <w:rFonts w:ascii="Times New Roman" w:eastAsia="Times New Roman" w:hAnsi="Times New Roman" w:cs="Times New Roman"/>
          <w:sz w:val="24"/>
          <w:szCs w:val="24"/>
          <w:lang w:eastAsia="ru-RU"/>
        </w:rPr>
        <w:t>ии и перечисленные в таблице 2.1.</w:t>
      </w:r>
    </w:p>
    <w:p w:rsidR="00410FC5" w:rsidRPr="00410FC5" w:rsidRDefault="00410FC5" w:rsidP="00410FC5">
      <w:pPr>
        <w:pStyle w:val="aa"/>
        <w:spacing w:line="240" w:lineRule="auto"/>
        <w:ind w:left="786"/>
        <w:jc w:val="both"/>
        <w:rPr>
          <w:rFonts w:ascii="Times New Roman" w:eastAsiaTheme="minorEastAsia" w:hAnsi="Times New Roman" w:cs="Times New Roman"/>
          <w:sz w:val="24"/>
          <w:szCs w:val="24"/>
          <w:lang w:eastAsia="ru-RU"/>
        </w:rPr>
      </w:pPr>
    </w:p>
    <w:p w:rsidR="004B5A69" w:rsidRPr="004B5A69" w:rsidRDefault="00410FC5" w:rsidP="00AA3B33">
      <w:pPr>
        <w:spacing w:line="212" w:lineRule="exact"/>
        <w:jc w:val="right"/>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Таблица 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82"/>
        <w:gridCol w:w="6067"/>
      </w:tblGrid>
      <w:tr w:rsidR="00410FC5" w:rsidRPr="00410FC5" w:rsidTr="00A6661E">
        <w:trPr>
          <w:trHeight w:val="170"/>
          <w:tblHeader/>
          <w:jc w:val="center"/>
        </w:trPr>
        <w:tc>
          <w:tcPr>
            <w:tcW w:w="4082" w:type="dxa"/>
            <w:shd w:val="clear" w:color="auto" w:fill="auto"/>
            <w:vAlign w:val="center"/>
          </w:tcPr>
          <w:p w:rsidR="00410FC5" w:rsidRPr="00410FC5" w:rsidRDefault="00410FC5" w:rsidP="00410FC5">
            <w:pPr>
              <w:widowControl w:val="0"/>
              <w:adjustRightInd w:val="0"/>
              <w:spacing w:line="240" w:lineRule="auto"/>
              <w:rPr>
                <w:rFonts w:ascii="Times New Roman" w:eastAsia="Times New Roman" w:hAnsi="Times New Roman" w:cs="Times New Roman"/>
                <w:b/>
                <w:lang w:eastAsia="ru-RU"/>
              </w:rPr>
            </w:pPr>
            <w:r w:rsidRPr="00410FC5">
              <w:rPr>
                <w:rFonts w:ascii="Times New Roman" w:eastAsia="Times New Roman" w:hAnsi="Times New Roman" w:cs="Times New Roman"/>
                <w:b/>
                <w:lang w:eastAsia="ru-RU"/>
              </w:rPr>
              <w:t>1</w:t>
            </w:r>
          </w:p>
        </w:tc>
        <w:tc>
          <w:tcPr>
            <w:tcW w:w="6067" w:type="dxa"/>
            <w:shd w:val="clear" w:color="auto" w:fill="auto"/>
            <w:vAlign w:val="center"/>
          </w:tcPr>
          <w:p w:rsidR="00410FC5" w:rsidRPr="00410FC5" w:rsidRDefault="00410FC5" w:rsidP="00410FC5">
            <w:pPr>
              <w:widowControl w:val="0"/>
              <w:adjustRightInd w:val="0"/>
              <w:spacing w:line="240" w:lineRule="auto"/>
              <w:rPr>
                <w:rFonts w:ascii="Times New Roman" w:eastAsia="Times New Roman" w:hAnsi="Times New Roman" w:cs="Times New Roman"/>
                <w:b/>
                <w:lang w:eastAsia="ru-RU"/>
              </w:rPr>
            </w:pPr>
            <w:r w:rsidRPr="00410FC5">
              <w:rPr>
                <w:rFonts w:ascii="Times New Roman" w:eastAsia="Times New Roman" w:hAnsi="Times New Roman" w:cs="Times New Roman"/>
                <w:b/>
                <w:lang w:eastAsia="ru-RU"/>
              </w:rPr>
              <w:t>2</w:t>
            </w:r>
          </w:p>
        </w:tc>
      </w:tr>
      <w:tr w:rsidR="00410FC5" w:rsidRPr="00410FC5" w:rsidTr="00A6661E">
        <w:trPr>
          <w:jc w:val="center"/>
        </w:trPr>
        <w:tc>
          <w:tcPr>
            <w:tcW w:w="4082" w:type="dxa"/>
            <w:shd w:val="clear" w:color="auto" w:fill="auto"/>
          </w:tcPr>
          <w:p w:rsidR="00410FC5" w:rsidRPr="00410FC5" w:rsidRDefault="00410FC5" w:rsidP="00410FC5">
            <w:pPr>
              <w:widowControl w:val="0"/>
              <w:suppressAutoHyphens/>
              <w:adjustRightInd w:val="0"/>
              <w:spacing w:line="240" w:lineRule="auto"/>
              <w:jc w:val="left"/>
              <w:rPr>
                <w:rFonts w:ascii="Times New Roman" w:eastAsia="Times New Roman" w:hAnsi="Times New Roman" w:cs="Times New Roman"/>
                <w:lang w:eastAsia="ru-RU"/>
              </w:rPr>
            </w:pPr>
            <w:r w:rsidRPr="00410FC5">
              <w:rPr>
                <w:rFonts w:ascii="Times New Roman" w:eastAsia="Times New Roman" w:hAnsi="Times New Roman" w:cs="Times New Roman"/>
                <w:lang w:eastAsia="ru-RU"/>
              </w:rPr>
              <w:t>Санитарно-защитные зоны</w:t>
            </w:r>
          </w:p>
        </w:tc>
        <w:tc>
          <w:tcPr>
            <w:tcW w:w="6067" w:type="dxa"/>
            <w:shd w:val="clear" w:color="auto" w:fill="auto"/>
          </w:tcPr>
          <w:p w:rsidR="00410FC5" w:rsidRPr="00410FC5" w:rsidRDefault="00410FC5" w:rsidP="00410FC5">
            <w:pPr>
              <w:widowControl w:val="0"/>
              <w:adjustRightInd w:val="0"/>
              <w:spacing w:line="240" w:lineRule="auto"/>
              <w:jc w:val="left"/>
              <w:rPr>
                <w:rFonts w:ascii="Times New Roman" w:eastAsia="Times New Roman" w:hAnsi="Times New Roman" w:cs="Times New Roman"/>
                <w:lang w:eastAsia="ru-RU"/>
              </w:rPr>
            </w:pPr>
            <w:r w:rsidRPr="00410FC5">
              <w:rPr>
                <w:rFonts w:ascii="Times New Roman" w:eastAsia="Times New Roman" w:hAnsi="Times New Roman" w:cs="Times New Roman"/>
                <w:lang w:eastAsia="ru-RU"/>
              </w:rPr>
              <w:t>Предприятия, сооружения и иные объекты</w:t>
            </w:r>
          </w:p>
          <w:p w:rsidR="00410FC5" w:rsidRPr="00410FC5" w:rsidRDefault="00410FC5" w:rsidP="00410FC5">
            <w:pPr>
              <w:widowControl w:val="0"/>
              <w:adjustRightInd w:val="0"/>
              <w:spacing w:line="240" w:lineRule="auto"/>
              <w:jc w:val="left"/>
              <w:rPr>
                <w:rFonts w:ascii="Times New Roman" w:eastAsia="Times New Roman" w:hAnsi="Times New Roman" w:cs="Times New Roman"/>
                <w:lang w:eastAsia="ru-RU"/>
              </w:rPr>
            </w:pPr>
            <w:r w:rsidRPr="00410FC5">
              <w:rPr>
                <w:rFonts w:ascii="Times New Roman" w:eastAsia="Times New Roman" w:hAnsi="Times New Roman" w:cs="Times New Roman"/>
                <w:lang w:eastAsia="ru-RU"/>
              </w:rPr>
              <w:t>Аэропорты, аэродромы</w:t>
            </w:r>
          </w:p>
          <w:p w:rsidR="00410FC5" w:rsidRPr="00410FC5" w:rsidRDefault="00410FC5" w:rsidP="00410FC5">
            <w:pPr>
              <w:widowControl w:val="0"/>
              <w:adjustRightInd w:val="0"/>
              <w:spacing w:line="240" w:lineRule="auto"/>
              <w:jc w:val="left"/>
              <w:rPr>
                <w:rFonts w:ascii="Times New Roman" w:eastAsia="Times New Roman" w:hAnsi="Times New Roman" w:cs="Times New Roman"/>
                <w:lang w:eastAsia="ru-RU"/>
              </w:rPr>
            </w:pPr>
            <w:r w:rsidRPr="00410FC5">
              <w:rPr>
                <w:rFonts w:ascii="Times New Roman" w:eastAsia="Times New Roman" w:hAnsi="Times New Roman" w:cs="Times New Roman"/>
                <w:lang w:eastAsia="ru-RU"/>
              </w:rPr>
              <w:t xml:space="preserve">Объекты специального назначения (кладбища, крематории, скотомогильники, биотермические ямы, </w:t>
            </w:r>
            <w:r w:rsidRPr="00410FC5">
              <w:rPr>
                <w:rFonts w:ascii="Times New Roman" w:eastAsia="Times New Roman" w:hAnsi="Times New Roman" w:cs="Times New Roman"/>
                <w:bCs/>
                <w:lang w:eastAsia="ru-RU"/>
              </w:rPr>
              <w:t xml:space="preserve">мусоросжигательные, мусоросортировочные и мусороперерабатывающие объекты, </w:t>
            </w:r>
            <w:r w:rsidRPr="00410FC5">
              <w:rPr>
                <w:rFonts w:ascii="Times New Roman" w:eastAsia="Times New Roman" w:hAnsi="Times New Roman" w:cs="Times New Roman"/>
                <w:lang w:eastAsia="ru-RU"/>
              </w:rPr>
              <w:t xml:space="preserve">полигоны </w:t>
            </w:r>
            <w:r w:rsidRPr="00410FC5">
              <w:rPr>
                <w:rFonts w:ascii="Times New Roman" w:eastAsia="Times New Roman" w:hAnsi="Times New Roman" w:cs="Times New Roman"/>
                <w:bCs/>
                <w:lang w:eastAsia="ru-RU"/>
              </w:rPr>
              <w:t>по размещению, обезвреживанию, захоронению токсичных отходов производства и потребления)</w:t>
            </w:r>
          </w:p>
        </w:tc>
      </w:tr>
      <w:tr w:rsidR="00410FC5" w:rsidRPr="00410FC5" w:rsidTr="00A6661E">
        <w:trPr>
          <w:jc w:val="center"/>
        </w:trPr>
        <w:tc>
          <w:tcPr>
            <w:tcW w:w="4082" w:type="dxa"/>
            <w:shd w:val="clear" w:color="auto" w:fill="auto"/>
          </w:tcPr>
          <w:p w:rsidR="00410FC5" w:rsidRPr="00410FC5" w:rsidRDefault="00410FC5" w:rsidP="00410FC5">
            <w:pPr>
              <w:widowControl w:val="0"/>
              <w:suppressAutoHyphens/>
              <w:adjustRightInd w:val="0"/>
              <w:spacing w:line="240" w:lineRule="auto"/>
              <w:jc w:val="left"/>
              <w:rPr>
                <w:rFonts w:ascii="Times New Roman" w:eastAsia="Times New Roman" w:hAnsi="Times New Roman" w:cs="Times New Roman"/>
                <w:lang w:eastAsia="ru-RU"/>
              </w:rPr>
            </w:pPr>
            <w:r w:rsidRPr="00410FC5">
              <w:rPr>
                <w:rFonts w:ascii="Times New Roman" w:eastAsia="Times New Roman" w:hAnsi="Times New Roman" w:cs="Times New Roman"/>
                <w:lang w:eastAsia="ru-RU"/>
              </w:rPr>
              <w:t>Санитарный разрыв</w:t>
            </w:r>
          </w:p>
        </w:tc>
        <w:tc>
          <w:tcPr>
            <w:tcW w:w="6067" w:type="dxa"/>
            <w:shd w:val="clear" w:color="auto" w:fill="auto"/>
          </w:tcPr>
          <w:p w:rsidR="00410FC5" w:rsidRPr="00410FC5" w:rsidRDefault="00410FC5" w:rsidP="00410FC5">
            <w:pPr>
              <w:widowControl w:val="0"/>
              <w:adjustRightInd w:val="0"/>
              <w:spacing w:line="240" w:lineRule="auto"/>
              <w:jc w:val="left"/>
              <w:rPr>
                <w:rFonts w:ascii="Times New Roman" w:eastAsia="Times New Roman" w:hAnsi="Times New Roman" w:cs="Times New Roman"/>
                <w:lang w:eastAsia="ru-RU"/>
              </w:rPr>
            </w:pPr>
            <w:r w:rsidRPr="00410FC5">
              <w:rPr>
                <w:rFonts w:ascii="Times New Roman" w:eastAsia="Times New Roman" w:hAnsi="Times New Roman" w:cs="Times New Roman"/>
                <w:lang w:eastAsia="ru-RU"/>
              </w:rPr>
              <w:t xml:space="preserve">Автомагистрали, </w:t>
            </w:r>
            <w:r w:rsidRPr="00410FC5">
              <w:rPr>
                <w:rFonts w:ascii="Times New Roman" w:eastAsia="Times New Roman" w:hAnsi="Times New Roman" w:cs="Times New Roman"/>
                <w:bCs/>
                <w:lang w:eastAsia="ru-RU"/>
              </w:rPr>
              <w:t xml:space="preserve">линии железнодорожного транспорта, гаражи и автостоянки, магистральные трубопроводы углеводородного сырья, компрессорные станции, </w:t>
            </w:r>
            <w:r w:rsidRPr="00410FC5">
              <w:rPr>
                <w:rFonts w:ascii="Times New Roman" w:eastAsia="Times New Roman" w:hAnsi="Times New Roman" w:cs="Times New Roman"/>
                <w:lang w:eastAsia="ru-RU"/>
              </w:rPr>
              <w:t>иные объекты</w:t>
            </w:r>
          </w:p>
        </w:tc>
      </w:tr>
      <w:tr w:rsidR="00410FC5" w:rsidRPr="00410FC5" w:rsidTr="00A6661E">
        <w:trPr>
          <w:jc w:val="center"/>
        </w:trPr>
        <w:tc>
          <w:tcPr>
            <w:tcW w:w="4082" w:type="dxa"/>
            <w:shd w:val="clear" w:color="auto" w:fill="auto"/>
          </w:tcPr>
          <w:p w:rsidR="00410FC5" w:rsidRPr="00410FC5" w:rsidRDefault="00410FC5" w:rsidP="00410FC5">
            <w:pPr>
              <w:widowControl w:val="0"/>
              <w:suppressAutoHyphens/>
              <w:adjustRightInd w:val="0"/>
              <w:spacing w:line="240" w:lineRule="auto"/>
              <w:jc w:val="left"/>
              <w:rPr>
                <w:rFonts w:ascii="Times New Roman" w:eastAsia="Times New Roman" w:hAnsi="Times New Roman" w:cs="Times New Roman"/>
                <w:lang w:eastAsia="ru-RU"/>
              </w:rPr>
            </w:pPr>
            <w:r w:rsidRPr="00410FC5">
              <w:rPr>
                <w:rFonts w:ascii="Times New Roman" w:eastAsia="Times New Roman" w:hAnsi="Times New Roman" w:cs="Times New Roman"/>
                <w:lang w:eastAsia="ru-RU"/>
              </w:rPr>
              <w:t>Придорожные полосы</w:t>
            </w:r>
          </w:p>
        </w:tc>
        <w:tc>
          <w:tcPr>
            <w:tcW w:w="6067" w:type="dxa"/>
            <w:shd w:val="clear" w:color="auto" w:fill="auto"/>
          </w:tcPr>
          <w:p w:rsidR="00410FC5" w:rsidRPr="00410FC5" w:rsidRDefault="00410FC5" w:rsidP="00410FC5">
            <w:pPr>
              <w:widowControl w:val="0"/>
              <w:adjustRightInd w:val="0"/>
              <w:spacing w:line="240" w:lineRule="auto"/>
              <w:jc w:val="left"/>
              <w:rPr>
                <w:rFonts w:ascii="Times New Roman" w:eastAsia="Times New Roman" w:hAnsi="Times New Roman" w:cs="Times New Roman"/>
                <w:lang w:eastAsia="ru-RU"/>
              </w:rPr>
            </w:pPr>
            <w:r w:rsidRPr="00410FC5">
              <w:rPr>
                <w:rFonts w:ascii="Times New Roman" w:eastAsia="Times New Roman" w:hAnsi="Times New Roman" w:cs="Times New Roman"/>
                <w:lang w:eastAsia="ru-RU"/>
              </w:rPr>
              <w:t>Автомобильные дороги вне границ населенных пунктов</w:t>
            </w:r>
          </w:p>
        </w:tc>
      </w:tr>
      <w:tr w:rsidR="00410FC5" w:rsidRPr="00410FC5" w:rsidTr="00A6661E">
        <w:trPr>
          <w:jc w:val="center"/>
        </w:trPr>
        <w:tc>
          <w:tcPr>
            <w:tcW w:w="4082" w:type="dxa"/>
            <w:shd w:val="clear" w:color="auto" w:fill="auto"/>
          </w:tcPr>
          <w:p w:rsidR="00410FC5" w:rsidRPr="00410FC5" w:rsidRDefault="00410FC5" w:rsidP="00410FC5">
            <w:pPr>
              <w:widowControl w:val="0"/>
              <w:suppressAutoHyphens/>
              <w:adjustRightInd w:val="0"/>
              <w:spacing w:line="240" w:lineRule="auto"/>
              <w:jc w:val="left"/>
              <w:rPr>
                <w:rFonts w:ascii="Times New Roman" w:eastAsia="Times New Roman" w:hAnsi="Times New Roman" w:cs="Times New Roman"/>
                <w:lang w:eastAsia="ru-RU"/>
              </w:rPr>
            </w:pPr>
            <w:r w:rsidRPr="00410FC5">
              <w:rPr>
                <w:rFonts w:ascii="Times New Roman" w:eastAsia="Times New Roman" w:hAnsi="Times New Roman" w:cs="Times New Roman"/>
                <w:lang w:eastAsia="ru-RU"/>
              </w:rPr>
              <w:t>Полосы воздушных подходов</w:t>
            </w:r>
          </w:p>
        </w:tc>
        <w:tc>
          <w:tcPr>
            <w:tcW w:w="6067" w:type="dxa"/>
            <w:shd w:val="clear" w:color="auto" w:fill="auto"/>
          </w:tcPr>
          <w:p w:rsidR="00410FC5" w:rsidRPr="00410FC5" w:rsidRDefault="00410FC5" w:rsidP="00410FC5">
            <w:pPr>
              <w:widowControl w:val="0"/>
              <w:adjustRightInd w:val="0"/>
              <w:spacing w:line="240" w:lineRule="auto"/>
              <w:jc w:val="left"/>
              <w:rPr>
                <w:rFonts w:ascii="Times New Roman" w:eastAsia="Times New Roman" w:hAnsi="Times New Roman" w:cs="Times New Roman"/>
                <w:lang w:eastAsia="ru-RU"/>
              </w:rPr>
            </w:pPr>
            <w:r w:rsidRPr="00410FC5">
              <w:rPr>
                <w:rFonts w:ascii="Times New Roman" w:eastAsia="Times New Roman" w:hAnsi="Times New Roman" w:cs="Times New Roman"/>
                <w:lang w:eastAsia="ru-RU"/>
              </w:rPr>
              <w:t>Аэродромы</w:t>
            </w:r>
          </w:p>
        </w:tc>
      </w:tr>
      <w:tr w:rsidR="00410FC5" w:rsidRPr="00410FC5" w:rsidTr="00A6661E">
        <w:trPr>
          <w:jc w:val="center"/>
        </w:trPr>
        <w:tc>
          <w:tcPr>
            <w:tcW w:w="4082" w:type="dxa"/>
            <w:shd w:val="clear" w:color="auto" w:fill="auto"/>
          </w:tcPr>
          <w:p w:rsidR="00410FC5" w:rsidRPr="00410FC5" w:rsidRDefault="00410FC5" w:rsidP="00410FC5">
            <w:pPr>
              <w:widowControl w:val="0"/>
              <w:suppressAutoHyphens/>
              <w:adjustRightInd w:val="0"/>
              <w:spacing w:line="240" w:lineRule="auto"/>
              <w:jc w:val="left"/>
              <w:rPr>
                <w:rFonts w:ascii="Times New Roman" w:eastAsia="Times New Roman" w:hAnsi="Times New Roman" w:cs="Times New Roman"/>
                <w:lang w:eastAsia="ru-RU"/>
              </w:rPr>
            </w:pPr>
            <w:r w:rsidRPr="00410FC5">
              <w:rPr>
                <w:rFonts w:ascii="Times New Roman" w:eastAsia="Times New Roman" w:hAnsi="Times New Roman" w:cs="Times New Roman"/>
                <w:lang w:eastAsia="ru-RU"/>
              </w:rPr>
              <w:t>Район аэродрома (вертодрома)</w:t>
            </w:r>
          </w:p>
        </w:tc>
        <w:tc>
          <w:tcPr>
            <w:tcW w:w="6067" w:type="dxa"/>
            <w:shd w:val="clear" w:color="auto" w:fill="auto"/>
          </w:tcPr>
          <w:p w:rsidR="00410FC5" w:rsidRPr="00410FC5" w:rsidRDefault="00410FC5" w:rsidP="00410FC5">
            <w:pPr>
              <w:widowControl w:val="0"/>
              <w:adjustRightInd w:val="0"/>
              <w:spacing w:line="240" w:lineRule="auto"/>
              <w:jc w:val="left"/>
              <w:rPr>
                <w:rFonts w:ascii="Times New Roman" w:eastAsia="Times New Roman" w:hAnsi="Times New Roman" w:cs="Times New Roman"/>
                <w:lang w:eastAsia="ru-RU"/>
              </w:rPr>
            </w:pPr>
            <w:r w:rsidRPr="00410FC5">
              <w:rPr>
                <w:rFonts w:ascii="Times New Roman" w:eastAsia="Times New Roman" w:hAnsi="Times New Roman" w:cs="Times New Roman"/>
                <w:lang w:eastAsia="ru-RU"/>
              </w:rPr>
              <w:t>Аэродромы, вертодромы</w:t>
            </w:r>
          </w:p>
        </w:tc>
      </w:tr>
      <w:tr w:rsidR="00410FC5" w:rsidRPr="00410FC5" w:rsidTr="00A6661E">
        <w:trPr>
          <w:jc w:val="center"/>
        </w:trPr>
        <w:tc>
          <w:tcPr>
            <w:tcW w:w="4082" w:type="dxa"/>
            <w:shd w:val="clear" w:color="auto" w:fill="auto"/>
          </w:tcPr>
          <w:p w:rsidR="00410FC5" w:rsidRPr="00410FC5" w:rsidRDefault="00410FC5" w:rsidP="00410FC5">
            <w:pPr>
              <w:widowControl w:val="0"/>
              <w:suppressAutoHyphens/>
              <w:adjustRightInd w:val="0"/>
              <w:spacing w:line="240" w:lineRule="auto"/>
              <w:jc w:val="left"/>
              <w:rPr>
                <w:rFonts w:ascii="Times New Roman" w:eastAsia="Times New Roman" w:hAnsi="Times New Roman" w:cs="Times New Roman"/>
                <w:lang w:eastAsia="ru-RU"/>
              </w:rPr>
            </w:pPr>
            <w:r w:rsidRPr="00410FC5">
              <w:rPr>
                <w:rFonts w:ascii="Times New Roman" w:eastAsia="Times New Roman" w:hAnsi="Times New Roman" w:cs="Times New Roman"/>
                <w:lang w:eastAsia="ru-RU"/>
              </w:rPr>
              <w:t>Приаэродромная территория</w:t>
            </w:r>
          </w:p>
        </w:tc>
        <w:tc>
          <w:tcPr>
            <w:tcW w:w="6067" w:type="dxa"/>
            <w:shd w:val="clear" w:color="auto" w:fill="auto"/>
          </w:tcPr>
          <w:p w:rsidR="00410FC5" w:rsidRPr="00410FC5" w:rsidRDefault="00410FC5" w:rsidP="00410FC5">
            <w:pPr>
              <w:widowControl w:val="0"/>
              <w:adjustRightInd w:val="0"/>
              <w:spacing w:line="240" w:lineRule="auto"/>
              <w:jc w:val="left"/>
              <w:rPr>
                <w:rFonts w:ascii="Times New Roman" w:eastAsia="Times New Roman" w:hAnsi="Times New Roman" w:cs="Times New Roman"/>
                <w:lang w:eastAsia="ru-RU"/>
              </w:rPr>
            </w:pPr>
            <w:r w:rsidRPr="00410FC5">
              <w:rPr>
                <w:rFonts w:ascii="Times New Roman" w:eastAsia="Times New Roman" w:hAnsi="Times New Roman" w:cs="Times New Roman"/>
                <w:lang w:eastAsia="ru-RU"/>
              </w:rPr>
              <w:t>Аэродромы</w:t>
            </w:r>
          </w:p>
        </w:tc>
      </w:tr>
      <w:tr w:rsidR="00410FC5" w:rsidRPr="00410FC5" w:rsidTr="00A6661E">
        <w:trPr>
          <w:jc w:val="center"/>
        </w:trPr>
        <w:tc>
          <w:tcPr>
            <w:tcW w:w="4082" w:type="dxa"/>
            <w:shd w:val="clear" w:color="auto" w:fill="auto"/>
          </w:tcPr>
          <w:p w:rsidR="00410FC5" w:rsidRPr="00410FC5" w:rsidRDefault="00410FC5" w:rsidP="00410FC5">
            <w:pPr>
              <w:widowControl w:val="0"/>
              <w:suppressAutoHyphens/>
              <w:adjustRightInd w:val="0"/>
              <w:spacing w:line="240" w:lineRule="auto"/>
              <w:jc w:val="left"/>
              <w:rPr>
                <w:rFonts w:ascii="Times New Roman" w:eastAsia="Times New Roman" w:hAnsi="Times New Roman" w:cs="Times New Roman"/>
                <w:lang w:eastAsia="ru-RU"/>
              </w:rPr>
            </w:pPr>
            <w:r w:rsidRPr="00410FC5">
              <w:rPr>
                <w:rFonts w:ascii="Times New Roman" w:eastAsia="Times New Roman" w:hAnsi="Times New Roman" w:cs="Times New Roman"/>
                <w:lang w:eastAsia="ru-RU"/>
              </w:rPr>
              <w:t>Охранные зоны</w:t>
            </w:r>
          </w:p>
        </w:tc>
        <w:tc>
          <w:tcPr>
            <w:tcW w:w="6067" w:type="dxa"/>
            <w:shd w:val="clear" w:color="auto" w:fill="auto"/>
          </w:tcPr>
          <w:p w:rsidR="00410FC5" w:rsidRPr="00410FC5" w:rsidRDefault="00410FC5" w:rsidP="00410FC5">
            <w:pPr>
              <w:widowControl w:val="0"/>
              <w:adjustRightInd w:val="0"/>
              <w:spacing w:line="240" w:lineRule="auto"/>
              <w:jc w:val="left"/>
              <w:rPr>
                <w:rFonts w:ascii="Times New Roman" w:eastAsia="Times New Roman" w:hAnsi="Times New Roman" w:cs="Times New Roman"/>
                <w:lang w:eastAsia="ru-RU"/>
              </w:rPr>
            </w:pPr>
            <w:r w:rsidRPr="00410FC5">
              <w:rPr>
                <w:rFonts w:ascii="Times New Roman" w:eastAsia="Times New Roman" w:hAnsi="Times New Roman" w:cs="Times New Roman"/>
                <w:lang w:eastAsia="ru-RU"/>
              </w:rPr>
              <w:t>Объекты электросетевого хозяйства</w:t>
            </w:r>
          </w:p>
          <w:p w:rsidR="00410FC5" w:rsidRPr="00410FC5" w:rsidRDefault="00410FC5" w:rsidP="00410FC5">
            <w:pPr>
              <w:widowControl w:val="0"/>
              <w:adjustRightInd w:val="0"/>
              <w:spacing w:line="240" w:lineRule="auto"/>
              <w:jc w:val="left"/>
              <w:rPr>
                <w:rFonts w:ascii="Times New Roman" w:eastAsia="Times New Roman" w:hAnsi="Times New Roman" w:cs="Times New Roman"/>
                <w:lang w:eastAsia="ru-RU"/>
              </w:rPr>
            </w:pPr>
            <w:r w:rsidRPr="00410FC5">
              <w:rPr>
                <w:rFonts w:ascii="Times New Roman" w:eastAsia="Times New Roman" w:hAnsi="Times New Roman" w:cs="Times New Roman"/>
                <w:lang w:eastAsia="ru-RU"/>
              </w:rPr>
              <w:t>Объекты по производству электрической энергии</w:t>
            </w:r>
          </w:p>
          <w:p w:rsidR="00410FC5" w:rsidRPr="00410FC5" w:rsidRDefault="00410FC5" w:rsidP="00410FC5">
            <w:pPr>
              <w:widowControl w:val="0"/>
              <w:adjustRightInd w:val="0"/>
              <w:spacing w:line="240" w:lineRule="auto"/>
              <w:jc w:val="left"/>
              <w:rPr>
                <w:rFonts w:ascii="Times New Roman" w:eastAsia="Times New Roman" w:hAnsi="Times New Roman" w:cs="Times New Roman"/>
                <w:lang w:eastAsia="ru-RU"/>
              </w:rPr>
            </w:pPr>
            <w:r w:rsidRPr="00410FC5">
              <w:rPr>
                <w:rFonts w:ascii="Times New Roman" w:eastAsia="Times New Roman" w:hAnsi="Times New Roman" w:cs="Times New Roman"/>
                <w:lang w:eastAsia="ru-RU"/>
              </w:rPr>
              <w:t>Гидроэнергетические объекты</w:t>
            </w:r>
          </w:p>
          <w:p w:rsidR="00410FC5" w:rsidRPr="00410FC5" w:rsidRDefault="00410FC5" w:rsidP="00410FC5">
            <w:pPr>
              <w:widowControl w:val="0"/>
              <w:adjustRightInd w:val="0"/>
              <w:spacing w:line="240" w:lineRule="auto"/>
              <w:jc w:val="left"/>
              <w:rPr>
                <w:rFonts w:ascii="Times New Roman" w:eastAsia="Times New Roman" w:hAnsi="Times New Roman" w:cs="Times New Roman"/>
                <w:lang w:eastAsia="ru-RU"/>
              </w:rPr>
            </w:pPr>
            <w:r w:rsidRPr="00410FC5">
              <w:rPr>
                <w:rFonts w:ascii="Times New Roman" w:eastAsia="Times New Roman" w:hAnsi="Times New Roman" w:cs="Times New Roman"/>
                <w:lang w:eastAsia="ru-RU"/>
              </w:rPr>
              <w:t>Магистральные трубопроводы</w:t>
            </w:r>
          </w:p>
          <w:p w:rsidR="00410FC5" w:rsidRPr="00410FC5" w:rsidRDefault="00410FC5" w:rsidP="00410FC5">
            <w:pPr>
              <w:widowControl w:val="0"/>
              <w:adjustRightInd w:val="0"/>
              <w:spacing w:line="240" w:lineRule="auto"/>
              <w:jc w:val="left"/>
              <w:rPr>
                <w:rFonts w:ascii="Times New Roman" w:eastAsia="Times New Roman" w:hAnsi="Times New Roman" w:cs="Times New Roman"/>
                <w:lang w:eastAsia="ru-RU"/>
              </w:rPr>
            </w:pPr>
            <w:r w:rsidRPr="00410FC5">
              <w:rPr>
                <w:rFonts w:ascii="Times New Roman" w:eastAsia="Times New Roman" w:hAnsi="Times New Roman" w:cs="Times New Roman"/>
                <w:lang w:eastAsia="ru-RU"/>
              </w:rPr>
              <w:t>Газораспределительные сети</w:t>
            </w:r>
          </w:p>
          <w:p w:rsidR="00410FC5" w:rsidRPr="00410FC5" w:rsidRDefault="00410FC5" w:rsidP="00410FC5">
            <w:pPr>
              <w:widowControl w:val="0"/>
              <w:adjustRightInd w:val="0"/>
              <w:spacing w:line="240" w:lineRule="auto"/>
              <w:jc w:val="left"/>
              <w:rPr>
                <w:rFonts w:ascii="Times New Roman" w:eastAsia="Times New Roman" w:hAnsi="Times New Roman" w:cs="Times New Roman"/>
                <w:lang w:eastAsia="ru-RU"/>
              </w:rPr>
            </w:pPr>
            <w:r w:rsidRPr="00410FC5">
              <w:rPr>
                <w:rFonts w:ascii="Times New Roman" w:eastAsia="Times New Roman" w:hAnsi="Times New Roman" w:cs="Times New Roman"/>
                <w:lang w:eastAsia="ru-RU"/>
              </w:rPr>
              <w:lastRenderedPageBreak/>
              <w:t>Железные дороги</w:t>
            </w:r>
          </w:p>
          <w:p w:rsidR="00410FC5" w:rsidRPr="00410FC5" w:rsidRDefault="00410FC5" w:rsidP="00410FC5">
            <w:pPr>
              <w:widowControl w:val="0"/>
              <w:adjustRightInd w:val="0"/>
              <w:spacing w:line="240" w:lineRule="auto"/>
              <w:jc w:val="left"/>
              <w:rPr>
                <w:rFonts w:ascii="Times New Roman" w:eastAsia="Times New Roman" w:hAnsi="Times New Roman" w:cs="Times New Roman"/>
                <w:lang w:eastAsia="ru-RU"/>
              </w:rPr>
            </w:pPr>
            <w:r w:rsidRPr="00410FC5">
              <w:rPr>
                <w:rFonts w:ascii="Times New Roman" w:eastAsia="Times New Roman" w:hAnsi="Times New Roman" w:cs="Times New Roman"/>
                <w:lang w:eastAsia="ru-RU"/>
              </w:rPr>
              <w:t>Стационарные пункты наблюдения за состоянием окружающей природной среды</w:t>
            </w:r>
          </w:p>
          <w:p w:rsidR="00410FC5" w:rsidRPr="00410FC5" w:rsidRDefault="00410FC5" w:rsidP="00410FC5">
            <w:pPr>
              <w:widowControl w:val="0"/>
              <w:adjustRightInd w:val="0"/>
              <w:spacing w:line="240" w:lineRule="auto"/>
              <w:jc w:val="left"/>
              <w:rPr>
                <w:rFonts w:ascii="Times New Roman" w:eastAsia="Times New Roman" w:hAnsi="Times New Roman" w:cs="Times New Roman"/>
                <w:lang w:eastAsia="ru-RU"/>
              </w:rPr>
            </w:pPr>
            <w:r w:rsidRPr="00410FC5">
              <w:rPr>
                <w:rFonts w:ascii="Times New Roman" w:eastAsia="Times New Roman" w:hAnsi="Times New Roman" w:cs="Times New Roman"/>
                <w:lang w:eastAsia="ru-RU"/>
              </w:rPr>
              <w:t>Гидрометеорологические станции</w:t>
            </w:r>
          </w:p>
          <w:p w:rsidR="00410FC5" w:rsidRPr="00410FC5" w:rsidRDefault="00410FC5" w:rsidP="00410FC5">
            <w:pPr>
              <w:widowControl w:val="0"/>
              <w:adjustRightInd w:val="0"/>
              <w:spacing w:line="240" w:lineRule="auto"/>
              <w:jc w:val="left"/>
              <w:rPr>
                <w:rFonts w:ascii="Times New Roman" w:eastAsia="Times New Roman" w:hAnsi="Times New Roman" w:cs="Times New Roman"/>
                <w:lang w:eastAsia="ru-RU"/>
              </w:rPr>
            </w:pPr>
            <w:r w:rsidRPr="00410FC5">
              <w:rPr>
                <w:rFonts w:ascii="Times New Roman" w:eastAsia="Times New Roman" w:hAnsi="Times New Roman" w:cs="Times New Roman"/>
                <w:lang w:eastAsia="ru-RU"/>
              </w:rPr>
              <w:t>Геодезические пункты</w:t>
            </w:r>
          </w:p>
          <w:p w:rsidR="00410FC5" w:rsidRPr="00410FC5" w:rsidRDefault="00410FC5" w:rsidP="00410FC5">
            <w:pPr>
              <w:widowControl w:val="0"/>
              <w:adjustRightInd w:val="0"/>
              <w:spacing w:line="240" w:lineRule="auto"/>
              <w:jc w:val="left"/>
              <w:rPr>
                <w:rFonts w:ascii="Times New Roman" w:eastAsia="Times New Roman" w:hAnsi="Times New Roman" w:cs="Times New Roman"/>
                <w:lang w:eastAsia="ru-RU"/>
              </w:rPr>
            </w:pPr>
            <w:r w:rsidRPr="00410FC5">
              <w:rPr>
                <w:rFonts w:ascii="Times New Roman" w:eastAsia="Times New Roman" w:hAnsi="Times New Roman" w:cs="Times New Roman"/>
                <w:lang w:eastAsia="ru-RU"/>
              </w:rPr>
              <w:t>Линии и сооружения связи и радиофикации</w:t>
            </w:r>
          </w:p>
          <w:p w:rsidR="00410FC5" w:rsidRPr="00410FC5" w:rsidRDefault="00410FC5" w:rsidP="00410FC5">
            <w:pPr>
              <w:widowControl w:val="0"/>
              <w:adjustRightInd w:val="0"/>
              <w:spacing w:line="240" w:lineRule="auto"/>
              <w:jc w:val="left"/>
              <w:rPr>
                <w:rFonts w:ascii="Times New Roman" w:eastAsia="Times New Roman" w:hAnsi="Times New Roman" w:cs="Times New Roman"/>
                <w:lang w:eastAsia="ru-RU"/>
              </w:rPr>
            </w:pPr>
            <w:r w:rsidRPr="00410FC5">
              <w:rPr>
                <w:rFonts w:ascii="Times New Roman" w:eastAsia="Times New Roman" w:hAnsi="Times New Roman" w:cs="Times New Roman"/>
                <w:lang w:eastAsia="ru-RU"/>
              </w:rPr>
              <w:t>Земли, подвергшиеся радиоактивному и химическому загрязнению</w:t>
            </w:r>
          </w:p>
          <w:p w:rsidR="00410FC5" w:rsidRPr="00410FC5" w:rsidRDefault="00410FC5" w:rsidP="00410FC5">
            <w:pPr>
              <w:widowControl w:val="0"/>
              <w:adjustRightInd w:val="0"/>
              <w:spacing w:line="240" w:lineRule="auto"/>
              <w:jc w:val="left"/>
              <w:rPr>
                <w:rFonts w:ascii="Times New Roman" w:eastAsia="Times New Roman" w:hAnsi="Times New Roman" w:cs="Times New Roman"/>
                <w:lang w:eastAsia="ru-RU"/>
              </w:rPr>
            </w:pPr>
            <w:r w:rsidRPr="00410FC5">
              <w:rPr>
                <w:rFonts w:ascii="Times New Roman" w:eastAsia="Times New Roman" w:hAnsi="Times New Roman" w:cs="Times New Roman"/>
                <w:lang w:eastAsia="ru-RU"/>
              </w:rPr>
              <w:t>Особо охраняемые природные территории</w:t>
            </w:r>
          </w:p>
        </w:tc>
      </w:tr>
      <w:tr w:rsidR="00410FC5" w:rsidRPr="00410FC5" w:rsidTr="00A6661E">
        <w:trPr>
          <w:jc w:val="center"/>
        </w:trPr>
        <w:tc>
          <w:tcPr>
            <w:tcW w:w="4082" w:type="dxa"/>
            <w:shd w:val="clear" w:color="auto" w:fill="auto"/>
          </w:tcPr>
          <w:p w:rsidR="00410FC5" w:rsidRPr="00410FC5" w:rsidRDefault="00410FC5" w:rsidP="00410FC5">
            <w:pPr>
              <w:widowControl w:val="0"/>
              <w:suppressAutoHyphens/>
              <w:adjustRightInd w:val="0"/>
              <w:spacing w:line="240" w:lineRule="auto"/>
              <w:jc w:val="left"/>
              <w:rPr>
                <w:rFonts w:ascii="Times New Roman" w:eastAsia="Times New Roman" w:hAnsi="Times New Roman" w:cs="Times New Roman"/>
                <w:lang w:eastAsia="ru-RU"/>
              </w:rPr>
            </w:pPr>
            <w:r w:rsidRPr="00410FC5">
              <w:rPr>
                <w:rFonts w:ascii="Times New Roman" w:eastAsia="Times New Roman" w:hAnsi="Times New Roman" w:cs="Times New Roman"/>
                <w:lang w:eastAsia="ru-RU"/>
              </w:rPr>
              <w:lastRenderedPageBreak/>
              <w:t>Округ горно-санитарной охраны</w:t>
            </w:r>
          </w:p>
        </w:tc>
        <w:tc>
          <w:tcPr>
            <w:tcW w:w="6067" w:type="dxa"/>
            <w:shd w:val="clear" w:color="auto" w:fill="auto"/>
          </w:tcPr>
          <w:p w:rsidR="00410FC5" w:rsidRPr="00410FC5" w:rsidRDefault="00410FC5" w:rsidP="00410FC5">
            <w:pPr>
              <w:widowControl w:val="0"/>
              <w:adjustRightInd w:val="0"/>
              <w:spacing w:line="240" w:lineRule="auto"/>
              <w:jc w:val="left"/>
              <w:rPr>
                <w:rFonts w:ascii="Times New Roman" w:eastAsia="Times New Roman" w:hAnsi="Times New Roman" w:cs="Times New Roman"/>
                <w:lang w:eastAsia="ru-RU"/>
              </w:rPr>
            </w:pPr>
            <w:r w:rsidRPr="00410FC5">
              <w:rPr>
                <w:rFonts w:ascii="Times New Roman" w:eastAsia="Times New Roman" w:hAnsi="Times New Roman" w:cs="Times New Roman"/>
                <w:lang w:eastAsia="ru-RU"/>
              </w:rPr>
              <w:t>Лечебно-оздоровительные местности, курорты</w:t>
            </w:r>
          </w:p>
        </w:tc>
      </w:tr>
      <w:tr w:rsidR="00410FC5" w:rsidRPr="00410FC5" w:rsidTr="00A6661E">
        <w:trPr>
          <w:jc w:val="center"/>
        </w:trPr>
        <w:tc>
          <w:tcPr>
            <w:tcW w:w="4082" w:type="dxa"/>
            <w:shd w:val="clear" w:color="auto" w:fill="auto"/>
          </w:tcPr>
          <w:p w:rsidR="00410FC5" w:rsidRPr="00410FC5" w:rsidRDefault="00410FC5" w:rsidP="00410FC5">
            <w:pPr>
              <w:widowControl w:val="0"/>
              <w:suppressAutoHyphens/>
              <w:adjustRightInd w:val="0"/>
              <w:spacing w:line="240" w:lineRule="auto"/>
              <w:jc w:val="left"/>
              <w:rPr>
                <w:rFonts w:ascii="Times New Roman" w:eastAsia="Times New Roman" w:hAnsi="Times New Roman" w:cs="Times New Roman"/>
                <w:lang w:eastAsia="ru-RU"/>
              </w:rPr>
            </w:pPr>
            <w:r w:rsidRPr="00410FC5">
              <w:rPr>
                <w:rFonts w:ascii="Times New Roman" w:eastAsia="Times New Roman" w:hAnsi="Times New Roman" w:cs="Times New Roman"/>
                <w:lang w:eastAsia="ru-RU"/>
              </w:rPr>
              <w:t>Водоохранные зоны и прибрежные защитные полосы</w:t>
            </w:r>
          </w:p>
        </w:tc>
        <w:tc>
          <w:tcPr>
            <w:tcW w:w="6067" w:type="dxa"/>
            <w:shd w:val="clear" w:color="auto" w:fill="auto"/>
          </w:tcPr>
          <w:p w:rsidR="00410FC5" w:rsidRPr="00410FC5" w:rsidRDefault="00410FC5" w:rsidP="00410FC5">
            <w:pPr>
              <w:widowControl w:val="0"/>
              <w:adjustRightInd w:val="0"/>
              <w:spacing w:line="240" w:lineRule="auto"/>
              <w:jc w:val="left"/>
              <w:rPr>
                <w:rFonts w:ascii="Times New Roman" w:eastAsia="Times New Roman" w:hAnsi="Times New Roman" w:cs="Times New Roman"/>
                <w:lang w:eastAsia="ru-RU"/>
              </w:rPr>
            </w:pPr>
            <w:r w:rsidRPr="00410FC5">
              <w:rPr>
                <w:rFonts w:ascii="Times New Roman" w:eastAsia="Times New Roman" w:hAnsi="Times New Roman" w:cs="Times New Roman"/>
                <w:lang w:eastAsia="ru-RU"/>
              </w:rPr>
              <w:t>Водные объекты</w:t>
            </w:r>
          </w:p>
        </w:tc>
      </w:tr>
      <w:tr w:rsidR="00410FC5" w:rsidRPr="00410FC5" w:rsidTr="00A6661E">
        <w:trPr>
          <w:jc w:val="center"/>
        </w:trPr>
        <w:tc>
          <w:tcPr>
            <w:tcW w:w="4082" w:type="dxa"/>
            <w:shd w:val="clear" w:color="auto" w:fill="auto"/>
          </w:tcPr>
          <w:p w:rsidR="00410FC5" w:rsidRPr="00410FC5" w:rsidRDefault="00410FC5" w:rsidP="00410FC5">
            <w:pPr>
              <w:widowControl w:val="0"/>
              <w:suppressAutoHyphens/>
              <w:adjustRightInd w:val="0"/>
              <w:spacing w:line="240" w:lineRule="auto"/>
              <w:jc w:val="left"/>
              <w:rPr>
                <w:rFonts w:ascii="Times New Roman" w:eastAsia="Times New Roman" w:hAnsi="Times New Roman" w:cs="Times New Roman"/>
                <w:lang w:eastAsia="ru-RU"/>
              </w:rPr>
            </w:pPr>
            <w:r w:rsidRPr="00410FC5">
              <w:rPr>
                <w:rFonts w:ascii="Times New Roman" w:eastAsia="Times New Roman" w:hAnsi="Times New Roman" w:cs="Times New Roman"/>
                <w:lang w:eastAsia="ru-RU"/>
              </w:rPr>
              <w:t>Зоны санитарной охраны</w:t>
            </w:r>
          </w:p>
        </w:tc>
        <w:tc>
          <w:tcPr>
            <w:tcW w:w="6067" w:type="dxa"/>
            <w:shd w:val="clear" w:color="auto" w:fill="auto"/>
          </w:tcPr>
          <w:p w:rsidR="00410FC5" w:rsidRPr="00410FC5" w:rsidRDefault="00410FC5" w:rsidP="00410FC5">
            <w:pPr>
              <w:widowControl w:val="0"/>
              <w:adjustRightInd w:val="0"/>
              <w:spacing w:line="240" w:lineRule="auto"/>
              <w:jc w:val="left"/>
              <w:rPr>
                <w:rFonts w:ascii="Times New Roman" w:eastAsia="Times New Roman" w:hAnsi="Times New Roman" w:cs="Times New Roman"/>
                <w:lang w:eastAsia="ru-RU"/>
              </w:rPr>
            </w:pPr>
            <w:r w:rsidRPr="00410FC5">
              <w:rPr>
                <w:rFonts w:ascii="Times New Roman" w:eastAsia="Times New Roman" w:hAnsi="Times New Roman" w:cs="Times New Roman"/>
                <w:lang w:eastAsia="ru-RU"/>
              </w:rPr>
              <w:t>Источники водоснабжения, водопроводы питьевого назначения</w:t>
            </w:r>
          </w:p>
        </w:tc>
      </w:tr>
      <w:tr w:rsidR="00410FC5" w:rsidRPr="00410FC5" w:rsidTr="00A6661E">
        <w:trPr>
          <w:jc w:val="center"/>
        </w:trPr>
        <w:tc>
          <w:tcPr>
            <w:tcW w:w="4082" w:type="dxa"/>
            <w:shd w:val="clear" w:color="auto" w:fill="auto"/>
          </w:tcPr>
          <w:p w:rsidR="00410FC5" w:rsidRPr="00410FC5" w:rsidRDefault="00410FC5" w:rsidP="00410FC5">
            <w:pPr>
              <w:widowControl w:val="0"/>
              <w:suppressAutoHyphens/>
              <w:adjustRightInd w:val="0"/>
              <w:spacing w:line="240" w:lineRule="auto"/>
              <w:jc w:val="left"/>
              <w:rPr>
                <w:rFonts w:ascii="Times New Roman" w:eastAsia="Times New Roman" w:hAnsi="Times New Roman" w:cs="Times New Roman"/>
                <w:lang w:eastAsia="ru-RU"/>
              </w:rPr>
            </w:pPr>
            <w:r w:rsidRPr="00410FC5">
              <w:rPr>
                <w:rFonts w:ascii="Times New Roman" w:eastAsia="Times New Roman" w:hAnsi="Times New Roman" w:cs="Times New Roman"/>
                <w:lang w:eastAsia="ru-RU"/>
              </w:rPr>
              <w:t>Санитарно-защитная полоса</w:t>
            </w:r>
          </w:p>
        </w:tc>
        <w:tc>
          <w:tcPr>
            <w:tcW w:w="6067" w:type="dxa"/>
            <w:shd w:val="clear" w:color="auto" w:fill="auto"/>
          </w:tcPr>
          <w:p w:rsidR="00410FC5" w:rsidRPr="00410FC5" w:rsidRDefault="00410FC5" w:rsidP="00410FC5">
            <w:pPr>
              <w:widowControl w:val="0"/>
              <w:adjustRightInd w:val="0"/>
              <w:spacing w:line="240" w:lineRule="auto"/>
              <w:jc w:val="left"/>
              <w:rPr>
                <w:rFonts w:ascii="Times New Roman" w:eastAsia="Times New Roman" w:hAnsi="Times New Roman" w:cs="Times New Roman"/>
                <w:lang w:eastAsia="ru-RU"/>
              </w:rPr>
            </w:pPr>
            <w:r w:rsidRPr="00410FC5">
              <w:rPr>
                <w:rFonts w:ascii="Times New Roman" w:eastAsia="Times New Roman" w:hAnsi="Times New Roman" w:cs="Times New Roman"/>
                <w:lang w:eastAsia="ru-RU"/>
              </w:rPr>
              <w:t>Водоводы</w:t>
            </w:r>
          </w:p>
        </w:tc>
      </w:tr>
      <w:tr w:rsidR="00410FC5" w:rsidRPr="00410FC5" w:rsidTr="00A6661E">
        <w:trPr>
          <w:jc w:val="center"/>
        </w:trPr>
        <w:tc>
          <w:tcPr>
            <w:tcW w:w="4082" w:type="dxa"/>
            <w:shd w:val="clear" w:color="auto" w:fill="auto"/>
          </w:tcPr>
          <w:p w:rsidR="00410FC5" w:rsidRPr="00410FC5" w:rsidRDefault="00410FC5" w:rsidP="00410FC5">
            <w:pPr>
              <w:widowControl w:val="0"/>
              <w:adjustRightInd w:val="0"/>
              <w:spacing w:line="240" w:lineRule="auto"/>
              <w:jc w:val="left"/>
              <w:rPr>
                <w:rFonts w:ascii="Times New Roman" w:eastAsia="Times New Roman" w:hAnsi="Times New Roman" w:cs="Times New Roman"/>
                <w:lang w:eastAsia="ru-RU"/>
              </w:rPr>
            </w:pPr>
            <w:r w:rsidRPr="00410FC5">
              <w:rPr>
                <w:rFonts w:ascii="Times New Roman" w:eastAsia="Times New Roman" w:hAnsi="Times New Roman" w:cs="Times New Roman"/>
                <w:lang w:eastAsia="ru-RU"/>
              </w:rPr>
              <w:t>Рыбоохранные зоны и рыбохозяйственные заповедные зоны</w:t>
            </w:r>
          </w:p>
        </w:tc>
        <w:tc>
          <w:tcPr>
            <w:tcW w:w="6067" w:type="dxa"/>
            <w:shd w:val="clear" w:color="auto" w:fill="auto"/>
          </w:tcPr>
          <w:p w:rsidR="00410FC5" w:rsidRPr="00410FC5" w:rsidRDefault="00410FC5" w:rsidP="00410FC5">
            <w:pPr>
              <w:widowControl w:val="0"/>
              <w:adjustRightInd w:val="0"/>
              <w:spacing w:line="240" w:lineRule="auto"/>
              <w:jc w:val="left"/>
              <w:rPr>
                <w:rFonts w:ascii="Times New Roman" w:eastAsia="Times New Roman" w:hAnsi="Times New Roman" w:cs="Times New Roman"/>
                <w:lang w:eastAsia="ru-RU"/>
              </w:rPr>
            </w:pPr>
            <w:r w:rsidRPr="00410FC5">
              <w:rPr>
                <w:rFonts w:ascii="Times New Roman" w:eastAsia="Times New Roman" w:hAnsi="Times New Roman" w:cs="Times New Roman"/>
                <w:lang w:eastAsia="ru-RU"/>
              </w:rPr>
              <w:t>Водные объекты рыбохозяйственного значения</w:t>
            </w:r>
          </w:p>
        </w:tc>
      </w:tr>
      <w:tr w:rsidR="00410FC5" w:rsidRPr="00410FC5" w:rsidTr="00A6661E">
        <w:trPr>
          <w:jc w:val="center"/>
        </w:trPr>
        <w:tc>
          <w:tcPr>
            <w:tcW w:w="4082" w:type="dxa"/>
            <w:shd w:val="clear" w:color="auto" w:fill="auto"/>
          </w:tcPr>
          <w:p w:rsidR="00410FC5" w:rsidRPr="00410FC5" w:rsidRDefault="00410FC5" w:rsidP="00410FC5">
            <w:pPr>
              <w:widowControl w:val="0"/>
              <w:suppressAutoHyphens/>
              <w:adjustRightInd w:val="0"/>
              <w:spacing w:line="240" w:lineRule="auto"/>
              <w:jc w:val="left"/>
              <w:rPr>
                <w:rFonts w:ascii="Times New Roman" w:eastAsia="Times New Roman" w:hAnsi="Times New Roman" w:cs="Times New Roman"/>
                <w:lang w:eastAsia="ru-RU"/>
              </w:rPr>
            </w:pPr>
            <w:r w:rsidRPr="00410FC5">
              <w:rPr>
                <w:rFonts w:ascii="Times New Roman" w:eastAsia="Times New Roman" w:hAnsi="Times New Roman" w:cs="Times New Roman"/>
                <w:lang w:eastAsia="ru-RU"/>
              </w:rPr>
              <w:t>Зоны затопления, подтопления</w:t>
            </w:r>
          </w:p>
        </w:tc>
        <w:tc>
          <w:tcPr>
            <w:tcW w:w="6067" w:type="dxa"/>
            <w:shd w:val="clear" w:color="auto" w:fill="auto"/>
          </w:tcPr>
          <w:p w:rsidR="00410FC5" w:rsidRPr="00410FC5" w:rsidRDefault="00410FC5" w:rsidP="00410FC5">
            <w:pPr>
              <w:widowControl w:val="0"/>
              <w:adjustRightInd w:val="0"/>
              <w:spacing w:line="240" w:lineRule="auto"/>
              <w:jc w:val="left"/>
              <w:rPr>
                <w:rFonts w:ascii="Times New Roman" w:eastAsia="Times New Roman" w:hAnsi="Times New Roman" w:cs="Times New Roman"/>
                <w:lang w:eastAsia="ru-RU"/>
              </w:rPr>
            </w:pPr>
            <w:r w:rsidRPr="00410FC5">
              <w:rPr>
                <w:rFonts w:ascii="Times New Roman" w:eastAsia="Times New Roman" w:hAnsi="Times New Roman" w:cs="Times New Roman"/>
                <w:lang w:eastAsia="ru-RU"/>
              </w:rPr>
              <w:t>Территории вблизи водных объектов</w:t>
            </w:r>
          </w:p>
        </w:tc>
      </w:tr>
      <w:tr w:rsidR="00410FC5" w:rsidRPr="00410FC5" w:rsidTr="00A6661E">
        <w:trPr>
          <w:jc w:val="center"/>
        </w:trPr>
        <w:tc>
          <w:tcPr>
            <w:tcW w:w="4082" w:type="dxa"/>
            <w:shd w:val="clear" w:color="auto" w:fill="auto"/>
          </w:tcPr>
          <w:p w:rsidR="00410FC5" w:rsidRPr="00410FC5" w:rsidRDefault="00410FC5" w:rsidP="00410FC5">
            <w:pPr>
              <w:widowControl w:val="0"/>
              <w:suppressAutoHyphens/>
              <w:adjustRightInd w:val="0"/>
              <w:spacing w:line="240" w:lineRule="auto"/>
              <w:jc w:val="left"/>
              <w:rPr>
                <w:rFonts w:ascii="Times New Roman" w:eastAsia="Times New Roman" w:hAnsi="Times New Roman" w:cs="Times New Roman"/>
                <w:lang w:eastAsia="ru-RU"/>
              </w:rPr>
            </w:pPr>
            <w:r w:rsidRPr="00410FC5">
              <w:rPr>
                <w:rFonts w:ascii="Times New Roman" w:eastAsia="Times New Roman" w:hAnsi="Times New Roman" w:cs="Times New Roman"/>
                <w:lang w:eastAsia="ru-RU"/>
              </w:rPr>
              <w:t>Лесопарковые зоны и зеленые зоны</w:t>
            </w:r>
          </w:p>
        </w:tc>
        <w:tc>
          <w:tcPr>
            <w:tcW w:w="6067" w:type="dxa"/>
            <w:shd w:val="clear" w:color="auto" w:fill="auto"/>
          </w:tcPr>
          <w:p w:rsidR="00410FC5" w:rsidRPr="00410FC5" w:rsidRDefault="00410FC5" w:rsidP="00410FC5">
            <w:pPr>
              <w:widowControl w:val="0"/>
              <w:adjustRightInd w:val="0"/>
              <w:spacing w:line="240" w:lineRule="auto"/>
              <w:jc w:val="left"/>
              <w:rPr>
                <w:rFonts w:ascii="Times New Roman" w:eastAsia="Times New Roman" w:hAnsi="Times New Roman" w:cs="Times New Roman"/>
                <w:lang w:eastAsia="ru-RU"/>
              </w:rPr>
            </w:pPr>
            <w:r w:rsidRPr="00410FC5">
              <w:rPr>
                <w:rFonts w:ascii="Times New Roman" w:eastAsia="Times New Roman" w:hAnsi="Times New Roman" w:cs="Times New Roman"/>
                <w:lang w:eastAsia="ru-RU"/>
              </w:rPr>
              <w:t>Защитные леса</w:t>
            </w:r>
          </w:p>
        </w:tc>
      </w:tr>
      <w:tr w:rsidR="00410FC5" w:rsidRPr="00410FC5" w:rsidTr="00A6661E">
        <w:trPr>
          <w:jc w:val="center"/>
        </w:trPr>
        <w:tc>
          <w:tcPr>
            <w:tcW w:w="4082" w:type="dxa"/>
            <w:shd w:val="clear" w:color="auto" w:fill="auto"/>
          </w:tcPr>
          <w:p w:rsidR="00410FC5" w:rsidRPr="00410FC5" w:rsidRDefault="00410FC5" w:rsidP="00410FC5">
            <w:pPr>
              <w:widowControl w:val="0"/>
              <w:suppressAutoHyphens/>
              <w:adjustRightInd w:val="0"/>
              <w:spacing w:line="240" w:lineRule="auto"/>
              <w:jc w:val="left"/>
              <w:rPr>
                <w:rFonts w:ascii="Times New Roman" w:eastAsia="Times New Roman" w:hAnsi="Times New Roman" w:cs="Times New Roman"/>
                <w:lang w:eastAsia="ru-RU"/>
              </w:rPr>
            </w:pPr>
            <w:r w:rsidRPr="00410FC5">
              <w:rPr>
                <w:rFonts w:ascii="Times New Roman" w:eastAsia="Times New Roman" w:hAnsi="Times New Roman" w:cs="Times New Roman"/>
                <w:lang w:eastAsia="ru-RU"/>
              </w:rPr>
              <w:t>Зоны охраны объектов культурного наследия</w:t>
            </w:r>
          </w:p>
        </w:tc>
        <w:tc>
          <w:tcPr>
            <w:tcW w:w="6067" w:type="dxa"/>
            <w:shd w:val="clear" w:color="auto" w:fill="auto"/>
          </w:tcPr>
          <w:p w:rsidR="00410FC5" w:rsidRPr="00410FC5" w:rsidRDefault="00410FC5" w:rsidP="00410FC5">
            <w:pPr>
              <w:widowControl w:val="0"/>
              <w:adjustRightInd w:val="0"/>
              <w:spacing w:line="240" w:lineRule="auto"/>
              <w:jc w:val="left"/>
              <w:rPr>
                <w:rFonts w:ascii="Times New Roman" w:eastAsia="Times New Roman" w:hAnsi="Times New Roman" w:cs="Times New Roman"/>
                <w:lang w:eastAsia="ru-RU"/>
              </w:rPr>
            </w:pPr>
            <w:r w:rsidRPr="00410FC5">
              <w:rPr>
                <w:rFonts w:ascii="Times New Roman" w:eastAsia="Times New Roman" w:hAnsi="Times New Roman" w:cs="Times New Roman"/>
                <w:lang w:eastAsia="ru-RU"/>
              </w:rPr>
              <w:t>Объекты культурного наследия (памятники истории и культуры)</w:t>
            </w:r>
          </w:p>
        </w:tc>
      </w:tr>
      <w:tr w:rsidR="00410FC5" w:rsidRPr="00410FC5" w:rsidTr="00A6661E">
        <w:trPr>
          <w:jc w:val="center"/>
        </w:trPr>
        <w:tc>
          <w:tcPr>
            <w:tcW w:w="4082" w:type="dxa"/>
            <w:shd w:val="clear" w:color="auto" w:fill="auto"/>
          </w:tcPr>
          <w:p w:rsidR="00410FC5" w:rsidRPr="00410FC5" w:rsidRDefault="00410FC5" w:rsidP="00410FC5">
            <w:pPr>
              <w:widowControl w:val="0"/>
              <w:suppressAutoHyphens/>
              <w:adjustRightInd w:val="0"/>
              <w:spacing w:line="240" w:lineRule="auto"/>
              <w:jc w:val="left"/>
              <w:rPr>
                <w:rFonts w:ascii="Times New Roman" w:eastAsia="Times New Roman" w:hAnsi="Times New Roman" w:cs="Times New Roman"/>
                <w:lang w:eastAsia="ru-RU"/>
              </w:rPr>
            </w:pPr>
            <w:r w:rsidRPr="00410FC5">
              <w:rPr>
                <w:rFonts w:ascii="Times New Roman" w:eastAsia="Times New Roman" w:hAnsi="Times New Roman" w:cs="Times New Roman"/>
                <w:lang w:eastAsia="ru-RU"/>
              </w:rPr>
              <w:t>Зоны охраняемых объектов</w:t>
            </w:r>
          </w:p>
        </w:tc>
        <w:tc>
          <w:tcPr>
            <w:tcW w:w="6067" w:type="dxa"/>
            <w:shd w:val="clear" w:color="auto" w:fill="auto"/>
          </w:tcPr>
          <w:p w:rsidR="00410FC5" w:rsidRPr="00410FC5" w:rsidRDefault="00410FC5" w:rsidP="00410FC5">
            <w:pPr>
              <w:widowControl w:val="0"/>
              <w:adjustRightInd w:val="0"/>
              <w:spacing w:line="240" w:lineRule="auto"/>
              <w:jc w:val="left"/>
              <w:rPr>
                <w:rFonts w:ascii="Times New Roman" w:eastAsia="Times New Roman" w:hAnsi="Times New Roman" w:cs="Times New Roman"/>
                <w:lang w:eastAsia="ru-RU"/>
              </w:rPr>
            </w:pPr>
            <w:r w:rsidRPr="00410FC5">
              <w:rPr>
                <w:rFonts w:ascii="Times New Roman" w:eastAsia="Times New Roman" w:hAnsi="Times New Roman" w:cs="Times New Roman"/>
                <w:lang w:eastAsia="ru-RU"/>
              </w:rPr>
              <w:t>Здания, строения, сооружения, прилегающие к ним земельные участки (водные объекты), территории (акватории), защита которых осуществляется органами государственной охраны в целях обеспечения безопасности объектов государственной охраны</w:t>
            </w:r>
          </w:p>
        </w:tc>
      </w:tr>
      <w:tr w:rsidR="00410FC5" w:rsidRPr="00410FC5" w:rsidTr="00A6661E">
        <w:trPr>
          <w:jc w:val="center"/>
        </w:trPr>
        <w:tc>
          <w:tcPr>
            <w:tcW w:w="4082" w:type="dxa"/>
            <w:shd w:val="clear" w:color="auto" w:fill="auto"/>
          </w:tcPr>
          <w:p w:rsidR="00410FC5" w:rsidRPr="00410FC5" w:rsidRDefault="00410FC5" w:rsidP="00410FC5">
            <w:pPr>
              <w:widowControl w:val="0"/>
              <w:suppressAutoHyphens/>
              <w:adjustRightInd w:val="0"/>
              <w:spacing w:line="240" w:lineRule="auto"/>
              <w:jc w:val="left"/>
              <w:rPr>
                <w:rFonts w:ascii="Times New Roman" w:eastAsia="Times New Roman" w:hAnsi="Times New Roman" w:cs="Times New Roman"/>
                <w:lang w:eastAsia="ru-RU"/>
              </w:rPr>
            </w:pPr>
            <w:r w:rsidRPr="00410FC5">
              <w:rPr>
                <w:rFonts w:ascii="Times New Roman" w:eastAsia="Times New Roman" w:hAnsi="Times New Roman" w:cs="Times New Roman"/>
                <w:lang w:eastAsia="ru-RU"/>
              </w:rPr>
              <w:t>Зоны охраны от вредного влияния горных разработок (горных работ)</w:t>
            </w:r>
          </w:p>
        </w:tc>
        <w:tc>
          <w:tcPr>
            <w:tcW w:w="6067" w:type="dxa"/>
            <w:shd w:val="clear" w:color="auto" w:fill="auto"/>
          </w:tcPr>
          <w:p w:rsidR="00410FC5" w:rsidRPr="00410FC5" w:rsidRDefault="00410FC5" w:rsidP="00410FC5">
            <w:pPr>
              <w:widowControl w:val="0"/>
              <w:adjustRightInd w:val="0"/>
              <w:spacing w:line="240" w:lineRule="auto"/>
              <w:jc w:val="left"/>
              <w:rPr>
                <w:rFonts w:ascii="Times New Roman" w:eastAsia="Times New Roman" w:hAnsi="Times New Roman" w:cs="Times New Roman"/>
                <w:lang w:eastAsia="ru-RU"/>
              </w:rPr>
            </w:pPr>
            <w:r w:rsidRPr="00410FC5">
              <w:rPr>
                <w:rFonts w:ascii="Times New Roman" w:eastAsia="Times New Roman" w:hAnsi="Times New Roman" w:cs="Times New Roman"/>
                <w:lang w:eastAsia="ru-RU"/>
              </w:rPr>
              <w:t>Месторождения полезных ископаемых</w:t>
            </w:r>
          </w:p>
        </w:tc>
      </w:tr>
      <w:tr w:rsidR="00410FC5" w:rsidRPr="00410FC5" w:rsidTr="00A6661E">
        <w:trPr>
          <w:jc w:val="center"/>
        </w:trPr>
        <w:tc>
          <w:tcPr>
            <w:tcW w:w="4082" w:type="dxa"/>
            <w:shd w:val="clear" w:color="auto" w:fill="auto"/>
          </w:tcPr>
          <w:p w:rsidR="00410FC5" w:rsidRPr="00410FC5" w:rsidRDefault="00410FC5" w:rsidP="00410FC5">
            <w:pPr>
              <w:widowControl w:val="0"/>
              <w:suppressAutoHyphens/>
              <w:adjustRightInd w:val="0"/>
              <w:spacing w:line="240" w:lineRule="auto"/>
              <w:jc w:val="left"/>
              <w:rPr>
                <w:rFonts w:ascii="Times New Roman" w:eastAsia="Times New Roman" w:hAnsi="Times New Roman" w:cs="Times New Roman"/>
                <w:lang w:eastAsia="ru-RU"/>
              </w:rPr>
            </w:pPr>
            <w:r w:rsidRPr="00410FC5">
              <w:rPr>
                <w:rFonts w:ascii="Times New Roman" w:eastAsia="Times New Roman" w:hAnsi="Times New Roman" w:cs="Times New Roman"/>
                <w:lang w:eastAsia="ru-RU"/>
              </w:rPr>
              <w:t>Режимные территории</w:t>
            </w:r>
          </w:p>
        </w:tc>
        <w:tc>
          <w:tcPr>
            <w:tcW w:w="6067" w:type="dxa"/>
            <w:shd w:val="clear" w:color="auto" w:fill="auto"/>
          </w:tcPr>
          <w:p w:rsidR="00410FC5" w:rsidRPr="00410FC5" w:rsidRDefault="00410FC5" w:rsidP="00410FC5">
            <w:pPr>
              <w:widowControl w:val="0"/>
              <w:adjustRightInd w:val="0"/>
              <w:spacing w:line="240" w:lineRule="auto"/>
              <w:jc w:val="left"/>
              <w:rPr>
                <w:rFonts w:ascii="Times New Roman" w:eastAsia="Times New Roman" w:hAnsi="Times New Roman" w:cs="Times New Roman"/>
                <w:lang w:eastAsia="ru-RU"/>
              </w:rPr>
            </w:pPr>
            <w:r w:rsidRPr="00410FC5">
              <w:rPr>
                <w:rFonts w:ascii="Times New Roman" w:eastAsia="Times New Roman" w:hAnsi="Times New Roman" w:cs="Times New Roman"/>
                <w:lang w:eastAsia="ru-RU"/>
              </w:rPr>
              <w:t>Объекты органов уголовно-исполнительной системы</w:t>
            </w:r>
          </w:p>
        </w:tc>
      </w:tr>
    </w:tbl>
    <w:p w:rsidR="004B5A69" w:rsidRPr="004B5A69" w:rsidRDefault="004B5A69" w:rsidP="004B5A69">
      <w:pPr>
        <w:spacing w:line="54" w:lineRule="exact"/>
        <w:jc w:val="left"/>
        <w:rPr>
          <w:rFonts w:ascii="Times New Roman" w:eastAsiaTheme="minorEastAsia" w:hAnsi="Times New Roman" w:cs="Times New Roman"/>
          <w:sz w:val="20"/>
          <w:szCs w:val="20"/>
          <w:lang w:eastAsia="ru-RU"/>
        </w:rPr>
      </w:pPr>
    </w:p>
    <w:p w:rsidR="004B5A69" w:rsidRPr="004B5A69" w:rsidRDefault="004B5A69" w:rsidP="004B5A69">
      <w:pPr>
        <w:spacing w:line="254" w:lineRule="exact"/>
        <w:jc w:val="left"/>
        <w:rPr>
          <w:rFonts w:ascii="Times New Roman" w:eastAsiaTheme="minorEastAsia" w:hAnsi="Times New Roman" w:cs="Times New Roman"/>
          <w:sz w:val="20"/>
          <w:szCs w:val="20"/>
          <w:lang w:eastAsia="ru-RU"/>
        </w:rPr>
      </w:pPr>
    </w:p>
    <w:p w:rsidR="004B5A69" w:rsidRPr="00904FCB" w:rsidRDefault="001B044C" w:rsidP="00CB624C">
      <w:pPr>
        <w:spacing w:line="250" w:lineRule="auto"/>
        <w:ind w:left="20" w:firstLine="406"/>
        <w:jc w:val="both"/>
        <w:rPr>
          <w:rFonts w:ascii="Times New Roman" w:eastAsiaTheme="minorEastAsia" w:hAnsi="Times New Roman" w:cs="Times New Roman"/>
          <w:sz w:val="20"/>
          <w:szCs w:val="20"/>
          <w:lang w:eastAsia="ru-RU"/>
        </w:rPr>
      </w:pPr>
      <w:r w:rsidRPr="00904FCB">
        <w:rPr>
          <w:rFonts w:ascii="Times New Roman" w:eastAsia="Times New Roman" w:hAnsi="Times New Roman" w:cs="Times New Roman"/>
          <w:sz w:val="24"/>
          <w:szCs w:val="24"/>
          <w:lang w:eastAsia="ru-RU"/>
        </w:rPr>
        <w:t>2.5</w:t>
      </w:r>
      <w:r w:rsidR="004B5A69" w:rsidRPr="00904FCB">
        <w:rPr>
          <w:rFonts w:ascii="Times New Roman" w:eastAsia="Times New Roman" w:hAnsi="Times New Roman" w:cs="Times New Roman"/>
          <w:sz w:val="24"/>
          <w:szCs w:val="24"/>
          <w:lang w:eastAsia="ru-RU"/>
        </w:rPr>
        <w:t xml:space="preserve">. Границы зон с особыми условиями использования территорий, в том числе границы территорий объектов культурного наследия, устанавливаемые </w:t>
      </w:r>
      <w:r w:rsidR="00345158" w:rsidRPr="00904FCB">
        <w:rPr>
          <w:rFonts w:ascii="Times New Roman" w:eastAsia="Times New Roman" w:hAnsi="Times New Roman" w:cs="Times New Roman"/>
          <w:sz w:val="24"/>
          <w:szCs w:val="24"/>
          <w:lang w:eastAsia="ru-RU"/>
        </w:rPr>
        <w:t>в соответствии с законодательст</w:t>
      </w:r>
      <w:r w:rsidR="004B5A69" w:rsidRPr="00904FCB">
        <w:rPr>
          <w:rFonts w:ascii="Times New Roman" w:eastAsia="Times New Roman" w:hAnsi="Times New Roman" w:cs="Times New Roman"/>
          <w:sz w:val="24"/>
          <w:szCs w:val="24"/>
          <w:lang w:eastAsia="ru-RU"/>
        </w:rPr>
        <w:t>вом Российской Федерации, могут не совпадать с границами функциональных зон.</w:t>
      </w:r>
    </w:p>
    <w:p w:rsidR="004B5A69" w:rsidRPr="00904FCB" w:rsidRDefault="004B5A69" w:rsidP="004B5A69">
      <w:pPr>
        <w:spacing w:line="2" w:lineRule="exact"/>
        <w:jc w:val="left"/>
        <w:rPr>
          <w:rFonts w:ascii="Times New Roman" w:eastAsiaTheme="minorEastAsia" w:hAnsi="Times New Roman" w:cs="Times New Roman"/>
          <w:sz w:val="20"/>
          <w:szCs w:val="20"/>
          <w:lang w:eastAsia="ru-RU"/>
        </w:rPr>
      </w:pPr>
    </w:p>
    <w:p w:rsidR="004B5A69" w:rsidRPr="00CB624C" w:rsidRDefault="00CB624C" w:rsidP="00CB624C">
      <w:pPr>
        <w:spacing w:line="240" w:lineRule="auto"/>
        <w:ind w:firstLine="426"/>
        <w:jc w:val="both"/>
      </w:pPr>
      <w:r w:rsidRPr="00904FCB">
        <w:rPr>
          <w:rFonts w:ascii="Times New Roman" w:hAnsi="Times New Roman" w:cs="Times New Roman"/>
          <w:sz w:val="24"/>
          <w:szCs w:val="24"/>
        </w:rPr>
        <w:t xml:space="preserve">2.6. </w:t>
      </w:r>
      <w:r w:rsidR="001B044C" w:rsidRPr="00904FCB">
        <w:rPr>
          <w:rFonts w:ascii="Times New Roman" w:hAnsi="Times New Roman" w:cs="Times New Roman"/>
          <w:sz w:val="24"/>
          <w:szCs w:val="24"/>
        </w:rPr>
        <w:t xml:space="preserve"> </w:t>
      </w:r>
      <w:r w:rsidR="001B044C" w:rsidRPr="00904FCB">
        <w:rPr>
          <w:rFonts w:ascii="Times New Roman" w:eastAsia="Times New Roman" w:hAnsi="Times New Roman" w:cs="Times New Roman"/>
          <w:sz w:val="24"/>
          <w:szCs w:val="24"/>
          <w:lang w:eastAsia="ru-RU"/>
        </w:rPr>
        <w:t>Перспективы</w:t>
      </w:r>
      <w:r w:rsidR="001B044C" w:rsidRPr="00CB624C">
        <w:rPr>
          <w:rFonts w:ascii="Times New Roman" w:eastAsia="Times New Roman" w:hAnsi="Times New Roman" w:cs="Times New Roman"/>
          <w:sz w:val="24"/>
          <w:szCs w:val="24"/>
          <w:lang w:eastAsia="ru-RU"/>
        </w:rPr>
        <w:t xml:space="preserve"> развития сельских поселений Устюженского муниципального района в документах территориального планирования (схемах территориального планирования</w:t>
      </w:r>
      <w:r w:rsidR="00AA3B33" w:rsidRPr="00CB624C">
        <w:rPr>
          <w:rFonts w:ascii="Times New Roman" w:eastAsia="Times New Roman" w:hAnsi="Times New Roman" w:cs="Times New Roman"/>
          <w:sz w:val="24"/>
          <w:szCs w:val="24"/>
          <w:lang w:eastAsia="ru-RU"/>
        </w:rPr>
        <w:t xml:space="preserve"> Устюженского муниципального района</w:t>
      </w:r>
      <w:r w:rsidR="001B044C" w:rsidRPr="00CB624C">
        <w:rPr>
          <w:rFonts w:ascii="Times New Roman" w:eastAsia="Times New Roman" w:hAnsi="Times New Roman" w:cs="Times New Roman"/>
          <w:sz w:val="24"/>
          <w:szCs w:val="24"/>
          <w:lang w:eastAsia="ru-RU"/>
        </w:rPr>
        <w:t xml:space="preserve">, генеральных планах </w:t>
      </w:r>
      <w:r w:rsidR="00AA3B33" w:rsidRPr="00CB624C">
        <w:rPr>
          <w:rFonts w:ascii="Times New Roman" w:eastAsia="Times New Roman" w:hAnsi="Times New Roman" w:cs="Times New Roman"/>
          <w:sz w:val="24"/>
          <w:szCs w:val="24"/>
          <w:lang w:eastAsia="ru-RU"/>
        </w:rPr>
        <w:t>муниципальных образований, входящих в состав Устюженского муниципального района</w:t>
      </w:r>
      <w:r w:rsidR="001B044C" w:rsidRPr="00CB624C">
        <w:rPr>
          <w:rFonts w:ascii="Times New Roman" w:eastAsia="Times New Roman" w:hAnsi="Times New Roman" w:cs="Times New Roman"/>
          <w:sz w:val="24"/>
          <w:szCs w:val="24"/>
          <w:lang w:eastAsia="ru-RU"/>
        </w:rPr>
        <w:t>) с учетом потребности в резервных территориях определяются на срок до 20 лет.</w:t>
      </w:r>
      <w:r w:rsidR="00AA3B33" w:rsidRPr="00CB624C">
        <w:rPr>
          <w:rFonts w:ascii="Times New Roman" w:eastAsiaTheme="minorEastAsia" w:hAnsi="Times New Roman" w:cs="Times New Roman"/>
          <w:sz w:val="20"/>
          <w:szCs w:val="20"/>
          <w:lang w:eastAsia="ru-RU"/>
        </w:rPr>
        <w:t xml:space="preserve"> </w:t>
      </w:r>
    </w:p>
    <w:p w:rsidR="00AA3B33" w:rsidRDefault="00CB624C" w:rsidP="00CB624C">
      <w:pPr>
        <w:pStyle w:val="aa"/>
        <w:numPr>
          <w:ilvl w:val="1"/>
          <w:numId w:val="12"/>
        </w:numPr>
        <w:spacing w:line="240" w:lineRule="auto"/>
        <w:ind w:left="0" w:firstLine="426"/>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AA3B33" w:rsidRPr="00CB624C">
        <w:rPr>
          <w:rFonts w:ascii="Times New Roman" w:eastAsiaTheme="minorEastAsia" w:hAnsi="Times New Roman" w:cs="Times New Roman"/>
          <w:sz w:val="24"/>
          <w:szCs w:val="24"/>
          <w:lang w:eastAsia="ru-RU"/>
        </w:rPr>
        <w:t>После утверждения границ резервных территорий они приобретают статус территорий с особым режимом землепользования и не подлежат застройке капитальными зданиями и сооружениями до их использования по целевому назначению в соответствии с генеральным планом</w:t>
      </w:r>
      <w:r>
        <w:rPr>
          <w:rFonts w:ascii="Times New Roman" w:eastAsiaTheme="minorEastAsia" w:hAnsi="Times New Roman" w:cs="Times New Roman"/>
          <w:sz w:val="24"/>
          <w:szCs w:val="24"/>
          <w:lang w:eastAsia="ru-RU"/>
        </w:rPr>
        <w:t>.</w:t>
      </w:r>
    </w:p>
    <w:p w:rsidR="00CB624C" w:rsidRDefault="00CB624C" w:rsidP="00CB624C">
      <w:pPr>
        <w:spacing w:line="240" w:lineRule="auto"/>
        <w:ind w:firstLine="709"/>
        <w:jc w:val="both"/>
        <w:rPr>
          <w:rFonts w:ascii="Times New Roman" w:hAnsi="Times New Roman" w:cs="Times New Roman"/>
          <w:bCs/>
          <w:sz w:val="24"/>
          <w:szCs w:val="24"/>
        </w:rPr>
      </w:pPr>
      <w:r w:rsidRPr="00CB624C">
        <w:rPr>
          <w:rFonts w:ascii="Times New Roman" w:hAnsi="Times New Roman" w:cs="Times New Roman"/>
          <w:bCs/>
          <w:sz w:val="24"/>
          <w:szCs w:val="24"/>
        </w:rPr>
        <w:t>Включение земель в состав резервных территорий не влечет изменения формы собственности указанных земель до их поэтапного изъятия на основании генерального плана в целях освоения под различные виды строительства в интересах населения</w:t>
      </w:r>
      <w:r>
        <w:rPr>
          <w:rFonts w:ascii="Times New Roman" w:hAnsi="Times New Roman" w:cs="Times New Roman"/>
          <w:bCs/>
          <w:sz w:val="24"/>
          <w:szCs w:val="24"/>
        </w:rPr>
        <w:t xml:space="preserve"> Устюженского муниципального района</w:t>
      </w:r>
    </w:p>
    <w:p w:rsidR="00CB624C" w:rsidRDefault="00CB624C" w:rsidP="00CB624C">
      <w:pPr>
        <w:spacing w:line="240" w:lineRule="auto"/>
        <w:ind w:firstLine="709"/>
        <w:jc w:val="both"/>
        <w:rPr>
          <w:rFonts w:ascii="Times New Roman" w:hAnsi="Times New Roman" w:cs="Times New Roman"/>
          <w:bCs/>
          <w:sz w:val="24"/>
          <w:szCs w:val="24"/>
        </w:rPr>
      </w:pPr>
    </w:p>
    <w:p w:rsidR="00CB624C" w:rsidRDefault="00CB624C" w:rsidP="00CB624C">
      <w:pPr>
        <w:spacing w:line="240" w:lineRule="auto"/>
        <w:ind w:firstLine="709"/>
        <w:jc w:val="both"/>
        <w:rPr>
          <w:rFonts w:ascii="Times New Roman" w:hAnsi="Times New Roman" w:cs="Times New Roman"/>
          <w:bCs/>
          <w:sz w:val="24"/>
          <w:szCs w:val="24"/>
        </w:rPr>
      </w:pPr>
    </w:p>
    <w:p w:rsidR="00CB624C" w:rsidRPr="00CB624C" w:rsidRDefault="00CB624C" w:rsidP="00CB624C">
      <w:pPr>
        <w:spacing w:line="240" w:lineRule="auto"/>
        <w:ind w:firstLine="709"/>
        <w:jc w:val="both"/>
        <w:rPr>
          <w:rFonts w:ascii="Times New Roman" w:hAnsi="Times New Roman" w:cs="Times New Roman"/>
          <w:bCs/>
          <w:sz w:val="24"/>
          <w:szCs w:val="24"/>
        </w:rPr>
      </w:pPr>
      <w:r w:rsidRPr="00CB624C">
        <w:rPr>
          <w:rFonts w:ascii="Times New Roman" w:hAnsi="Times New Roman" w:cs="Times New Roman"/>
          <w:bCs/>
          <w:sz w:val="24"/>
          <w:szCs w:val="24"/>
        </w:rPr>
        <w:t>.</w:t>
      </w:r>
    </w:p>
    <w:p w:rsidR="00FF1F54" w:rsidRPr="006737D8" w:rsidRDefault="00FF1F54" w:rsidP="00FF1F54">
      <w:pPr>
        <w:suppressAutoHyphens/>
        <w:spacing w:line="239" w:lineRule="auto"/>
        <w:ind w:firstLine="709"/>
        <w:jc w:val="left"/>
        <w:rPr>
          <w:rFonts w:ascii="Times New Roman Полужирный" w:hAnsi="Times New Roman Полужирный" w:cs="Times New Roman"/>
          <w:sz w:val="24"/>
          <w:szCs w:val="24"/>
        </w:rPr>
      </w:pPr>
      <w:r w:rsidRPr="006737D8">
        <w:rPr>
          <w:rFonts w:ascii="Times New Roman Полужирный" w:hAnsi="Times New Roman Полужирный" w:cs="Times New Roman"/>
          <w:bCs/>
          <w:sz w:val="24"/>
          <w:szCs w:val="24"/>
        </w:rPr>
        <w:t xml:space="preserve">3. ПЕРЕЧЕНЬ </w:t>
      </w:r>
      <w:r w:rsidRPr="006737D8">
        <w:rPr>
          <w:rFonts w:ascii="Times New Roman Полужирный" w:hAnsi="Times New Roman Полужирный" w:cs="Times New Roman"/>
          <w:sz w:val="24"/>
          <w:szCs w:val="24"/>
        </w:rPr>
        <w:t xml:space="preserve">ОБЪЕКТОВ </w:t>
      </w:r>
      <w:r w:rsidR="002625EF" w:rsidRPr="002625EF">
        <w:rPr>
          <w:rFonts w:ascii="Times New Roman" w:hAnsi="Times New Roman" w:cs="Times New Roman"/>
          <w:b/>
          <w:sz w:val="24"/>
          <w:szCs w:val="24"/>
        </w:rPr>
        <w:t>МЕСТНОГО</w:t>
      </w:r>
      <w:r w:rsidRPr="006737D8">
        <w:rPr>
          <w:rFonts w:ascii="Times New Roman Полужирный" w:hAnsi="Times New Roman Полужирный" w:cs="Times New Roman"/>
          <w:sz w:val="24"/>
          <w:szCs w:val="24"/>
        </w:rPr>
        <w:t xml:space="preserve"> ЗНАЧЕНИЯ </w:t>
      </w:r>
    </w:p>
    <w:p w:rsidR="00CB624C" w:rsidRPr="00FF1F54" w:rsidRDefault="00CB624C" w:rsidP="00CB624C">
      <w:pPr>
        <w:spacing w:line="240" w:lineRule="auto"/>
        <w:ind w:firstLine="709"/>
        <w:rPr>
          <w:rFonts w:ascii="Times New Roman" w:hAnsi="Times New Roman" w:cs="Times New Roman"/>
          <w:bCs/>
          <w:sz w:val="24"/>
          <w:szCs w:val="24"/>
        </w:rPr>
      </w:pPr>
    </w:p>
    <w:p w:rsidR="00CB624C" w:rsidRDefault="00FF1F54" w:rsidP="00FF1F54">
      <w:pPr>
        <w:pStyle w:val="aa"/>
        <w:spacing w:line="240" w:lineRule="auto"/>
        <w:ind w:left="0" w:firstLine="426"/>
        <w:jc w:val="both"/>
        <w:rPr>
          <w:rFonts w:ascii="Times New Roman" w:eastAsiaTheme="minorEastAsia" w:hAnsi="Times New Roman" w:cs="Times New Roman"/>
          <w:sz w:val="24"/>
          <w:szCs w:val="24"/>
          <w:lang w:eastAsia="ru-RU"/>
        </w:rPr>
      </w:pPr>
      <w:r w:rsidRPr="00FF1F54">
        <w:rPr>
          <w:rFonts w:ascii="Times New Roman" w:eastAsiaTheme="minorEastAsia" w:hAnsi="Times New Roman" w:cs="Times New Roman"/>
          <w:sz w:val="24"/>
          <w:szCs w:val="24"/>
          <w:lang w:eastAsia="ru-RU"/>
        </w:rPr>
        <w:t xml:space="preserve">3.1. Объекты </w:t>
      </w:r>
      <w:r w:rsidR="005A281D">
        <w:rPr>
          <w:rFonts w:ascii="Times New Roman" w:eastAsiaTheme="minorEastAsia" w:hAnsi="Times New Roman" w:cs="Times New Roman"/>
          <w:sz w:val="24"/>
          <w:szCs w:val="24"/>
          <w:lang w:eastAsia="ru-RU"/>
        </w:rPr>
        <w:t xml:space="preserve">местного </w:t>
      </w:r>
      <w:r w:rsidRPr="00FF1F54">
        <w:rPr>
          <w:rFonts w:ascii="Times New Roman" w:eastAsiaTheme="minorEastAsia" w:hAnsi="Times New Roman" w:cs="Times New Roman"/>
          <w:sz w:val="24"/>
          <w:szCs w:val="24"/>
          <w:lang w:eastAsia="ru-RU"/>
        </w:rPr>
        <w:t xml:space="preserve"> значения, планируемые для отображения в документа</w:t>
      </w:r>
      <w:r w:rsidR="00904FCB">
        <w:rPr>
          <w:rFonts w:ascii="Times New Roman" w:eastAsiaTheme="minorEastAsia" w:hAnsi="Times New Roman" w:cs="Times New Roman"/>
          <w:sz w:val="24"/>
          <w:szCs w:val="24"/>
          <w:lang w:eastAsia="ru-RU"/>
        </w:rPr>
        <w:t>х терри</w:t>
      </w:r>
      <w:r w:rsidRPr="00FF1F54">
        <w:rPr>
          <w:rFonts w:ascii="Times New Roman" w:eastAsiaTheme="minorEastAsia" w:hAnsi="Times New Roman" w:cs="Times New Roman"/>
          <w:sz w:val="24"/>
          <w:szCs w:val="24"/>
          <w:lang w:eastAsia="ru-RU"/>
        </w:rPr>
        <w:t xml:space="preserve">ториального планирования (схеме территориального планирования </w:t>
      </w:r>
      <w:r w:rsidR="005A281D">
        <w:rPr>
          <w:rFonts w:ascii="Times New Roman" w:eastAsiaTheme="minorEastAsia" w:hAnsi="Times New Roman" w:cs="Times New Roman"/>
          <w:sz w:val="24"/>
          <w:szCs w:val="24"/>
          <w:lang w:eastAsia="ru-RU"/>
        </w:rPr>
        <w:t xml:space="preserve">Устюженского </w:t>
      </w:r>
      <w:r w:rsidR="005A281D">
        <w:rPr>
          <w:rFonts w:ascii="Times New Roman" w:eastAsiaTheme="minorEastAsia" w:hAnsi="Times New Roman" w:cs="Times New Roman"/>
          <w:sz w:val="24"/>
          <w:szCs w:val="24"/>
          <w:lang w:eastAsia="ru-RU"/>
        </w:rPr>
        <w:lastRenderedPageBreak/>
        <w:t>муниципального района</w:t>
      </w:r>
      <w:r w:rsidRPr="00FF1F54">
        <w:rPr>
          <w:rFonts w:ascii="Times New Roman" w:eastAsiaTheme="minorEastAsia" w:hAnsi="Times New Roman" w:cs="Times New Roman"/>
          <w:sz w:val="24"/>
          <w:szCs w:val="24"/>
          <w:lang w:eastAsia="ru-RU"/>
        </w:rPr>
        <w:t xml:space="preserve">), а также расчетные показатели минимально допустимого уровня обеспеченности объектами </w:t>
      </w:r>
      <w:r w:rsidR="005A281D">
        <w:rPr>
          <w:rFonts w:ascii="Times New Roman" w:eastAsiaTheme="minorEastAsia" w:hAnsi="Times New Roman" w:cs="Times New Roman"/>
          <w:sz w:val="24"/>
          <w:szCs w:val="24"/>
          <w:lang w:eastAsia="ru-RU"/>
        </w:rPr>
        <w:t xml:space="preserve">местного </w:t>
      </w:r>
      <w:r w:rsidRPr="00FF1F54">
        <w:rPr>
          <w:rFonts w:ascii="Times New Roman" w:eastAsiaTheme="minorEastAsia" w:hAnsi="Times New Roman" w:cs="Times New Roman"/>
          <w:sz w:val="24"/>
          <w:szCs w:val="24"/>
          <w:lang w:eastAsia="ru-RU"/>
        </w:rPr>
        <w:t xml:space="preserve"> значения и расчетные показатели максимально допустимого уровня территориальной доступности таких объектов для их проектирования определяются в соответствии с требованиями Градостроительного кодекса Российской Федерации и Закона Вологодско</w:t>
      </w:r>
      <w:r w:rsidR="00904FCB">
        <w:rPr>
          <w:rFonts w:ascii="Times New Roman" w:eastAsiaTheme="minorEastAsia" w:hAnsi="Times New Roman" w:cs="Times New Roman"/>
          <w:sz w:val="24"/>
          <w:szCs w:val="24"/>
          <w:lang w:eastAsia="ru-RU"/>
        </w:rPr>
        <w:t xml:space="preserve">й области от 01.05.2006 </w:t>
      </w:r>
      <w:r w:rsidRPr="00FF1F54">
        <w:rPr>
          <w:rFonts w:ascii="Times New Roman" w:eastAsiaTheme="minorEastAsia" w:hAnsi="Times New Roman" w:cs="Times New Roman"/>
          <w:sz w:val="24"/>
          <w:szCs w:val="24"/>
          <w:lang w:eastAsia="ru-RU"/>
        </w:rPr>
        <w:t>№ 1446-ОЗ «О регулировании градостроительной деятельности на территории Вологодской области», приведенными в таблице 3.1.</w:t>
      </w:r>
    </w:p>
    <w:p w:rsidR="005A281D" w:rsidRDefault="005A281D" w:rsidP="00FF1F54">
      <w:pPr>
        <w:pStyle w:val="aa"/>
        <w:spacing w:line="240" w:lineRule="auto"/>
        <w:ind w:left="0" w:firstLine="426"/>
        <w:jc w:val="both"/>
        <w:rPr>
          <w:rFonts w:ascii="Times New Roman" w:eastAsiaTheme="minorEastAsia" w:hAnsi="Times New Roman" w:cs="Times New Roman"/>
          <w:sz w:val="24"/>
          <w:szCs w:val="24"/>
          <w:lang w:eastAsia="ru-RU"/>
        </w:rPr>
      </w:pPr>
    </w:p>
    <w:p w:rsidR="005A281D" w:rsidRDefault="001F2984" w:rsidP="001F2984">
      <w:pPr>
        <w:pStyle w:val="aa"/>
        <w:spacing w:line="240" w:lineRule="auto"/>
        <w:ind w:left="0" w:firstLine="426"/>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Таблиц 3.1.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5617"/>
        <w:gridCol w:w="1899"/>
        <w:gridCol w:w="2608"/>
      </w:tblGrid>
      <w:tr w:rsidR="001F2984" w:rsidRPr="009835CC" w:rsidTr="00A6661E">
        <w:trPr>
          <w:jc w:val="center"/>
        </w:trPr>
        <w:tc>
          <w:tcPr>
            <w:tcW w:w="5617" w:type="dxa"/>
            <w:vAlign w:val="center"/>
          </w:tcPr>
          <w:p w:rsidR="001F2984" w:rsidRPr="009835CC" w:rsidRDefault="001F2984" w:rsidP="00A6661E">
            <w:pPr>
              <w:spacing w:line="240" w:lineRule="auto"/>
              <w:rPr>
                <w:rFonts w:ascii="Times New Roman" w:hAnsi="Times New Roman" w:cs="Times New Roman"/>
              </w:rPr>
            </w:pPr>
            <w:r w:rsidRPr="009835CC">
              <w:rPr>
                <w:rFonts w:ascii="Times New Roman" w:hAnsi="Times New Roman" w:cs="Times New Roman"/>
              </w:rPr>
              <w:t>Виды объектов местного значения</w:t>
            </w:r>
          </w:p>
        </w:tc>
        <w:tc>
          <w:tcPr>
            <w:tcW w:w="1899" w:type="dxa"/>
            <w:vAlign w:val="center"/>
          </w:tcPr>
          <w:p w:rsidR="001F2984" w:rsidRPr="009835CC" w:rsidRDefault="001F2984" w:rsidP="00A6661E">
            <w:pPr>
              <w:spacing w:line="240" w:lineRule="auto"/>
              <w:rPr>
                <w:rFonts w:ascii="Times New Roman" w:hAnsi="Times New Roman" w:cs="Times New Roman"/>
              </w:rPr>
            </w:pPr>
            <w:r w:rsidRPr="009835CC">
              <w:rPr>
                <w:rFonts w:ascii="Times New Roman" w:hAnsi="Times New Roman" w:cs="Times New Roman"/>
              </w:rPr>
              <w:t xml:space="preserve">Вид документов </w:t>
            </w:r>
          </w:p>
          <w:p w:rsidR="001F2984" w:rsidRPr="009835CC" w:rsidRDefault="001F2984" w:rsidP="00A6661E">
            <w:pPr>
              <w:spacing w:line="240" w:lineRule="auto"/>
              <w:ind w:left="-57" w:right="-57"/>
              <w:rPr>
                <w:rFonts w:ascii="Times New Roman Полужирный" w:hAnsi="Times New Roman Полужирный" w:cs="Times New Roman"/>
                <w:spacing w:val="-3"/>
              </w:rPr>
            </w:pPr>
            <w:r w:rsidRPr="009835CC">
              <w:rPr>
                <w:rFonts w:ascii="Times New Roman Полужирный" w:hAnsi="Times New Roman Полужирный" w:cs="Times New Roman"/>
                <w:spacing w:val="-3"/>
              </w:rPr>
              <w:t xml:space="preserve">территориального </w:t>
            </w:r>
          </w:p>
          <w:p w:rsidR="001F2984" w:rsidRPr="009835CC" w:rsidRDefault="001F2984" w:rsidP="00A6661E">
            <w:pPr>
              <w:spacing w:line="240" w:lineRule="auto"/>
              <w:rPr>
                <w:rFonts w:ascii="Times New Roman" w:hAnsi="Times New Roman" w:cs="Times New Roman"/>
                <w:b/>
              </w:rPr>
            </w:pPr>
            <w:r w:rsidRPr="009835CC">
              <w:rPr>
                <w:rFonts w:ascii="Times New Roman" w:hAnsi="Times New Roman" w:cs="Times New Roman"/>
              </w:rPr>
              <w:t>планирования</w:t>
            </w:r>
          </w:p>
        </w:tc>
        <w:tc>
          <w:tcPr>
            <w:tcW w:w="2608" w:type="dxa"/>
            <w:vAlign w:val="center"/>
          </w:tcPr>
          <w:p w:rsidR="001F2984" w:rsidRPr="009835CC" w:rsidRDefault="001F2984" w:rsidP="00A6661E">
            <w:pPr>
              <w:spacing w:line="240" w:lineRule="auto"/>
              <w:rPr>
                <w:rFonts w:ascii="Times New Roman" w:hAnsi="Times New Roman" w:cs="Times New Roman"/>
              </w:rPr>
            </w:pPr>
            <w:r w:rsidRPr="009835CC">
              <w:rPr>
                <w:rFonts w:ascii="Times New Roman" w:hAnsi="Times New Roman" w:cs="Times New Roman"/>
              </w:rPr>
              <w:t xml:space="preserve">Требования </w:t>
            </w:r>
          </w:p>
          <w:p w:rsidR="001F2984" w:rsidRPr="009835CC" w:rsidRDefault="001F2984" w:rsidP="00A6661E">
            <w:pPr>
              <w:spacing w:line="240" w:lineRule="auto"/>
              <w:rPr>
                <w:rFonts w:ascii="Times New Roman" w:hAnsi="Times New Roman" w:cs="Times New Roman"/>
                <w:b/>
              </w:rPr>
            </w:pPr>
            <w:r w:rsidRPr="009835CC">
              <w:rPr>
                <w:rFonts w:ascii="Times New Roman" w:hAnsi="Times New Roman" w:cs="Times New Roman"/>
              </w:rPr>
              <w:t>законодательства</w:t>
            </w:r>
          </w:p>
        </w:tc>
      </w:tr>
      <w:tr w:rsidR="001F2984" w:rsidRPr="009835CC" w:rsidTr="00A6661E">
        <w:tblPrEx>
          <w:tblBorders>
            <w:bottom w:val="single" w:sz="4" w:space="0" w:color="auto"/>
          </w:tblBorders>
        </w:tblPrEx>
        <w:trPr>
          <w:jc w:val="center"/>
        </w:trPr>
        <w:tc>
          <w:tcPr>
            <w:tcW w:w="5617" w:type="dxa"/>
          </w:tcPr>
          <w:p w:rsidR="001F2984" w:rsidRPr="009835CC" w:rsidRDefault="001F2984" w:rsidP="00A6661E">
            <w:pPr>
              <w:spacing w:line="238" w:lineRule="auto"/>
              <w:jc w:val="left"/>
              <w:rPr>
                <w:rFonts w:ascii="Times New Roman" w:hAnsi="Times New Roman" w:cs="Times New Roman"/>
                <w:b/>
              </w:rPr>
            </w:pPr>
            <w:r w:rsidRPr="009835CC">
              <w:rPr>
                <w:rFonts w:ascii="Times New Roman" w:hAnsi="Times New Roman" w:cs="Times New Roman"/>
              </w:rPr>
              <w:t>Объекты местного значения, относящиеся к следующим областям:</w:t>
            </w:r>
          </w:p>
          <w:p w:rsidR="001F2984" w:rsidRPr="009835CC" w:rsidRDefault="001F2984" w:rsidP="00A6661E">
            <w:pPr>
              <w:spacing w:line="238" w:lineRule="auto"/>
              <w:ind w:left="142" w:hanging="142"/>
              <w:jc w:val="left"/>
              <w:rPr>
                <w:rFonts w:ascii="Times New Roman" w:hAnsi="Times New Roman" w:cs="Times New Roman"/>
                <w:b/>
                <w:spacing w:val="-2"/>
              </w:rPr>
            </w:pPr>
            <w:r w:rsidRPr="009835CC">
              <w:rPr>
                <w:rFonts w:ascii="Times New Roman" w:hAnsi="Times New Roman" w:cs="Times New Roman"/>
                <w:spacing w:val="-2"/>
              </w:rPr>
              <w:t xml:space="preserve">- </w:t>
            </w:r>
            <w:r w:rsidRPr="009835CC">
              <w:rPr>
                <w:rFonts w:ascii="Times New Roman" w:hAnsi="Times New Roman" w:cs="Times New Roman"/>
              </w:rPr>
              <w:t>электро- и газоснабжение поселений;</w:t>
            </w:r>
          </w:p>
          <w:p w:rsidR="001F2984" w:rsidRPr="009835CC" w:rsidRDefault="001F2984" w:rsidP="00A6661E">
            <w:pPr>
              <w:pStyle w:val="HTML"/>
              <w:widowControl w:val="0"/>
              <w:spacing w:line="238" w:lineRule="auto"/>
              <w:ind w:left="142" w:hanging="142"/>
              <w:rPr>
                <w:rFonts w:ascii="Times New Roman" w:hAnsi="Times New Roman"/>
                <w:bCs/>
                <w:color w:val="auto"/>
                <w:spacing w:val="-2"/>
                <w:sz w:val="22"/>
                <w:szCs w:val="22"/>
              </w:rPr>
            </w:pPr>
            <w:r w:rsidRPr="009835CC">
              <w:rPr>
                <w:rFonts w:ascii="Times New Roman" w:hAnsi="Times New Roman"/>
                <w:color w:val="auto"/>
                <w:sz w:val="22"/>
                <w:szCs w:val="22"/>
              </w:rPr>
              <w:t>- автомобильные дороги местного значения вне границ населенных пунктов в границах муниципального района;</w:t>
            </w:r>
          </w:p>
          <w:p w:rsidR="001F2984" w:rsidRPr="009835CC" w:rsidRDefault="001F2984" w:rsidP="00A6661E">
            <w:pPr>
              <w:pStyle w:val="HTML"/>
              <w:widowControl w:val="0"/>
              <w:spacing w:line="238" w:lineRule="auto"/>
              <w:ind w:left="142" w:hanging="142"/>
              <w:rPr>
                <w:rFonts w:ascii="Times New Roman" w:hAnsi="Times New Roman"/>
                <w:bCs/>
                <w:color w:val="auto"/>
                <w:spacing w:val="-2"/>
                <w:sz w:val="22"/>
                <w:szCs w:val="22"/>
              </w:rPr>
            </w:pPr>
            <w:r w:rsidRPr="009835CC">
              <w:rPr>
                <w:rFonts w:ascii="Times New Roman" w:hAnsi="Times New Roman"/>
                <w:color w:val="auto"/>
                <w:sz w:val="22"/>
                <w:szCs w:val="22"/>
              </w:rPr>
              <w:t>- образование;</w:t>
            </w:r>
          </w:p>
          <w:p w:rsidR="001F2984" w:rsidRPr="009835CC" w:rsidRDefault="001F2984" w:rsidP="00A6661E">
            <w:pPr>
              <w:pStyle w:val="HTML"/>
              <w:widowControl w:val="0"/>
              <w:spacing w:line="238" w:lineRule="auto"/>
              <w:ind w:left="142" w:hanging="142"/>
              <w:rPr>
                <w:rFonts w:ascii="Times New Roman" w:hAnsi="Times New Roman"/>
                <w:bCs/>
                <w:color w:val="auto"/>
                <w:spacing w:val="-2"/>
                <w:sz w:val="22"/>
                <w:szCs w:val="22"/>
              </w:rPr>
            </w:pPr>
            <w:r w:rsidRPr="009835CC">
              <w:rPr>
                <w:rFonts w:ascii="Times New Roman" w:hAnsi="Times New Roman"/>
                <w:color w:val="auto"/>
                <w:sz w:val="22"/>
                <w:szCs w:val="22"/>
              </w:rPr>
              <w:t>- здравоохранение;</w:t>
            </w:r>
          </w:p>
          <w:p w:rsidR="001F2984" w:rsidRPr="009835CC" w:rsidRDefault="001F2984" w:rsidP="00A6661E">
            <w:pPr>
              <w:pStyle w:val="HTML"/>
              <w:widowControl w:val="0"/>
              <w:spacing w:line="238" w:lineRule="auto"/>
              <w:ind w:left="142" w:hanging="142"/>
              <w:rPr>
                <w:rFonts w:ascii="Times New Roman" w:hAnsi="Times New Roman"/>
                <w:bCs/>
                <w:color w:val="auto"/>
                <w:spacing w:val="-2"/>
                <w:sz w:val="22"/>
                <w:szCs w:val="22"/>
              </w:rPr>
            </w:pPr>
            <w:r w:rsidRPr="009835CC">
              <w:rPr>
                <w:rFonts w:ascii="Times New Roman" w:hAnsi="Times New Roman"/>
                <w:color w:val="auto"/>
                <w:sz w:val="22"/>
                <w:szCs w:val="22"/>
              </w:rPr>
              <w:t>- физическая культура и спорт;</w:t>
            </w:r>
          </w:p>
          <w:p w:rsidR="001F2984" w:rsidRPr="009835CC" w:rsidRDefault="001F2984" w:rsidP="00A6661E">
            <w:pPr>
              <w:pStyle w:val="HTML"/>
              <w:widowControl w:val="0"/>
              <w:spacing w:line="238" w:lineRule="auto"/>
              <w:ind w:left="142" w:hanging="142"/>
              <w:jc w:val="both"/>
              <w:rPr>
                <w:rFonts w:ascii="Times New Roman" w:hAnsi="Times New Roman"/>
                <w:bCs/>
                <w:color w:val="auto"/>
                <w:spacing w:val="-2"/>
                <w:sz w:val="22"/>
                <w:szCs w:val="22"/>
              </w:rPr>
            </w:pPr>
            <w:r w:rsidRPr="009835CC">
              <w:rPr>
                <w:rFonts w:ascii="Times New Roman" w:hAnsi="Times New Roman"/>
                <w:color w:val="auto"/>
                <w:sz w:val="22"/>
                <w:szCs w:val="22"/>
              </w:rPr>
              <w:t>- сбор (в том числе раздельный сбор), транспортирование, обработка, утилизация, обезвреживание, захоронение твердых коммунальных отходов;</w:t>
            </w:r>
          </w:p>
          <w:p w:rsidR="001F2984" w:rsidRPr="009835CC" w:rsidRDefault="001F2984" w:rsidP="00A6661E">
            <w:pPr>
              <w:spacing w:line="238" w:lineRule="auto"/>
              <w:ind w:left="142" w:hanging="142"/>
              <w:jc w:val="left"/>
              <w:rPr>
                <w:rFonts w:ascii="Times New Roman" w:hAnsi="Times New Roman" w:cs="Times New Roman"/>
                <w:b/>
              </w:rPr>
            </w:pPr>
            <w:r w:rsidRPr="009835CC">
              <w:rPr>
                <w:rFonts w:ascii="Times New Roman" w:hAnsi="Times New Roman" w:cs="Times New Roman"/>
              </w:rPr>
              <w:t xml:space="preserve">- иные области в соответствии с полномочиями </w:t>
            </w:r>
            <w:r w:rsidRPr="009835CC">
              <w:rPr>
                <w:rFonts w:ascii="Times New Roman" w:hAnsi="Times New Roman" w:cs="Times New Roman"/>
                <w:spacing w:val="-2"/>
              </w:rPr>
              <w:t>органов местного самоуправления.</w:t>
            </w:r>
          </w:p>
          <w:p w:rsidR="001F2984" w:rsidRPr="009835CC" w:rsidRDefault="001F2984" w:rsidP="00A6661E">
            <w:pPr>
              <w:spacing w:line="238" w:lineRule="auto"/>
              <w:jc w:val="left"/>
              <w:rPr>
                <w:rFonts w:ascii="Times New Roman" w:hAnsi="Times New Roman" w:cs="Times New Roman"/>
                <w:b/>
                <w:spacing w:val="-2"/>
              </w:rPr>
            </w:pPr>
            <w:r w:rsidRPr="009835CC">
              <w:rPr>
                <w:rFonts w:ascii="Times New Roman" w:hAnsi="Times New Roman" w:cs="Times New Roman"/>
                <w:spacing w:val="-2"/>
              </w:rPr>
              <w:t>Объекты местного значения, относящиеся к иным областям:</w:t>
            </w:r>
          </w:p>
          <w:p w:rsidR="001F2984" w:rsidRPr="009835CC" w:rsidRDefault="001F2984" w:rsidP="00A6661E">
            <w:pPr>
              <w:spacing w:line="238" w:lineRule="auto"/>
              <w:ind w:left="142" w:hanging="142"/>
              <w:jc w:val="left"/>
              <w:rPr>
                <w:rFonts w:ascii="Times New Roman" w:hAnsi="Times New Roman" w:cs="Times New Roman"/>
                <w:b/>
              </w:rPr>
            </w:pPr>
            <w:r w:rsidRPr="009835CC">
              <w:rPr>
                <w:rFonts w:ascii="Times New Roman" w:hAnsi="Times New Roman" w:cs="Times New Roman"/>
              </w:rPr>
              <w:t>- объекты благоустройства: обеспечение населения зелеными насаждениями общего пользования, в том числе озелененными территориями общего пользования, зелеными насаждениями придомовых территорий, участков территорий общественного назначения;</w:t>
            </w:r>
          </w:p>
          <w:p w:rsidR="001F2984" w:rsidRPr="009835CC" w:rsidRDefault="001F2984" w:rsidP="00904FCB">
            <w:pPr>
              <w:spacing w:line="238" w:lineRule="auto"/>
              <w:ind w:left="142" w:hanging="142"/>
              <w:jc w:val="left"/>
              <w:rPr>
                <w:rFonts w:ascii="Times New Roman" w:hAnsi="Times New Roman" w:cs="Times New Roman"/>
                <w:b/>
              </w:rPr>
            </w:pPr>
            <w:r w:rsidRPr="009835CC">
              <w:rPr>
                <w:rFonts w:ascii="Times New Roman" w:hAnsi="Times New Roman" w:cs="Times New Roman"/>
              </w:rPr>
              <w:t>- объекты производственной инфраструктуры местного значения;</w:t>
            </w:r>
          </w:p>
          <w:p w:rsidR="001F2984" w:rsidRPr="009835CC" w:rsidRDefault="001F2984" w:rsidP="00904FCB">
            <w:pPr>
              <w:spacing w:line="238" w:lineRule="auto"/>
              <w:ind w:left="142" w:hanging="142"/>
              <w:jc w:val="left"/>
              <w:rPr>
                <w:rFonts w:ascii="Times New Roman" w:hAnsi="Times New Roman" w:cs="Times New Roman"/>
                <w:b/>
              </w:rPr>
            </w:pPr>
            <w:r w:rsidRPr="009835CC">
              <w:rPr>
                <w:rFonts w:ascii="Times New Roman" w:hAnsi="Times New Roman" w:cs="Times New Roman"/>
              </w:rPr>
              <w:t>- особо охраняемые природные территории;</w:t>
            </w:r>
          </w:p>
          <w:p w:rsidR="001F2984" w:rsidRPr="009835CC" w:rsidRDefault="001F2984" w:rsidP="00A6661E">
            <w:pPr>
              <w:spacing w:line="240" w:lineRule="auto"/>
              <w:jc w:val="left"/>
              <w:rPr>
                <w:rFonts w:ascii="Times New Roman" w:hAnsi="Times New Roman" w:cs="Times New Roman"/>
                <w:b/>
              </w:rPr>
            </w:pPr>
            <w:r w:rsidRPr="009835CC">
              <w:rPr>
                <w:rFonts w:ascii="Times New Roman" w:hAnsi="Times New Roman" w:cs="Times New Roman"/>
              </w:rPr>
              <w:t>- территории</w:t>
            </w:r>
            <w:r w:rsidR="00904FCB">
              <w:rPr>
                <w:rFonts w:ascii="Times New Roman" w:hAnsi="Times New Roman" w:cs="Times New Roman"/>
              </w:rPr>
              <w:t>,</w:t>
            </w:r>
            <w:r w:rsidRPr="009835CC">
              <w:rPr>
                <w:rFonts w:ascii="Times New Roman" w:hAnsi="Times New Roman" w:cs="Times New Roman"/>
              </w:rPr>
              <w:t xml:space="preserve"> подверженные риску возникновения чрезвычайных ситуаций природного и техногенного характера;                                                                                    </w:t>
            </w:r>
          </w:p>
          <w:p w:rsidR="001F2984" w:rsidRPr="009835CC" w:rsidRDefault="001F2984" w:rsidP="00A6661E">
            <w:pPr>
              <w:spacing w:line="240" w:lineRule="auto"/>
              <w:ind w:left="142" w:hanging="142"/>
              <w:jc w:val="left"/>
              <w:rPr>
                <w:rFonts w:ascii="Times New Roman" w:hAnsi="Times New Roman" w:cs="Times New Roman"/>
                <w:b/>
              </w:rPr>
            </w:pPr>
            <w:r w:rsidRPr="009835CC">
              <w:rPr>
                <w:rFonts w:ascii="Times New Roman" w:hAnsi="Times New Roman" w:cs="Times New Roman"/>
              </w:rPr>
              <w:t>- иные объекты, необходимые для решения вопросов местного значения муниципального района.</w:t>
            </w:r>
          </w:p>
        </w:tc>
        <w:tc>
          <w:tcPr>
            <w:tcW w:w="1899" w:type="dxa"/>
          </w:tcPr>
          <w:p w:rsidR="001F2984" w:rsidRPr="009835CC" w:rsidRDefault="001F2984" w:rsidP="00A6661E">
            <w:pPr>
              <w:suppressAutoHyphens/>
              <w:spacing w:line="240" w:lineRule="auto"/>
              <w:rPr>
                <w:rFonts w:ascii="Times New Roman" w:hAnsi="Times New Roman" w:cs="Times New Roman"/>
                <w:b/>
              </w:rPr>
            </w:pPr>
            <w:r w:rsidRPr="009835CC">
              <w:rPr>
                <w:rFonts w:ascii="Times New Roman" w:hAnsi="Times New Roman" w:cs="Times New Roman"/>
              </w:rPr>
              <w:t xml:space="preserve">Схема </w:t>
            </w:r>
            <w:r w:rsidRPr="009835CC">
              <w:rPr>
                <w:rFonts w:ascii="Times New Roman" w:hAnsi="Times New Roman" w:cs="Times New Roman"/>
                <w:spacing w:val="-2"/>
              </w:rPr>
              <w:t>территориального</w:t>
            </w:r>
            <w:r w:rsidRPr="009835CC">
              <w:rPr>
                <w:rFonts w:ascii="Times New Roman" w:hAnsi="Times New Roman" w:cs="Times New Roman"/>
              </w:rPr>
              <w:t xml:space="preserve"> планирования муниципального района</w:t>
            </w:r>
          </w:p>
        </w:tc>
        <w:tc>
          <w:tcPr>
            <w:tcW w:w="2608" w:type="dxa"/>
          </w:tcPr>
          <w:p w:rsidR="001F2984" w:rsidRPr="009835CC" w:rsidRDefault="001F2984" w:rsidP="00A6661E">
            <w:pPr>
              <w:spacing w:line="240" w:lineRule="auto"/>
              <w:jc w:val="left"/>
              <w:rPr>
                <w:rFonts w:ascii="Times New Roman" w:hAnsi="Times New Roman" w:cs="Times New Roman"/>
                <w:b/>
                <w:spacing w:val="-2"/>
              </w:rPr>
            </w:pPr>
            <w:r w:rsidRPr="009835CC">
              <w:rPr>
                <w:rFonts w:ascii="Times New Roman" w:hAnsi="Times New Roman" w:cs="Times New Roman"/>
              </w:rPr>
              <w:t xml:space="preserve">Пункт 1 части 3 статьи 19 </w:t>
            </w:r>
            <w:r w:rsidRPr="009835CC">
              <w:rPr>
                <w:rFonts w:ascii="Times New Roman" w:hAnsi="Times New Roman" w:cs="Times New Roman"/>
                <w:spacing w:val="-2"/>
              </w:rPr>
              <w:t>Градостроительного кодекса Российской Федерации;</w:t>
            </w:r>
          </w:p>
          <w:p w:rsidR="001F2984" w:rsidRPr="009835CC" w:rsidRDefault="001F2984" w:rsidP="00A6661E">
            <w:pPr>
              <w:spacing w:line="240" w:lineRule="auto"/>
              <w:jc w:val="left"/>
              <w:rPr>
                <w:rFonts w:ascii="Times New Roman" w:hAnsi="Times New Roman" w:cs="Times New Roman"/>
                <w:b/>
                <w:spacing w:val="-2"/>
              </w:rPr>
            </w:pPr>
            <w:r w:rsidRPr="009835CC">
              <w:rPr>
                <w:rFonts w:ascii="Times New Roman" w:hAnsi="Times New Roman" w:cs="Times New Roman"/>
                <w:spacing w:val="-2"/>
              </w:rPr>
              <w:t xml:space="preserve">статья </w:t>
            </w:r>
            <w:r w:rsidRPr="009835CC">
              <w:rPr>
                <w:rFonts w:ascii="Times New Roman" w:hAnsi="Times New Roman" w:cs="Times New Roman"/>
              </w:rPr>
              <w:t>15 Федерального закона от 06.10.2003 № 131-ФЗ «</w:t>
            </w:r>
            <w:r w:rsidRPr="009835CC">
              <w:rPr>
                <w:rFonts w:ascii="Times New Roman" w:hAnsi="Times New Roman" w:cs="Times New Roman"/>
                <w:shd w:val="clear" w:color="auto" w:fill="FFFFFF"/>
              </w:rPr>
              <w:t>Об общих принципах организации местного самоуправления в Российской Федерации»;</w:t>
            </w:r>
          </w:p>
          <w:p w:rsidR="001F2984" w:rsidRPr="009835CC" w:rsidRDefault="001F2984" w:rsidP="00A6661E">
            <w:pPr>
              <w:pStyle w:val="ConsNormal"/>
              <w:ind w:right="0" w:firstLine="0"/>
              <w:jc w:val="both"/>
              <w:rPr>
                <w:rFonts w:ascii="Times New Roman" w:hAnsi="Times New Roman" w:cs="Times New Roman"/>
                <w:sz w:val="22"/>
                <w:szCs w:val="22"/>
              </w:rPr>
            </w:pPr>
          </w:p>
          <w:p w:rsidR="001F2984" w:rsidRPr="009835CC" w:rsidRDefault="001F2984" w:rsidP="00A6661E">
            <w:pPr>
              <w:pStyle w:val="ConsNormal"/>
              <w:ind w:right="0" w:firstLine="0"/>
              <w:jc w:val="both"/>
              <w:rPr>
                <w:rFonts w:ascii="Times New Roman" w:hAnsi="Times New Roman" w:cs="Times New Roman"/>
                <w:sz w:val="22"/>
                <w:szCs w:val="22"/>
              </w:rPr>
            </w:pPr>
            <w:r w:rsidRPr="009835CC">
              <w:rPr>
                <w:rFonts w:ascii="Times New Roman" w:hAnsi="Times New Roman" w:cs="Times New Roman"/>
                <w:sz w:val="22"/>
                <w:szCs w:val="22"/>
              </w:rPr>
              <w:t xml:space="preserve">Статья 4 Закона </w:t>
            </w:r>
            <w:r w:rsidRPr="009835CC">
              <w:rPr>
                <w:rFonts w:ascii="Times New Roman" w:hAnsi="Times New Roman" w:cs="Times New Roman"/>
                <w:spacing w:val="-2"/>
                <w:sz w:val="22"/>
                <w:szCs w:val="22"/>
              </w:rPr>
              <w:t>Вологодской области от</w:t>
            </w:r>
            <w:r w:rsidRPr="009835CC">
              <w:rPr>
                <w:rFonts w:ascii="Times New Roman" w:hAnsi="Times New Roman" w:cs="Times New Roman"/>
                <w:sz w:val="22"/>
                <w:szCs w:val="22"/>
              </w:rPr>
              <w:t xml:space="preserve"> 01.05.2006 № 1446-ОЗ «О регулировании градостроительной деятельности на территории Вологодской области».</w:t>
            </w:r>
          </w:p>
        </w:tc>
      </w:tr>
    </w:tbl>
    <w:p w:rsidR="00FA0AFB" w:rsidRDefault="00FA0AFB" w:rsidP="00FA0AFB">
      <w:pPr>
        <w:pStyle w:val="aa"/>
        <w:spacing w:line="240" w:lineRule="auto"/>
        <w:ind w:left="0" w:firstLine="426"/>
        <w:jc w:val="left"/>
        <w:rPr>
          <w:rFonts w:ascii="Times New Roman" w:eastAsiaTheme="minorEastAsia" w:hAnsi="Times New Roman" w:cs="Times New Roman"/>
          <w:sz w:val="24"/>
          <w:szCs w:val="24"/>
          <w:lang w:eastAsia="ru-RU"/>
        </w:rPr>
      </w:pPr>
    </w:p>
    <w:p w:rsidR="00FA0AFB" w:rsidRPr="00BD0DB9" w:rsidRDefault="00FA0AFB" w:rsidP="001F4AE5">
      <w:pPr>
        <w:pStyle w:val="af"/>
        <w:jc w:val="both"/>
        <w:rPr>
          <w:b/>
          <w:bCs/>
        </w:rPr>
      </w:pPr>
      <w:r>
        <w:rPr>
          <w:rFonts w:eastAsiaTheme="minorEastAsia"/>
        </w:rPr>
        <w:t xml:space="preserve">3.2. </w:t>
      </w:r>
      <w:r w:rsidRPr="00BD0DB9">
        <w:t>Перечень объектов местного значения, планируемых для отображения</w:t>
      </w:r>
      <w:r>
        <w:t xml:space="preserve"> </w:t>
      </w:r>
      <w:r w:rsidRPr="00BD0DB9">
        <w:t>в документах территориального планирования</w:t>
      </w:r>
      <w:r w:rsidRPr="00BD0DB9">
        <w:rPr>
          <w:spacing w:val="-2"/>
        </w:rPr>
        <w:t xml:space="preserve"> муниципального района</w:t>
      </w:r>
      <w:r w:rsidRPr="00BD0DB9">
        <w:t>, установленных действующим законодательством, и сведения о необходимых для их реализации видах объектов приведен в приложении № 1 к настоящим нормативам.</w:t>
      </w:r>
    </w:p>
    <w:p w:rsidR="00FA0AFB" w:rsidRDefault="00FA0AFB" w:rsidP="001F4AE5">
      <w:pPr>
        <w:spacing w:line="240" w:lineRule="auto"/>
        <w:ind w:firstLine="720"/>
        <w:jc w:val="both"/>
        <w:rPr>
          <w:rFonts w:ascii="Times New Roman" w:hAnsi="Times New Roman" w:cs="Times New Roman"/>
          <w:sz w:val="24"/>
          <w:szCs w:val="24"/>
        </w:rPr>
      </w:pPr>
      <w:r w:rsidRPr="00FF03A3">
        <w:rPr>
          <w:rFonts w:ascii="Times New Roman" w:hAnsi="Times New Roman" w:cs="Times New Roman"/>
          <w:sz w:val="24"/>
          <w:szCs w:val="24"/>
        </w:rPr>
        <w:t xml:space="preserve">3.3. Расчетные показатели минимально допустимого уровня обеспеченности и максимально допустимого уровня территориальной доступности объектов </w:t>
      </w:r>
      <w:r w:rsidRPr="00FF03A3">
        <w:rPr>
          <w:rFonts w:ascii="Times New Roman" w:hAnsi="Times New Roman" w:cs="Times New Roman"/>
          <w:spacing w:val="-2"/>
          <w:sz w:val="24"/>
          <w:szCs w:val="24"/>
        </w:rPr>
        <w:t xml:space="preserve">местного значения, </w:t>
      </w:r>
      <w:r w:rsidRPr="00FF03A3">
        <w:rPr>
          <w:rFonts w:ascii="Times New Roman" w:hAnsi="Times New Roman"/>
          <w:sz w:val="24"/>
          <w:szCs w:val="24"/>
        </w:rPr>
        <w:t>подлежащих отображению</w:t>
      </w:r>
      <w:r w:rsidRPr="00FF03A3">
        <w:rPr>
          <w:rFonts w:ascii="Times New Roman" w:hAnsi="Times New Roman" w:cs="Times New Roman"/>
          <w:sz w:val="24"/>
          <w:szCs w:val="24"/>
        </w:rPr>
        <w:t xml:space="preserve"> в схеме территориального планирования муниципального района, приведены в соответствующих разделах настоящих нормативов.</w:t>
      </w:r>
    </w:p>
    <w:p w:rsidR="00FA0AFB" w:rsidRDefault="00FA0AFB" w:rsidP="00FA0AFB">
      <w:pPr>
        <w:spacing w:line="240" w:lineRule="auto"/>
        <w:jc w:val="both"/>
        <w:rPr>
          <w:rFonts w:ascii="Times New Roman" w:hAnsi="Times New Roman" w:cs="Times New Roman"/>
          <w:b/>
          <w:bCs/>
          <w:sz w:val="24"/>
          <w:szCs w:val="24"/>
        </w:rPr>
      </w:pPr>
    </w:p>
    <w:p w:rsidR="00FC03DF" w:rsidRDefault="00FC03DF" w:rsidP="001F4AE5">
      <w:pPr>
        <w:spacing w:line="239" w:lineRule="auto"/>
        <w:ind w:firstLine="720"/>
        <w:jc w:val="both"/>
        <w:rPr>
          <w:rFonts w:ascii="Times New Roman" w:hAnsi="Times New Roman" w:cs="Times New Roman"/>
          <w:b/>
          <w:sz w:val="24"/>
          <w:szCs w:val="24"/>
        </w:rPr>
      </w:pPr>
    </w:p>
    <w:p w:rsidR="00FC03DF" w:rsidRDefault="00FC03DF" w:rsidP="001F4AE5">
      <w:pPr>
        <w:spacing w:line="239" w:lineRule="auto"/>
        <w:ind w:firstLine="720"/>
        <w:jc w:val="both"/>
        <w:rPr>
          <w:rFonts w:ascii="Times New Roman" w:hAnsi="Times New Roman" w:cs="Times New Roman"/>
          <w:b/>
          <w:sz w:val="24"/>
          <w:szCs w:val="24"/>
        </w:rPr>
      </w:pPr>
    </w:p>
    <w:p w:rsidR="00FA0AFB" w:rsidRPr="00FC03DF" w:rsidRDefault="00FA0AFB" w:rsidP="001F4AE5">
      <w:pPr>
        <w:spacing w:line="239" w:lineRule="auto"/>
        <w:ind w:firstLine="720"/>
        <w:jc w:val="both"/>
        <w:rPr>
          <w:rFonts w:ascii="Times New Roman" w:hAnsi="Times New Roman" w:cs="Times New Roman"/>
          <w:b/>
          <w:sz w:val="24"/>
          <w:szCs w:val="24"/>
        </w:rPr>
      </w:pPr>
      <w:r w:rsidRPr="00FC03DF">
        <w:rPr>
          <w:rFonts w:ascii="Times New Roman" w:hAnsi="Times New Roman" w:cs="Times New Roman"/>
          <w:b/>
          <w:sz w:val="24"/>
          <w:szCs w:val="24"/>
        </w:rPr>
        <w:lastRenderedPageBreak/>
        <w:t>4. РАСЧЕТНЫЕ ПОКАЗАТЕЛИ ОБЪЕКТОВ МЕСТНОГО ЗНАЧЕНИЯ МУНИЦИПАЛЬНОГО РАЙОНА</w:t>
      </w:r>
    </w:p>
    <w:p w:rsidR="00FA0AFB" w:rsidRPr="004255C3" w:rsidRDefault="00FA0AFB" w:rsidP="00957508">
      <w:pPr>
        <w:spacing w:line="239" w:lineRule="auto"/>
        <w:ind w:firstLine="720"/>
        <w:jc w:val="left"/>
        <w:rPr>
          <w:rFonts w:ascii="Times New Roman" w:hAnsi="Times New Roman" w:cs="Times New Roman"/>
          <w:b/>
          <w:sz w:val="24"/>
          <w:szCs w:val="24"/>
        </w:rPr>
      </w:pPr>
    </w:p>
    <w:p w:rsidR="00FA0AFB" w:rsidRPr="00FC03DF" w:rsidRDefault="00FA0AFB" w:rsidP="000C612B">
      <w:pPr>
        <w:spacing w:line="240" w:lineRule="auto"/>
        <w:ind w:firstLine="851"/>
        <w:jc w:val="left"/>
        <w:rPr>
          <w:rFonts w:ascii="Times New Roman" w:hAnsi="Times New Roman" w:cs="Times New Roman"/>
          <w:b/>
          <w:sz w:val="24"/>
          <w:szCs w:val="24"/>
        </w:rPr>
      </w:pPr>
      <w:r w:rsidRPr="00FC03DF">
        <w:rPr>
          <w:rFonts w:ascii="Times New Roman" w:hAnsi="Times New Roman" w:cs="Times New Roman"/>
          <w:b/>
          <w:sz w:val="24"/>
          <w:szCs w:val="24"/>
        </w:rPr>
        <w:t>4.1. ОБЪЕКТЫ ЭЛЕКТРОСНАБЖЕНИЯ</w:t>
      </w:r>
    </w:p>
    <w:p w:rsidR="000C612B" w:rsidRPr="000C612B" w:rsidRDefault="000C612B" w:rsidP="001F4AE5">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4.1.1. </w:t>
      </w:r>
      <w:r w:rsidRPr="000C612B">
        <w:rPr>
          <w:rFonts w:ascii="Times New Roman" w:hAnsi="Times New Roman" w:cs="Times New Roman"/>
          <w:sz w:val="24"/>
          <w:szCs w:val="24"/>
        </w:rPr>
        <w:t>На территории муниципального района проектирование районной энергетической системы следует осуществлять с учетом обеспечения электроснабжения всех населенных пунктов, расположенных на территории данного района.</w:t>
      </w:r>
    </w:p>
    <w:p w:rsidR="000C612B" w:rsidRPr="000C612B" w:rsidRDefault="000C612B" w:rsidP="001F4AE5">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4.1</w:t>
      </w:r>
      <w:r w:rsidRPr="000C612B">
        <w:rPr>
          <w:rFonts w:ascii="Times New Roman" w:hAnsi="Times New Roman" w:cs="Times New Roman"/>
          <w:sz w:val="24"/>
          <w:szCs w:val="24"/>
        </w:rPr>
        <w:t>.</w:t>
      </w:r>
      <w:r>
        <w:rPr>
          <w:rFonts w:ascii="Times New Roman" w:hAnsi="Times New Roman" w:cs="Times New Roman"/>
          <w:sz w:val="24"/>
          <w:szCs w:val="24"/>
        </w:rPr>
        <w:t xml:space="preserve">2. </w:t>
      </w:r>
      <w:r w:rsidRPr="000C612B">
        <w:rPr>
          <w:rFonts w:ascii="Times New Roman" w:hAnsi="Times New Roman" w:cs="Times New Roman"/>
          <w:sz w:val="24"/>
          <w:szCs w:val="24"/>
        </w:rPr>
        <w:t xml:space="preserve"> Для покрытия энергетических потребностей следует проектировать объекты совместного производства электрической и тепловой энергии, в том числе объекты «большой» энергетики (ТЭЦ, ГРЭС, ГЭС) и объекты «малой» (распределенной) энергетики – децентрализованные источники (мини-ГЭС, ПМТЭЦ, ГТЭС).</w:t>
      </w:r>
    </w:p>
    <w:p w:rsidR="000C612B" w:rsidRPr="000C612B" w:rsidRDefault="000C612B" w:rsidP="001F4AE5">
      <w:pPr>
        <w:spacing w:line="240" w:lineRule="auto"/>
        <w:ind w:firstLine="708"/>
        <w:jc w:val="both"/>
        <w:rPr>
          <w:rFonts w:ascii="Times New Roman" w:hAnsi="Times New Roman" w:cs="Times New Roman"/>
          <w:sz w:val="24"/>
          <w:szCs w:val="24"/>
        </w:rPr>
      </w:pPr>
      <w:r w:rsidRPr="000C612B">
        <w:rPr>
          <w:rFonts w:ascii="Times New Roman" w:hAnsi="Times New Roman" w:cs="Times New Roman"/>
          <w:sz w:val="24"/>
          <w:szCs w:val="24"/>
        </w:rPr>
        <w:t>Объекты «большой» энергетики следует размещать вблизи центра тепловых и электрич</w:t>
      </w:r>
      <w:r w:rsidR="001F4AE5">
        <w:rPr>
          <w:rFonts w:ascii="Times New Roman" w:hAnsi="Times New Roman" w:cs="Times New Roman"/>
          <w:sz w:val="24"/>
          <w:szCs w:val="24"/>
        </w:rPr>
        <w:t>е</w:t>
      </w:r>
      <w:r w:rsidRPr="000C612B">
        <w:rPr>
          <w:rFonts w:ascii="Times New Roman" w:hAnsi="Times New Roman" w:cs="Times New Roman"/>
          <w:sz w:val="24"/>
          <w:szCs w:val="24"/>
        </w:rPr>
        <w:t>ских нагрузок, как правило, за пределами территорий городск</w:t>
      </w:r>
      <w:r>
        <w:rPr>
          <w:rFonts w:ascii="Times New Roman" w:hAnsi="Times New Roman" w:cs="Times New Roman"/>
          <w:sz w:val="24"/>
          <w:szCs w:val="24"/>
        </w:rPr>
        <w:t>их населенных пунктов, с подвет</w:t>
      </w:r>
      <w:r w:rsidRPr="000C612B">
        <w:rPr>
          <w:rFonts w:ascii="Times New Roman" w:hAnsi="Times New Roman" w:cs="Times New Roman"/>
          <w:sz w:val="24"/>
          <w:szCs w:val="24"/>
        </w:rPr>
        <w:t>ренной стороны по отношению к жилым, общественно-деловым и рекреационным зонам.</w:t>
      </w:r>
    </w:p>
    <w:p w:rsidR="000C612B" w:rsidRDefault="000C612B" w:rsidP="001F4AE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4.1.3.</w:t>
      </w:r>
      <w:r w:rsidRPr="000C612B">
        <w:rPr>
          <w:rFonts w:ascii="Times New Roman" w:hAnsi="Times New Roman" w:cs="Times New Roman"/>
          <w:sz w:val="24"/>
          <w:szCs w:val="24"/>
        </w:rPr>
        <w:t xml:space="preserve"> Нормативный размер земельного участка объекта по производству электроэнергии принимается равным отношению площади его застройки к показателю нормативной плотности застройки. Предельные значения расчетных показателей норм</w:t>
      </w:r>
      <w:r w:rsidR="006173FB">
        <w:rPr>
          <w:rFonts w:ascii="Times New Roman" w:hAnsi="Times New Roman" w:cs="Times New Roman"/>
          <w:sz w:val="24"/>
          <w:szCs w:val="24"/>
        </w:rPr>
        <w:t>ативной плотности застройки объ</w:t>
      </w:r>
      <w:r w:rsidRPr="000C612B">
        <w:rPr>
          <w:rFonts w:ascii="Times New Roman" w:hAnsi="Times New Roman" w:cs="Times New Roman"/>
          <w:sz w:val="24"/>
          <w:szCs w:val="24"/>
        </w:rPr>
        <w:t xml:space="preserve">ектов по производству электроэнергии следует принимать в соответствии с таблицей </w:t>
      </w:r>
      <w:r w:rsidR="006173FB">
        <w:rPr>
          <w:rFonts w:ascii="Times New Roman" w:hAnsi="Times New Roman" w:cs="Times New Roman"/>
          <w:sz w:val="24"/>
          <w:szCs w:val="24"/>
        </w:rPr>
        <w:t>4.1.1.</w:t>
      </w:r>
    </w:p>
    <w:p w:rsidR="006173FB" w:rsidRDefault="006173FB" w:rsidP="006173FB">
      <w:pPr>
        <w:spacing w:line="240" w:lineRule="auto"/>
        <w:jc w:val="right"/>
        <w:rPr>
          <w:rFonts w:ascii="Times New Roman" w:hAnsi="Times New Roman" w:cs="Times New Roman"/>
          <w:sz w:val="24"/>
          <w:szCs w:val="24"/>
        </w:rPr>
      </w:pPr>
      <w:r>
        <w:rPr>
          <w:rFonts w:ascii="Times New Roman" w:hAnsi="Times New Roman" w:cs="Times New Roman"/>
          <w:sz w:val="24"/>
          <w:szCs w:val="24"/>
        </w:rPr>
        <w:t>Таблица 4.1.1.</w:t>
      </w:r>
    </w:p>
    <w:tbl>
      <w:tblPr>
        <w:tblW w:w="10078"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2475"/>
        <w:gridCol w:w="3965"/>
        <w:gridCol w:w="3638"/>
      </w:tblGrid>
      <w:tr w:rsidR="006173FB" w:rsidRPr="006173FB" w:rsidTr="00A6661E">
        <w:trPr>
          <w:trHeight w:val="312"/>
          <w:jc w:val="center"/>
        </w:trPr>
        <w:tc>
          <w:tcPr>
            <w:tcW w:w="6440" w:type="dxa"/>
            <w:gridSpan w:val="2"/>
            <w:vAlign w:val="center"/>
          </w:tcPr>
          <w:p w:rsidR="006173FB" w:rsidRPr="006173FB" w:rsidRDefault="006173FB" w:rsidP="00A6661E">
            <w:pPr>
              <w:spacing w:line="239" w:lineRule="auto"/>
              <w:rPr>
                <w:rFonts w:ascii="Times New Roman" w:hAnsi="Times New Roman" w:cs="Times New Roman"/>
              </w:rPr>
            </w:pPr>
            <w:r w:rsidRPr="006173FB">
              <w:rPr>
                <w:rFonts w:ascii="Times New Roman" w:hAnsi="Times New Roman" w:cs="Times New Roman"/>
              </w:rPr>
              <w:t xml:space="preserve">Объекты </w:t>
            </w:r>
            <w:r w:rsidRPr="006173FB">
              <w:rPr>
                <w:rFonts w:ascii="Times New Roman" w:hAnsi="Times New Roman" w:cs="Times New Roman"/>
                <w:bCs/>
              </w:rPr>
              <w:t>по производству электроэнергии</w:t>
            </w:r>
          </w:p>
        </w:tc>
        <w:tc>
          <w:tcPr>
            <w:tcW w:w="3638" w:type="dxa"/>
            <w:vAlign w:val="center"/>
          </w:tcPr>
          <w:p w:rsidR="006173FB" w:rsidRPr="006173FB" w:rsidRDefault="006173FB" w:rsidP="00A6661E">
            <w:pPr>
              <w:suppressAutoHyphens/>
              <w:spacing w:line="240" w:lineRule="auto"/>
              <w:rPr>
                <w:rFonts w:ascii="Times New Roman" w:hAnsi="Times New Roman" w:cs="Times New Roman"/>
              </w:rPr>
            </w:pPr>
            <w:r w:rsidRPr="006173FB">
              <w:rPr>
                <w:rFonts w:ascii="Times New Roman" w:hAnsi="Times New Roman" w:cs="Times New Roman"/>
                <w:bCs/>
              </w:rPr>
              <w:t xml:space="preserve">Предельные значения расчетных показателей </w:t>
            </w:r>
            <w:r w:rsidRPr="006173FB">
              <w:rPr>
                <w:rFonts w:ascii="Times New Roman" w:hAnsi="Times New Roman" w:cs="Times New Roman"/>
              </w:rPr>
              <w:t>минимальной плотности застройки, %</w:t>
            </w:r>
          </w:p>
        </w:tc>
      </w:tr>
      <w:tr w:rsidR="006173FB" w:rsidRPr="006173FB" w:rsidTr="00A6661E">
        <w:tblPrEx>
          <w:tblBorders>
            <w:bottom w:val="single" w:sz="4" w:space="0" w:color="auto"/>
          </w:tblBorders>
        </w:tblPrEx>
        <w:trPr>
          <w:trHeight w:val="20"/>
          <w:jc w:val="center"/>
        </w:trPr>
        <w:tc>
          <w:tcPr>
            <w:tcW w:w="2475" w:type="dxa"/>
            <w:vMerge w:val="restart"/>
            <w:tcBorders>
              <w:top w:val="single" w:sz="4" w:space="0" w:color="auto"/>
              <w:left w:val="single" w:sz="4" w:space="0" w:color="auto"/>
              <w:right w:val="single" w:sz="4" w:space="0" w:color="auto"/>
            </w:tcBorders>
          </w:tcPr>
          <w:p w:rsidR="006173FB" w:rsidRPr="006173FB" w:rsidRDefault="006173FB" w:rsidP="00A6661E">
            <w:pPr>
              <w:spacing w:line="240" w:lineRule="auto"/>
              <w:jc w:val="left"/>
              <w:rPr>
                <w:rFonts w:ascii="Times New Roman" w:hAnsi="Times New Roman" w:cs="Times New Roman"/>
              </w:rPr>
            </w:pPr>
            <w:r w:rsidRPr="006173FB">
              <w:rPr>
                <w:rFonts w:ascii="Times New Roman" w:hAnsi="Times New Roman" w:cs="Times New Roman"/>
              </w:rPr>
              <w:t>Электростанции мощностью до 2000 МВт</w:t>
            </w:r>
          </w:p>
        </w:tc>
        <w:tc>
          <w:tcPr>
            <w:tcW w:w="3965" w:type="dxa"/>
            <w:tcBorders>
              <w:top w:val="single" w:sz="4" w:space="0" w:color="auto"/>
              <w:left w:val="single" w:sz="4" w:space="0" w:color="auto"/>
              <w:right w:val="single" w:sz="4" w:space="0" w:color="auto"/>
            </w:tcBorders>
          </w:tcPr>
          <w:p w:rsidR="006173FB" w:rsidRPr="006173FB" w:rsidRDefault="006173FB" w:rsidP="00A6661E">
            <w:pPr>
              <w:spacing w:line="239" w:lineRule="auto"/>
              <w:rPr>
                <w:rFonts w:ascii="Times New Roman" w:hAnsi="Times New Roman" w:cs="Times New Roman"/>
              </w:rPr>
            </w:pPr>
            <w:r w:rsidRPr="006173FB">
              <w:rPr>
                <w:rFonts w:ascii="Times New Roman" w:hAnsi="Times New Roman" w:cs="Times New Roman"/>
              </w:rPr>
              <w:t>на твердом топливе</w:t>
            </w:r>
          </w:p>
        </w:tc>
        <w:tc>
          <w:tcPr>
            <w:tcW w:w="3638" w:type="dxa"/>
            <w:tcBorders>
              <w:top w:val="single" w:sz="4" w:space="0" w:color="auto"/>
              <w:left w:val="single" w:sz="4" w:space="0" w:color="auto"/>
              <w:right w:val="single" w:sz="4" w:space="0" w:color="auto"/>
            </w:tcBorders>
          </w:tcPr>
          <w:p w:rsidR="006173FB" w:rsidRPr="006173FB" w:rsidRDefault="006173FB" w:rsidP="00A6661E">
            <w:pPr>
              <w:spacing w:line="239" w:lineRule="auto"/>
              <w:rPr>
                <w:rFonts w:ascii="Times New Roman" w:hAnsi="Times New Roman" w:cs="Times New Roman"/>
              </w:rPr>
            </w:pPr>
            <w:r w:rsidRPr="006173FB">
              <w:rPr>
                <w:rFonts w:ascii="Times New Roman" w:hAnsi="Times New Roman" w:cs="Times New Roman"/>
              </w:rPr>
              <w:t>25</w:t>
            </w:r>
          </w:p>
        </w:tc>
      </w:tr>
      <w:tr w:rsidR="006173FB" w:rsidRPr="006173FB" w:rsidTr="00A6661E">
        <w:tblPrEx>
          <w:tblBorders>
            <w:bottom w:val="single" w:sz="4" w:space="0" w:color="auto"/>
          </w:tblBorders>
        </w:tblPrEx>
        <w:trPr>
          <w:trHeight w:val="20"/>
          <w:jc w:val="center"/>
        </w:trPr>
        <w:tc>
          <w:tcPr>
            <w:tcW w:w="2475" w:type="dxa"/>
            <w:vMerge/>
            <w:tcBorders>
              <w:left w:val="single" w:sz="4" w:space="0" w:color="auto"/>
              <w:right w:val="single" w:sz="4" w:space="0" w:color="auto"/>
            </w:tcBorders>
          </w:tcPr>
          <w:p w:rsidR="006173FB" w:rsidRPr="006173FB" w:rsidRDefault="006173FB" w:rsidP="00A6661E">
            <w:pPr>
              <w:suppressAutoHyphens/>
              <w:spacing w:line="239" w:lineRule="auto"/>
              <w:jc w:val="left"/>
              <w:rPr>
                <w:rFonts w:ascii="Times New Roman" w:hAnsi="Times New Roman" w:cs="Times New Roman"/>
              </w:rPr>
            </w:pPr>
          </w:p>
        </w:tc>
        <w:tc>
          <w:tcPr>
            <w:tcW w:w="3965" w:type="dxa"/>
            <w:tcBorders>
              <w:top w:val="nil"/>
              <w:left w:val="single" w:sz="4" w:space="0" w:color="auto"/>
              <w:bottom w:val="single" w:sz="4" w:space="0" w:color="auto"/>
              <w:right w:val="single" w:sz="4" w:space="0" w:color="auto"/>
            </w:tcBorders>
          </w:tcPr>
          <w:p w:rsidR="006173FB" w:rsidRPr="006173FB" w:rsidRDefault="006173FB" w:rsidP="00A6661E">
            <w:pPr>
              <w:spacing w:line="239" w:lineRule="auto"/>
              <w:rPr>
                <w:rFonts w:ascii="Times New Roman" w:hAnsi="Times New Roman" w:cs="Times New Roman"/>
              </w:rPr>
            </w:pPr>
            <w:r w:rsidRPr="006173FB">
              <w:rPr>
                <w:rFonts w:ascii="Times New Roman" w:hAnsi="Times New Roman" w:cs="Times New Roman"/>
              </w:rPr>
              <w:t>на газомазутном топливе</w:t>
            </w:r>
          </w:p>
        </w:tc>
        <w:tc>
          <w:tcPr>
            <w:tcW w:w="3638" w:type="dxa"/>
            <w:tcBorders>
              <w:top w:val="nil"/>
              <w:left w:val="single" w:sz="4" w:space="0" w:color="auto"/>
              <w:bottom w:val="single" w:sz="4" w:space="0" w:color="auto"/>
              <w:right w:val="single" w:sz="4" w:space="0" w:color="auto"/>
            </w:tcBorders>
          </w:tcPr>
          <w:p w:rsidR="006173FB" w:rsidRPr="006173FB" w:rsidRDefault="006173FB" w:rsidP="00A6661E">
            <w:pPr>
              <w:spacing w:line="239" w:lineRule="auto"/>
              <w:rPr>
                <w:rFonts w:ascii="Times New Roman" w:hAnsi="Times New Roman" w:cs="Times New Roman"/>
              </w:rPr>
            </w:pPr>
            <w:r w:rsidRPr="006173FB">
              <w:rPr>
                <w:rFonts w:ascii="Times New Roman" w:hAnsi="Times New Roman" w:cs="Times New Roman"/>
              </w:rPr>
              <w:t>33</w:t>
            </w:r>
          </w:p>
        </w:tc>
      </w:tr>
      <w:tr w:rsidR="006173FB" w:rsidRPr="006173FB" w:rsidTr="00A6661E">
        <w:tblPrEx>
          <w:tblBorders>
            <w:bottom w:val="single" w:sz="4" w:space="0" w:color="auto"/>
          </w:tblBorders>
        </w:tblPrEx>
        <w:trPr>
          <w:trHeight w:val="131"/>
          <w:jc w:val="center"/>
        </w:trPr>
        <w:tc>
          <w:tcPr>
            <w:tcW w:w="2475" w:type="dxa"/>
            <w:vMerge w:val="restart"/>
            <w:tcBorders>
              <w:top w:val="single" w:sz="4" w:space="0" w:color="auto"/>
              <w:left w:val="single" w:sz="4" w:space="0" w:color="auto"/>
              <w:right w:val="single" w:sz="4" w:space="0" w:color="auto"/>
            </w:tcBorders>
          </w:tcPr>
          <w:p w:rsidR="006173FB" w:rsidRPr="006173FB" w:rsidRDefault="006173FB" w:rsidP="00A6661E">
            <w:pPr>
              <w:suppressAutoHyphens/>
              <w:spacing w:line="239" w:lineRule="auto"/>
              <w:jc w:val="left"/>
              <w:rPr>
                <w:rFonts w:ascii="Times New Roman" w:hAnsi="Times New Roman" w:cs="Times New Roman"/>
              </w:rPr>
            </w:pPr>
            <w:r w:rsidRPr="006173FB">
              <w:rPr>
                <w:rFonts w:ascii="Times New Roman" w:hAnsi="Times New Roman" w:cs="Times New Roman"/>
              </w:rPr>
              <w:t>Теплоэлектроцентрали</w:t>
            </w:r>
          </w:p>
        </w:tc>
        <w:tc>
          <w:tcPr>
            <w:tcW w:w="3965" w:type="dxa"/>
            <w:tcBorders>
              <w:top w:val="single" w:sz="4" w:space="0" w:color="auto"/>
              <w:left w:val="single" w:sz="4" w:space="0" w:color="auto"/>
              <w:bottom w:val="nil"/>
              <w:right w:val="single" w:sz="4" w:space="0" w:color="auto"/>
            </w:tcBorders>
          </w:tcPr>
          <w:p w:rsidR="006173FB" w:rsidRPr="006173FB" w:rsidRDefault="006173FB" w:rsidP="00A6661E">
            <w:pPr>
              <w:spacing w:line="239" w:lineRule="auto"/>
              <w:rPr>
                <w:rFonts w:ascii="Times New Roman" w:hAnsi="Times New Roman" w:cs="Times New Roman"/>
              </w:rPr>
            </w:pPr>
            <w:r w:rsidRPr="006173FB">
              <w:rPr>
                <w:rFonts w:ascii="Times New Roman" w:hAnsi="Times New Roman" w:cs="Times New Roman"/>
              </w:rPr>
              <w:t>мощностью до</w:t>
            </w:r>
            <w:r w:rsidRPr="006173FB">
              <w:rPr>
                <w:rFonts w:ascii="Times New Roman" w:hAnsi="Times New Roman" w:cs="Times New Roman"/>
                <w:noProof/>
              </w:rPr>
              <w:t xml:space="preserve"> 500</w:t>
            </w:r>
            <w:r w:rsidRPr="006173FB">
              <w:rPr>
                <w:rFonts w:ascii="Times New Roman" w:hAnsi="Times New Roman" w:cs="Times New Roman"/>
              </w:rPr>
              <w:t xml:space="preserve"> МВт:</w:t>
            </w:r>
          </w:p>
        </w:tc>
        <w:tc>
          <w:tcPr>
            <w:tcW w:w="3638" w:type="dxa"/>
            <w:tcBorders>
              <w:top w:val="single" w:sz="4" w:space="0" w:color="auto"/>
              <w:left w:val="single" w:sz="4" w:space="0" w:color="auto"/>
              <w:bottom w:val="nil"/>
              <w:right w:val="single" w:sz="4" w:space="0" w:color="auto"/>
            </w:tcBorders>
          </w:tcPr>
          <w:p w:rsidR="006173FB" w:rsidRPr="006173FB" w:rsidRDefault="006173FB" w:rsidP="00A6661E">
            <w:pPr>
              <w:spacing w:line="239" w:lineRule="auto"/>
              <w:rPr>
                <w:rFonts w:ascii="Times New Roman" w:hAnsi="Times New Roman" w:cs="Times New Roman"/>
                <w:noProof/>
              </w:rPr>
            </w:pPr>
          </w:p>
        </w:tc>
      </w:tr>
      <w:tr w:rsidR="006173FB" w:rsidRPr="006173FB" w:rsidTr="00A6661E">
        <w:tblPrEx>
          <w:tblBorders>
            <w:bottom w:val="single" w:sz="4" w:space="0" w:color="auto"/>
          </w:tblBorders>
        </w:tblPrEx>
        <w:trPr>
          <w:trHeight w:val="131"/>
          <w:jc w:val="center"/>
        </w:trPr>
        <w:tc>
          <w:tcPr>
            <w:tcW w:w="2475" w:type="dxa"/>
            <w:vMerge/>
            <w:tcBorders>
              <w:left w:val="single" w:sz="4" w:space="0" w:color="auto"/>
              <w:right w:val="single" w:sz="4" w:space="0" w:color="auto"/>
            </w:tcBorders>
          </w:tcPr>
          <w:p w:rsidR="006173FB" w:rsidRPr="006173FB" w:rsidRDefault="006173FB" w:rsidP="00A6661E">
            <w:pPr>
              <w:spacing w:line="239" w:lineRule="auto"/>
              <w:rPr>
                <w:rFonts w:ascii="Times New Roman" w:hAnsi="Times New Roman" w:cs="Times New Roman"/>
              </w:rPr>
            </w:pPr>
          </w:p>
        </w:tc>
        <w:tc>
          <w:tcPr>
            <w:tcW w:w="3965" w:type="dxa"/>
            <w:tcBorders>
              <w:top w:val="nil"/>
              <w:left w:val="single" w:sz="4" w:space="0" w:color="auto"/>
              <w:bottom w:val="nil"/>
              <w:right w:val="single" w:sz="4" w:space="0" w:color="auto"/>
            </w:tcBorders>
          </w:tcPr>
          <w:p w:rsidR="006173FB" w:rsidRPr="006173FB" w:rsidRDefault="006173FB" w:rsidP="00A6661E">
            <w:pPr>
              <w:spacing w:line="239" w:lineRule="auto"/>
              <w:ind w:left="198"/>
              <w:rPr>
                <w:rFonts w:ascii="Times New Roman" w:hAnsi="Times New Roman" w:cs="Times New Roman"/>
              </w:rPr>
            </w:pPr>
            <w:r w:rsidRPr="006173FB">
              <w:rPr>
                <w:rFonts w:ascii="Times New Roman" w:hAnsi="Times New Roman" w:cs="Times New Roman"/>
              </w:rPr>
              <w:t>на твердом топливе</w:t>
            </w:r>
          </w:p>
        </w:tc>
        <w:tc>
          <w:tcPr>
            <w:tcW w:w="3638" w:type="dxa"/>
            <w:tcBorders>
              <w:top w:val="nil"/>
              <w:left w:val="single" w:sz="4" w:space="0" w:color="auto"/>
              <w:bottom w:val="nil"/>
              <w:right w:val="single" w:sz="4" w:space="0" w:color="auto"/>
            </w:tcBorders>
          </w:tcPr>
          <w:p w:rsidR="006173FB" w:rsidRPr="006173FB" w:rsidRDefault="006173FB" w:rsidP="00A6661E">
            <w:pPr>
              <w:spacing w:line="239" w:lineRule="auto"/>
              <w:rPr>
                <w:rFonts w:ascii="Times New Roman" w:hAnsi="Times New Roman" w:cs="Times New Roman"/>
                <w:noProof/>
              </w:rPr>
            </w:pPr>
            <w:r w:rsidRPr="006173FB">
              <w:rPr>
                <w:rFonts w:ascii="Times New Roman" w:hAnsi="Times New Roman" w:cs="Times New Roman"/>
                <w:noProof/>
              </w:rPr>
              <w:t>28</w:t>
            </w:r>
          </w:p>
        </w:tc>
      </w:tr>
      <w:tr w:rsidR="006173FB" w:rsidRPr="006173FB" w:rsidTr="00A6661E">
        <w:tblPrEx>
          <w:tblBorders>
            <w:bottom w:val="single" w:sz="4" w:space="0" w:color="auto"/>
          </w:tblBorders>
        </w:tblPrEx>
        <w:trPr>
          <w:trHeight w:val="131"/>
          <w:jc w:val="center"/>
        </w:trPr>
        <w:tc>
          <w:tcPr>
            <w:tcW w:w="2475" w:type="dxa"/>
            <w:vMerge/>
            <w:tcBorders>
              <w:left w:val="single" w:sz="4" w:space="0" w:color="auto"/>
              <w:right w:val="single" w:sz="4" w:space="0" w:color="auto"/>
            </w:tcBorders>
          </w:tcPr>
          <w:p w:rsidR="006173FB" w:rsidRPr="006173FB" w:rsidRDefault="006173FB" w:rsidP="00A6661E">
            <w:pPr>
              <w:spacing w:line="239" w:lineRule="auto"/>
              <w:rPr>
                <w:rFonts w:ascii="Times New Roman" w:hAnsi="Times New Roman" w:cs="Times New Roman"/>
              </w:rPr>
            </w:pPr>
          </w:p>
        </w:tc>
        <w:tc>
          <w:tcPr>
            <w:tcW w:w="3965" w:type="dxa"/>
            <w:tcBorders>
              <w:top w:val="nil"/>
              <w:left w:val="single" w:sz="4" w:space="0" w:color="auto"/>
              <w:bottom w:val="single" w:sz="4" w:space="0" w:color="auto"/>
              <w:right w:val="single" w:sz="4" w:space="0" w:color="auto"/>
            </w:tcBorders>
          </w:tcPr>
          <w:p w:rsidR="006173FB" w:rsidRPr="006173FB" w:rsidRDefault="006173FB" w:rsidP="00A6661E">
            <w:pPr>
              <w:spacing w:line="239" w:lineRule="auto"/>
              <w:ind w:left="198"/>
              <w:rPr>
                <w:rFonts w:ascii="Times New Roman" w:hAnsi="Times New Roman" w:cs="Times New Roman"/>
              </w:rPr>
            </w:pPr>
            <w:r w:rsidRPr="006173FB">
              <w:rPr>
                <w:rFonts w:ascii="Times New Roman" w:hAnsi="Times New Roman" w:cs="Times New Roman"/>
              </w:rPr>
              <w:t>на газомазутном топливе</w:t>
            </w:r>
          </w:p>
        </w:tc>
        <w:tc>
          <w:tcPr>
            <w:tcW w:w="3638" w:type="dxa"/>
            <w:tcBorders>
              <w:top w:val="nil"/>
              <w:left w:val="single" w:sz="4" w:space="0" w:color="auto"/>
              <w:bottom w:val="single" w:sz="4" w:space="0" w:color="auto"/>
              <w:right w:val="single" w:sz="4" w:space="0" w:color="auto"/>
            </w:tcBorders>
          </w:tcPr>
          <w:p w:rsidR="006173FB" w:rsidRPr="006173FB" w:rsidRDefault="006173FB" w:rsidP="00A6661E">
            <w:pPr>
              <w:spacing w:line="239" w:lineRule="auto"/>
              <w:rPr>
                <w:rFonts w:ascii="Times New Roman" w:hAnsi="Times New Roman" w:cs="Times New Roman"/>
                <w:noProof/>
              </w:rPr>
            </w:pPr>
            <w:r w:rsidRPr="006173FB">
              <w:rPr>
                <w:rFonts w:ascii="Times New Roman" w:hAnsi="Times New Roman" w:cs="Times New Roman"/>
              </w:rPr>
              <w:t>25</w:t>
            </w:r>
          </w:p>
        </w:tc>
      </w:tr>
      <w:tr w:rsidR="006173FB" w:rsidRPr="006173FB" w:rsidTr="00A6661E">
        <w:tblPrEx>
          <w:tblBorders>
            <w:bottom w:val="single" w:sz="4" w:space="0" w:color="auto"/>
          </w:tblBorders>
        </w:tblPrEx>
        <w:trPr>
          <w:trHeight w:val="131"/>
          <w:jc w:val="center"/>
        </w:trPr>
        <w:tc>
          <w:tcPr>
            <w:tcW w:w="2475" w:type="dxa"/>
            <w:vMerge/>
            <w:tcBorders>
              <w:left w:val="single" w:sz="4" w:space="0" w:color="auto"/>
              <w:right w:val="single" w:sz="4" w:space="0" w:color="auto"/>
            </w:tcBorders>
          </w:tcPr>
          <w:p w:rsidR="006173FB" w:rsidRPr="006173FB" w:rsidRDefault="006173FB" w:rsidP="00A6661E">
            <w:pPr>
              <w:spacing w:line="239" w:lineRule="auto"/>
              <w:rPr>
                <w:rFonts w:ascii="Times New Roman" w:hAnsi="Times New Roman" w:cs="Times New Roman"/>
              </w:rPr>
            </w:pPr>
          </w:p>
        </w:tc>
        <w:tc>
          <w:tcPr>
            <w:tcW w:w="3965" w:type="dxa"/>
            <w:tcBorders>
              <w:top w:val="single" w:sz="4" w:space="0" w:color="auto"/>
              <w:left w:val="single" w:sz="4" w:space="0" w:color="auto"/>
              <w:bottom w:val="nil"/>
              <w:right w:val="single" w:sz="4" w:space="0" w:color="auto"/>
            </w:tcBorders>
          </w:tcPr>
          <w:p w:rsidR="006173FB" w:rsidRPr="006173FB" w:rsidRDefault="006173FB" w:rsidP="00A6661E">
            <w:pPr>
              <w:spacing w:line="239" w:lineRule="auto"/>
              <w:rPr>
                <w:rFonts w:ascii="Times New Roman" w:hAnsi="Times New Roman" w:cs="Times New Roman"/>
              </w:rPr>
            </w:pPr>
            <w:r w:rsidRPr="006173FB">
              <w:rPr>
                <w:rFonts w:ascii="Times New Roman" w:hAnsi="Times New Roman" w:cs="Times New Roman"/>
              </w:rPr>
              <w:t>мощностью от</w:t>
            </w:r>
            <w:r w:rsidRPr="006173FB">
              <w:rPr>
                <w:rFonts w:ascii="Times New Roman" w:hAnsi="Times New Roman" w:cs="Times New Roman"/>
                <w:noProof/>
              </w:rPr>
              <w:t xml:space="preserve"> 500</w:t>
            </w:r>
            <w:r w:rsidRPr="006173FB">
              <w:rPr>
                <w:rFonts w:ascii="Times New Roman" w:hAnsi="Times New Roman" w:cs="Times New Roman"/>
              </w:rPr>
              <w:t xml:space="preserve"> до 1000 МВт:</w:t>
            </w:r>
          </w:p>
        </w:tc>
        <w:tc>
          <w:tcPr>
            <w:tcW w:w="3638" w:type="dxa"/>
            <w:tcBorders>
              <w:top w:val="single" w:sz="4" w:space="0" w:color="auto"/>
              <w:left w:val="single" w:sz="4" w:space="0" w:color="auto"/>
              <w:bottom w:val="nil"/>
              <w:right w:val="single" w:sz="4" w:space="0" w:color="auto"/>
            </w:tcBorders>
          </w:tcPr>
          <w:p w:rsidR="006173FB" w:rsidRPr="006173FB" w:rsidRDefault="006173FB" w:rsidP="00A6661E">
            <w:pPr>
              <w:spacing w:line="239" w:lineRule="auto"/>
              <w:rPr>
                <w:rFonts w:ascii="Times New Roman" w:hAnsi="Times New Roman" w:cs="Times New Roman"/>
              </w:rPr>
            </w:pPr>
          </w:p>
        </w:tc>
      </w:tr>
      <w:tr w:rsidR="006173FB" w:rsidRPr="006173FB" w:rsidTr="00A6661E">
        <w:tblPrEx>
          <w:tblBorders>
            <w:bottom w:val="single" w:sz="4" w:space="0" w:color="auto"/>
          </w:tblBorders>
        </w:tblPrEx>
        <w:trPr>
          <w:trHeight w:val="131"/>
          <w:jc w:val="center"/>
        </w:trPr>
        <w:tc>
          <w:tcPr>
            <w:tcW w:w="2475" w:type="dxa"/>
            <w:vMerge/>
            <w:tcBorders>
              <w:left w:val="single" w:sz="4" w:space="0" w:color="auto"/>
              <w:right w:val="single" w:sz="4" w:space="0" w:color="auto"/>
            </w:tcBorders>
          </w:tcPr>
          <w:p w:rsidR="006173FB" w:rsidRPr="006173FB" w:rsidRDefault="006173FB" w:rsidP="00A6661E">
            <w:pPr>
              <w:spacing w:line="239" w:lineRule="auto"/>
              <w:rPr>
                <w:rFonts w:ascii="Times New Roman" w:hAnsi="Times New Roman" w:cs="Times New Roman"/>
              </w:rPr>
            </w:pPr>
          </w:p>
        </w:tc>
        <w:tc>
          <w:tcPr>
            <w:tcW w:w="3965" w:type="dxa"/>
            <w:tcBorders>
              <w:top w:val="nil"/>
              <w:left w:val="single" w:sz="4" w:space="0" w:color="auto"/>
              <w:bottom w:val="nil"/>
              <w:right w:val="single" w:sz="4" w:space="0" w:color="auto"/>
            </w:tcBorders>
          </w:tcPr>
          <w:p w:rsidR="006173FB" w:rsidRPr="006173FB" w:rsidRDefault="006173FB" w:rsidP="00A6661E">
            <w:pPr>
              <w:spacing w:line="239" w:lineRule="auto"/>
              <w:ind w:left="198"/>
              <w:rPr>
                <w:rFonts w:ascii="Times New Roman" w:hAnsi="Times New Roman" w:cs="Times New Roman"/>
              </w:rPr>
            </w:pPr>
            <w:r w:rsidRPr="006173FB">
              <w:rPr>
                <w:rFonts w:ascii="Times New Roman" w:hAnsi="Times New Roman" w:cs="Times New Roman"/>
              </w:rPr>
              <w:t>на твердом топливе</w:t>
            </w:r>
          </w:p>
        </w:tc>
        <w:tc>
          <w:tcPr>
            <w:tcW w:w="3638" w:type="dxa"/>
            <w:tcBorders>
              <w:top w:val="nil"/>
              <w:left w:val="single" w:sz="4" w:space="0" w:color="auto"/>
              <w:bottom w:val="nil"/>
              <w:right w:val="single" w:sz="4" w:space="0" w:color="auto"/>
            </w:tcBorders>
          </w:tcPr>
          <w:p w:rsidR="006173FB" w:rsidRPr="006173FB" w:rsidRDefault="006173FB" w:rsidP="00A6661E">
            <w:pPr>
              <w:spacing w:line="239" w:lineRule="auto"/>
              <w:rPr>
                <w:rFonts w:ascii="Times New Roman" w:hAnsi="Times New Roman" w:cs="Times New Roman"/>
              </w:rPr>
            </w:pPr>
            <w:r w:rsidRPr="006173FB">
              <w:rPr>
                <w:rFonts w:ascii="Times New Roman" w:hAnsi="Times New Roman" w:cs="Times New Roman"/>
              </w:rPr>
              <w:t>28</w:t>
            </w:r>
          </w:p>
        </w:tc>
      </w:tr>
      <w:tr w:rsidR="006173FB" w:rsidRPr="006173FB" w:rsidTr="00A6661E">
        <w:tblPrEx>
          <w:tblBorders>
            <w:bottom w:val="single" w:sz="4" w:space="0" w:color="auto"/>
          </w:tblBorders>
        </w:tblPrEx>
        <w:trPr>
          <w:trHeight w:val="131"/>
          <w:jc w:val="center"/>
        </w:trPr>
        <w:tc>
          <w:tcPr>
            <w:tcW w:w="2475" w:type="dxa"/>
            <w:vMerge/>
            <w:tcBorders>
              <w:left w:val="single" w:sz="4" w:space="0" w:color="auto"/>
              <w:right w:val="single" w:sz="4" w:space="0" w:color="auto"/>
            </w:tcBorders>
          </w:tcPr>
          <w:p w:rsidR="006173FB" w:rsidRPr="006173FB" w:rsidRDefault="006173FB" w:rsidP="00A6661E">
            <w:pPr>
              <w:spacing w:line="239" w:lineRule="auto"/>
              <w:rPr>
                <w:rFonts w:ascii="Times New Roman" w:hAnsi="Times New Roman" w:cs="Times New Roman"/>
              </w:rPr>
            </w:pPr>
          </w:p>
        </w:tc>
        <w:tc>
          <w:tcPr>
            <w:tcW w:w="3965" w:type="dxa"/>
            <w:tcBorders>
              <w:top w:val="nil"/>
              <w:left w:val="single" w:sz="4" w:space="0" w:color="auto"/>
              <w:bottom w:val="single" w:sz="4" w:space="0" w:color="auto"/>
              <w:right w:val="single" w:sz="4" w:space="0" w:color="auto"/>
            </w:tcBorders>
          </w:tcPr>
          <w:p w:rsidR="006173FB" w:rsidRPr="006173FB" w:rsidRDefault="006173FB" w:rsidP="00A6661E">
            <w:pPr>
              <w:spacing w:line="239" w:lineRule="auto"/>
              <w:ind w:left="198"/>
              <w:rPr>
                <w:rFonts w:ascii="Times New Roman" w:hAnsi="Times New Roman" w:cs="Times New Roman"/>
              </w:rPr>
            </w:pPr>
            <w:r w:rsidRPr="006173FB">
              <w:rPr>
                <w:rFonts w:ascii="Times New Roman" w:hAnsi="Times New Roman" w:cs="Times New Roman"/>
              </w:rPr>
              <w:t>на газомазутном топливе</w:t>
            </w:r>
          </w:p>
        </w:tc>
        <w:tc>
          <w:tcPr>
            <w:tcW w:w="3638" w:type="dxa"/>
            <w:tcBorders>
              <w:top w:val="nil"/>
              <w:left w:val="single" w:sz="4" w:space="0" w:color="auto"/>
              <w:bottom w:val="single" w:sz="4" w:space="0" w:color="auto"/>
              <w:right w:val="single" w:sz="4" w:space="0" w:color="auto"/>
            </w:tcBorders>
          </w:tcPr>
          <w:p w:rsidR="006173FB" w:rsidRPr="006173FB" w:rsidRDefault="006173FB" w:rsidP="00A6661E">
            <w:pPr>
              <w:spacing w:line="239" w:lineRule="auto"/>
              <w:rPr>
                <w:rFonts w:ascii="Times New Roman" w:hAnsi="Times New Roman" w:cs="Times New Roman"/>
              </w:rPr>
            </w:pPr>
            <w:r w:rsidRPr="006173FB">
              <w:rPr>
                <w:rFonts w:ascii="Times New Roman" w:hAnsi="Times New Roman" w:cs="Times New Roman"/>
              </w:rPr>
              <w:t>26</w:t>
            </w:r>
          </w:p>
        </w:tc>
      </w:tr>
      <w:tr w:rsidR="006173FB" w:rsidRPr="006173FB" w:rsidTr="00A6661E">
        <w:tblPrEx>
          <w:tblBorders>
            <w:bottom w:val="single" w:sz="4" w:space="0" w:color="auto"/>
          </w:tblBorders>
        </w:tblPrEx>
        <w:trPr>
          <w:trHeight w:val="131"/>
          <w:jc w:val="center"/>
        </w:trPr>
        <w:tc>
          <w:tcPr>
            <w:tcW w:w="2475" w:type="dxa"/>
            <w:vMerge/>
            <w:tcBorders>
              <w:left w:val="single" w:sz="4" w:space="0" w:color="auto"/>
              <w:right w:val="single" w:sz="4" w:space="0" w:color="auto"/>
            </w:tcBorders>
          </w:tcPr>
          <w:p w:rsidR="006173FB" w:rsidRPr="006173FB" w:rsidRDefault="006173FB" w:rsidP="00A6661E">
            <w:pPr>
              <w:suppressAutoHyphens/>
              <w:spacing w:line="239" w:lineRule="auto"/>
              <w:jc w:val="left"/>
              <w:rPr>
                <w:rFonts w:ascii="Times New Roman" w:hAnsi="Times New Roman" w:cs="Times New Roman"/>
              </w:rPr>
            </w:pPr>
          </w:p>
        </w:tc>
        <w:tc>
          <w:tcPr>
            <w:tcW w:w="3965" w:type="dxa"/>
            <w:tcBorders>
              <w:top w:val="single" w:sz="4" w:space="0" w:color="auto"/>
              <w:left w:val="single" w:sz="4" w:space="0" w:color="auto"/>
              <w:bottom w:val="nil"/>
              <w:right w:val="single" w:sz="4" w:space="0" w:color="auto"/>
            </w:tcBorders>
          </w:tcPr>
          <w:p w:rsidR="006173FB" w:rsidRPr="006173FB" w:rsidRDefault="006173FB" w:rsidP="00A6661E">
            <w:pPr>
              <w:spacing w:line="239" w:lineRule="auto"/>
              <w:rPr>
                <w:rFonts w:ascii="Times New Roman" w:hAnsi="Times New Roman" w:cs="Times New Roman"/>
              </w:rPr>
            </w:pPr>
            <w:r w:rsidRPr="006173FB">
              <w:rPr>
                <w:rFonts w:ascii="Times New Roman" w:hAnsi="Times New Roman" w:cs="Times New Roman"/>
              </w:rPr>
              <w:t>мощностью более</w:t>
            </w:r>
            <w:r w:rsidRPr="006173FB">
              <w:rPr>
                <w:rFonts w:ascii="Times New Roman" w:hAnsi="Times New Roman" w:cs="Times New Roman"/>
                <w:noProof/>
              </w:rPr>
              <w:t xml:space="preserve"> 1000</w:t>
            </w:r>
            <w:r w:rsidRPr="006173FB">
              <w:rPr>
                <w:rFonts w:ascii="Times New Roman" w:hAnsi="Times New Roman" w:cs="Times New Roman"/>
              </w:rPr>
              <w:t xml:space="preserve"> МВт:</w:t>
            </w:r>
          </w:p>
        </w:tc>
        <w:tc>
          <w:tcPr>
            <w:tcW w:w="3638" w:type="dxa"/>
            <w:tcBorders>
              <w:top w:val="single" w:sz="4" w:space="0" w:color="auto"/>
              <w:left w:val="single" w:sz="4" w:space="0" w:color="auto"/>
              <w:bottom w:val="nil"/>
              <w:right w:val="single" w:sz="4" w:space="0" w:color="auto"/>
            </w:tcBorders>
          </w:tcPr>
          <w:p w:rsidR="006173FB" w:rsidRPr="006173FB" w:rsidRDefault="006173FB" w:rsidP="00A6661E">
            <w:pPr>
              <w:spacing w:line="239" w:lineRule="auto"/>
              <w:rPr>
                <w:rFonts w:ascii="Times New Roman" w:hAnsi="Times New Roman" w:cs="Times New Roman"/>
                <w:noProof/>
              </w:rPr>
            </w:pPr>
          </w:p>
        </w:tc>
      </w:tr>
      <w:tr w:rsidR="006173FB" w:rsidRPr="006173FB" w:rsidTr="00A6661E">
        <w:tblPrEx>
          <w:tblBorders>
            <w:bottom w:val="single" w:sz="4" w:space="0" w:color="auto"/>
          </w:tblBorders>
        </w:tblPrEx>
        <w:trPr>
          <w:trHeight w:val="131"/>
          <w:jc w:val="center"/>
        </w:trPr>
        <w:tc>
          <w:tcPr>
            <w:tcW w:w="2475" w:type="dxa"/>
            <w:vMerge/>
            <w:tcBorders>
              <w:left w:val="single" w:sz="4" w:space="0" w:color="auto"/>
              <w:right w:val="single" w:sz="4" w:space="0" w:color="auto"/>
            </w:tcBorders>
          </w:tcPr>
          <w:p w:rsidR="006173FB" w:rsidRPr="006173FB" w:rsidRDefault="006173FB" w:rsidP="00A6661E">
            <w:pPr>
              <w:spacing w:line="239" w:lineRule="auto"/>
              <w:rPr>
                <w:rFonts w:ascii="Times New Roman" w:hAnsi="Times New Roman" w:cs="Times New Roman"/>
              </w:rPr>
            </w:pPr>
          </w:p>
        </w:tc>
        <w:tc>
          <w:tcPr>
            <w:tcW w:w="3965" w:type="dxa"/>
            <w:tcBorders>
              <w:top w:val="nil"/>
              <w:left w:val="single" w:sz="4" w:space="0" w:color="auto"/>
              <w:bottom w:val="nil"/>
              <w:right w:val="single" w:sz="4" w:space="0" w:color="auto"/>
            </w:tcBorders>
          </w:tcPr>
          <w:p w:rsidR="006173FB" w:rsidRPr="006173FB" w:rsidRDefault="006173FB" w:rsidP="00A6661E">
            <w:pPr>
              <w:spacing w:line="239" w:lineRule="auto"/>
              <w:ind w:left="198"/>
              <w:rPr>
                <w:rFonts w:ascii="Times New Roman" w:hAnsi="Times New Roman" w:cs="Times New Roman"/>
              </w:rPr>
            </w:pPr>
            <w:r w:rsidRPr="006173FB">
              <w:rPr>
                <w:rFonts w:ascii="Times New Roman" w:hAnsi="Times New Roman" w:cs="Times New Roman"/>
              </w:rPr>
              <w:t>на твердом топливе</w:t>
            </w:r>
          </w:p>
        </w:tc>
        <w:tc>
          <w:tcPr>
            <w:tcW w:w="3638" w:type="dxa"/>
            <w:tcBorders>
              <w:top w:val="nil"/>
              <w:left w:val="single" w:sz="4" w:space="0" w:color="auto"/>
              <w:bottom w:val="nil"/>
              <w:right w:val="single" w:sz="4" w:space="0" w:color="auto"/>
            </w:tcBorders>
          </w:tcPr>
          <w:p w:rsidR="006173FB" w:rsidRPr="006173FB" w:rsidRDefault="006173FB" w:rsidP="00A6661E">
            <w:pPr>
              <w:spacing w:line="239" w:lineRule="auto"/>
              <w:rPr>
                <w:rFonts w:ascii="Times New Roman" w:hAnsi="Times New Roman" w:cs="Times New Roman"/>
                <w:noProof/>
              </w:rPr>
            </w:pPr>
            <w:r w:rsidRPr="006173FB">
              <w:rPr>
                <w:rFonts w:ascii="Times New Roman" w:hAnsi="Times New Roman" w:cs="Times New Roman"/>
                <w:noProof/>
              </w:rPr>
              <w:t>29</w:t>
            </w:r>
          </w:p>
        </w:tc>
      </w:tr>
      <w:tr w:rsidR="006173FB" w:rsidRPr="006173FB" w:rsidTr="00A6661E">
        <w:tblPrEx>
          <w:tblBorders>
            <w:bottom w:val="single" w:sz="4" w:space="0" w:color="auto"/>
          </w:tblBorders>
        </w:tblPrEx>
        <w:trPr>
          <w:trHeight w:val="131"/>
          <w:jc w:val="center"/>
        </w:trPr>
        <w:tc>
          <w:tcPr>
            <w:tcW w:w="2475" w:type="dxa"/>
            <w:vMerge/>
            <w:tcBorders>
              <w:left w:val="single" w:sz="4" w:space="0" w:color="auto"/>
              <w:right w:val="single" w:sz="4" w:space="0" w:color="auto"/>
            </w:tcBorders>
          </w:tcPr>
          <w:p w:rsidR="006173FB" w:rsidRPr="006173FB" w:rsidRDefault="006173FB" w:rsidP="00A6661E">
            <w:pPr>
              <w:spacing w:line="239" w:lineRule="auto"/>
              <w:rPr>
                <w:rFonts w:ascii="Times New Roman" w:hAnsi="Times New Roman" w:cs="Times New Roman"/>
              </w:rPr>
            </w:pPr>
          </w:p>
        </w:tc>
        <w:tc>
          <w:tcPr>
            <w:tcW w:w="3965" w:type="dxa"/>
            <w:tcBorders>
              <w:top w:val="nil"/>
              <w:left w:val="single" w:sz="4" w:space="0" w:color="auto"/>
              <w:bottom w:val="single" w:sz="4" w:space="0" w:color="auto"/>
              <w:right w:val="single" w:sz="4" w:space="0" w:color="auto"/>
            </w:tcBorders>
          </w:tcPr>
          <w:p w:rsidR="006173FB" w:rsidRPr="006173FB" w:rsidRDefault="006173FB" w:rsidP="00A6661E">
            <w:pPr>
              <w:spacing w:line="239" w:lineRule="auto"/>
              <w:ind w:left="198"/>
              <w:rPr>
                <w:rFonts w:ascii="Times New Roman" w:hAnsi="Times New Roman" w:cs="Times New Roman"/>
              </w:rPr>
            </w:pPr>
            <w:r w:rsidRPr="006173FB">
              <w:rPr>
                <w:rFonts w:ascii="Times New Roman" w:hAnsi="Times New Roman" w:cs="Times New Roman"/>
              </w:rPr>
              <w:t>на газомазутном топливе</w:t>
            </w:r>
          </w:p>
        </w:tc>
        <w:tc>
          <w:tcPr>
            <w:tcW w:w="3638" w:type="dxa"/>
            <w:tcBorders>
              <w:top w:val="nil"/>
              <w:left w:val="single" w:sz="4" w:space="0" w:color="auto"/>
              <w:bottom w:val="single" w:sz="4" w:space="0" w:color="auto"/>
              <w:right w:val="single" w:sz="4" w:space="0" w:color="auto"/>
            </w:tcBorders>
          </w:tcPr>
          <w:p w:rsidR="006173FB" w:rsidRPr="006173FB" w:rsidRDefault="006173FB" w:rsidP="00A6661E">
            <w:pPr>
              <w:spacing w:line="239" w:lineRule="auto"/>
              <w:rPr>
                <w:rFonts w:ascii="Times New Roman" w:hAnsi="Times New Roman" w:cs="Times New Roman"/>
                <w:noProof/>
              </w:rPr>
            </w:pPr>
            <w:r w:rsidRPr="006173FB">
              <w:rPr>
                <w:rFonts w:ascii="Times New Roman" w:hAnsi="Times New Roman" w:cs="Times New Roman"/>
                <w:noProof/>
              </w:rPr>
              <w:t>30</w:t>
            </w:r>
          </w:p>
        </w:tc>
      </w:tr>
      <w:tr w:rsidR="006173FB" w:rsidRPr="006173FB" w:rsidTr="00A6661E">
        <w:tblPrEx>
          <w:tblBorders>
            <w:bottom w:val="single" w:sz="4" w:space="0" w:color="auto"/>
          </w:tblBorders>
        </w:tblPrEx>
        <w:trPr>
          <w:trHeight w:val="131"/>
          <w:jc w:val="center"/>
        </w:trPr>
        <w:tc>
          <w:tcPr>
            <w:tcW w:w="2475" w:type="dxa"/>
            <w:tcBorders>
              <w:top w:val="single" w:sz="4" w:space="0" w:color="auto"/>
              <w:left w:val="single" w:sz="4" w:space="0" w:color="auto"/>
              <w:right w:val="single" w:sz="4" w:space="0" w:color="auto"/>
            </w:tcBorders>
          </w:tcPr>
          <w:p w:rsidR="006173FB" w:rsidRPr="006173FB" w:rsidRDefault="006173FB" w:rsidP="00A6661E">
            <w:pPr>
              <w:suppressAutoHyphens/>
              <w:spacing w:line="239" w:lineRule="auto"/>
              <w:jc w:val="left"/>
              <w:rPr>
                <w:rFonts w:ascii="Times New Roman" w:hAnsi="Times New Roman" w:cs="Times New Roman"/>
              </w:rPr>
            </w:pPr>
            <w:r w:rsidRPr="006173FB">
              <w:rPr>
                <w:rFonts w:ascii="Times New Roman" w:hAnsi="Times New Roman" w:cs="Times New Roman"/>
              </w:rPr>
              <w:t xml:space="preserve">Прочие электростанции </w:t>
            </w:r>
          </w:p>
        </w:tc>
        <w:tc>
          <w:tcPr>
            <w:tcW w:w="3965" w:type="dxa"/>
            <w:tcBorders>
              <w:top w:val="single" w:sz="4" w:space="0" w:color="auto"/>
              <w:left w:val="single" w:sz="4" w:space="0" w:color="auto"/>
              <w:right w:val="single" w:sz="4" w:space="0" w:color="auto"/>
            </w:tcBorders>
          </w:tcPr>
          <w:p w:rsidR="006173FB" w:rsidRPr="006173FB" w:rsidRDefault="006173FB" w:rsidP="00A6661E">
            <w:pPr>
              <w:spacing w:line="240" w:lineRule="auto"/>
              <w:ind w:right="-57"/>
              <w:jc w:val="left"/>
              <w:rPr>
                <w:rFonts w:ascii="Times New Roman" w:hAnsi="Times New Roman" w:cs="Times New Roman"/>
              </w:rPr>
            </w:pPr>
            <w:r w:rsidRPr="006173FB">
              <w:rPr>
                <w:rFonts w:ascii="Times New Roman" w:hAnsi="Times New Roman" w:cs="Times New Roman"/>
              </w:rPr>
              <w:t xml:space="preserve">мини-ГЭС, ПМТЭЦ, газотурбинные, </w:t>
            </w:r>
            <w:r w:rsidRPr="006173FB">
              <w:rPr>
                <w:rFonts w:ascii="Times New Roman" w:hAnsi="Times New Roman" w:cs="Times New Roman"/>
                <w:spacing w:val="-2"/>
              </w:rPr>
              <w:t>дизельные и др. мощностью до 100 МВт</w:t>
            </w:r>
          </w:p>
        </w:tc>
        <w:tc>
          <w:tcPr>
            <w:tcW w:w="3638" w:type="dxa"/>
            <w:tcBorders>
              <w:top w:val="single" w:sz="4" w:space="0" w:color="auto"/>
              <w:left w:val="single" w:sz="4" w:space="0" w:color="auto"/>
              <w:right w:val="single" w:sz="4" w:space="0" w:color="auto"/>
            </w:tcBorders>
            <w:vAlign w:val="center"/>
          </w:tcPr>
          <w:p w:rsidR="006173FB" w:rsidRPr="006173FB" w:rsidRDefault="006173FB" w:rsidP="00A6661E">
            <w:pPr>
              <w:spacing w:line="239" w:lineRule="auto"/>
              <w:rPr>
                <w:rFonts w:ascii="Times New Roman" w:hAnsi="Times New Roman" w:cs="Times New Roman"/>
              </w:rPr>
            </w:pPr>
            <w:r w:rsidRPr="006173FB">
              <w:rPr>
                <w:rFonts w:ascii="Times New Roman" w:hAnsi="Times New Roman" w:cs="Times New Roman"/>
              </w:rPr>
              <w:t>25</w:t>
            </w:r>
          </w:p>
        </w:tc>
      </w:tr>
    </w:tbl>
    <w:p w:rsidR="006173FB" w:rsidRDefault="006173FB" w:rsidP="000C612B">
      <w:pPr>
        <w:spacing w:line="240" w:lineRule="auto"/>
        <w:jc w:val="left"/>
        <w:rPr>
          <w:rFonts w:ascii="Times New Roman" w:hAnsi="Times New Roman" w:cs="Times New Roman"/>
          <w:b/>
          <w:bCs/>
          <w:sz w:val="24"/>
          <w:szCs w:val="24"/>
        </w:rPr>
      </w:pPr>
    </w:p>
    <w:p w:rsidR="006173FB" w:rsidRDefault="006173FB" w:rsidP="001F4AE5">
      <w:pPr>
        <w:spacing w:line="240" w:lineRule="auto"/>
        <w:ind w:firstLine="708"/>
        <w:jc w:val="left"/>
        <w:rPr>
          <w:rFonts w:ascii="Times New Roman" w:hAnsi="Times New Roman" w:cs="Times New Roman"/>
          <w:bCs/>
          <w:sz w:val="24"/>
          <w:szCs w:val="24"/>
        </w:rPr>
      </w:pPr>
      <w:r w:rsidRPr="006173FB">
        <w:rPr>
          <w:rFonts w:ascii="Times New Roman" w:hAnsi="Times New Roman" w:cs="Times New Roman"/>
          <w:bCs/>
          <w:sz w:val="24"/>
          <w:szCs w:val="24"/>
        </w:rPr>
        <w:t>4.1.4.</w:t>
      </w:r>
      <w:r>
        <w:rPr>
          <w:rFonts w:ascii="Times New Roman" w:hAnsi="Times New Roman" w:cs="Times New Roman"/>
          <w:bCs/>
          <w:sz w:val="24"/>
          <w:szCs w:val="24"/>
        </w:rPr>
        <w:t xml:space="preserve">  </w:t>
      </w:r>
      <w:r w:rsidRPr="006173FB">
        <w:rPr>
          <w:rFonts w:ascii="Times New Roman" w:hAnsi="Times New Roman" w:cs="Times New Roman"/>
          <w:bCs/>
          <w:sz w:val="24"/>
          <w:szCs w:val="24"/>
        </w:rPr>
        <w:t>Размеры санитарно-защитных зон от объектов по производству электроэнергии устанавливаются в соответствии с требованиями СанПиН 2.2.1/2</w:t>
      </w:r>
      <w:r>
        <w:rPr>
          <w:rFonts w:ascii="Times New Roman" w:hAnsi="Times New Roman" w:cs="Times New Roman"/>
          <w:bCs/>
          <w:sz w:val="24"/>
          <w:szCs w:val="24"/>
        </w:rPr>
        <w:t xml:space="preserve">.1.1.1200-03. </w:t>
      </w:r>
      <w:r w:rsidRPr="006173FB">
        <w:rPr>
          <w:rFonts w:ascii="Times New Roman" w:hAnsi="Times New Roman" w:cs="Times New Roman"/>
          <w:bCs/>
          <w:sz w:val="24"/>
          <w:szCs w:val="24"/>
        </w:rPr>
        <w:t xml:space="preserve">Ориентировочные размеры приведены в таблице </w:t>
      </w:r>
      <w:r>
        <w:rPr>
          <w:rFonts w:ascii="Times New Roman" w:hAnsi="Times New Roman" w:cs="Times New Roman"/>
          <w:bCs/>
          <w:sz w:val="24"/>
          <w:szCs w:val="24"/>
        </w:rPr>
        <w:t>4.1.2.</w:t>
      </w:r>
    </w:p>
    <w:p w:rsidR="006173FB" w:rsidRDefault="006173FB" w:rsidP="000C612B">
      <w:pPr>
        <w:spacing w:line="240" w:lineRule="auto"/>
        <w:jc w:val="left"/>
        <w:rPr>
          <w:rFonts w:ascii="Times New Roman" w:hAnsi="Times New Roman" w:cs="Times New Roman"/>
          <w:bCs/>
          <w:sz w:val="24"/>
          <w:szCs w:val="24"/>
        </w:rPr>
      </w:pPr>
    </w:p>
    <w:p w:rsidR="006173FB" w:rsidRDefault="006173FB" w:rsidP="006173FB">
      <w:pPr>
        <w:spacing w:line="240" w:lineRule="auto"/>
        <w:jc w:val="right"/>
        <w:rPr>
          <w:rFonts w:ascii="Times New Roman" w:hAnsi="Times New Roman" w:cs="Times New Roman"/>
          <w:bCs/>
          <w:sz w:val="24"/>
          <w:szCs w:val="24"/>
        </w:rPr>
      </w:pPr>
      <w:r>
        <w:rPr>
          <w:rFonts w:ascii="Times New Roman" w:hAnsi="Times New Roman" w:cs="Times New Roman"/>
          <w:bCs/>
          <w:sz w:val="24"/>
          <w:szCs w:val="24"/>
        </w:rPr>
        <w:t>Таблица 4.1.2.</w:t>
      </w:r>
    </w:p>
    <w:tbl>
      <w:tblPr>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18"/>
        <w:gridCol w:w="2716"/>
        <w:gridCol w:w="4017"/>
      </w:tblGrid>
      <w:tr w:rsidR="006173FB" w:rsidRPr="006173FB" w:rsidTr="00A6661E">
        <w:trPr>
          <w:trHeight w:val="312"/>
          <w:jc w:val="center"/>
        </w:trPr>
        <w:tc>
          <w:tcPr>
            <w:tcW w:w="6134" w:type="dxa"/>
            <w:gridSpan w:val="2"/>
            <w:vAlign w:val="center"/>
          </w:tcPr>
          <w:p w:rsidR="006173FB" w:rsidRPr="006173FB" w:rsidRDefault="006173FB" w:rsidP="00A6661E">
            <w:pPr>
              <w:spacing w:line="239" w:lineRule="auto"/>
              <w:rPr>
                <w:rFonts w:ascii="Times New Roman" w:hAnsi="Times New Roman" w:cs="Times New Roman"/>
              </w:rPr>
            </w:pPr>
            <w:r w:rsidRPr="006173FB">
              <w:rPr>
                <w:rFonts w:ascii="Times New Roman" w:hAnsi="Times New Roman" w:cs="Times New Roman"/>
              </w:rPr>
              <w:t xml:space="preserve">Объекты </w:t>
            </w:r>
            <w:r w:rsidRPr="006173FB">
              <w:rPr>
                <w:rFonts w:ascii="Times New Roman" w:hAnsi="Times New Roman" w:cs="Times New Roman"/>
                <w:bCs/>
              </w:rPr>
              <w:t>по производству электроэнергии</w:t>
            </w:r>
          </w:p>
        </w:tc>
        <w:tc>
          <w:tcPr>
            <w:tcW w:w="4017" w:type="dxa"/>
            <w:vAlign w:val="center"/>
          </w:tcPr>
          <w:p w:rsidR="006173FB" w:rsidRPr="006173FB" w:rsidRDefault="006173FB" w:rsidP="00A6661E">
            <w:pPr>
              <w:spacing w:line="239" w:lineRule="auto"/>
              <w:ind w:left="-57" w:right="-57"/>
              <w:rPr>
                <w:rFonts w:ascii="Times New Roman" w:hAnsi="Times New Roman" w:cs="Times New Roman"/>
              </w:rPr>
            </w:pPr>
            <w:r w:rsidRPr="006173FB">
              <w:rPr>
                <w:rFonts w:ascii="Times New Roman" w:hAnsi="Times New Roman" w:cs="Times New Roman"/>
              </w:rPr>
              <w:t>Размеры санитарно-защитных зон, м</w:t>
            </w:r>
          </w:p>
        </w:tc>
      </w:tr>
      <w:tr w:rsidR="006173FB" w:rsidRPr="006173FB" w:rsidTr="00A6661E">
        <w:trPr>
          <w:trHeight w:val="227"/>
          <w:jc w:val="center"/>
        </w:trPr>
        <w:tc>
          <w:tcPr>
            <w:tcW w:w="3418" w:type="dxa"/>
            <w:vMerge w:val="restart"/>
            <w:tcBorders>
              <w:left w:val="single" w:sz="4" w:space="0" w:color="auto"/>
              <w:right w:val="single" w:sz="4" w:space="0" w:color="auto"/>
            </w:tcBorders>
          </w:tcPr>
          <w:p w:rsidR="006173FB" w:rsidRPr="006173FB" w:rsidRDefault="006173FB" w:rsidP="00A6661E">
            <w:pPr>
              <w:suppressAutoHyphens/>
              <w:spacing w:line="239" w:lineRule="auto"/>
              <w:jc w:val="left"/>
              <w:rPr>
                <w:rFonts w:ascii="Times New Roman" w:hAnsi="Times New Roman" w:cs="Times New Roman"/>
              </w:rPr>
            </w:pPr>
            <w:r w:rsidRPr="006173FB">
              <w:rPr>
                <w:rFonts w:ascii="Times New Roman" w:hAnsi="Times New Roman" w:cs="Times New Roman"/>
              </w:rPr>
              <w:t xml:space="preserve">Тепловые электростанции </w:t>
            </w:r>
            <w:r w:rsidRPr="006173FB">
              <w:rPr>
                <w:rFonts w:ascii="Times New Roman" w:hAnsi="Times New Roman" w:cs="Times New Roman"/>
                <w:bCs/>
              </w:rPr>
              <w:t>эквивалентной электрической мощностью 600 МВт и выше</w:t>
            </w:r>
          </w:p>
        </w:tc>
        <w:tc>
          <w:tcPr>
            <w:tcW w:w="2716" w:type="dxa"/>
            <w:tcBorders>
              <w:top w:val="nil"/>
              <w:left w:val="single" w:sz="4" w:space="0" w:color="auto"/>
              <w:bottom w:val="single" w:sz="4" w:space="0" w:color="auto"/>
              <w:right w:val="single" w:sz="4" w:space="0" w:color="auto"/>
            </w:tcBorders>
          </w:tcPr>
          <w:p w:rsidR="006173FB" w:rsidRPr="006173FB" w:rsidRDefault="006173FB" w:rsidP="00A6661E">
            <w:pPr>
              <w:spacing w:line="239" w:lineRule="auto"/>
              <w:jc w:val="left"/>
              <w:rPr>
                <w:rFonts w:ascii="Times New Roman" w:hAnsi="Times New Roman" w:cs="Times New Roman"/>
              </w:rPr>
            </w:pPr>
            <w:r w:rsidRPr="006173FB">
              <w:rPr>
                <w:rFonts w:ascii="Times New Roman" w:hAnsi="Times New Roman" w:cs="Times New Roman"/>
              </w:rPr>
              <w:t>работающие на угольном и мазутном топливе</w:t>
            </w:r>
          </w:p>
        </w:tc>
        <w:tc>
          <w:tcPr>
            <w:tcW w:w="4017" w:type="dxa"/>
            <w:tcBorders>
              <w:top w:val="nil"/>
              <w:left w:val="single" w:sz="4" w:space="0" w:color="auto"/>
              <w:bottom w:val="single" w:sz="4" w:space="0" w:color="auto"/>
              <w:right w:val="single" w:sz="4" w:space="0" w:color="auto"/>
            </w:tcBorders>
          </w:tcPr>
          <w:p w:rsidR="006173FB" w:rsidRPr="006173FB" w:rsidRDefault="006173FB" w:rsidP="00A6661E">
            <w:pPr>
              <w:spacing w:line="239" w:lineRule="auto"/>
              <w:rPr>
                <w:rFonts w:ascii="Times New Roman" w:hAnsi="Times New Roman" w:cs="Times New Roman"/>
              </w:rPr>
            </w:pPr>
            <w:r w:rsidRPr="006173FB">
              <w:rPr>
                <w:rFonts w:ascii="Times New Roman" w:hAnsi="Times New Roman" w:cs="Times New Roman"/>
              </w:rPr>
              <w:t>1000</w:t>
            </w:r>
          </w:p>
        </w:tc>
      </w:tr>
      <w:tr w:rsidR="006173FB" w:rsidRPr="006173FB" w:rsidTr="00A6661E">
        <w:trPr>
          <w:trHeight w:val="227"/>
          <w:jc w:val="center"/>
        </w:trPr>
        <w:tc>
          <w:tcPr>
            <w:tcW w:w="3418" w:type="dxa"/>
            <w:vMerge/>
            <w:tcBorders>
              <w:left w:val="single" w:sz="4" w:space="0" w:color="auto"/>
              <w:bottom w:val="single" w:sz="4" w:space="0" w:color="auto"/>
              <w:right w:val="single" w:sz="4" w:space="0" w:color="auto"/>
            </w:tcBorders>
          </w:tcPr>
          <w:p w:rsidR="006173FB" w:rsidRPr="006173FB" w:rsidRDefault="006173FB" w:rsidP="00A6661E">
            <w:pPr>
              <w:suppressAutoHyphens/>
              <w:spacing w:line="239" w:lineRule="auto"/>
              <w:jc w:val="left"/>
              <w:rPr>
                <w:rFonts w:ascii="Times New Roman" w:hAnsi="Times New Roman" w:cs="Times New Roman"/>
              </w:rPr>
            </w:pPr>
          </w:p>
        </w:tc>
        <w:tc>
          <w:tcPr>
            <w:tcW w:w="2716" w:type="dxa"/>
            <w:tcBorders>
              <w:top w:val="single" w:sz="4" w:space="0" w:color="auto"/>
              <w:left w:val="single" w:sz="4" w:space="0" w:color="auto"/>
              <w:bottom w:val="single" w:sz="4" w:space="0" w:color="auto"/>
              <w:right w:val="single" w:sz="4" w:space="0" w:color="auto"/>
            </w:tcBorders>
          </w:tcPr>
          <w:p w:rsidR="006173FB" w:rsidRPr="006173FB" w:rsidRDefault="006173FB" w:rsidP="00A6661E">
            <w:pPr>
              <w:spacing w:line="239" w:lineRule="auto"/>
              <w:jc w:val="left"/>
              <w:rPr>
                <w:rFonts w:ascii="Times New Roman" w:hAnsi="Times New Roman" w:cs="Times New Roman"/>
              </w:rPr>
            </w:pPr>
            <w:r w:rsidRPr="006173FB">
              <w:rPr>
                <w:rFonts w:ascii="Times New Roman" w:hAnsi="Times New Roman" w:cs="Times New Roman"/>
                <w:bCs/>
                <w:spacing w:val="-4"/>
              </w:rPr>
              <w:t xml:space="preserve">работающие на газовом и </w:t>
            </w:r>
            <w:r w:rsidRPr="006173FB">
              <w:rPr>
                <w:rFonts w:ascii="Times New Roman" w:hAnsi="Times New Roman" w:cs="Times New Roman"/>
              </w:rPr>
              <w:t xml:space="preserve">газомазутном </w:t>
            </w:r>
            <w:r w:rsidRPr="006173FB">
              <w:rPr>
                <w:rFonts w:ascii="Times New Roman" w:hAnsi="Times New Roman" w:cs="Times New Roman"/>
                <w:bCs/>
                <w:spacing w:val="-4"/>
              </w:rPr>
              <w:t>топливе</w:t>
            </w:r>
          </w:p>
        </w:tc>
        <w:tc>
          <w:tcPr>
            <w:tcW w:w="4017" w:type="dxa"/>
            <w:tcBorders>
              <w:top w:val="single" w:sz="4" w:space="0" w:color="auto"/>
              <w:left w:val="single" w:sz="4" w:space="0" w:color="auto"/>
              <w:bottom w:val="single" w:sz="4" w:space="0" w:color="auto"/>
              <w:right w:val="single" w:sz="4" w:space="0" w:color="auto"/>
            </w:tcBorders>
          </w:tcPr>
          <w:p w:rsidR="006173FB" w:rsidRPr="006173FB" w:rsidRDefault="006173FB" w:rsidP="00A6661E">
            <w:pPr>
              <w:spacing w:line="239" w:lineRule="auto"/>
              <w:rPr>
                <w:rFonts w:ascii="Times New Roman" w:hAnsi="Times New Roman" w:cs="Times New Roman"/>
              </w:rPr>
            </w:pPr>
            <w:r w:rsidRPr="006173FB">
              <w:rPr>
                <w:rFonts w:ascii="Times New Roman" w:hAnsi="Times New Roman" w:cs="Times New Roman"/>
              </w:rPr>
              <w:t>500</w:t>
            </w:r>
          </w:p>
        </w:tc>
      </w:tr>
      <w:tr w:rsidR="006173FB" w:rsidRPr="006173FB" w:rsidTr="00A6661E">
        <w:trPr>
          <w:trHeight w:val="227"/>
          <w:jc w:val="center"/>
        </w:trPr>
        <w:tc>
          <w:tcPr>
            <w:tcW w:w="3418" w:type="dxa"/>
            <w:vMerge w:val="restart"/>
            <w:tcBorders>
              <w:left w:val="single" w:sz="4" w:space="0" w:color="auto"/>
              <w:right w:val="single" w:sz="4" w:space="0" w:color="auto"/>
            </w:tcBorders>
          </w:tcPr>
          <w:p w:rsidR="006173FB" w:rsidRPr="006173FB" w:rsidRDefault="006173FB" w:rsidP="00A6661E">
            <w:pPr>
              <w:suppressAutoHyphens/>
              <w:spacing w:line="239" w:lineRule="auto"/>
              <w:jc w:val="left"/>
              <w:rPr>
                <w:rFonts w:ascii="Times New Roman" w:hAnsi="Times New Roman" w:cs="Times New Roman"/>
              </w:rPr>
            </w:pPr>
            <w:r w:rsidRPr="006173FB">
              <w:rPr>
                <w:rFonts w:ascii="Times New Roman" w:hAnsi="Times New Roman" w:cs="Times New Roman"/>
              </w:rPr>
              <w:t>Теплоэлектроцентрали тепловой мощностью 200 Гкал и выше</w:t>
            </w:r>
          </w:p>
        </w:tc>
        <w:tc>
          <w:tcPr>
            <w:tcW w:w="2716" w:type="dxa"/>
            <w:tcBorders>
              <w:top w:val="nil"/>
              <w:left w:val="single" w:sz="4" w:space="0" w:color="auto"/>
              <w:bottom w:val="single" w:sz="4" w:space="0" w:color="auto"/>
              <w:right w:val="single" w:sz="4" w:space="0" w:color="auto"/>
            </w:tcBorders>
          </w:tcPr>
          <w:p w:rsidR="006173FB" w:rsidRPr="006173FB" w:rsidRDefault="006173FB" w:rsidP="00A6661E">
            <w:pPr>
              <w:spacing w:line="239" w:lineRule="auto"/>
              <w:jc w:val="left"/>
              <w:rPr>
                <w:rFonts w:ascii="Times New Roman" w:hAnsi="Times New Roman" w:cs="Times New Roman"/>
              </w:rPr>
            </w:pPr>
            <w:r w:rsidRPr="006173FB">
              <w:rPr>
                <w:rFonts w:ascii="Times New Roman" w:hAnsi="Times New Roman" w:cs="Times New Roman"/>
              </w:rPr>
              <w:t>работающие на угольном и мазутном топливе</w:t>
            </w:r>
          </w:p>
        </w:tc>
        <w:tc>
          <w:tcPr>
            <w:tcW w:w="4017" w:type="dxa"/>
            <w:tcBorders>
              <w:top w:val="nil"/>
              <w:left w:val="single" w:sz="4" w:space="0" w:color="auto"/>
              <w:bottom w:val="single" w:sz="4" w:space="0" w:color="auto"/>
              <w:right w:val="single" w:sz="4" w:space="0" w:color="auto"/>
            </w:tcBorders>
          </w:tcPr>
          <w:p w:rsidR="006173FB" w:rsidRPr="006173FB" w:rsidRDefault="006173FB" w:rsidP="00A6661E">
            <w:pPr>
              <w:spacing w:line="239" w:lineRule="auto"/>
              <w:rPr>
                <w:rFonts w:ascii="Times New Roman" w:hAnsi="Times New Roman" w:cs="Times New Roman"/>
              </w:rPr>
            </w:pPr>
            <w:r w:rsidRPr="006173FB">
              <w:rPr>
                <w:rFonts w:ascii="Times New Roman" w:hAnsi="Times New Roman" w:cs="Times New Roman"/>
              </w:rPr>
              <w:t>500</w:t>
            </w:r>
          </w:p>
        </w:tc>
      </w:tr>
      <w:tr w:rsidR="006173FB" w:rsidRPr="006173FB" w:rsidTr="00A6661E">
        <w:trPr>
          <w:trHeight w:val="227"/>
          <w:jc w:val="center"/>
        </w:trPr>
        <w:tc>
          <w:tcPr>
            <w:tcW w:w="3418" w:type="dxa"/>
            <w:vMerge/>
            <w:tcBorders>
              <w:left w:val="single" w:sz="4" w:space="0" w:color="auto"/>
              <w:bottom w:val="single" w:sz="4" w:space="0" w:color="auto"/>
              <w:right w:val="single" w:sz="4" w:space="0" w:color="auto"/>
            </w:tcBorders>
          </w:tcPr>
          <w:p w:rsidR="006173FB" w:rsidRPr="006173FB" w:rsidRDefault="006173FB" w:rsidP="00A6661E">
            <w:pPr>
              <w:suppressAutoHyphens/>
              <w:spacing w:line="239" w:lineRule="auto"/>
              <w:jc w:val="left"/>
              <w:rPr>
                <w:rFonts w:ascii="Times New Roman" w:hAnsi="Times New Roman" w:cs="Times New Roman"/>
              </w:rPr>
            </w:pPr>
          </w:p>
        </w:tc>
        <w:tc>
          <w:tcPr>
            <w:tcW w:w="2716" w:type="dxa"/>
            <w:tcBorders>
              <w:top w:val="nil"/>
              <w:left w:val="single" w:sz="4" w:space="0" w:color="auto"/>
              <w:bottom w:val="single" w:sz="4" w:space="0" w:color="auto"/>
              <w:right w:val="single" w:sz="4" w:space="0" w:color="auto"/>
            </w:tcBorders>
          </w:tcPr>
          <w:p w:rsidR="006173FB" w:rsidRPr="006173FB" w:rsidRDefault="006173FB" w:rsidP="00A6661E">
            <w:pPr>
              <w:spacing w:line="239" w:lineRule="auto"/>
              <w:jc w:val="left"/>
              <w:rPr>
                <w:rFonts w:ascii="Times New Roman" w:hAnsi="Times New Roman" w:cs="Times New Roman"/>
              </w:rPr>
            </w:pPr>
            <w:r w:rsidRPr="006173FB">
              <w:rPr>
                <w:rFonts w:ascii="Times New Roman" w:hAnsi="Times New Roman" w:cs="Times New Roman"/>
                <w:bCs/>
                <w:spacing w:val="-4"/>
              </w:rPr>
              <w:t xml:space="preserve">работающие на газовом и </w:t>
            </w:r>
            <w:r w:rsidRPr="006173FB">
              <w:rPr>
                <w:rFonts w:ascii="Times New Roman" w:hAnsi="Times New Roman" w:cs="Times New Roman"/>
              </w:rPr>
              <w:t xml:space="preserve">газомазутном </w:t>
            </w:r>
            <w:r w:rsidRPr="006173FB">
              <w:rPr>
                <w:rFonts w:ascii="Times New Roman" w:hAnsi="Times New Roman" w:cs="Times New Roman"/>
                <w:bCs/>
                <w:spacing w:val="-4"/>
              </w:rPr>
              <w:t>топливе</w:t>
            </w:r>
          </w:p>
        </w:tc>
        <w:tc>
          <w:tcPr>
            <w:tcW w:w="4017" w:type="dxa"/>
            <w:tcBorders>
              <w:top w:val="nil"/>
              <w:left w:val="single" w:sz="4" w:space="0" w:color="auto"/>
              <w:bottom w:val="single" w:sz="4" w:space="0" w:color="auto"/>
              <w:right w:val="single" w:sz="4" w:space="0" w:color="auto"/>
            </w:tcBorders>
          </w:tcPr>
          <w:p w:rsidR="006173FB" w:rsidRPr="006173FB" w:rsidRDefault="006173FB" w:rsidP="00A6661E">
            <w:pPr>
              <w:spacing w:line="239" w:lineRule="auto"/>
              <w:rPr>
                <w:rFonts w:ascii="Times New Roman" w:hAnsi="Times New Roman" w:cs="Times New Roman"/>
              </w:rPr>
            </w:pPr>
            <w:r w:rsidRPr="006173FB">
              <w:rPr>
                <w:rFonts w:ascii="Times New Roman" w:hAnsi="Times New Roman" w:cs="Times New Roman"/>
              </w:rPr>
              <w:t>300</w:t>
            </w:r>
          </w:p>
        </w:tc>
      </w:tr>
      <w:tr w:rsidR="006173FB" w:rsidRPr="006173FB" w:rsidTr="00A6661E">
        <w:trPr>
          <w:trHeight w:val="227"/>
          <w:jc w:val="center"/>
        </w:trPr>
        <w:tc>
          <w:tcPr>
            <w:tcW w:w="6134" w:type="dxa"/>
            <w:gridSpan w:val="2"/>
            <w:tcBorders>
              <w:left w:val="single" w:sz="4" w:space="0" w:color="auto"/>
              <w:bottom w:val="single" w:sz="4" w:space="0" w:color="auto"/>
              <w:right w:val="single" w:sz="4" w:space="0" w:color="auto"/>
            </w:tcBorders>
          </w:tcPr>
          <w:p w:rsidR="006173FB" w:rsidRPr="006173FB" w:rsidRDefault="006173FB" w:rsidP="00A6661E">
            <w:pPr>
              <w:spacing w:line="239" w:lineRule="auto"/>
              <w:rPr>
                <w:rFonts w:ascii="Times New Roman" w:hAnsi="Times New Roman" w:cs="Times New Roman"/>
              </w:rPr>
            </w:pPr>
            <w:r w:rsidRPr="006173FB">
              <w:rPr>
                <w:rFonts w:ascii="Times New Roman" w:hAnsi="Times New Roman" w:cs="Times New Roman"/>
              </w:rPr>
              <w:t>Золоотвалы теплоэлектростанций</w:t>
            </w:r>
          </w:p>
        </w:tc>
        <w:tc>
          <w:tcPr>
            <w:tcW w:w="4017" w:type="dxa"/>
            <w:tcBorders>
              <w:top w:val="nil"/>
              <w:left w:val="single" w:sz="4" w:space="0" w:color="auto"/>
              <w:bottom w:val="single" w:sz="4" w:space="0" w:color="auto"/>
              <w:right w:val="single" w:sz="4" w:space="0" w:color="auto"/>
            </w:tcBorders>
          </w:tcPr>
          <w:p w:rsidR="006173FB" w:rsidRPr="006173FB" w:rsidRDefault="006173FB" w:rsidP="00A6661E">
            <w:pPr>
              <w:spacing w:line="239" w:lineRule="auto"/>
              <w:rPr>
                <w:rFonts w:ascii="Times New Roman" w:hAnsi="Times New Roman" w:cs="Times New Roman"/>
              </w:rPr>
            </w:pPr>
            <w:r w:rsidRPr="006173FB">
              <w:rPr>
                <w:rFonts w:ascii="Times New Roman" w:hAnsi="Times New Roman" w:cs="Times New Roman"/>
              </w:rPr>
              <w:t>300</w:t>
            </w:r>
          </w:p>
        </w:tc>
      </w:tr>
      <w:tr w:rsidR="006173FB" w:rsidRPr="006173FB" w:rsidTr="00A6661E">
        <w:trPr>
          <w:trHeight w:val="227"/>
          <w:jc w:val="center"/>
        </w:trPr>
        <w:tc>
          <w:tcPr>
            <w:tcW w:w="6134" w:type="dxa"/>
            <w:gridSpan w:val="2"/>
            <w:tcBorders>
              <w:top w:val="single" w:sz="4" w:space="0" w:color="auto"/>
              <w:left w:val="single" w:sz="4" w:space="0" w:color="auto"/>
              <w:bottom w:val="single" w:sz="4" w:space="0" w:color="auto"/>
              <w:right w:val="single" w:sz="4" w:space="0" w:color="auto"/>
            </w:tcBorders>
          </w:tcPr>
          <w:p w:rsidR="006173FB" w:rsidRPr="006173FB" w:rsidRDefault="006173FB" w:rsidP="00A6661E">
            <w:pPr>
              <w:spacing w:line="239" w:lineRule="auto"/>
              <w:rPr>
                <w:rFonts w:ascii="Times New Roman" w:hAnsi="Times New Roman" w:cs="Times New Roman"/>
              </w:rPr>
            </w:pPr>
            <w:r w:rsidRPr="006173FB">
              <w:rPr>
                <w:rFonts w:ascii="Times New Roman" w:hAnsi="Times New Roman" w:cs="Times New Roman"/>
              </w:rPr>
              <w:t>Прочие электростанции</w:t>
            </w:r>
          </w:p>
        </w:tc>
        <w:tc>
          <w:tcPr>
            <w:tcW w:w="4017" w:type="dxa"/>
            <w:tcBorders>
              <w:top w:val="single" w:sz="4" w:space="0" w:color="auto"/>
              <w:left w:val="single" w:sz="4" w:space="0" w:color="auto"/>
              <w:bottom w:val="single" w:sz="4" w:space="0" w:color="auto"/>
              <w:right w:val="single" w:sz="4" w:space="0" w:color="auto"/>
            </w:tcBorders>
          </w:tcPr>
          <w:p w:rsidR="006173FB" w:rsidRPr="006173FB" w:rsidRDefault="006173FB" w:rsidP="00A6661E">
            <w:pPr>
              <w:spacing w:line="239" w:lineRule="auto"/>
              <w:rPr>
                <w:rFonts w:ascii="Times New Roman" w:hAnsi="Times New Roman" w:cs="Times New Roman"/>
              </w:rPr>
            </w:pPr>
            <w:r w:rsidRPr="006173FB">
              <w:rPr>
                <w:rFonts w:ascii="Times New Roman" w:hAnsi="Times New Roman" w:cs="Times New Roman"/>
              </w:rPr>
              <w:t>по расчету</w:t>
            </w:r>
          </w:p>
        </w:tc>
      </w:tr>
    </w:tbl>
    <w:p w:rsidR="006173FB" w:rsidRDefault="006173FB" w:rsidP="006173FB">
      <w:pPr>
        <w:spacing w:line="240" w:lineRule="auto"/>
        <w:jc w:val="right"/>
        <w:rPr>
          <w:rFonts w:ascii="Times New Roman" w:hAnsi="Times New Roman" w:cs="Times New Roman"/>
          <w:bCs/>
          <w:sz w:val="24"/>
          <w:szCs w:val="24"/>
        </w:rPr>
      </w:pPr>
    </w:p>
    <w:p w:rsidR="00724719" w:rsidRDefault="002F5973" w:rsidP="001F4AE5">
      <w:pPr>
        <w:spacing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lastRenderedPageBreak/>
        <w:t>4.1.5.</w:t>
      </w:r>
      <w:r w:rsidR="00724719" w:rsidRPr="00724719">
        <w:rPr>
          <w:rFonts w:ascii="Times New Roman" w:hAnsi="Times New Roman" w:cs="Times New Roman"/>
          <w:bCs/>
          <w:sz w:val="24"/>
          <w:szCs w:val="24"/>
        </w:rPr>
        <w:t xml:space="preserve"> Предельные значения расчетных показателей – размеры охранных зон объектов по производству электроэнергии следует принимать по таблице </w:t>
      </w:r>
      <w:r w:rsidR="00724719">
        <w:rPr>
          <w:rFonts w:ascii="Times New Roman" w:hAnsi="Times New Roman" w:cs="Times New Roman"/>
          <w:bCs/>
          <w:sz w:val="24"/>
          <w:szCs w:val="24"/>
        </w:rPr>
        <w:t xml:space="preserve">4.1.3. </w:t>
      </w:r>
      <w:r w:rsidR="00724719" w:rsidRPr="00724719">
        <w:rPr>
          <w:rFonts w:ascii="Times New Roman" w:hAnsi="Times New Roman" w:cs="Times New Roman"/>
          <w:bCs/>
          <w:sz w:val="24"/>
          <w:szCs w:val="24"/>
        </w:rPr>
        <w:t xml:space="preserve"> настоящих нормативов</w:t>
      </w:r>
      <w:r w:rsidR="00724719">
        <w:rPr>
          <w:rFonts w:ascii="Times New Roman" w:hAnsi="Times New Roman" w:cs="Times New Roman"/>
          <w:bCs/>
          <w:sz w:val="24"/>
          <w:szCs w:val="24"/>
        </w:rPr>
        <w:t>.</w:t>
      </w:r>
    </w:p>
    <w:p w:rsidR="002F5973" w:rsidRDefault="002F5973" w:rsidP="002F5973">
      <w:pPr>
        <w:spacing w:line="240" w:lineRule="auto"/>
        <w:jc w:val="right"/>
        <w:rPr>
          <w:rFonts w:ascii="Times New Roman" w:hAnsi="Times New Roman" w:cs="Times New Roman"/>
          <w:bCs/>
          <w:sz w:val="24"/>
          <w:szCs w:val="24"/>
        </w:rPr>
      </w:pPr>
    </w:p>
    <w:p w:rsidR="002F5973" w:rsidRDefault="002F5973" w:rsidP="002F5973">
      <w:pPr>
        <w:spacing w:line="240" w:lineRule="auto"/>
        <w:jc w:val="right"/>
        <w:rPr>
          <w:rFonts w:ascii="Times New Roman" w:hAnsi="Times New Roman" w:cs="Times New Roman"/>
          <w:bCs/>
          <w:sz w:val="24"/>
          <w:szCs w:val="24"/>
        </w:rPr>
      </w:pPr>
      <w:r>
        <w:rPr>
          <w:rFonts w:ascii="Times New Roman" w:hAnsi="Times New Roman" w:cs="Times New Roman"/>
          <w:bCs/>
          <w:sz w:val="24"/>
          <w:szCs w:val="24"/>
        </w:rPr>
        <w:t>Таблица 4.1.3.</w:t>
      </w: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83"/>
        <w:gridCol w:w="2904"/>
      </w:tblGrid>
      <w:tr w:rsidR="002F5973" w:rsidRPr="002F5973" w:rsidTr="00A6661E">
        <w:trPr>
          <w:trHeight w:val="312"/>
          <w:jc w:val="center"/>
        </w:trPr>
        <w:tc>
          <w:tcPr>
            <w:tcW w:w="7183" w:type="dxa"/>
            <w:vAlign w:val="center"/>
          </w:tcPr>
          <w:p w:rsidR="002F5973" w:rsidRPr="002F5973" w:rsidRDefault="002F5973" w:rsidP="00A6661E">
            <w:pPr>
              <w:spacing w:line="239" w:lineRule="auto"/>
              <w:rPr>
                <w:rFonts w:ascii="Times New Roman" w:hAnsi="Times New Roman" w:cs="Times New Roman"/>
              </w:rPr>
            </w:pPr>
            <w:r w:rsidRPr="002F5973">
              <w:rPr>
                <w:rFonts w:ascii="Times New Roman" w:hAnsi="Times New Roman" w:cs="Times New Roman"/>
              </w:rPr>
              <w:t xml:space="preserve">Объекты </w:t>
            </w:r>
            <w:r w:rsidRPr="002F5973">
              <w:rPr>
                <w:rFonts w:ascii="Times New Roman" w:hAnsi="Times New Roman" w:cs="Times New Roman"/>
                <w:bCs/>
              </w:rPr>
              <w:t>по производству электроэнергии</w:t>
            </w:r>
          </w:p>
        </w:tc>
        <w:tc>
          <w:tcPr>
            <w:tcW w:w="2904" w:type="dxa"/>
            <w:tcBorders>
              <w:bottom w:val="single" w:sz="4" w:space="0" w:color="auto"/>
            </w:tcBorders>
            <w:vAlign w:val="center"/>
          </w:tcPr>
          <w:p w:rsidR="002F5973" w:rsidRPr="002F5973" w:rsidRDefault="002F5973" w:rsidP="00A6661E">
            <w:pPr>
              <w:spacing w:line="239" w:lineRule="auto"/>
              <w:ind w:left="-57" w:right="-57"/>
              <w:rPr>
                <w:rFonts w:ascii="Times New Roman" w:hAnsi="Times New Roman" w:cs="Times New Roman"/>
              </w:rPr>
            </w:pPr>
            <w:r w:rsidRPr="002F5973">
              <w:rPr>
                <w:rFonts w:ascii="Times New Roman" w:hAnsi="Times New Roman" w:cs="Times New Roman"/>
              </w:rPr>
              <w:t>Размеры охранных зон, м</w:t>
            </w:r>
          </w:p>
        </w:tc>
      </w:tr>
      <w:tr w:rsidR="002F5973" w:rsidRPr="002F5973" w:rsidTr="00A6661E">
        <w:trPr>
          <w:trHeight w:val="227"/>
          <w:jc w:val="center"/>
        </w:trPr>
        <w:tc>
          <w:tcPr>
            <w:tcW w:w="7183" w:type="dxa"/>
            <w:tcBorders>
              <w:left w:val="single" w:sz="4" w:space="0" w:color="auto"/>
              <w:right w:val="single" w:sz="4" w:space="0" w:color="auto"/>
            </w:tcBorders>
          </w:tcPr>
          <w:p w:rsidR="002F5973" w:rsidRPr="002F5973" w:rsidRDefault="002F5973" w:rsidP="00A6661E">
            <w:pPr>
              <w:spacing w:line="239" w:lineRule="auto"/>
              <w:jc w:val="left"/>
              <w:rPr>
                <w:rFonts w:ascii="Times New Roman" w:hAnsi="Times New Roman" w:cs="Times New Roman"/>
              </w:rPr>
            </w:pPr>
            <w:r w:rsidRPr="002F5973">
              <w:rPr>
                <w:rFonts w:ascii="Times New Roman" w:hAnsi="Times New Roman" w:cs="Times New Roman"/>
              </w:rPr>
              <w:t>Объекты (энергетические установки мощностью 500 кВт и выше):</w:t>
            </w:r>
          </w:p>
          <w:p w:rsidR="002F5973" w:rsidRPr="002F5973" w:rsidRDefault="002F5973" w:rsidP="00A6661E">
            <w:pPr>
              <w:spacing w:line="239" w:lineRule="auto"/>
              <w:ind w:left="170"/>
              <w:jc w:val="left"/>
              <w:rPr>
                <w:rFonts w:ascii="Times New Roman" w:hAnsi="Times New Roman" w:cs="Times New Roman"/>
              </w:rPr>
            </w:pPr>
            <w:r w:rsidRPr="002F5973">
              <w:rPr>
                <w:rFonts w:ascii="Times New Roman" w:hAnsi="Times New Roman" w:cs="Times New Roman"/>
              </w:rPr>
              <w:t>- высокой категории опасности</w:t>
            </w:r>
          </w:p>
        </w:tc>
        <w:tc>
          <w:tcPr>
            <w:tcW w:w="2904" w:type="dxa"/>
            <w:tcBorders>
              <w:top w:val="single" w:sz="4" w:space="0" w:color="auto"/>
              <w:left w:val="single" w:sz="4" w:space="0" w:color="auto"/>
              <w:bottom w:val="single" w:sz="4" w:space="0" w:color="auto"/>
              <w:right w:val="single" w:sz="4" w:space="0" w:color="auto"/>
            </w:tcBorders>
          </w:tcPr>
          <w:p w:rsidR="002F5973" w:rsidRPr="002F5973" w:rsidRDefault="002F5973" w:rsidP="00A6661E">
            <w:pPr>
              <w:spacing w:line="239" w:lineRule="auto"/>
              <w:rPr>
                <w:rFonts w:ascii="Times New Roman" w:hAnsi="Times New Roman" w:cs="Times New Roman"/>
              </w:rPr>
            </w:pPr>
          </w:p>
          <w:p w:rsidR="002F5973" w:rsidRPr="002F5973" w:rsidRDefault="002F5973" w:rsidP="00A6661E">
            <w:pPr>
              <w:spacing w:line="239" w:lineRule="auto"/>
              <w:rPr>
                <w:rFonts w:ascii="Times New Roman" w:hAnsi="Times New Roman" w:cs="Times New Roman"/>
              </w:rPr>
            </w:pPr>
            <w:r w:rsidRPr="002F5973">
              <w:rPr>
                <w:rFonts w:ascii="Times New Roman" w:hAnsi="Times New Roman" w:cs="Times New Roman"/>
              </w:rPr>
              <w:t>50 *</w:t>
            </w:r>
          </w:p>
        </w:tc>
      </w:tr>
      <w:tr w:rsidR="002F5973" w:rsidRPr="002F5973" w:rsidTr="00A6661E">
        <w:trPr>
          <w:trHeight w:val="227"/>
          <w:jc w:val="center"/>
        </w:trPr>
        <w:tc>
          <w:tcPr>
            <w:tcW w:w="7183" w:type="dxa"/>
            <w:tcBorders>
              <w:left w:val="single" w:sz="4" w:space="0" w:color="auto"/>
              <w:right w:val="single" w:sz="4" w:space="0" w:color="auto"/>
            </w:tcBorders>
          </w:tcPr>
          <w:p w:rsidR="002F5973" w:rsidRPr="002F5973" w:rsidRDefault="002F5973" w:rsidP="00A6661E">
            <w:pPr>
              <w:spacing w:line="239" w:lineRule="auto"/>
              <w:ind w:left="170"/>
              <w:jc w:val="left"/>
              <w:rPr>
                <w:rFonts w:ascii="Times New Roman" w:hAnsi="Times New Roman" w:cs="Times New Roman"/>
              </w:rPr>
            </w:pPr>
            <w:r w:rsidRPr="002F5973">
              <w:rPr>
                <w:rFonts w:ascii="Times New Roman" w:hAnsi="Times New Roman" w:cs="Times New Roman"/>
              </w:rPr>
              <w:t>- средней категории опасности</w:t>
            </w:r>
          </w:p>
        </w:tc>
        <w:tc>
          <w:tcPr>
            <w:tcW w:w="2904" w:type="dxa"/>
            <w:tcBorders>
              <w:top w:val="single" w:sz="4" w:space="0" w:color="auto"/>
              <w:left w:val="single" w:sz="4" w:space="0" w:color="auto"/>
              <w:bottom w:val="single" w:sz="4" w:space="0" w:color="auto"/>
              <w:right w:val="single" w:sz="4" w:space="0" w:color="auto"/>
            </w:tcBorders>
          </w:tcPr>
          <w:p w:rsidR="002F5973" w:rsidRPr="002F5973" w:rsidRDefault="002F5973" w:rsidP="00A6661E">
            <w:pPr>
              <w:spacing w:line="239" w:lineRule="auto"/>
              <w:rPr>
                <w:rFonts w:ascii="Times New Roman" w:hAnsi="Times New Roman" w:cs="Times New Roman"/>
              </w:rPr>
            </w:pPr>
            <w:r w:rsidRPr="002F5973">
              <w:rPr>
                <w:rFonts w:ascii="Times New Roman" w:hAnsi="Times New Roman" w:cs="Times New Roman"/>
              </w:rPr>
              <w:t>30 *</w:t>
            </w:r>
          </w:p>
        </w:tc>
      </w:tr>
      <w:tr w:rsidR="002F5973" w:rsidRPr="002F5973" w:rsidTr="00A6661E">
        <w:trPr>
          <w:trHeight w:val="227"/>
          <w:jc w:val="center"/>
        </w:trPr>
        <w:tc>
          <w:tcPr>
            <w:tcW w:w="7183" w:type="dxa"/>
            <w:tcBorders>
              <w:left w:val="single" w:sz="4" w:space="0" w:color="auto"/>
              <w:right w:val="single" w:sz="4" w:space="0" w:color="auto"/>
            </w:tcBorders>
          </w:tcPr>
          <w:p w:rsidR="002F5973" w:rsidRPr="002F5973" w:rsidRDefault="002F5973" w:rsidP="00A6661E">
            <w:pPr>
              <w:spacing w:line="240" w:lineRule="auto"/>
              <w:ind w:left="312" w:hanging="142"/>
              <w:jc w:val="left"/>
              <w:rPr>
                <w:rFonts w:ascii="Times New Roman" w:hAnsi="Times New Roman" w:cs="Times New Roman"/>
              </w:rPr>
            </w:pPr>
            <w:r w:rsidRPr="002F5973">
              <w:rPr>
                <w:rFonts w:ascii="Times New Roman" w:hAnsi="Times New Roman" w:cs="Times New Roman"/>
              </w:rPr>
              <w:t>- низкой категории опасности и, категория опасности которых не определена</w:t>
            </w:r>
          </w:p>
        </w:tc>
        <w:tc>
          <w:tcPr>
            <w:tcW w:w="2904" w:type="dxa"/>
            <w:tcBorders>
              <w:top w:val="single" w:sz="4" w:space="0" w:color="auto"/>
              <w:left w:val="single" w:sz="4" w:space="0" w:color="auto"/>
              <w:bottom w:val="single" w:sz="4" w:space="0" w:color="auto"/>
              <w:right w:val="single" w:sz="4" w:space="0" w:color="auto"/>
            </w:tcBorders>
          </w:tcPr>
          <w:p w:rsidR="002F5973" w:rsidRPr="002F5973" w:rsidRDefault="002F5973" w:rsidP="00A6661E">
            <w:pPr>
              <w:spacing w:line="239" w:lineRule="auto"/>
              <w:rPr>
                <w:rFonts w:ascii="Times New Roman" w:hAnsi="Times New Roman" w:cs="Times New Roman"/>
              </w:rPr>
            </w:pPr>
            <w:r w:rsidRPr="002F5973">
              <w:rPr>
                <w:rFonts w:ascii="Times New Roman" w:hAnsi="Times New Roman" w:cs="Times New Roman"/>
              </w:rPr>
              <w:t>10 *</w:t>
            </w:r>
          </w:p>
        </w:tc>
      </w:tr>
      <w:tr w:rsidR="002F5973" w:rsidRPr="002F5973" w:rsidTr="00A6661E">
        <w:trPr>
          <w:trHeight w:val="227"/>
          <w:jc w:val="center"/>
        </w:trPr>
        <w:tc>
          <w:tcPr>
            <w:tcW w:w="7183" w:type="dxa"/>
            <w:tcBorders>
              <w:left w:val="single" w:sz="4" w:space="0" w:color="auto"/>
              <w:right w:val="single" w:sz="4" w:space="0" w:color="auto"/>
            </w:tcBorders>
          </w:tcPr>
          <w:p w:rsidR="002F5973" w:rsidRPr="002F5973" w:rsidRDefault="002F5973" w:rsidP="00A6661E">
            <w:pPr>
              <w:spacing w:line="239" w:lineRule="auto"/>
              <w:jc w:val="left"/>
              <w:rPr>
                <w:rFonts w:ascii="Times New Roman" w:hAnsi="Times New Roman" w:cs="Times New Roman"/>
              </w:rPr>
            </w:pPr>
            <w:r w:rsidRPr="002F5973">
              <w:rPr>
                <w:rFonts w:ascii="Times New Roman" w:hAnsi="Times New Roman" w:cs="Times New Roman"/>
              </w:rPr>
              <w:t>Гидроэнергетические объекты:</w:t>
            </w:r>
          </w:p>
          <w:p w:rsidR="002F5973" w:rsidRPr="002F5973" w:rsidRDefault="002F5973" w:rsidP="00A6661E">
            <w:pPr>
              <w:spacing w:line="239" w:lineRule="auto"/>
              <w:ind w:left="170"/>
              <w:jc w:val="left"/>
              <w:rPr>
                <w:rFonts w:ascii="Times New Roman" w:hAnsi="Times New Roman" w:cs="Times New Roman"/>
              </w:rPr>
            </w:pPr>
            <w:r w:rsidRPr="002F5973">
              <w:rPr>
                <w:rFonts w:ascii="Times New Roman" w:hAnsi="Times New Roman" w:cs="Times New Roman"/>
              </w:rPr>
              <w:t>- высокой категории опасности</w:t>
            </w:r>
          </w:p>
        </w:tc>
        <w:tc>
          <w:tcPr>
            <w:tcW w:w="2904" w:type="dxa"/>
            <w:tcBorders>
              <w:top w:val="single" w:sz="4" w:space="0" w:color="auto"/>
              <w:left w:val="single" w:sz="4" w:space="0" w:color="auto"/>
              <w:bottom w:val="single" w:sz="4" w:space="0" w:color="auto"/>
              <w:right w:val="single" w:sz="4" w:space="0" w:color="auto"/>
            </w:tcBorders>
          </w:tcPr>
          <w:p w:rsidR="002F5973" w:rsidRPr="002F5973" w:rsidRDefault="002F5973" w:rsidP="00A6661E">
            <w:pPr>
              <w:spacing w:line="239" w:lineRule="auto"/>
              <w:rPr>
                <w:rFonts w:ascii="Times New Roman" w:hAnsi="Times New Roman" w:cs="Times New Roman"/>
              </w:rPr>
            </w:pPr>
          </w:p>
          <w:p w:rsidR="002F5973" w:rsidRPr="002F5973" w:rsidRDefault="002F5973" w:rsidP="00A6661E">
            <w:pPr>
              <w:spacing w:line="239" w:lineRule="auto"/>
              <w:rPr>
                <w:rFonts w:ascii="Times New Roman" w:hAnsi="Times New Roman" w:cs="Times New Roman"/>
              </w:rPr>
            </w:pPr>
            <w:r w:rsidRPr="002F5973">
              <w:rPr>
                <w:rFonts w:ascii="Times New Roman" w:hAnsi="Times New Roman" w:cs="Times New Roman"/>
              </w:rPr>
              <w:t>500 **</w:t>
            </w:r>
          </w:p>
        </w:tc>
      </w:tr>
      <w:tr w:rsidR="002F5973" w:rsidRPr="002F5973" w:rsidTr="00A6661E">
        <w:trPr>
          <w:trHeight w:val="227"/>
          <w:jc w:val="center"/>
        </w:trPr>
        <w:tc>
          <w:tcPr>
            <w:tcW w:w="7183" w:type="dxa"/>
            <w:tcBorders>
              <w:left w:val="single" w:sz="4" w:space="0" w:color="auto"/>
              <w:right w:val="single" w:sz="4" w:space="0" w:color="auto"/>
            </w:tcBorders>
          </w:tcPr>
          <w:p w:rsidR="002F5973" w:rsidRPr="002F5973" w:rsidRDefault="002F5973" w:rsidP="00A6661E">
            <w:pPr>
              <w:spacing w:line="239" w:lineRule="auto"/>
              <w:ind w:left="170"/>
              <w:jc w:val="left"/>
              <w:rPr>
                <w:rFonts w:ascii="Times New Roman" w:hAnsi="Times New Roman" w:cs="Times New Roman"/>
              </w:rPr>
            </w:pPr>
            <w:r w:rsidRPr="002F5973">
              <w:rPr>
                <w:rFonts w:ascii="Times New Roman" w:hAnsi="Times New Roman" w:cs="Times New Roman"/>
              </w:rPr>
              <w:t>- средней категории опасности</w:t>
            </w:r>
          </w:p>
        </w:tc>
        <w:tc>
          <w:tcPr>
            <w:tcW w:w="2904" w:type="dxa"/>
            <w:tcBorders>
              <w:top w:val="single" w:sz="4" w:space="0" w:color="auto"/>
              <w:left w:val="single" w:sz="4" w:space="0" w:color="auto"/>
              <w:bottom w:val="single" w:sz="4" w:space="0" w:color="auto"/>
              <w:right w:val="single" w:sz="4" w:space="0" w:color="auto"/>
            </w:tcBorders>
          </w:tcPr>
          <w:p w:rsidR="002F5973" w:rsidRPr="002F5973" w:rsidRDefault="002F5973" w:rsidP="00A6661E">
            <w:pPr>
              <w:spacing w:line="239" w:lineRule="auto"/>
              <w:rPr>
                <w:rFonts w:ascii="Times New Roman" w:hAnsi="Times New Roman" w:cs="Times New Roman"/>
              </w:rPr>
            </w:pPr>
            <w:r w:rsidRPr="002F5973">
              <w:rPr>
                <w:rFonts w:ascii="Times New Roman" w:hAnsi="Times New Roman" w:cs="Times New Roman"/>
              </w:rPr>
              <w:t>350 **</w:t>
            </w:r>
          </w:p>
        </w:tc>
      </w:tr>
      <w:tr w:rsidR="002F5973" w:rsidRPr="002F5973" w:rsidTr="00A6661E">
        <w:trPr>
          <w:trHeight w:val="227"/>
          <w:jc w:val="center"/>
        </w:trPr>
        <w:tc>
          <w:tcPr>
            <w:tcW w:w="7183" w:type="dxa"/>
            <w:tcBorders>
              <w:left w:val="single" w:sz="4" w:space="0" w:color="auto"/>
              <w:right w:val="single" w:sz="4" w:space="0" w:color="auto"/>
            </w:tcBorders>
          </w:tcPr>
          <w:p w:rsidR="002F5973" w:rsidRPr="002F5973" w:rsidRDefault="002F5973" w:rsidP="00A6661E">
            <w:pPr>
              <w:spacing w:line="239" w:lineRule="auto"/>
              <w:ind w:left="170"/>
              <w:jc w:val="left"/>
              <w:rPr>
                <w:rFonts w:ascii="Times New Roman" w:hAnsi="Times New Roman" w:cs="Times New Roman"/>
              </w:rPr>
            </w:pPr>
            <w:r w:rsidRPr="002F5973">
              <w:rPr>
                <w:rFonts w:ascii="Times New Roman" w:hAnsi="Times New Roman" w:cs="Times New Roman"/>
              </w:rPr>
              <w:t>- низкой категории опасности</w:t>
            </w:r>
          </w:p>
        </w:tc>
        <w:tc>
          <w:tcPr>
            <w:tcW w:w="2904" w:type="dxa"/>
            <w:tcBorders>
              <w:top w:val="single" w:sz="4" w:space="0" w:color="auto"/>
              <w:left w:val="single" w:sz="4" w:space="0" w:color="auto"/>
              <w:bottom w:val="single" w:sz="4" w:space="0" w:color="auto"/>
              <w:right w:val="single" w:sz="4" w:space="0" w:color="auto"/>
            </w:tcBorders>
          </w:tcPr>
          <w:p w:rsidR="002F5973" w:rsidRPr="002F5973" w:rsidRDefault="002F5973" w:rsidP="00A6661E">
            <w:pPr>
              <w:spacing w:line="239" w:lineRule="auto"/>
              <w:rPr>
                <w:rFonts w:ascii="Times New Roman" w:hAnsi="Times New Roman" w:cs="Times New Roman"/>
              </w:rPr>
            </w:pPr>
            <w:r w:rsidRPr="002F5973">
              <w:rPr>
                <w:rFonts w:ascii="Times New Roman" w:hAnsi="Times New Roman" w:cs="Times New Roman"/>
              </w:rPr>
              <w:t>250 **</w:t>
            </w:r>
          </w:p>
        </w:tc>
      </w:tr>
    </w:tbl>
    <w:p w:rsidR="002F5973" w:rsidRPr="001F4AE5" w:rsidRDefault="002F5973" w:rsidP="001F4AE5">
      <w:pPr>
        <w:widowControl w:val="0"/>
        <w:spacing w:before="120" w:line="239" w:lineRule="auto"/>
        <w:ind w:firstLine="708"/>
        <w:jc w:val="both"/>
        <w:rPr>
          <w:rFonts w:ascii="Times New Roman" w:eastAsia="Times New Roman" w:hAnsi="Times New Roman" w:cs="Times New Roman"/>
          <w:sz w:val="20"/>
          <w:szCs w:val="20"/>
          <w:lang w:eastAsia="ru-RU"/>
        </w:rPr>
      </w:pPr>
      <w:r w:rsidRPr="001F4AE5">
        <w:rPr>
          <w:rFonts w:ascii="Times New Roman" w:eastAsia="Times New Roman" w:hAnsi="Times New Roman" w:cs="Times New Roman"/>
          <w:sz w:val="20"/>
          <w:szCs w:val="20"/>
          <w:lang w:eastAsia="ru-RU"/>
        </w:rPr>
        <w:t xml:space="preserve">* Вдоль границы земельного участка. </w:t>
      </w:r>
    </w:p>
    <w:p w:rsidR="002F5973" w:rsidRPr="001F4AE5" w:rsidRDefault="002F5973" w:rsidP="001F4AE5">
      <w:pPr>
        <w:widowControl w:val="0"/>
        <w:spacing w:line="239" w:lineRule="auto"/>
        <w:ind w:firstLine="708"/>
        <w:jc w:val="both"/>
        <w:rPr>
          <w:rFonts w:ascii="Times New Roman" w:eastAsia="Times New Roman" w:hAnsi="Times New Roman" w:cs="Times New Roman"/>
          <w:sz w:val="20"/>
          <w:szCs w:val="20"/>
          <w:lang w:eastAsia="ru-RU"/>
        </w:rPr>
      </w:pPr>
      <w:r w:rsidRPr="001F4AE5">
        <w:rPr>
          <w:rFonts w:ascii="Times New Roman" w:eastAsia="Times New Roman" w:hAnsi="Times New Roman" w:cs="Times New Roman"/>
          <w:bCs/>
          <w:sz w:val="20"/>
          <w:szCs w:val="20"/>
          <w:lang w:eastAsia="ru-RU"/>
        </w:rPr>
        <w:t>** Вдоль плотины гидроэнергетического объекта на водном пространстве от водной поверхности до дна между береговыми линиями при нормальном подпорном уровне воды в верхнем бьефе и среднемноголетнем уровне вод в период, когда они не покрыты льдом, – в нижнем бьефе, ограниченном параллельными вертикальными плоскостями, отстоящими по обе стороны от оси водоподпорного сооружения.</w:t>
      </w:r>
    </w:p>
    <w:p w:rsidR="00724719" w:rsidRDefault="00724719" w:rsidP="00724719">
      <w:pPr>
        <w:spacing w:line="240" w:lineRule="auto"/>
        <w:jc w:val="both"/>
        <w:rPr>
          <w:rFonts w:ascii="Times New Roman" w:hAnsi="Times New Roman" w:cs="Times New Roman"/>
          <w:bCs/>
          <w:sz w:val="24"/>
          <w:szCs w:val="24"/>
        </w:rPr>
      </w:pPr>
    </w:p>
    <w:p w:rsidR="002F5973" w:rsidRPr="002F5973" w:rsidRDefault="002F5973" w:rsidP="001F4AE5">
      <w:pPr>
        <w:spacing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4.1.6. </w:t>
      </w:r>
      <w:r w:rsidRPr="002F5973">
        <w:rPr>
          <w:rFonts w:ascii="Times New Roman" w:hAnsi="Times New Roman" w:cs="Times New Roman"/>
          <w:bCs/>
          <w:sz w:val="24"/>
          <w:szCs w:val="24"/>
        </w:rPr>
        <w:t>При определении потребности в мощности объектов по производству электроэнергии допускается использовать укрупненные показатели расхода электроэнергии в населенных пунктах</w:t>
      </w:r>
      <w:r>
        <w:rPr>
          <w:rFonts w:ascii="Times New Roman" w:hAnsi="Times New Roman" w:cs="Times New Roman"/>
          <w:bCs/>
          <w:sz w:val="24"/>
          <w:szCs w:val="24"/>
        </w:rPr>
        <w:t xml:space="preserve"> Устюженского</w:t>
      </w:r>
      <w:r w:rsidRPr="002F5973">
        <w:rPr>
          <w:rFonts w:ascii="Times New Roman" w:hAnsi="Times New Roman" w:cs="Times New Roman"/>
          <w:bCs/>
          <w:sz w:val="24"/>
          <w:szCs w:val="24"/>
        </w:rPr>
        <w:t xml:space="preserve"> муниципального района.</w:t>
      </w:r>
    </w:p>
    <w:p w:rsidR="002F5973" w:rsidRDefault="002F5973" w:rsidP="001F4AE5">
      <w:pPr>
        <w:spacing w:line="240" w:lineRule="auto"/>
        <w:ind w:firstLine="708"/>
        <w:jc w:val="both"/>
        <w:rPr>
          <w:rFonts w:ascii="Times New Roman" w:hAnsi="Times New Roman" w:cs="Times New Roman"/>
          <w:bCs/>
          <w:sz w:val="24"/>
          <w:szCs w:val="24"/>
        </w:rPr>
      </w:pPr>
      <w:r w:rsidRPr="002F5973">
        <w:rPr>
          <w:rFonts w:ascii="Times New Roman" w:hAnsi="Times New Roman" w:cs="Times New Roman"/>
          <w:bCs/>
          <w:sz w:val="24"/>
          <w:szCs w:val="24"/>
        </w:rPr>
        <w:t>Предельные значения расчетных показателей минималь</w:t>
      </w:r>
      <w:r w:rsidR="001F4AE5">
        <w:rPr>
          <w:rFonts w:ascii="Times New Roman" w:hAnsi="Times New Roman" w:cs="Times New Roman"/>
          <w:bCs/>
          <w:sz w:val="24"/>
          <w:szCs w:val="24"/>
        </w:rPr>
        <w:t>но допустимого уровня обеспечен</w:t>
      </w:r>
      <w:r w:rsidRPr="002F5973">
        <w:rPr>
          <w:rFonts w:ascii="Times New Roman" w:hAnsi="Times New Roman" w:cs="Times New Roman"/>
          <w:bCs/>
          <w:sz w:val="24"/>
          <w:szCs w:val="24"/>
        </w:rPr>
        <w:t>ности (укрупненные показатели расхода электроэнергии) и максимально допустимого уровня территориальной доступности объектов электроснабжения приведены в таблице</w:t>
      </w:r>
      <w:r>
        <w:rPr>
          <w:rFonts w:ascii="Times New Roman" w:hAnsi="Times New Roman" w:cs="Times New Roman"/>
          <w:bCs/>
          <w:sz w:val="24"/>
          <w:szCs w:val="24"/>
        </w:rPr>
        <w:t xml:space="preserve"> 4.1.4.</w:t>
      </w:r>
    </w:p>
    <w:p w:rsidR="002F5973" w:rsidRPr="002F5973" w:rsidRDefault="002F5973" w:rsidP="002F5973">
      <w:pPr>
        <w:spacing w:line="239" w:lineRule="auto"/>
        <w:ind w:firstLine="709"/>
        <w:jc w:val="right"/>
        <w:rPr>
          <w:rFonts w:ascii="Times New Roman" w:hAnsi="Times New Roman" w:cs="Times New Roman"/>
          <w:sz w:val="24"/>
          <w:szCs w:val="24"/>
        </w:rPr>
      </w:pPr>
      <w:r w:rsidRPr="002F5973">
        <w:rPr>
          <w:rFonts w:ascii="Times New Roman" w:hAnsi="Times New Roman" w:cs="Times New Roman"/>
          <w:sz w:val="24"/>
          <w:szCs w:val="24"/>
        </w:rPr>
        <w:t xml:space="preserve">Таблица </w:t>
      </w:r>
      <w:r w:rsidR="00415F59">
        <w:rPr>
          <w:rFonts w:ascii="Times New Roman" w:hAnsi="Times New Roman" w:cs="Times New Roman"/>
          <w:sz w:val="24"/>
          <w:szCs w:val="24"/>
        </w:rPr>
        <w:t>4.1.4.</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9"/>
        <w:gridCol w:w="1249"/>
        <w:gridCol w:w="1101"/>
        <w:gridCol w:w="1533"/>
        <w:gridCol w:w="1167"/>
        <w:gridCol w:w="1533"/>
        <w:gridCol w:w="1565"/>
      </w:tblGrid>
      <w:tr w:rsidR="002F5973" w:rsidRPr="002F5973" w:rsidTr="00265DA4">
        <w:trPr>
          <w:trHeight w:val="312"/>
          <w:jc w:val="center"/>
        </w:trPr>
        <w:tc>
          <w:tcPr>
            <w:tcW w:w="1629" w:type="dxa"/>
            <w:vMerge w:val="restart"/>
            <w:tcBorders>
              <w:top w:val="single" w:sz="4" w:space="0" w:color="auto"/>
              <w:left w:val="single" w:sz="4" w:space="0" w:color="auto"/>
              <w:right w:val="single" w:sz="4" w:space="0" w:color="auto"/>
            </w:tcBorders>
            <w:vAlign w:val="center"/>
          </w:tcPr>
          <w:p w:rsidR="002F5973" w:rsidRPr="002F5973" w:rsidRDefault="002F5973" w:rsidP="00A6661E">
            <w:pPr>
              <w:spacing w:line="239" w:lineRule="auto"/>
              <w:ind w:left="-57" w:right="-57"/>
              <w:rPr>
                <w:rFonts w:ascii="Times New Roman" w:hAnsi="Times New Roman" w:cs="Times New Roman"/>
                <w:bCs/>
              </w:rPr>
            </w:pPr>
            <w:r w:rsidRPr="002F5973">
              <w:rPr>
                <w:rFonts w:ascii="Times New Roman" w:hAnsi="Times New Roman" w:cs="Times New Roman"/>
                <w:bCs/>
              </w:rPr>
              <w:t>Наименование объектов</w:t>
            </w:r>
          </w:p>
        </w:tc>
        <w:tc>
          <w:tcPr>
            <w:tcW w:w="1249" w:type="dxa"/>
            <w:vMerge w:val="restart"/>
            <w:tcBorders>
              <w:top w:val="single" w:sz="4" w:space="0" w:color="auto"/>
              <w:left w:val="single" w:sz="4" w:space="0" w:color="auto"/>
              <w:right w:val="single" w:sz="4" w:space="0" w:color="auto"/>
            </w:tcBorders>
            <w:vAlign w:val="center"/>
          </w:tcPr>
          <w:p w:rsidR="002F5973" w:rsidRPr="002F5973" w:rsidRDefault="002F5973" w:rsidP="00A6661E">
            <w:pPr>
              <w:suppressAutoHyphens/>
              <w:spacing w:line="239" w:lineRule="auto"/>
              <w:ind w:left="-57" w:right="-57"/>
              <w:rPr>
                <w:rFonts w:ascii="Times New Roman" w:hAnsi="Times New Roman" w:cs="Times New Roman"/>
              </w:rPr>
            </w:pPr>
            <w:r w:rsidRPr="002F5973">
              <w:rPr>
                <w:rFonts w:ascii="Times New Roman" w:hAnsi="Times New Roman" w:cs="Times New Roman"/>
                <w:bCs/>
              </w:rPr>
              <w:t>Категория</w:t>
            </w:r>
          </w:p>
          <w:p w:rsidR="002F5973" w:rsidRPr="002F5973" w:rsidRDefault="002F5973" w:rsidP="00A6661E">
            <w:pPr>
              <w:suppressAutoHyphens/>
              <w:spacing w:line="239" w:lineRule="auto"/>
              <w:ind w:left="-57" w:right="-57"/>
              <w:rPr>
                <w:rFonts w:ascii="Times New Roman" w:hAnsi="Times New Roman" w:cs="Times New Roman"/>
                <w:bCs/>
              </w:rPr>
            </w:pPr>
            <w:r w:rsidRPr="002F5973">
              <w:rPr>
                <w:rFonts w:ascii="Times New Roman" w:hAnsi="Times New Roman" w:cs="Times New Roman"/>
                <w:bCs/>
              </w:rPr>
              <w:t>городского населенного пункта</w:t>
            </w:r>
          </w:p>
        </w:tc>
        <w:tc>
          <w:tcPr>
            <w:tcW w:w="6899" w:type="dxa"/>
            <w:gridSpan w:val="5"/>
            <w:tcBorders>
              <w:top w:val="single" w:sz="4" w:space="0" w:color="auto"/>
              <w:left w:val="single" w:sz="4" w:space="0" w:color="auto"/>
              <w:bottom w:val="single" w:sz="4" w:space="0" w:color="auto"/>
              <w:right w:val="single" w:sz="4" w:space="0" w:color="auto"/>
            </w:tcBorders>
            <w:vAlign w:val="center"/>
          </w:tcPr>
          <w:p w:rsidR="002F5973" w:rsidRPr="002F5973" w:rsidRDefault="002F5973" w:rsidP="00A6661E">
            <w:pPr>
              <w:spacing w:line="239" w:lineRule="auto"/>
              <w:ind w:left="-57" w:right="-57"/>
              <w:rPr>
                <w:rFonts w:ascii="Times New Roman" w:hAnsi="Times New Roman" w:cs="Times New Roman"/>
                <w:bCs/>
              </w:rPr>
            </w:pPr>
            <w:r w:rsidRPr="002F5973">
              <w:rPr>
                <w:rFonts w:ascii="Times New Roman" w:hAnsi="Times New Roman" w:cs="Times New Roman"/>
                <w:bCs/>
              </w:rPr>
              <w:t>Предельные значения расчетных показателей</w:t>
            </w:r>
          </w:p>
        </w:tc>
      </w:tr>
      <w:tr w:rsidR="002F5973" w:rsidRPr="002F5973" w:rsidTr="00265DA4">
        <w:trPr>
          <w:trHeight w:val="312"/>
          <w:jc w:val="center"/>
        </w:trPr>
        <w:tc>
          <w:tcPr>
            <w:tcW w:w="1629" w:type="dxa"/>
            <w:vMerge/>
            <w:tcBorders>
              <w:left w:val="single" w:sz="4" w:space="0" w:color="auto"/>
              <w:right w:val="single" w:sz="4" w:space="0" w:color="auto"/>
            </w:tcBorders>
            <w:vAlign w:val="center"/>
          </w:tcPr>
          <w:p w:rsidR="002F5973" w:rsidRPr="002F5973" w:rsidRDefault="002F5973" w:rsidP="00A6661E">
            <w:pPr>
              <w:spacing w:line="239" w:lineRule="auto"/>
              <w:ind w:left="-57" w:right="-57"/>
              <w:rPr>
                <w:rFonts w:ascii="Times New Roman" w:hAnsi="Times New Roman" w:cs="Times New Roman"/>
                <w:bCs/>
              </w:rPr>
            </w:pPr>
          </w:p>
        </w:tc>
        <w:tc>
          <w:tcPr>
            <w:tcW w:w="1249" w:type="dxa"/>
            <w:vMerge/>
            <w:tcBorders>
              <w:left w:val="single" w:sz="4" w:space="0" w:color="auto"/>
              <w:right w:val="single" w:sz="4" w:space="0" w:color="auto"/>
            </w:tcBorders>
            <w:vAlign w:val="center"/>
          </w:tcPr>
          <w:p w:rsidR="002F5973" w:rsidRPr="002F5973" w:rsidRDefault="002F5973" w:rsidP="00A6661E">
            <w:pPr>
              <w:spacing w:line="239" w:lineRule="auto"/>
              <w:ind w:left="-57" w:right="-57"/>
              <w:rPr>
                <w:rFonts w:ascii="Times New Roman" w:hAnsi="Times New Roman" w:cs="Times New Roman"/>
                <w:bCs/>
              </w:rPr>
            </w:pPr>
          </w:p>
        </w:tc>
        <w:tc>
          <w:tcPr>
            <w:tcW w:w="5334" w:type="dxa"/>
            <w:gridSpan w:val="4"/>
            <w:tcBorders>
              <w:top w:val="single" w:sz="4" w:space="0" w:color="auto"/>
              <w:left w:val="single" w:sz="4" w:space="0" w:color="auto"/>
              <w:bottom w:val="single" w:sz="4" w:space="0" w:color="auto"/>
              <w:right w:val="single" w:sz="4" w:space="0" w:color="auto"/>
            </w:tcBorders>
            <w:vAlign w:val="center"/>
          </w:tcPr>
          <w:p w:rsidR="002F5973" w:rsidRPr="002F5973" w:rsidRDefault="002F5973" w:rsidP="00A6661E">
            <w:pPr>
              <w:spacing w:line="239" w:lineRule="auto"/>
              <w:ind w:left="-57" w:right="-57"/>
              <w:rPr>
                <w:rFonts w:ascii="Times New Roman" w:hAnsi="Times New Roman" w:cs="Times New Roman"/>
                <w:bCs/>
              </w:rPr>
            </w:pPr>
            <w:r w:rsidRPr="002F5973">
              <w:rPr>
                <w:rFonts w:ascii="Times New Roman" w:hAnsi="Times New Roman" w:cs="Times New Roman"/>
                <w:bCs/>
              </w:rPr>
              <w:t>минимально допустимого уровня обеспеченности *</w:t>
            </w:r>
          </w:p>
        </w:tc>
        <w:tc>
          <w:tcPr>
            <w:tcW w:w="1565" w:type="dxa"/>
            <w:vMerge w:val="restart"/>
            <w:tcBorders>
              <w:top w:val="single" w:sz="4" w:space="0" w:color="auto"/>
              <w:left w:val="single" w:sz="4" w:space="0" w:color="auto"/>
              <w:right w:val="single" w:sz="4" w:space="0" w:color="auto"/>
            </w:tcBorders>
            <w:vAlign w:val="center"/>
          </w:tcPr>
          <w:p w:rsidR="002F5973" w:rsidRPr="002F5973" w:rsidRDefault="002F5973" w:rsidP="00A6661E">
            <w:pPr>
              <w:spacing w:line="239" w:lineRule="auto"/>
              <w:rPr>
                <w:rFonts w:ascii="Times New Roman" w:hAnsi="Times New Roman" w:cs="Times New Roman"/>
                <w:bCs/>
              </w:rPr>
            </w:pPr>
            <w:r w:rsidRPr="002F5973">
              <w:rPr>
                <w:rFonts w:ascii="Times New Roman" w:hAnsi="Times New Roman" w:cs="Times New Roman"/>
                <w:bCs/>
              </w:rPr>
              <w:t xml:space="preserve">максимально </w:t>
            </w:r>
          </w:p>
          <w:p w:rsidR="002F5973" w:rsidRPr="002F5973" w:rsidRDefault="002F5973" w:rsidP="00A6661E">
            <w:pPr>
              <w:spacing w:line="240" w:lineRule="auto"/>
              <w:ind w:left="-28" w:right="-28"/>
              <w:rPr>
                <w:rFonts w:ascii="Times New Roman" w:hAnsi="Times New Roman" w:cs="Times New Roman"/>
                <w:bCs/>
              </w:rPr>
            </w:pPr>
            <w:r w:rsidRPr="002F5973">
              <w:rPr>
                <w:rFonts w:ascii="Times New Roman" w:hAnsi="Times New Roman" w:cs="Times New Roman"/>
                <w:bCs/>
              </w:rPr>
              <w:t xml:space="preserve">допустимого уровня </w:t>
            </w:r>
          </w:p>
          <w:p w:rsidR="002F5973" w:rsidRPr="002F5973" w:rsidRDefault="002F5973" w:rsidP="00A6661E">
            <w:pPr>
              <w:spacing w:line="240" w:lineRule="auto"/>
              <w:ind w:left="-28" w:right="-28"/>
              <w:rPr>
                <w:rFonts w:ascii="Times New Roman" w:hAnsi="Times New Roman" w:cs="Times New Roman"/>
                <w:bCs/>
              </w:rPr>
            </w:pPr>
            <w:r w:rsidRPr="002F5973">
              <w:rPr>
                <w:rFonts w:ascii="Times New Roman" w:hAnsi="Times New Roman" w:cs="Times New Roman"/>
                <w:bCs/>
              </w:rPr>
              <w:t xml:space="preserve">территориальной </w:t>
            </w:r>
          </w:p>
          <w:p w:rsidR="002F5973" w:rsidRPr="002F5973" w:rsidRDefault="002F5973" w:rsidP="00A6661E">
            <w:pPr>
              <w:spacing w:line="240" w:lineRule="auto"/>
              <w:ind w:left="-28" w:right="-28"/>
              <w:rPr>
                <w:rFonts w:ascii="Times New Roman" w:hAnsi="Times New Roman" w:cs="Times New Roman"/>
                <w:bCs/>
              </w:rPr>
            </w:pPr>
            <w:r w:rsidRPr="002F5973">
              <w:rPr>
                <w:rFonts w:ascii="Times New Roman" w:hAnsi="Times New Roman" w:cs="Times New Roman"/>
                <w:bCs/>
              </w:rPr>
              <w:t>доступности</w:t>
            </w:r>
          </w:p>
        </w:tc>
      </w:tr>
      <w:tr w:rsidR="002F5973" w:rsidRPr="002F5973" w:rsidTr="00265DA4">
        <w:trPr>
          <w:jc w:val="center"/>
        </w:trPr>
        <w:tc>
          <w:tcPr>
            <w:tcW w:w="1629" w:type="dxa"/>
            <w:vMerge/>
            <w:tcBorders>
              <w:left w:val="single" w:sz="4" w:space="0" w:color="auto"/>
              <w:right w:val="single" w:sz="4" w:space="0" w:color="auto"/>
            </w:tcBorders>
            <w:vAlign w:val="center"/>
          </w:tcPr>
          <w:p w:rsidR="002F5973" w:rsidRPr="002F5973" w:rsidRDefault="002F5973" w:rsidP="00A6661E">
            <w:pPr>
              <w:spacing w:line="239" w:lineRule="auto"/>
              <w:ind w:left="-57" w:right="-57"/>
              <w:rPr>
                <w:rFonts w:ascii="Times New Roman" w:hAnsi="Times New Roman" w:cs="Times New Roman"/>
              </w:rPr>
            </w:pPr>
          </w:p>
        </w:tc>
        <w:tc>
          <w:tcPr>
            <w:tcW w:w="1249" w:type="dxa"/>
            <w:vMerge/>
            <w:tcBorders>
              <w:left w:val="single" w:sz="4" w:space="0" w:color="auto"/>
              <w:right w:val="single" w:sz="4" w:space="0" w:color="auto"/>
            </w:tcBorders>
            <w:vAlign w:val="center"/>
          </w:tcPr>
          <w:p w:rsidR="002F5973" w:rsidRPr="002F5973" w:rsidRDefault="002F5973" w:rsidP="00A6661E">
            <w:pPr>
              <w:spacing w:line="239" w:lineRule="auto"/>
              <w:ind w:left="-57" w:right="-57"/>
              <w:rPr>
                <w:rFonts w:ascii="Times New Roman" w:hAnsi="Times New Roman" w:cs="Times New Roman"/>
              </w:rPr>
            </w:pPr>
          </w:p>
        </w:tc>
        <w:tc>
          <w:tcPr>
            <w:tcW w:w="2634" w:type="dxa"/>
            <w:gridSpan w:val="2"/>
            <w:tcBorders>
              <w:top w:val="single" w:sz="4" w:space="0" w:color="auto"/>
              <w:left w:val="single" w:sz="4" w:space="0" w:color="auto"/>
              <w:bottom w:val="single" w:sz="4" w:space="0" w:color="auto"/>
              <w:right w:val="single" w:sz="4" w:space="0" w:color="auto"/>
            </w:tcBorders>
            <w:vAlign w:val="center"/>
          </w:tcPr>
          <w:p w:rsidR="002F5973" w:rsidRPr="002F5973" w:rsidRDefault="002F5973" w:rsidP="00A6661E">
            <w:pPr>
              <w:suppressAutoHyphens/>
              <w:spacing w:line="239" w:lineRule="auto"/>
              <w:ind w:left="-57" w:right="-57"/>
              <w:rPr>
                <w:rFonts w:ascii="Times New Roman" w:hAnsi="Times New Roman" w:cs="Times New Roman"/>
              </w:rPr>
            </w:pPr>
            <w:r w:rsidRPr="002F5973">
              <w:rPr>
                <w:rFonts w:ascii="Times New Roman" w:hAnsi="Times New Roman" w:cs="Times New Roman"/>
              </w:rPr>
              <w:t>без стационарных электроплит</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2F5973" w:rsidRPr="002F5973" w:rsidRDefault="002F5973" w:rsidP="00A6661E">
            <w:pPr>
              <w:suppressAutoHyphens/>
              <w:spacing w:line="239" w:lineRule="auto"/>
              <w:ind w:left="-57" w:right="-57"/>
              <w:rPr>
                <w:rFonts w:ascii="Times New Roman" w:hAnsi="Times New Roman" w:cs="Times New Roman"/>
              </w:rPr>
            </w:pPr>
            <w:r w:rsidRPr="002F5973">
              <w:rPr>
                <w:rFonts w:ascii="Times New Roman" w:hAnsi="Times New Roman" w:cs="Times New Roman"/>
                <w:spacing w:val="-2"/>
              </w:rPr>
              <w:t>со стационарными электроплитами</w:t>
            </w:r>
          </w:p>
        </w:tc>
        <w:tc>
          <w:tcPr>
            <w:tcW w:w="1565" w:type="dxa"/>
            <w:vMerge/>
            <w:tcBorders>
              <w:left w:val="single" w:sz="4" w:space="0" w:color="auto"/>
              <w:right w:val="single" w:sz="4" w:space="0" w:color="auto"/>
            </w:tcBorders>
          </w:tcPr>
          <w:p w:rsidR="002F5973" w:rsidRPr="002F5973" w:rsidRDefault="002F5973" w:rsidP="00A6661E">
            <w:pPr>
              <w:spacing w:line="239" w:lineRule="auto"/>
              <w:rPr>
                <w:rFonts w:ascii="Times New Roman" w:hAnsi="Times New Roman" w:cs="Times New Roman"/>
              </w:rPr>
            </w:pPr>
          </w:p>
        </w:tc>
      </w:tr>
      <w:tr w:rsidR="002F5973" w:rsidRPr="002F5973" w:rsidTr="00265DA4">
        <w:trPr>
          <w:jc w:val="center"/>
        </w:trPr>
        <w:tc>
          <w:tcPr>
            <w:tcW w:w="1629" w:type="dxa"/>
            <w:vMerge/>
            <w:tcBorders>
              <w:left w:val="single" w:sz="4" w:space="0" w:color="auto"/>
              <w:bottom w:val="single" w:sz="4" w:space="0" w:color="auto"/>
              <w:right w:val="single" w:sz="4" w:space="0" w:color="auto"/>
            </w:tcBorders>
            <w:vAlign w:val="center"/>
          </w:tcPr>
          <w:p w:rsidR="002F5973" w:rsidRPr="002F5973" w:rsidRDefault="002F5973" w:rsidP="00A6661E">
            <w:pPr>
              <w:spacing w:line="239" w:lineRule="auto"/>
              <w:ind w:left="-57" w:right="-57"/>
              <w:rPr>
                <w:rFonts w:ascii="Times New Roman" w:hAnsi="Times New Roman" w:cs="Times New Roman"/>
              </w:rPr>
            </w:pPr>
          </w:p>
        </w:tc>
        <w:tc>
          <w:tcPr>
            <w:tcW w:w="1249" w:type="dxa"/>
            <w:vMerge/>
            <w:tcBorders>
              <w:left w:val="single" w:sz="4" w:space="0" w:color="auto"/>
              <w:bottom w:val="single" w:sz="4" w:space="0" w:color="auto"/>
              <w:right w:val="single" w:sz="4" w:space="0" w:color="auto"/>
            </w:tcBorders>
            <w:vAlign w:val="center"/>
          </w:tcPr>
          <w:p w:rsidR="002F5973" w:rsidRPr="002F5973" w:rsidRDefault="002F5973" w:rsidP="00A6661E">
            <w:pPr>
              <w:spacing w:line="239" w:lineRule="auto"/>
              <w:ind w:left="-57" w:right="-57"/>
              <w:rPr>
                <w:rFonts w:ascii="Times New Roman" w:hAnsi="Times New Roman" w:cs="Times New Roman"/>
              </w:rPr>
            </w:pPr>
          </w:p>
        </w:tc>
        <w:tc>
          <w:tcPr>
            <w:tcW w:w="1101" w:type="dxa"/>
            <w:tcBorders>
              <w:top w:val="single" w:sz="4" w:space="0" w:color="auto"/>
              <w:left w:val="single" w:sz="4" w:space="0" w:color="auto"/>
              <w:bottom w:val="single" w:sz="4" w:space="0" w:color="auto"/>
              <w:right w:val="single" w:sz="4" w:space="0" w:color="auto"/>
            </w:tcBorders>
            <w:vAlign w:val="center"/>
          </w:tcPr>
          <w:p w:rsidR="002F5973" w:rsidRPr="002F5973" w:rsidRDefault="002F5973" w:rsidP="00A6661E">
            <w:pPr>
              <w:spacing w:line="239" w:lineRule="auto"/>
              <w:ind w:left="-57" w:right="-57"/>
              <w:rPr>
                <w:rFonts w:ascii="Times New Roman" w:hAnsi="Times New Roman" w:cs="Times New Roman"/>
                <w:spacing w:val="-2"/>
              </w:rPr>
            </w:pPr>
            <w:r w:rsidRPr="002F5973">
              <w:rPr>
                <w:rFonts w:ascii="Times New Roman" w:hAnsi="Times New Roman" w:cs="Times New Roman"/>
                <w:spacing w:val="-2"/>
              </w:rPr>
              <w:t>удельный расход электроэнергии, кВт</w:t>
            </w:r>
            <w:r w:rsidRPr="002F5973">
              <w:rPr>
                <w:rFonts w:ascii="Times New Roman" w:hAnsi="Times New Roman" w:cs="Times New Roman"/>
                <w:spacing w:val="-2"/>
              </w:rPr>
              <w:sym w:font="Symbol" w:char="F0D7"/>
            </w:r>
            <w:r w:rsidRPr="002F5973">
              <w:rPr>
                <w:rFonts w:ascii="Times New Roman" w:hAnsi="Times New Roman" w:cs="Times New Roman"/>
                <w:spacing w:val="-2"/>
              </w:rPr>
              <w:t xml:space="preserve">ч/чел. </w:t>
            </w:r>
          </w:p>
          <w:p w:rsidR="002F5973" w:rsidRPr="002F5973" w:rsidRDefault="002F5973" w:rsidP="00A6661E">
            <w:pPr>
              <w:spacing w:line="239" w:lineRule="auto"/>
              <w:ind w:left="-57" w:right="-57"/>
              <w:rPr>
                <w:rFonts w:ascii="Times New Roman" w:hAnsi="Times New Roman" w:cs="Times New Roman"/>
                <w:spacing w:val="-2"/>
              </w:rPr>
            </w:pPr>
            <w:r w:rsidRPr="002F5973">
              <w:rPr>
                <w:rFonts w:ascii="Times New Roman" w:hAnsi="Times New Roman" w:cs="Times New Roman"/>
                <w:spacing w:val="-2"/>
              </w:rPr>
              <w:t>в год</w:t>
            </w:r>
          </w:p>
        </w:tc>
        <w:tc>
          <w:tcPr>
            <w:tcW w:w="1533" w:type="dxa"/>
            <w:tcBorders>
              <w:top w:val="single" w:sz="4" w:space="0" w:color="auto"/>
              <w:left w:val="single" w:sz="4" w:space="0" w:color="auto"/>
              <w:bottom w:val="single" w:sz="4" w:space="0" w:color="auto"/>
              <w:right w:val="single" w:sz="4" w:space="0" w:color="auto"/>
            </w:tcBorders>
            <w:vAlign w:val="center"/>
          </w:tcPr>
          <w:p w:rsidR="002F5973" w:rsidRPr="002F5973" w:rsidRDefault="002F5973" w:rsidP="00A6661E">
            <w:pPr>
              <w:spacing w:line="239" w:lineRule="auto"/>
              <w:ind w:left="-57" w:right="-57"/>
              <w:rPr>
                <w:rFonts w:ascii="Times New Roman" w:hAnsi="Times New Roman" w:cs="Times New Roman"/>
                <w:spacing w:val="-2"/>
              </w:rPr>
            </w:pPr>
            <w:r w:rsidRPr="002F5973">
              <w:rPr>
                <w:rFonts w:ascii="Times New Roman" w:hAnsi="Times New Roman" w:cs="Times New Roman"/>
                <w:spacing w:val="-2"/>
              </w:rPr>
              <w:t xml:space="preserve">годовое число часов использования максимума электрической </w:t>
            </w:r>
          </w:p>
          <w:p w:rsidR="002F5973" w:rsidRPr="002F5973" w:rsidRDefault="002F5973" w:rsidP="00A6661E">
            <w:pPr>
              <w:spacing w:line="239" w:lineRule="auto"/>
              <w:ind w:left="-57" w:right="-57"/>
              <w:rPr>
                <w:rFonts w:ascii="Times New Roman" w:hAnsi="Times New Roman" w:cs="Times New Roman"/>
                <w:spacing w:val="-2"/>
              </w:rPr>
            </w:pPr>
            <w:r w:rsidRPr="002F5973">
              <w:rPr>
                <w:rFonts w:ascii="Times New Roman" w:hAnsi="Times New Roman" w:cs="Times New Roman"/>
                <w:spacing w:val="-2"/>
              </w:rPr>
              <w:t>нагрузки</w:t>
            </w:r>
          </w:p>
        </w:tc>
        <w:tc>
          <w:tcPr>
            <w:tcW w:w="1167" w:type="dxa"/>
            <w:tcBorders>
              <w:top w:val="single" w:sz="4" w:space="0" w:color="auto"/>
              <w:left w:val="single" w:sz="4" w:space="0" w:color="auto"/>
              <w:bottom w:val="single" w:sz="4" w:space="0" w:color="auto"/>
              <w:right w:val="single" w:sz="4" w:space="0" w:color="auto"/>
            </w:tcBorders>
            <w:vAlign w:val="center"/>
          </w:tcPr>
          <w:p w:rsidR="002F5973" w:rsidRPr="002F5973" w:rsidRDefault="002F5973" w:rsidP="00A6661E">
            <w:pPr>
              <w:spacing w:line="239" w:lineRule="auto"/>
              <w:ind w:left="-57" w:right="-57"/>
              <w:rPr>
                <w:rFonts w:ascii="Times New Roman" w:hAnsi="Times New Roman" w:cs="Times New Roman"/>
                <w:spacing w:val="-2"/>
              </w:rPr>
            </w:pPr>
            <w:r w:rsidRPr="002F5973">
              <w:rPr>
                <w:rFonts w:ascii="Times New Roman" w:hAnsi="Times New Roman" w:cs="Times New Roman"/>
                <w:spacing w:val="-2"/>
              </w:rPr>
              <w:t>удельный расход электроэнергии, кВт</w:t>
            </w:r>
            <w:r w:rsidRPr="002F5973">
              <w:rPr>
                <w:rFonts w:ascii="Times New Roman" w:hAnsi="Times New Roman" w:cs="Times New Roman"/>
                <w:spacing w:val="-2"/>
              </w:rPr>
              <w:sym w:font="Symbol" w:char="F0D7"/>
            </w:r>
            <w:r w:rsidRPr="002F5973">
              <w:rPr>
                <w:rFonts w:ascii="Times New Roman" w:hAnsi="Times New Roman" w:cs="Times New Roman"/>
                <w:spacing w:val="-2"/>
              </w:rPr>
              <w:t xml:space="preserve">ч/чел. </w:t>
            </w:r>
          </w:p>
          <w:p w:rsidR="002F5973" w:rsidRPr="002F5973" w:rsidRDefault="002F5973" w:rsidP="00A6661E">
            <w:pPr>
              <w:spacing w:line="239" w:lineRule="auto"/>
              <w:ind w:left="-57" w:right="-57"/>
              <w:rPr>
                <w:rFonts w:ascii="Times New Roman" w:hAnsi="Times New Roman" w:cs="Times New Roman"/>
                <w:spacing w:val="-2"/>
              </w:rPr>
            </w:pPr>
            <w:r w:rsidRPr="002F5973">
              <w:rPr>
                <w:rFonts w:ascii="Times New Roman" w:hAnsi="Times New Roman" w:cs="Times New Roman"/>
                <w:spacing w:val="-2"/>
              </w:rPr>
              <w:t>в год</w:t>
            </w:r>
          </w:p>
        </w:tc>
        <w:tc>
          <w:tcPr>
            <w:tcW w:w="1533" w:type="dxa"/>
            <w:tcBorders>
              <w:top w:val="single" w:sz="4" w:space="0" w:color="auto"/>
              <w:left w:val="single" w:sz="4" w:space="0" w:color="auto"/>
              <w:bottom w:val="single" w:sz="4" w:space="0" w:color="auto"/>
              <w:right w:val="single" w:sz="4" w:space="0" w:color="auto"/>
            </w:tcBorders>
            <w:vAlign w:val="center"/>
          </w:tcPr>
          <w:p w:rsidR="002F5973" w:rsidRPr="002F5973" w:rsidRDefault="002F5973" w:rsidP="00A6661E">
            <w:pPr>
              <w:spacing w:line="239" w:lineRule="auto"/>
              <w:ind w:left="-57" w:right="-57"/>
              <w:rPr>
                <w:rFonts w:ascii="Times New Roman" w:hAnsi="Times New Roman" w:cs="Times New Roman"/>
                <w:spacing w:val="-2"/>
              </w:rPr>
            </w:pPr>
            <w:r w:rsidRPr="002F5973">
              <w:rPr>
                <w:rFonts w:ascii="Times New Roman" w:hAnsi="Times New Roman" w:cs="Times New Roman"/>
                <w:spacing w:val="-2"/>
              </w:rPr>
              <w:t xml:space="preserve">годовое число часов использования максимума электрической </w:t>
            </w:r>
          </w:p>
          <w:p w:rsidR="002F5973" w:rsidRPr="002F5973" w:rsidRDefault="002F5973" w:rsidP="00A6661E">
            <w:pPr>
              <w:spacing w:line="239" w:lineRule="auto"/>
              <w:ind w:left="-57" w:right="-57"/>
              <w:rPr>
                <w:rFonts w:ascii="Times New Roman" w:hAnsi="Times New Roman" w:cs="Times New Roman"/>
                <w:spacing w:val="-2"/>
              </w:rPr>
            </w:pPr>
            <w:r w:rsidRPr="002F5973">
              <w:rPr>
                <w:rFonts w:ascii="Times New Roman" w:hAnsi="Times New Roman" w:cs="Times New Roman"/>
                <w:spacing w:val="-2"/>
              </w:rPr>
              <w:t>нагрузки</w:t>
            </w:r>
          </w:p>
        </w:tc>
        <w:tc>
          <w:tcPr>
            <w:tcW w:w="1565" w:type="dxa"/>
            <w:vMerge/>
            <w:tcBorders>
              <w:left w:val="single" w:sz="4" w:space="0" w:color="auto"/>
              <w:bottom w:val="single" w:sz="4" w:space="0" w:color="auto"/>
              <w:right w:val="single" w:sz="4" w:space="0" w:color="auto"/>
            </w:tcBorders>
          </w:tcPr>
          <w:p w:rsidR="002F5973" w:rsidRPr="002F5973" w:rsidRDefault="002F5973" w:rsidP="00A6661E">
            <w:pPr>
              <w:spacing w:line="239" w:lineRule="auto"/>
              <w:ind w:left="-57" w:right="-57"/>
              <w:rPr>
                <w:rFonts w:ascii="Times New Roman" w:hAnsi="Times New Roman" w:cs="Times New Roman"/>
                <w:spacing w:val="-2"/>
              </w:rPr>
            </w:pPr>
          </w:p>
        </w:tc>
      </w:tr>
      <w:tr w:rsidR="002F5973" w:rsidRPr="002F5973" w:rsidTr="00265DA4">
        <w:trPr>
          <w:jc w:val="center"/>
        </w:trPr>
        <w:tc>
          <w:tcPr>
            <w:tcW w:w="1629" w:type="dxa"/>
            <w:vMerge w:val="restart"/>
            <w:tcBorders>
              <w:top w:val="single" w:sz="4" w:space="0" w:color="auto"/>
              <w:left w:val="single" w:sz="4" w:space="0" w:color="auto"/>
              <w:right w:val="single" w:sz="4" w:space="0" w:color="auto"/>
            </w:tcBorders>
          </w:tcPr>
          <w:p w:rsidR="002F5973" w:rsidRPr="002F5973" w:rsidRDefault="002F5973" w:rsidP="00A6661E">
            <w:pPr>
              <w:spacing w:line="240" w:lineRule="auto"/>
              <w:ind w:left="-57" w:right="-57"/>
              <w:jc w:val="left"/>
              <w:rPr>
                <w:rFonts w:ascii="Times New Roman" w:hAnsi="Times New Roman" w:cs="Times New Roman"/>
              </w:rPr>
            </w:pPr>
            <w:r w:rsidRPr="002F5973">
              <w:rPr>
                <w:rFonts w:ascii="Times New Roman" w:hAnsi="Times New Roman" w:cs="Times New Roman"/>
                <w:spacing w:val="-2"/>
              </w:rPr>
              <w:t>Объекты электросна</w:t>
            </w:r>
            <w:r w:rsidRPr="002F5973">
              <w:rPr>
                <w:rFonts w:ascii="Times New Roman" w:hAnsi="Times New Roman" w:cs="Times New Roman"/>
              </w:rPr>
              <w:t>бжения</w:t>
            </w:r>
          </w:p>
        </w:tc>
        <w:tc>
          <w:tcPr>
            <w:tcW w:w="1249" w:type="dxa"/>
            <w:tcBorders>
              <w:top w:val="single" w:sz="4" w:space="0" w:color="auto"/>
              <w:left w:val="single" w:sz="4" w:space="0" w:color="auto"/>
              <w:bottom w:val="single" w:sz="4" w:space="0" w:color="auto"/>
              <w:right w:val="single" w:sz="4" w:space="0" w:color="auto"/>
            </w:tcBorders>
          </w:tcPr>
          <w:p w:rsidR="002F5973" w:rsidRPr="002F5973" w:rsidRDefault="002F5973" w:rsidP="00A6661E">
            <w:pPr>
              <w:spacing w:line="239" w:lineRule="auto"/>
              <w:rPr>
                <w:rFonts w:ascii="Times New Roman" w:hAnsi="Times New Roman" w:cs="Times New Roman"/>
              </w:rPr>
            </w:pPr>
            <w:r w:rsidRPr="002F5973">
              <w:rPr>
                <w:rFonts w:ascii="Times New Roman" w:hAnsi="Times New Roman" w:cs="Times New Roman"/>
              </w:rPr>
              <w:t xml:space="preserve">Крупный </w:t>
            </w:r>
          </w:p>
        </w:tc>
        <w:tc>
          <w:tcPr>
            <w:tcW w:w="1101" w:type="dxa"/>
            <w:tcBorders>
              <w:top w:val="single" w:sz="4" w:space="0" w:color="auto"/>
              <w:left w:val="single" w:sz="4" w:space="0" w:color="auto"/>
              <w:bottom w:val="single" w:sz="4" w:space="0" w:color="auto"/>
              <w:right w:val="single" w:sz="4" w:space="0" w:color="auto"/>
            </w:tcBorders>
          </w:tcPr>
          <w:p w:rsidR="002F5973" w:rsidRPr="002F5973" w:rsidRDefault="002F5973" w:rsidP="00A6661E">
            <w:pPr>
              <w:spacing w:line="239" w:lineRule="auto"/>
              <w:rPr>
                <w:rFonts w:ascii="Times New Roman" w:hAnsi="Times New Roman" w:cs="Times New Roman"/>
              </w:rPr>
            </w:pPr>
            <w:r w:rsidRPr="002F5973">
              <w:rPr>
                <w:rFonts w:ascii="Times New Roman" w:hAnsi="Times New Roman" w:cs="Times New Roman"/>
              </w:rPr>
              <w:t xml:space="preserve">2 620 </w:t>
            </w:r>
          </w:p>
        </w:tc>
        <w:tc>
          <w:tcPr>
            <w:tcW w:w="1533" w:type="dxa"/>
            <w:tcBorders>
              <w:top w:val="single" w:sz="4" w:space="0" w:color="auto"/>
              <w:left w:val="single" w:sz="4" w:space="0" w:color="auto"/>
              <w:bottom w:val="single" w:sz="4" w:space="0" w:color="auto"/>
              <w:right w:val="single" w:sz="4" w:space="0" w:color="auto"/>
            </w:tcBorders>
          </w:tcPr>
          <w:p w:rsidR="002F5973" w:rsidRPr="002F5973" w:rsidRDefault="002F5973" w:rsidP="00A6661E">
            <w:pPr>
              <w:spacing w:line="239" w:lineRule="auto"/>
              <w:rPr>
                <w:rFonts w:ascii="Times New Roman" w:hAnsi="Times New Roman" w:cs="Times New Roman"/>
              </w:rPr>
            </w:pPr>
            <w:r w:rsidRPr="002F5973">
              <w:rPr>
                <w:rFonts w:ascii="Times New Roman" w:hAnsi="Times New Roman" w:cs="Times New Roman"/>
              </w:rPr>
              <w:t xml:space="preserve">5 450 </w:t>
            </w:r>
          </w:p>
        </w:tc>
        <w:tc>
          <w:tcPr>
            <w:tcW w:w="1167" w:type="dxa"/>
            <w:tcBorders>
              <w:top w:val="single" w:sz="4" w:space="0" w:color="auto"/>
              <w:left w:val="single" w:sz="4" w:space="0" w:color="auto"/>
              <w:bottom w:val="single" w:sz="4" w:space="0" w:color="auto"/>
              <w:right w:val="single" w:sz="4" w:space="0" w:color="auto"/>
            </w:tcBorders>
          </w:tcPr>
          <w:p w:rsidR="002F5973" w:rsidRPr="002F5973" w:rsidRDefault="002F5973" w:rsidP="00A6661E">
            <w:pPr>
              <w:spacing w:line="239" w:lineRule="auto"/>
              <w:rPr>
                <w:rFonts w:ascii="Times New Roman" w:hAnsi="Times New Roman" w:cs="Times New Roman"/>
              </w:rPr>
            </w:pPr>
            <w:r w:rsidRPr="002F5973">
              <w:rPr>
                <w:rFonts w:ascii="Times New Roman" w:hAnsi="Times New Roman" w:cs="Times New Roman"/>
              </w:rPr>
              <w:t xml:space="preserve">3 200 </w:t>
            </w:r>
          </w:p>
        </w:tc>
        <w:tc>
          <w:tcPr>
            <w:tcW w:w="1533" w:type="dxa"/>
            <w:tcBorders>
              <w:top w:val="single" w:sz="4" w:space="0" w:color="auto"/>
              <w:left w:val="single" w:sz="4" w:space="0" w:color="auto"/>
              <w:bottom w:val="single" w:sz="4" w:space="0" w:color="auto"/>
              <w:right w:val="single" w:sz="4" w:space="0" w:color="auto"/>
            </w:tcBorders>
          </w:tcPr>
          <w:p w:rsidR="002F5973" w:rsidRPr="002F5973" w:rsidRDefault="002F5973" w:rsidP="00A6661E">
            <w:pPr>
              <w:spacing w:line="239" w:lineRule="auto"/>
              <w:rPr>
                <w:rFonts w:ascii="Times New Roman" w:hAnsi="Times New Roman" w:cs="Times New Roman"/>
              </w:rPr>
            </w:pPr>
            <w:r w:rsidRPr="002F5973">
              <w:rPr>
                <w:rFonts w:ascii="Times New Roman" w:hAnsi="Times New Roman" w:cs="Times New Roman"/>
              </w:rPr>
              <w:t xml:space="preserve">5 650 </w:t>
            </w:r>
          </w:p>
        </w:tc>
        <w:tc>
          <w:tcPr>
            <w:tcW w:w="1565" w:type="dxa"/>
            <w:vMerge w:val="restart"/>
            <w:tcBorders>
              <w:top w:val="single" w:sz="4" w:space="0" w:color="auto"/>
              <w:left w:val="single" w:sz="4" w:space="0" w:color="auto"/>
              <w:right w:val="single" w:sz="4" w:space="0" w:color="auto"/>
            </w:tcBorders>
          </w:tcPr>
          <w:p w:rsidR="002F5973" w:rsidRPr="002F5973" w:rsidRDefault="002F5973" w:rsidP="00A6661E">
            <w:pPr>
              <w:suppressAutoHyphens/>
              <w:spacing w:line="239" w:lineRule="auto"/>
              <w:rPr>
                <w:rFonts w:ascii="Times New Roman" w:hAnsi="Times New Roman" w:cs="Times New Roman"/>
              </w:rPr>
            </w:pPr>
            <w:r w:rsidRPr="002F5973">
              <w:rPr>
                <w:rFonts w:ascii="Times New Roman" w:hAnsi="Times New Roman" w:cs="Times New Roman"/>
              </w:rPr>
              <w:t>не нормируется</w:t>
            </w:r>
          </w:p>
        </w:tc>
      </w:tr>
      <w:tr w:rsidR="002F5973" w:rsidRPr="006737D8" w:rsidTr="00265DA4">
        <w:trPr>
          <w:jc w:val="center"/>
        </w:trPr>
        <w:tc>
          <w:tcPr>
            <w:tcW w:w="1629" w:type="dxa"/>
            <w:vMerge/>
            <w:tcBorders>
              <w:left w:val="single" w:sz="4" w:space="0" w:color="auto"/>
              <w:bottom w:val="single" w:sz="4" w:space="0" w:color="auto"/>
              <w:right w:val="single" w:sz="4" w:space="0" w:color="auto"/>
            </w:tcBorders>
          </w:tcPr>
          <w:p w:rsidR="002F5973" w:rsidRPr="006737D8" w:rsidRDefault="002F5973" w:rsidP="00A6661E">
            <w:pPr>
              <w:spacing w:line="239" w:lineRule="auto"/>
              <w:rPr>
                <w:rFonts w:ascii="Times New Roman" w:hAnsi="Times New Roman" w:cs="Times New Roman"/>
                <w:b/>
              </w:rPr>
            </w:pPr>
          </w:p>
        </w:tc>
        <w:tc>
          <w:tcPr>
            <w:tcW w:w="1249" w:type="dxa"/>
            <w:tcBorders>
              <w:top w:val="single" w:sz="4" w:space="0" w:color="auto"/>
              <w:left w:val="single" w:sz="4" w:space="0" w:color="auto"/>
              <w:bottom w:val="single" w:sz="4" w:space="0" w:color="auto"/>
              <w:right w:val="single" w:sz="4" w:space="0" w:color="auto"/>
            </w:tcBorders>
          </w:tcPr>
          <w:p w:rsidR="002F5973" w:rsidRPr="002F5973" w:rsidRDefault="002F5973" w:rsidP="00A6661E">
            <w:pPr>
              <w:spacing w:line="240" w:lineRule="auto"/>
              <w:ind w:right="-57"/>
              <w:rPr>
                <w:rFonts w:ascii="Times New Roman" w:hAnsi="Times New Roman" w:cs="Times New Roman"/>
                <w:spacing w:val="-4"/>
              </w:rPr>
            </w:pPr>
            <w:r w:rsidRPr="002F5973">
              <w:rPr>
                <w:rFonts w:ascii="Times New Roman" w:hAnsi="Times New Roman" w:cs="Times New Roman"/>
                <w:spacing w:val="-4"/>
              </w:rPr>
              <w:t xml:space="preserve">Малый </w:t>
            </w:r>
          </w:p>
        </w:tc>
        <w:tc>
          <w:tcPr>
            <w:tcW w:w="1101" w:type="dxa"/>
            <w:tcBorders>
              <w:top w:val="single" w:sz="4" w:space="0" w:color="auto"/>
              <w:left w:val="single" w:sz="4" w:space="0" w:color="auto"/>
              <w:bottom w:val="single" w:sz="4" w:space="0" w:color="auto"/>
              <w:right w:val="single" w:sz="4" w:space="0" w:color="auto"/>
            </w:tcBorders>
          </w:tcPr>
          <w:p w:rsidR="002F5973" w:rsidRPr="002F5973" w:rsidRDefault="002F5973" w:rsidP="00A6661E">
            <w:pPr>
              <w:spacing w:line="239" w:lineRule="auto"/>
              <w:rPr>
                <w:rFonts w:ascii="Times New Roman" w:hAnsi="Times New Roman" w:cs="Times New Roman"/>
              </w:rPr>
            </w:pPr>
            <w:r w:rsidRPr="002F5973">
              <w:rPr>
                <w:rFonts w:ascii="Times New Roman" w:hAnsi="Times New Roman" w:cs="Times New Roman"/>
              </w:rPr>
              <w:t xml:space="preserve">2 170 </w:t>
            </w:r>
          </w:p>
        </w:tc>
        <w:tc>
          <w:tcPr>
            <w:tcW w:w="1533" w:type="dxa"/>
            <w:tcBorders>
              <w:top w:val="single" w:sz="4" w:space="0" w:color="auto"/>
              <w:left w:val="single" w:sz="4" w:space="0" w:color="auto"/>
              <w:bottom w:val="single" w:sz="4" w:space="0" w:color="auto"/>
              <w:right w:val="single" w:sz="4" w:space="0" w:color="auto"/>
            </w:tcBorders>
          </w:tcPr>
          <w:p w:rsidR="002F5973" w:rsidRPr="002F5973" w:rsidRDefault="002F5973" w:rsidP="00A6661E">
            <w:pPr>
              <w:spacing w:line="239" w:lineRule="auto"/>
              <w:rPr>
                <w:rFonts w:ascii="Times New Roman" w:hAnsi="Times New Roman" w:cs="Times New Roman"/>
              </w:rPr>
            </w:pPr>
            <w:r w:rsidRPr="002F5973">
              <w:rPr>
                <w:rFonts w:ascii="Times New Roman" w:hAnsi="Times New Roman" w:cs="Times New Roman"/>
              </w:rPr>
              <w:t xml:space="preserve">5 300 </w:t>
            </w:r>
          </w:p>
        </w:tc>
        <w:tc>
          <w:tcPr>
            <w:tcW w:w="1167" w:type="dxa"/>
            <w:tcBorders>
              <w:top w:val="single" w:sz="4" w:space="0" w:color="auto"/>
              <w:left w:val="single" w:sz="4" w:space="0" w:color="auto"/>
              <w:bottom w:val="single" w:sz="4" w:space="0" w:color="auto"/>
              <w:right w:val="single" w:sz="4" w:space="0" w:color="auto"/>
            </w:tcBorders>
          </w:tcPr>
          <w:p w:rsidR="002F5973" w:rsidRPr="002F5973" w:rsidRDefault="002F5973" w:rsidP="00A6661E">
            <w:pPr>
              <w:spacing w:line="239" w:lineRule="auto"/>
              <w:rPr>
                <w:rFonts w:ascii="Times New Roman" w:hAnsi="Times New Roman" w:cs="Times New Roman"/>
              </w:rPr>
            </w:pPr>
            <w:r w:rsidRPr="002F5973">
              <w:rPr>
                <w:rFonts w:ascii="Times New Roman" w:hAnsi="Times New Roman" w:cs="Times New Roman"/>
              </w:rPr>
              <w:t xml:space="preserve">2 750 </w:t>
            </w:r>
          </w:p>
        </w:tc>
        <w:tc>
          <w:tcPr>
            <w:tcW w:w="1533" w:type="dxa"/>
            <w:tcBorders>
              <w:top w:val="single" w:sz="4" w:space="0" w:color="auto"/>
              <w:left w:val="single" w:sz="4" w:space="0" w:color="auto"/>
              <w:bottom w:val="single" w:sz="4" w:space="0" w:color="auto"/>
              <w:right w:val="single" w:sz="4" w:space="0" w:color="auto"/>
            </w:tcBorders>
          </w:tcPr>
          <w:p w:rsidR="002F5973" w:rsidRPr="002F5973" w:rsidRDefault="002F5973" w:rsidP="00A6661E">
            <w:pPr>
              <w:spacing w:line="239" w:lineRule="auto"/>
              <w:rPr>
                <w:rFonts w:ascii="Times New Roman" w:hAnsi="Times New Roman" w:cs="Times New Roman"/>
              </w:rPr>
            </w:pPr>
            <w:r w:rsidRPr="002F5973">
              <w:rPr>
                <w:rFonts w:ascii="Times New Roman" w:hAnsi="Times New Roman" w:cs="Times New Roman"/>
              </w:rPr>
              <w:t xml:space="preserve">5 500 </w:t>
            </w:r>
          </w:p>
        </w:tc>
        <w:tc>
          <w:tcPr>
            <w:tcW w:w="1565" w:type="dxa"/>
            <w:vMerge/>
            <w:tcBorders>
              <w:left w:val="single" w:sz="4" w:space="0" w:color="auto"/>
              <w:bottom w:val="single" w:sz="4" w:space="0" w:color="auto"/>
              <w:right w:val="single" w:sz="4" w:space="0" w:color="auto"/>
            </w:tcBorders>
          </w:tcPr>
          <w:p w:rsidR="002F5973" w:rsidRPr="006737D8" w:rsidRDefault="002F5973" w:rsidP="00A6661E">
            <w:pPr>
              <w:spacing w:line="239" w:lineRule="auto"/>
              <w:rPr>
                <w:rFonts w:ascii="Times New Roman" w:hAnsi="Times New Roman" w:cs="Times New Roman"/>
                <w:b/>
              </w:rPr>
            </w:pPr>
          </w:p>
        </w:tc>
      </w:tr>
    </w:tbl>
    <w:p w:rsidR="00265DA4" w:rsidRPr="00265DA4" w:rsidRDefault="00265DA4" w:rsidP="001F4AE5">
      <w:pPr>
        <w:spacing w:line="240" w:lineRule="auto"/>
        <w:ind w:firstLine="708"/>
        <w:jc w:val="both"/>
        <w:rPr>
          <w:rFonts w:ascii="Times New Roman" w:hAnsi="Times New Roman" w:cs="Times New Roman"/>
          <w:bCs/>
          <w:sz w:val="20"/>
          <w:szCs w:val="20"/>
        </w:rPr>
      </w:pPr>
      <w:r w:rsidRPr="00265DA4">
        <w:rPr>
          <w:rFonts w:ascii="Times New Roman" w:hAnsi="Times New Roman" w:cs="Times New Roman"/>
          <w:bCs/>
          <w:sz w:val="20"/>
          <w:szCs w:val="20"/>
        </w:rPr>
        <w:t>* Укрупненные показатели расхода электроэнергии</w:t>
      </w:r>
    </w:p>
    <w:p w:rsidR="00265DA4" w:rsidRPr="00265DA4" w:rsidRDefault="00265DA4" w:rsidP="001F4AE5">
      <w:pPr>
        <w:spacing w:line="240" w:lineRule="auto"/>
        <w:ind w:firstLine="708"/>
        <w:jc w:val="both"/>
        <w:rPr>
          <w:rFonts w:ascii="Times New Roman" w:hAnsi="Times New Roman" w:cs="Times New Roman"/>
          <w:bCs/>
          <w:sz w:val="20"/>
          <w:szCs w:val="20"/>
        </w:rPr>
      </w:pPr>
      <w:r w:rsidRPr="00265DA4">
        <w:rPr>
          <w:rFonts w:ascii="Times New Roman" w:hAnsi="Times New Roman" w:cs="Times New Roman"/>
          <w:bCs/>
          <w:sz w:val="20"/>
          <w:szCs w:val="20"/>
        </w:rPr>
        <w:t xml:space="preserve">Примечания: </w:t>
      </w:r>
    </w:p>
    <w:p w:rsidR="00265DA4" w:rsidRPr="00265DA4" w:rsidRDefault="00265DA4" w:rsidP="001F4AE5">
      <w:pPr>
        <w:spacing w:line="240" w:lineRule="auto"/>
        <w:ind w:firstLine="708"/>
        <w:jc w:val="both"/>
        <w:rPr>
          <w:rFonts w:ascii="Times New Roman" w:hAnsi="Times New Roman" w:cs="Times New Roman"/>
          <w:bCs/>
          <w:sz w:val="20"/>
          <w:szCs w:val="20"/>
        </w:rPr>
      </w:pPr>
      <w:r w:rsidRPr="00265DA4">
        <w:rPr>
          <w:rFonts w:ascii="Times New Roman" w:hAnsi="Times New Roman" w:cs="Times New Roman"/>
          <w:bCs/>
          <w:sz w:val="20"/>
          <w:szCs w:val="20"/>
        </w:rPr>
        <w:t xml:space="preserve">1.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объектами транспортного обслуживания, наружным освещением. </w:t>
      </w:r>
    </w:p>
    <w:p w:rsidR="00265DA4" w:rsidRPr="00265DA4" w:rsidRDefault="00265DA4" w:rsidP="001F4AE5">
      <w:pPr>
        <w:spacing w:line="240" w:lineRule="auto"/>
        <w:ind w:firstLine="708"/>
        <w:jc w:val="both"/>
        <w:rPr>
          <w:rFonts w:ascii="Times New Roman" w:hAnsi="Times New Roman" w:cs="Times New Roman"/>
          <w:bCs/>
          <w:sz w:val="20"/>
          <w:szCs w:val="20"/>
        </w:rPr>
      </w:pPr>
      <w:r w:rsidRPr="00265DA4">
        <w:rPr>
          <w:rFonts w:ascii="Times New Roman" w:hAnsi="Times New Roman" w:cs="Times New Roman"/>
          <w:bCs/>
          <w:sz w:val="20"/>
          <w:szCs w:val="20"/>
        </w:rPr>
        <w:t xml:space="preserve">2. Приведенные данные не учитывают применения в жилых зданиях кондиционирования, электроотопления и электроводонагрева. </w:t>
      </w:r>
    </w:p>
    <w:p w:rsidR="00265DA4" w:rsidRPr="00265DA4" w:rsidRDefault="00265DA4" w:rsidP="001F4AE5">
      <w:pPr>
        <w:spacing w:line="240" w:lineRule="auto"/>
        <w:ind w:firstLine="708"/>
        <w:jc w:val="both"/>
        <w:rPr>
          <w:rFonts w:ascii="Times New Roman" w:hAnsi="Times New Roman" w:cs="Times New Roman"/>
          <w:bCs/>
          <w:sz w:val="20"/>
          <w:szCs w:val="20"/>
        </w:rPr>
      </w:pPr>
      <w:r w:rsidRPr="00265DA4">
        <w:rPr>
          <w:rFonts w:ascii="Times New Roman" w:hAnsi="Times New Roman" w:cs="Times New Roman"/>
          <w:bCs/>
          <w:sz w:val="20"/>
          <w:szCs w:val="20"/>
        </w:rPr>
        <w:t>3. Годовое число часов использования максимума электрической нагрузки приведено к шинам 10 (6) кВ ЦП.</w:t>
      </w:r>
    </w:p>
    <w:p w:rsidR="00265DA4" w:rsidRPr="00265DA4" w:rsidRDefault="00265DA4" w:rsidP="001F4AE5">
      <w:pPr>
        <w:spacing w:line="240" w:lineRule="auto"/>
        <w:ind w:firstLine="708"/>
        <w:jc w:val="both"/>
        <w:rPr>
          <w:rFonts w:ascii="Times New Roman" w:hAnsi="Times New Roman" w:cs="Times New Roman"/>
          <w:bCs/>
          <w:sz w:val="20"/>
          <w:szCs w:val="20"/>
        </w:rPr>
      </w:pPr>
      <w:r w:rsidRPr="00265DA4">
        <w:rPr>
          <w:rFonts w:ascii="Times New Roman" w:hAnsi="Times New Roman" w:cs="Times New Roman"/>
          <w:bCs/>
          <w:sz w:val="20"/>
          <w:szCs w:val="20"/>
        </w:rPr>
        <w:t>4. Потребность в мощности источников электроэнергии для промышленных и сельскохозяйственных объектов допускается определять по заявкам действующих объектов, проектам новых, реконструируемых или аналогичных объектов, а также по укрупненным отраслевым показателям с учетом местных особенностей.</w:t>
      </w:r>
    </w:p>
    <w:p w:rsidR="00265DA4" w:rsidRDefault="00265DA4" w:rsidP="002F5973">
      <w:pPr>
        <w:spacing w:line="240" w:lineRule="auto"/>
        <w:jc w:val="both"/>
        <w:rPr>
          <w:rFonts w:ascii="Times New Roman" w:hAnsi="Times New Roman" w:cs="Times New Roman"/>
          <w:bCs/>
          <w:sz w:val="24"/>
          <w:szCs w:val="24"/>
        </w:rPr>
      </w:pPr>
    </w:p>
    <w:p w:rsidR="00265DA4" w:rsidRPr="00265DA4" w:rsidRDefault="00265DA4" w:rsidP="001F4AE5">
      <w:pPr>
        <w:spacing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4.1.7. </w:t>
      </w:r>
      <w:r w:rsidRPr="00265DA4">
        <w:rPr>
          <w:rFonts w:ascii="Times New Roman" w:hAnsi="Times New Roman" w:cs="Times New Roman"/>
          <w:bCs/>
          <w:sz w:val="24"/>
          <w:szCs w:val="24"/>
        </w:rPr>
        <w:t xml:space="preserve">Для прохождения линий электропередачи в заданных направлениях выделяются специальные коммуникационные коридоры, которые учитывают интересы прокладки других </w:t>
      </w:r>
      <w:r w:rsidRPr="00265DA4">
        <w:rPr>
          <w:rFonts w:ascii="Times New Roman" w:hAnsi="Times New Roman" w:cs="Times New Roman"/>
          <w:bCs/>
          <w:sz w:val="24"/>
          <w:szCs w:val="24"/>
        </w:rPr>
        <w:lastRenderedPageBreak/>
        <w:t>инженерных коммуникаций с целью исключения или минимизации участков их взаимных пересечений.</w:t>
      </w:r>
    </w:p>
    <w:p w:rsidR="00265DA4" w:rsidRPr="00265DA4" w:rsidRDefault="00265DA4" w:rsidP="001F4AE5">
      <w:pPr>
        <w:spacing w:line="240" w:lineRule="auto"/>
        <w:ind w:firstLine="709"/>
        <w:jc w:val="both"/>
        <w:rPr>
          <w:rFonts w:ascii="Times New Roman" w:hAnsi="Times New Roman" w:cs="Times New Roman"/>
          <w:bCs/>
          <w:sz w:val="24"/>
          <w:szCs w:val="24"/>
        </w:rPr>
      </w:pPr>
      <w:r w:rsidRPr="00265DA4">
        <w:rPr>
          <w:rFonts w:ascii="Times New Roman" w:hAnsi="Times New Roman" w:cs="Times New Roman"/>
          <w:bCs/>
          <w:sz w:val="24"/>
          <w:szCs w:val="24"/>
        </w:rPr>
        <w:t>Транзитные линии электропередачи напряжением до 2</w:t>
      </w:r>
      <w:r w:rsidR="00415F59">
        <w:rPr>
          <w:rFonts w:ascii="Times New Roman" w:hAnsi="Times New Roman" w:cs="Times New Roman"/>
          <w:bCs/>
          <w:sz w:val="24"/>
          <w:szCs w:val="24"/>
        </w:rPr>
        <w:t>20 кВ и выше не допускается раз</w:t>
      </w:r>
      <w:r w:rsidRPr="00265DA4">
        <w:rPr>
          <w:rFonts w:ascii="Times New Roman" w:hAnsi="Times New Roman" w:cs="Times New Roman"/>
          <w:bCs/>
          <w:sz w:val="24"/>
          <w:szCs w:val="24"/>
        </w:rPr>
        <w:t>мещать в пределах границ населенных пунктов, за исключением резервных территорий.</w:t>
      </w:r>
    </w:p>
    <w:p w:rsidR="002F5973" w:rsidRDefault="00415F59" w:rsidP="001F4AE5">
      <w:pPr>
        <w:spacing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4.1.8.</w:t>
      </w:r>
      <w:r w:rsidR="00265DA4" w:rsidRPr="00265DA4">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265DA4" w:rsidRPr="00415F59">
        <w:rPr>
          <w:rFonts w:ascii="Times New Roman" w:hAnsi="Times New Roman" w:cs="Times New Roman"/>
          <w:bCs/>
          <w:sz w:val="24"/>
          <w:szCs w:val="24"/>
        </w:rPr>
        <w:t>Предельные значения расчетных показателей пр</w:t>
      </w:r>
      <w:r w:rsidR="001F4AE5">
        <w:rPr>
          <w:rFonts w:ascii="Times New Roman" w:hAnsi="Times New Roman" w:cs="Times New Roman"/>
          <w:bCs/>
          <w:sz w:val="24"/>
          <w:szCs w:val="24"/>
        </w:rPr>
        <w:t>и проектировании воздушных и ка</w:t>
      </w:r>
      <w:r w:rsidR="00265DA4" w:rsidRPr="00415F59">
        <w:rPr>
          <w:rFonts w:ascii="Times New Roman" w:hAnsi="Times New Roman" w:cs="Times New Roman"/>
          <w:bCs/>
          <w:sz w:val="24"/>
          <w:szCs w:val="24"/>
        </w:rPr>
        <w:t xml:space="preserve">бельных линий электропередачи в специальных коммуникационных коридорах следует принимать по таблице </w:t>
      </w:r>
      <w:r>
        <w:rPr>
          <w:rFonts w:ascii="Times New Roman" w:hAnsi="Times New Roman" w:cs="Times New Roman"/>
          <w:bCs/>
          <w:sz w:val="24"/>
          <w:szCs w:val="24"/>
        </w:rPr>
        <w:t>4.1.5.</w:t>
      </w:r>
    </w:p>
    <w:p w:rsidR="00082053" w:rsidRPr="00082053" w:rsidRDefault="00082053" w:rsidP="00082053">
      <w:pPr>
        <w:spacing w:line="239" w:lineRule="auto"/>
        <w:ind w:firstLine="709"/>
        <w:jc w:val="right"/>
        <w:rPr>
          <w:rFonts w:ascii="Times New Roman" w:hAnsi="Times New Roman" w:cs="Times New Roman"/>
          <w:bCs/>
          <w:sz w:val="24"/>
          <w:szCs w:val="24"/>
          <w:shd w:val="clear" w:color="auto" w:fill="FFFFFF"/>
        </w:rPr>
      </w:pPr>
      <w:r w:rsidRPr="00082053">
        <w:rPr>
          <w:rFonts w:ascii="Times New Roman" w:hAnsi="Times New Roman" w:cs="Times New Roman"/>
          <w:bCs/>
          <w:sz w:val="24"/>
          <w:szCs w:val="24"/>
          <w:shd w:val="clear" w:color="auto" w:fill="FFFFFF"/>
        </w:rPr>
        <w:t xml:space="preserve">Таблица </w:t>
      </w:r>
      <w:r>
        <w:rPr>
          <w:rFonts w:ascii="Times New Roman" w:hAnsi="Times New Roman" w:cs="Times New Roman"/>
          <w:bCs/>
          <w:sz w:val="24"/>
          <w:szCs w:val="24"/>
          <w:shd w:val="clear" w:color="auto" w:fill="FFFFFF"/>
        </w:rPr>
        <w:t>4.1.5.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9"/>
        <w:gridCol w:w="1056"/>
        <w:gridCol w:w="1056"/>
        <w:gridCol w:w="1056"/>
        <w:gridCol w:w="1056"/>
        <w:gridCol w:w="1056"/>
        <w:gridCol w:w="1056"/>
        <w:gridCol w:w="1057"/>
      </w:tblGrid>
      <w:tr w:rsidR="00082053" w:rsidRPr="00082053" w:rsidTr="00A500D9">
        <w:trPr>
          <w:trHeight w:val="312"/>
          <w:jc w:val="center"/>
        </w:trPr>
        <w:tc>
          <w:tcPr>
            <w:tcW w:w="2709" w:type="dxa"/>
            <w:vMerge w:val="restart"/>
            <w:shd w:val="clear" w:color="auto" w:fill="auto"/>
            <w:vAlign w:val="center"/>
          </w:tcPr>
          <w:p w:rsidR="00082053" w:rsidRPr="00082053" w:rsidRDefault="00082053" w:rsidP="00A500D9">
            <w:pPr>
              <w:spacing w:line="240" w:lineRule="auto"/>
              <w:rPr>
                <w:rFonts w:ascii="Times New Roman" w:hAnsi="Times New Roman" w:cs="Times New Roman"/>
                <w:bCs/>
              </w:rPr>
            </w:pPr>
            <w:r w:rsidRPr="00082053">
              <w:rPr>
                <w:rFonts w:ascii="Times New Roman" w:hAnsi="Times New Roman" w:cs="Times New Roman"/>
                <w:bCs/>
              </w:rPr>
              <w:t>Опоры воздушных</w:t>
            </w:r>
          </w:p>
          <w:p w:rsidR="00082053" w:rsidRPr="00082053" w:rsidRDefault="00082053" w:rsidP="00A500D9">
            <w:pPr>
              <w:spacing w:line="240" w:lineRule="auto"/>
              <w:rPr>
                <w:rFonts w:ascii="Times New Roman" w:hAnsi="Times New Roman" w:cs="Times New Roman"/>
                <w:bCs/>
              </w:rPr>
            </w:pPr>
            <w:r w:rsidRPr="00082053">
              <w:rPr>
                <w:rFonts w:ascii="Times New Roman" w:hAnsi="Times New Roman" w:cs="Times New Roman"/>
                <w:bCs/>
              </w:rPr>
              <w:t>линий электропередачи</w:t>
            </w:r>
          </w:p>
        </w:tc>
        <w:tc>
          <w:tcPr>
            <w:tcW w:w="7393" w:type="dxa"/>
            <w:gridSpan w:val="7"/>
            <w:shd w:val="clear" w:color="auto" w:fill="auto"/>
            <w:vAlign w:val="center"/>
          </w:tcPr>
          <w:p w:rsidR="00082053" w:rsidRPr="00082053" w:rsidRDefault="00082053" w:rsidP="00A500D9">
            <w:pPr>
              <w:spacing w:line="240" w:lineRule="auto"/>
              <w:rPr>
                <w:rFonts w:ascii="Times New Roman" w:hAnsi="Times New Roman" w:cs="Times New Roman"/>
                <w:bCs/>
              </w:rPr>
            </w:pPr>
            <w:r w:rsidRPr="00082053">
              <w:rPr>
                <w:rFonts w:ascii="Times New Roman" w:hAnsi="Times New Roman" w:cs="Times New Roman"/>
                <w:bCs/>
              </w:rPr>
              <w:t xml:space="preserve">Расчетные показатели – ширина полос предоставляемых земель, м, </w:t>
            </w:r>
          </w:p>
          <w:p w:rsidR="00082053" w:rsidRPr="00082053" w:rsidRDefault="00082053" w:rsidP="00A500D9">
            <w:pPr>
              <w:spacing w:line="240" w:lineRule="auto"/>
              <w:rPr>
                <w:rFonts w:ascii="Times New Roman" w:hAnsi="Times New Roman" w:cs="Times New Roman"/>
                <w:bCs/>
              </w:rPr>
            </w:pPr>
            <w:r w:rsidRPr="00082053">
              <w:rPr>
                <w:rFonts w:ascii="Times New Roman" w:hAnsi="Times New Roman" w:cs="Times New Roman"/>
                <w:bCs/>
              </w:rPr>
              <w:t>при напряжении линии, кВ</w:t>
            </w:r>
          </w:p>
        </w:tc>
      </w:tr>
      <w:tr w:rsidR="00082053" w:rsidRPr="00082053" w:rsidTr="00A500D9">
        <w:trPr>
          <w:jc w:val="center"/>
        </w:trPr>
        <w:tc>
          <w:tcPr>
            <w:tcW w:w="2709" w:type="dxa"/>
            <w:vMerge/>
            <w:shd w:val="clear" w:color="auto" w:fill="auto"/>
          </w:tcPr>
          <w:p w:rsidR="00082053" w:rsidRPr="00082053" w:rsidRDefault="00082053" w:rsidP="00A500D9">
            <w:pPr>
              <w:spacing w:line="240" w:lineRule="auto"/>
              <w:jc w:val="left"/>
              <w:rPr>
                <w:rFonts w:ascii="Times New Roman" w:hAnsi="Times New Roman" w:cs="Times New Roman"/>
                <w:bCs/>
              </w:rPr>
            </w:pPr>
          </w:p>
        </w:tc>
        <w:tc>
          <w:tcPr>
            <w:tcW w:w="1056" w:type="dxa"/>
            <w:shd w:val="clear" w:color="auto" w:fill="auto"/>
          </w:tcPr>
          <w:p w:rsidR="00082053" w:rsidRPr="00082053" w:rsidRDefault="00082053" w:rsidP="00A500D9">
            <w:pPr>
              <w:spacing w:line="240" w:lineRule="auto"/>
              <w:rPr>
                <w:rFonts w:ascii="Times New Roman" w:hAnsi="Times New Roman" w:cs="Times New Roman"/>
                <w:bCs/>
              </w:rPr>
            </w:pPr>
            <w:r w:rsidRPr="00082053">
              <w:rPr>
                <w:rFonts w:ascii="Times New Roman" w:hAnsi="Times New Roman" w:cs="Times New Roman"/>
                <w:bCs/>
              </w:rPr>
              <w:t>0,38-20</w:t>
            </w:r>
          </w:p>
        </w:tc>
        <w:tc>
          <w:tcPr>
            <w:tcW w:w="1056" w:type="dxa"/>
            <w:shd w:val="clear" w:color="auto" w:fill="auto"/>
          </w:tcPr>
          <w:p w:rsidR="00082053" w:rsidRPr="00082053" w:rsidRDefault="00082053" w:rsidP="00A500D9">
            <w:pPr>
              <w:spacing w:line="240" w:lineRule="auto"/>
              <w:rPr>
                <w:rFonts w:ascii="Times New Roman" w:hAnsi="Times New Roman" w:cs="Times New Roman"/>
                <w:bCs/>
              </w:rPr>
            </w:pPr>
            <w:r w:rsidRPr="00082053">
              <w:rPr>
                <w:rFonts w:ascii="Times New Roman" w:hAnsi="Times New Roman" w:cs="Times New Roman"/>
                <w:bCs/>
              </w:rPr>
              <w:t>35</w:t>
            </w:r>
          </w:p>
        </w:tc>
        <w:tc>
          <w:tcPr>
            <w:tcW w:w="1056" w:type="dxa"/>
            <w:shd w:val="clear" w:color="auto" w:fill="auto"/>
          </w:tcPr>
          <w:p w:rsidR="00082053" w:rsidRPr="00082053" w:rsidRDefault="00082053" w:rsidP="00A500D9">
            <w:pPr>
              <w:spacing w:line="240" w:lineRule="auto"/>
              <w:rPr>
                <w:rFonts w:ascii="Times New Roman" w:hAnsi="Times New Roman" w:cs="Times New Roman"/>
                <w:bCs/>
              </w:rPr>
            </w:pPr>
            <w:r w:rsidRPr="00082053">
              <w:rPr>
                <w:rFonts w:ascii="Times New Roman" w:hAnsi="Times New Roman" w:cs="Times New Roman"/>
                <w:bCs/>
              </w:rPr>
              <w:t>110</w:t>
            </w:r>
          </w:p>
        </w:tc>
        <w:tc>
          <w:tcPr>
            <w:tcW w:w="1056" w:type="dxa"/>
            <w:shd w:val="clear" w:color="auto" w:fill="auto"/>
          </w:tcPr>
          <w:p w:rsidR="00082053" w:rsidRPr="00082053" w:rsidRDefault="00082053" w:rsidP="00A500D9">
            <w:pPr>
              <w:spacing w:line="240" w:lineRule="auto"/>
              <w:rPr>
                <w:rFonts w:ascii="Times New Roman" w:hAnsi="Times New Roman" w:cs="Times New Roman"/>
                <w:bCs/>
              </w:rPr>
            </w:pPr>
            <w:r w:rsidRPr="00082053">
              <w:rPr>
                <w:rFonts w:ascii="Times New Roman" w:hAnsi="Times New Roman" w:cs="Times New Roman"/>
                <w:bCs/>
              </w:rPr>
              <w:t>150-220</w:t>
            </w:r>
          </w:p>
        </w:tc>
        <w:tc>
          <w:tcPr>
            <w:tcW w:w="1056" w:type="dxa"/>
            <w:shd w:val="clear" w:color="auto" w:fill="auto"/>
          </w:tcPr>
          <w:p w:rsidR="00082053" w:rsidRPr="00082053" w:rsidRDefault="00082053" w:rsidP="00A500D9">
            <w:pPr>
              <w:spacing w:line="240" w:lineRule="auto"/>
              <w:rPr>
                <w:rFonts w:ascii="Times New Roman" w:hAnsi="Times New Roman" w:cs="Times New Roman"/>
                <w:bCs/>
              </w:rPr>
            </w:pPr>
            <w:r w:rsidRPr="00082053">
              <w:rPr>
                <w:rFonts w:ascii="Times New Roman" w:hAnsi="Times New Roman" w:cs="Times New Roman"/>
                <w:bCs/>
              </w:rPr>
              <w:t>330</w:t>
            </w:r>
          </w:p>
        </w:tc>
        <w:tc>
          <w:tcPr>
            <w:tcW w:w="1056" w:type="dxa"/>
            <w:shd w:val="clear" w:color="auto" w:fill="auto"/>
          </w:tcPr>
          <w:p w:rsidR="00082053" w:rsidRPr="00082053" w:rsidRDefault="00082053" w:rsidP="00A500D9">
            <w:pPr>
              <w:spacing w:line="240" w:lineRule="auto"/>
              <w:rPr>
                <w:rFonts w:ascii="Times New Roman" w:hAnsi="Times New Roman" w:cs="Times New Roman"/>
                <w:bCs/>
              </w:rPr>
            </w:pPr>
            <w:r w:rsidRPr="00082053">
              <w:rPr>
                <w:rFonts w:ascii="Times New Roman" w:hAnsi="Times New Roman" w:cs="Times New Roman"/>
                <w:bCs/>
              </w:rPr>
              <w:t>500</w:t>
            </w:r>
          </w:p>
        </w:tc>
        <w:tc>
          <w:tcPr>
            <w:tcW w:w="1057" w:type="dxa"/>
            <w:shd w:val="clear" w:color="auto" w:fill="auto"/>
          </w:tcPr>
          <w:p w:rsidR="00082053" w:rsidRPr="00082053" w:rsidRDefault="00082053" w:rsidP="00A500D9">
            <w:pPr>
              <w:spacing w:line="240" w:lineRule="auto"/>
              <w:rPr>
                <w:rFonts w:ascii="Times New Roman" w:hAnsi="Times New Roman" w:cs="Times New Roman"/>
                <w:bCs/>
              </w:rPr>
            </w:pPr>
            <w:r w:rsidRPr="00082053">
              <w:rPr>
                <w:rFonts w:ascii="Times New Roman" w:hAnsi="Times New Roman" w:cs="Times New Roman"/>
                <w:bCs/>
              </w:rPr>
              <w:t>750</w:t>
            </w:r>
          </w:p>
        </w:tc>
      </w:tr>
      <w:tr w:rsidR="00082053" w:rsidRPr="00082053" w:rsidTr="00A500D9">
        <w:trPr>
          <w:jc w:val="center"/>
        </w:trPr>
        <w:tc>
          <w:tcPr>
            <w:tcW w:w="2709" w:type="dxa"/>
            <w:tcBorders>
              <w:bottom w:val="nil"/>
            </w:tcBorders>
            <w:shd w:val="clear" w:color="auto" w:fill="auto"/>
          </w:tcPr>
          <w:p w:rsidR="00082053" w:rsidRPr="00082053" w:rsidRDefault="00082053" w:rsidP="00A500D9">
            <w:pPr>
              <w:spacing w:line="240" w:lineRule="auto"/>
              <w:jc w:val="left"/>
              <w:rPr>
                <w:rFonts w:ascii="Times New Roman" w:hAnsi="Times New Roman" w:cs="Times New Roman"/>
                <w:bCs/>
              </w:rPr>
            </w:pPr>
            <w:r w:rsidRPr="00082053">
              <w:rPr>
                <w:rFonts w:ascii="Times New Roman" w:hAnsi="Times New Roman" w:cs="Times New Roman"/>
                <w:bCs/>
              </w:rPr>
              <w:t>1. Железобетонные</w:t>
            </w:r>
          </w:p>
        </w:tc>
        <w:tc>
          <w:tcPr>
            <w:tcW w:w="1056" w:type="dxa"/>
            <w:tcBorders>
              <w:bottom w:val="nil"/>
            </w:tcBorders>
            <w:shd w:val="clear" w:color="auto" w:fill="auto"/>
          </w:tcPr>
          <w:p w:rsidR="00082053" w:rsidRPr="00082053" w:rsidRDefault="00082053" w:rsidP="00A500D9">
            <w:pPr>
              <w:spacing w:line="240" w:lineRule="auto"/>
              <w:jc w:val="left"/>
              <w:rPr>
                <w:rFonts w:ascii="Times New Roman" w:hAnsi="Times New Roman" w:cs="Times New Roman"/>
                <w:bCs/>
              </w:rPr>
            </w:pPr>
          </w:p>
        </w:tc>
        <w:tc>
          <w:tcPr>
            <w:tcW w:w="1056" w:type="dxa"/>
            <w:tcBorders>
              <w:bottom w:val="nil"/>
            </w:tcBorders>
            <w:shd w:val="clear" w:color="auto" w:fill="auto"/>
          </w:tcPr>
          <w:p w:rsidR="00082053" w:rsidRPr="00082053" w:rsidRDefault="00082053" w:rsidP="00A500D9">
            <w:pPr>
              <w:spacing w:line="240" w:lineRule="auto"/>
              <w:jc w:val="left"/>
              <w:rPr>
                <w:rFonts w:ascii="Times New Roman" w:hAnsi="Times New Roman" w:cs="Times New Roman"/>
                <w:bCs/>
              </w:rPr>
            </w:pPr>
          </w:p>
        </w:tc>
        <w:tc>
          <w:tcPr>
            <w:tcW w:w="1056" w:type="dxa"/>
            <w:tcBorders>
              <w:bottom w:val="nil"/>
            </w:tcBorders>
            <w:shd w:val="clear" w:color="auto" w:fill="auto"/>
          </w:tcPr>
          <w:p w:rsidR="00082053" w:rsidRPr="00082053" w:rsidRDefault="00082053" w:rsidP="00A500D9">
            <w:pPr>
              <w:spacing w:line="240" w:lineRule="auto"/>
              <w:jc w:val="left"/>
              <w:rPr>
                <w:rFonts w:ascii="Times New Roman" w:hAnsi="Times New Roman" w:cs="Times New Roman"/>
                <w:bCs/>
              </w:rPr>
            </w:pPr>
          </w:p>
        </w:tc>
        <w:tc>
          <w:tcPr>
            <w:tcW w:w="1056" w:type="dxa"/>
            <w:tcBorders>
              <w:bottom w:val="nil"/>
            </w:tcBorders>
            <w:shd w:val="clear" w:color="auto" w:fill="auto"/>
          </w:tcPr>
          <w:p w:rsidR="00082053" w:rsidRPr="00082053" w:rsidRDefault="00082053" w:rsidP="00A500D9">
            <w:pPr>
              <w:spacing w:line="240" w:lineRule="auto"/>
              <w:jc w:val="left"/>
              <w:rPr>
                <w:rFonts w:ascii="Times New Roman" w:hAnsi="Times New Roman" w:cs="Times New Roman"/>
                <w:bCs/>
              </w:rPr>
            </w:pPr>
          </w:p>
        </w:tc>
        <w:tc>
          <w:tcPr>
            <w:tcW w:w="1056" w:type="dxa"/>
            <w:tcBorders>
              <w:bottom w:val="nil"/>
            </w:tcBorders>
            <w:shd w:val="clear" w:color="auto" w:fill="auto"/>
          </w:tcPr>
          <w:p w:rsidR="00082053" w:rsidRPr="00082053" w:rsidRDefault="00082053" w:rsidP="00A500D9">
            <w:pPr>
              <w:spacing w:line="240" w:lineRule="auto"/>
              <w:jc w:val="left"/>
              <w:rPr>
                <w:rFonts w:ascii="Times New Roman" w:hAnsi="Times New Roman" w:cs="Times New Roman"/>
                <w:bCs/>
              </w:rPr>
            </w:pPr>
          </w:p>
        </w:tc>
        <w:tc>
          <w:tcPr>
            <w:tcW w:w="1056" w:type="dxa"/>
            <w:tcBorders>
              <w:bottom w:val="nil"/>
            </w:tcBorders>
            <w:shd w:val="clear" w:color="auto" w:fill="auto"/>
          </w:tcPr>
          <w:p w:rsidR="00082053" w:rsidRPr="00082053" w:rsidRDefault="00082053" w:rsidP="00A500D9">
            <w:pPr>
              <w:spacing w:line="240" w:lineRule="auto"/>
              <w:jc w:val="left"/>
              <w:rPr>
                <w:rFonts w:ascii="Times New Roman" w:hAnsi="Times New Roman" w:cs="Times New Roman"/>
                <w:bCs/>
              </w:rPr>
            </w:pPr>
          </w:p>
        </w:tc>
        <w:tc>
          <w:tcPr>
            <w:tcW w:w="1057" w:type="dxa"/>
            <w:tcBorders>
              <w:bottom w:val="nil"/>
            </w:tcBorders>
            <w:shd w:val="clear" w:color="auto" w:fill="auto"/>
          </w:tcPr>
          <w:p w:rsidR="00082053" w:rsidRPr="00082053" w:rsidRDefault="00082053" w:rsidP="00A500D9">
            <w:pPr>
              <w:spacing w:line="240" w:lineRule="auto"/>
              <w:jc w:val="left"/>
              <w:rPr>
                <w:rFonts w:ascii="Times New Roman" w:hAnsi="Times New Roman" w:cs="Times New Roman"/>
                <w:bCs/>
              </w:rPr>
            </w:pPr>
          </w:p>
        </w:tc>
      </w:tr>
      <w:tr w:rsidR="00082053" w:rsidRPr="00082053" w:rsidTr="00A500D9">
        <w:trPr>
          <w:jc w:val="center"/>
        </w:trPr>
        <w:tc>
          <w:tcPr>
            <w:tcW w:w="2709" w:type="dxa"/>
            <w:tcBorders>
              <w:top w:val="nil"/>
              <w:bottom w:val="single" w:sz="4" w:space="0" w:color="auto"/>
            </w:tcBorders>
            <w:shd w:val="clear" w:color="auto" w:fill="auto"/>
          </w:tcPr>
          <w:p w:rsidR="00082053" w:rsidRPr="00082053" w:rsidRDefault="00082053" w:rsidP="00A500D9">
            <w:pPr>
              <w:spacing w:line="240" w:lineRule="auto"/>
              <w:ind w:left="213"/>
              <w:jc w:val="left"/>
              <w:rPr>
                <w:rFonts w:ascii="Times New Roman" w:hAnsi="Times New Roman" w:cs="Times New Roman"/>
                <w:bCs/>
              </w:rPr>
            </w:pPr>
            <w:r w:rsidRPr="00082053">
              <w:rPr>
                <w:rFonts w:ascii="Times New Roman" w:hAnsi="Times New Roman" w:cs="Times New Roman"/>
                <w:bCs/>
              </w:rPr>
              <w:t>одноцепные</w:t>
            </w:r>
          </w:p>
        </w:tc>
        <w:tc>
          <w:tcPr>
            <w:tcW w:w="1056" w:type="dxa"/>
            <w:tcBorders>
              <w:top w:val="nil"/>
              <w:bottom w:val="single" w:sz="4" w:space="0" w:color="auto"/>
            </w:tcBorders>
            <w:shd w:val="clear" w:color="auto" w:fill="auto"/>
          </w:tcPr>
          <w:p w:rsidR="00082053" w:rsidRPr="00082053" w:rsidRDefault="00082053" w:rsidP="00A500D9">
            <w:pPr>
              <w:spacing w:line="240" w:lineRule="auto"/>
              <w:rPr>
                <w:rFonts w:ascii="Times New Roman" w:hAnsi="Times New Roman" w:cs="Times New Roman"/>
                <w:bCs/>
              </w:rPr>
            </w:pPr>
            <w:r w:rsidRPr="00082053">
              <w:rPr>
                <w:rFonts w:ascii="Times New Roman" w:hAnsi="Times New Roman" w:cs="Times New Roman"/>
                <w:bCs/>
              </w:rPr>
              <w:t>8</w:t>
            </w:r>
          </w:p>
        </w:tc>
        <w:tc>
          <w:tcPr>
            <w:tcW w:w="1056" w:type="dxa"/>
            <w:tcBorders>
              <w:top w:val="nil"/>
              <w:bottom w:val="single" w:sz="4" w:space="0" w:color="auto"/>
            </w:tcBorders>
            <w:shd w:val="clear" w:color="auto" w:fill="auto"/>
          </w:tcPr>
          <w:p w:rsidR="00082053" w:rsidRPr="00082053" w:rsidRDefault="00082053" w:rsidP="00A500D9">
            <w:pPr>
              <w:spacing w:line="240" w:lineRule="auto"/>
              <w:rPr>
                <w:rFonts w:ascii="Times New Roman" w:hAnsi="Times New Roman" w:cs="Times New Roman"/>
                <w:bCs/>
              </w:rPr>
            </w:pPr>
            <w:r w:rsidRPr="00082053">
              <w:rPr>
                <w:rFonts w:ascii="Times New Roman" w:hAnsi="Times New Roman" w:cs="Times New Roman"/>
                <w:bCs/>
              </w:rPr>
              <w:t>9 (11)</w:t>
            </w:r>
          </w:p>
        </w:tc>
        <w:tc>
          <w:tcPr>
            <w:tcW w:w="1056" w:type="dxa"/>
            <w:tcBorders>
              <w:top w:val="nil"/>
              <w:bottom w:val="single" w:sz="4" w:space="0" w:color="auto"/>
            </w:tcBorders>
            <w:shd w:val="clear" w:color="auto" w:fill="auto"/>
          </w:tcPr>
          <w:p w:rsidR="00082053" w:rsidRPr="00082053" w:rsidRDefault="00082053" w:rsidP="00A500D9">
            <w:pPr>
              <w:spacing w:line="240" w:lineRule="auto"/>
              <w:rPr>
                <w:rFonts w:ascii="Times New Roman" w:hAnsi="Times New Roman" w:cs="Times New Roman"/>
                <w:bCs/>
              </w:rPr>
            </w:pPr>
            <w:r w:rsidRPr="00082053">
              <w:rPr>
                <w:rFonts w:ascii="Times New Roman" w:hAnsi="Times New Roman" w:cs="Times New Roman"/>
                <w:bCs/>
              </w:rPr>
              <w:t>10 (12)</w:t>
            </w:r>
          </w:p>
        </w:tc>
        <w:tc>
          <w:tcPr>
            <w:tcW w:w="1056" w:type="dxa"/>
            <w:tcBorders>
              <w:top w:val="nil"/>
              <w:bottom w:val="single" w:sz="4" w:space="0" w:color="auto"/>
            </w:tcBorders>
            <w:shd w:val="clear" w:color="auto" w:fill="auto"/>
          </w:tcPr>
          <w:p w:rsidR="00082053" w:rsidRPr="00082053" w:rsidRDefault="00082053" w:rsidP="00A500D9">
            <w:pPr>
              <w:spacing w:line="240" w:lineRule="auto"/>
              <w:rPr>
                <w:rFonts w:ascii="Times New Roman" w:hAnsi="Times New Roman" w:cs="Times New Roman"/>
                <w:bCs/>
              </w:rPr>
            </w:pPr>
            <w:r w:rsidRPr="00082053">
              <w:rPr>
                <w:rFonts w:ascii="Times New Roman" w:hAnsi="Times New Roman" w:cs="Times New Roman"/>
                <w:bCs/>
              </w:rPr>
              <w:t>12 (16)</w:t>
            </w:r>
          </w:p>
        </w:tc>
        <w:tc>
          <w:tcPr>
            <w:tcW w:w="1056" w:type="dxa"/>
            <w:tcBorders>
              <w:top w:val="nil"/>
              <w:bottom w:val="single" w:sz="4" w:space="0" w:color="auto"/>
            </w:tcBorders>
            <w:shd w:val="clear" w:color="auto" w:fill="auto"/>
          </w:tcPr>
          <w:p w:rsidR="00082053" w:rsidRPr="00082053" w:rsidRDefault="00082053" w:rsidP="00A500D9">
            <w:pPr>
              <w:spacing w:line="240" w:lineRule="auto"/>
              <w:rPr>
                <w:rFonts w:ascii="Times New Roman" w:hAnsi="Times New Roman" w:cs="Times New Roman"/>
                <w:bCs/>
              </w:rPr>
            </w:pPr>
            <w:r w:rsidRPr="00082053">
              <w:rPr>
                <w:rFonts w:ascii="Times New Roman" w:hAnsi="Times New Roman" w:cs="Times New Roman"/>
                <w:bCs/>
              </w:rPr>
              <w:t>(21)</w:t>
            </w:r>
          </w:p>
        </w:tc>
        <w:tc>
          <w:tcPr>
            <w:tcW w:w="1056" w:type="dxa"/>
            <w:tcBorders>
              <w:top w:val="nil"/>
              <w:bottom w:val="single" w:sz="4" w:space="0" w:color="auto"/>
            </w:tcBorders>
            <w:shd w:val="clear" w:color="auto" w:fill="auto"/>
          </w:tcPr>
          <w:p w:rsidR="00082053" w:rsidRPr="00082053" w:rsidRDefault="00082053" w:rsidP="00A500D9">
            <w:pPr>
              <w:spacing w:line="240" w:lineRule="auto"/>
              <w:rPr>
                <w:rFonts w:ascii="Times New Roman" w:hAnsi="Times New Roman" w:cs="Times New Roman"/>
                <w:bCs/>
              </w:rPr>
            </w:pPr>
            <w:r w:rsidRPr="00082053">
              <w:rPr>
                <w:rFonts w:ascii="Times New Roman" w:hAnsi="Times New Roman" w:cs="Times New Roman"/>
                <w:bCs/>
              </w:rPr>
              <w:t>15</w:t>
            </w:r>
          </w:p>
        </w:tc>
        <w:tc>
          <w:tcPr>
            <w:tcW w:w="1057" w:type="dxa"/>
            <w:tcBorders>
              <w:top w:val="nil"/>
              <w:bottom w:val="single" w:sz="4" w:space="0" w:color="auto"/>
            </w:tcBorders>
            <w:shd w:val="clear" w:color="auto" w:fill="auto"/>
          </w:tcPr>
          <w:p w:rsidR="00082053" w:rsidRPr="00082053" w:rsidRDefault="00082053" w:rsidP="00A500D9">
            <w:pPr>
              <w:spacing w:line="240" w:lineRule="auto"/>
              <w:rPr>
                <w:rFonts w:ascii="Times New Roman" w:hAnsi="Times New Roman" w:cs="Times New Roman"/>
                <w:bCs/>
              </w:rPr>
            </w:pPr>
            <w:r w:rsidRPr="00082053">
              <w:rPr>
                <w:rFonts w:ascii="Times New Roman" w:hAnsi="Times New Roman" w:cs="Times New Roman"/>
                <w:bCs/>
              </w:rPr>
              <w:t>15</w:t>
            </w:r>
          </w:p>
        </w:tc>
      </w:tr>
      <w:tr w:rsidR="00082053" w:rsidRPr="00082053" w:rsidTr="00A500D9">
        <w:trPr>
          <w:jc w:val="center"/>
        </w:trPr>
        <w:tc>
          <w:tcPr>
            <w:tcW w:w="2709" w:type="dxa"/>
            <w:tcBorders>
              <w:top w:val="single" w:sz="4" w:space="0" w:color="auto"/>
            </w:tcBorders>
            <w:shd w:val="clear" w:color="auto" w:fill="auto"/>
          </w:tcPr>
          <w:p w:rsidR="00082053" w:rsidRPr="00082053" w:rsidRDefault="00082053" w:rsidP="00A500D9">
            <w:pPr>
              <w:spacing w:line="240" w:lineRule="auto"/>
              <w:ind w:left="213"/>
              <w:jc w:val="left"/>
              <w:rPr>
                <w:rFonts w:ascii="Times New Roman" w:hAnsi="Times New Roman" w:cs="Times New Roman"/>
                <w:bCs/>
              </w:rPr>
            </w:pPr>
            <w:r w:rsidRPr="00082053">
              <w:rPr>
                <w:rFonts w:ascii="Times New Roman" w:hAnsi="Times New Roman" w:cs="Times New Roman"/>
                <w:bCs/>
              </w:rPr>
              <w:t>двухцепные</w:t>
            </w:r>
          </w:p>
        </w:tc>
        <w:tc>
          <w:tcPr>
            <w:tcW w:w="1056" w:type="dxa"/>
            <w:tcBorders>
              <w:top w:val="single" w:sz="4" w:space="0" w:color="auto"/>
            </w:tcBorders>
            <w:shd w:val="clear" w:color="auto" w:fill="auto"/>
          </w:tcPr>
          <w:p w:rsidR="00082053" w:rsidRPr="00082053" w:rsidRDefault="00082053" w:rsidP="00A500D9">
            <w:pPr>
              <w:spacing w:line="240" w:lineRule="auto"/>
              <w:rPr>
                <w:rFonts w:ascii="Times New Roman" w:hAnsi="Times New Roman" w:cs="Times New Roman"/>
                <w:bCs/>
              </w:rPr>
            </w:pPr>
            <w:r w:rsidRPr="00082053">
              <w:rPr>
                <w:rFonts w:ascii="Times New Roman" w:hAnsi="Times New Roman" w:cs="Times New Roman"/>
                <w:bCs/>
              </w:rPr>
              <w:t>8</w:t>
            </w:r>
          </w:p>
        </w:tc>
        <w:tc>
          <w:tcPr>
            <w:tcW w:w="1056" w:type="dxa"/>
            <w:tcBorders>
              <w:top w:val="single" w:sz="4" w:space="0" w:color="auto"/>
            </w:tcBorders>
            <w:shd w:val="clear" w:color="auto" w:fill="auto"/>
          </w:tcPr>
          <w:p w:rsidR="00082053" w:rsidRPr="00082053" w:rsidRDefault="00082053" w:rsidP="00A500D9">
            <w:pPr>
              <w:spacing w:line="240" w:lineRule="auto"/>
              <w:rPr>
                <w:rFonts w:ascii="Times New Roman" w:hAnsi="Times New Roman" w:cs="Times New Roman"/>
                <w:bCs/>
              </w:rPr>
            </w:pPr>
            <w:r w:rsidRPr="00082053">
              <w:rPr>
                <w:rFonts w:ascii="Times New Roman" w:hAnsi="Times New Roman" w:cs="Times New Roman"/>
                <w:bCs/>
              </w:rPr>
              <w:t>10</w:t>
            </w:r>
          </w:p>
        </w:tc>
        <w:tc>
          <w:tcPr>
            <w:tcW w:w="1056" w:type="dxa"/>
            <w:tcBorders>
              <w:top w:val="single" w:sz="4" w:space="0" w:color="auto"/>
            </w:tcBorders>
            <w:shd w:val="clear" w:color="auto" w:fill="auto"/>
          </w:tcPr>
          <w:p w:rsidR="00082053" w:rsidRPr="00082053" w:rsidRDefault="00082053" w:rsidP="00A500D9">
            <w:pPr>
              <w:spacing w:line="240" w:lineRule="auto"/>
              <w:rPr>
                <w:rFonts w:ascii="Times New Roman" w:hAnsi="Times New Roman" w:cs="Times New Roman"/>
                <w:bCs/>
              </w:rPr>
            </w:pPr>
            <w:r w:rsidRPr="00082053">
              <w:rPr>
                <w:rFonts w:ascii="Times New Roman" w:hAnsi="Times New Roman" w:cs="Times New Roman"/>
                <w:bCs/>
              </w:rPr>
              <w:t>12</w:t>
            </w:r>
          </w:p>
        </w:tc>
        <w:tc>
          <w:tcPr>
            <w:tcW w:w="1056" w:type="dxa"/>
            <w:tcBorders>
              <w:top w:val="single" w:sz="4" w:space="0" w:color="auto"/>
            </w:tcBorders>
            <w:shd w:val="clear" w:color="auto" w:fill="auto"/>
          </w:tcPr>
          <w:p w:rsidR="00082053" w:rsidRPr="00082053" w:rsidRDefault="00082053" w:rsidP="00A500D9">
            <w:pPr>
              <w:spacing w:line="240" w:lineRule="auto"/>
              <w:rPr>
                <w:rFonts w:ascii="Times New Roman" w:hAnsi="Times New Roman" w:cs="Times New Roman"/>
                <w:bCs/>
              </w:rPr>
            </w:pPr>
            <w:r w:rsidRPr="00082053">
              <w:rPr>
                <w:rFonts w:ascii="Times New Roman" w:hAnsi="Times New Roman" w:cs="Times New Roman"/>
                <w:bCs/>
              </w:rPr>
              <w:t>24 (32)</w:t>
            </w:r>
          </w:p>
        </w:tc>
        <w:tc>
          <w:tcPr>
            <w:tcW w:w="1056" w:type="dxa"/>
            <w:tcBorders>
              <w:top w:val="single" w:sz="4" w:space="0" w:color="auto"/>
            </w:tcBorders>
            <w:shd w:val="clear" w:color="auto" w:fill="auto"/>
          </w:tcPr>
          <w:p w:rsidR="00082053" w:rsidRPr="00082053" w:rsidRDefault="00082053" w:rsidP="00A500D9">
            <w:pPr>
              <w:spacing w:line="240" w:lineRule="auto"/>
              <w:rPr>
                <w:rFonts w:ascii="Times New Roman" w:hAnsi="Times New Roman" w:cs="Times New Roman"/>
                <w:bCs/>
              </w:rPr>
            </w:pPr>
            <w:r w:rsidRPr="00082053">
              <w:rPr>
                <w:rFonts w:ascii="Times New Roman" w:hAnsi="Times New Roman" w:cs="Times New Roman"/>
                <w:bCs/>
              </w:rPr>
              <w:t>28</w:t>
            </w:r>
          </w:p>
        </w:tc>
        <w:tc>
          <w:tcPr>
            <w:tcW w:w="1056" w:type="dxa"/>
            <w:tcBorders>
              <w:top w:val="single" w:sz="4" w:space="0" w:color="auto"/>
            </w:tcBorders>
            <w:shd w:val="clear" w:color="auto" w:fill="auto"/>
          </w:tcPr>
          <w:p w:rsidR="00082053" w:rsidRPr="00082053" w:rsidRDefault="00082053" w:rsidP="00A500D9">
            <w:pPr>
              <w:spacing w:line="240" w:lineRule="auto"/>
              <w:rPr>
                <w:rFonts w:ascii="Times New Roman" w:hAnsi="Times New Roman" w:cs="Times New Roman"/>
                <w:bCs/>
              </w:rPr>
            </w:pPr>
            <w:r w:rsidRPr="00082053">
              <w:rPr>
                <w:rFonts w:ascii="Times New Roman" w:hAnsi="Times New Roman" w:cs="Times New Roman"/>
                <w:bCs/>
              </w:rPr>
              <w:t>-</w:t>
            </w:r>
          </w:p>
        </w:tc>
        <w:tc>
          <w:tcPr>
            <w:tcW w:w="1057" w:type="dxa"/>
            <w:tcBorders>
              <w:top w:val="single" w:sz="4" w:space="0" w:color="auto"/>
            </w:tcBorders>
            <w:shd w:val="clear" w:color="auto" w:fill="auto"/>
          </w:tcPr>
          <w:p w:rsidR="00082053" w:rsidRPr="00082053" w:rsidRDefault="00082053" w:rsidP="00A500D9">
            <w:pPr>
              <w:spacing w:line="240" w:lineRule="auto"/>
              <w:rPr>
                <w:rFonts w:ascii="Times New Roman" w:hAnsi="Times New Roman" w:cs="Times New Roman"/>
                <w:bCs/>
              </w:rPr>
            </w:pPr>
            <w:r w:rsidRPr="00082053">
              <w:rPr>
                <w:rFonts w:ascii="Times New Roman" w:hAnsi="Times New Roman" w:cs="Times New Roman"/>
                <w:bCs/>
              </w:rPr>
              <w:t>-</w:t>
            </w:r>
          </w:p>
        </w:tc>
      </w:tr>
      <w:tr w:rsidR="00082053" w:rsidRPr="00082053" w:rsidTr="00A500D9">
        <w:trPr>
          <w:jc w:val="center"/>
        </w:trPr>
        <w:tc>
          <w:tcPr>
            <w:tcW w:w="2709" w:type="dxa"/>
            <w:tcBorders>
              <w:bottom w:val="nil"/>
            </w:tcBorders>
            <w:shd w:val="clear" w:color="auto" w:fill="auto"/>
          </w:tcPr>
          <w:p w:rsidR="00082053" w:rsidRPr="00082053" w:rsidRDefault="00082053" w:rsidP="00A500D9">
            <w:pPr>
              <w:spacing w:line="240" w:lineRule="auto"/>
              <w:jc w:val="left"/>
              <w:rPr>
                <w:rFonts w:ascii="Times New Roman" w:hAnsi="Times New Roman" w:cs="Times New Roman"/>
                <w:bCs/>
              </w:rPr>
            </w:pPr>
            <w:r w:rsidRPr="00082053">
              <w:rPr>
                <w:rFonts w:ascii="Times New Roman" w:hAnsi="Times New Roman" w:cs="Times New Roman"/>
                <w:bCs/>
              </w:rPr>
              <w:t>2. Стальные</w:t>
            </w:r>
          </w:p>
        </w:tc>
        <w:tc>
          <w:tcPr>
            <w:tcW w:w="1056" w:type="dxa"/>
            <w:tcBorders>
              <w:bottom w:val="nil"/>
            </w:tcBorders>
            <w:shd w:val="clear" w:color="auto" w:fill="auto"/>
          </w:tcPr>
          <w:p w:rsidR="00082053" w:rsidRPr="00082053" w:rsidRDefault="00082053" w:rsidP="00A500D9">
            <w:pPr>
              <w:spacing w:line="240" w:lineRule="auto"/>
              <w:jc w:val="left"/>
              <w:rPr>
                <w:rFonts w:ascii="Times New Roman" w:hAnsi="Times New Roman" w:cs="Times New Roman"/>
                <w:bCs/>
              </w:rPr>
            </w:pPr>
          </w:p>
        </w:tc>
        <w:tc>
          <w:tcPr>
            <w:tcW w:w="1056" w:type="dxa"/>
            <w:tcBorders>
              <w:bottom w:val="nil"/>
            </w:tcBorders>
            <w:shd w:val="clear" w:color="auto" w:fill="auto"/>
          </w:tcPr>
          <w:p w:rsidR="00082053" w:rsidRPr="00082053" w:rsidRDefault="00082053" w:rsidP="00A500D9">
            <w:pPr>
              <w:spacing w:line="240" w:lineRule="auto"/>
              <w:jc w:val="left"/>
              <w:rPr>
                <w:rFonts w:ascii="Times New Roman" w:hAnsi="Times New Roman" w:cs="Times New Roman"/>
                <w:bCs/>
              </w:rPr>
            </w:pPr>
          </w:p>
        </w:tc>
        <w:tc>
          <w:tcPr>
            <w:tcW w:w="1056" w:type="dxa"/>
            <w:tcBorders>
              <w:bottom w:val="nil"/>
            </w:tcBorders>
            <w:shd w:val="clear" w:color="auto" w:fill="auto"/>
          </w:tcPr>
          <w:p w:rsidR="00082053" w:rsidRPr="00082053" w:rsidRDefault="00082053" w:rsidP="00A500D9">
            <w:pPr>
              <w:spacing w:line="240" w:lineRule="auto"/>
              <w:jc w:val="left"/>
              <w:rPr>
                <w:rFonts w:ascii="Times New Roman" w:hAnsi="Times New Roman" w:cs="Times New Roman"/>
                <w:bCs/>
              </w:rPr>
            </w:pPr>
          </w:p>
        </w:tc>
        <w:tc>
          <w:tcPr>
            <w:tcW w:w="1056" w:type="dxa"/>
            <w:tcBorders>
              <w:bottom w:val="nil"/>
            </w:tcBorders>
            <w:shd w:val="clear" w:color="auto" w:fill="auto"/>
          </w:tcPr>
          <w:p w:rsidR="00082053" w:rsidRPr="00082053" w:rsidRDefault="00082053" w:rsidP="00A500D9">
            <w:pPr>
              <w:spacing w:line="240" w:lineRule="auto"/>
              <w:jc w:val="left"/>
              <w:rPr>
                <w:rFonts w:ascii="Times New Roman" w:hAnsi="Times New Roman" w:cs="Times New Roman"/>
                <w:bCs/>
              </w:rPr>
            </w:pPr>
          </w:p>
        </w:tc>
        <w:tc>
          <w:tcPr>
            <w:tcW w:w="1056" w:type="dxa"/>
            <w:tcBorders>
              <w:bottom w:val="nil"/>
            </w:tcBorders>
            <w:shd w:val="clear" w:color="auto" w:fill="auto"/>
          </w:tcPr>
          <w:p w:rsidR="00082053" w:rsidRPr="00082053" w:rsidRDefault="00082053" w:rsidP="00A500D9">
            <w:pPr>
              <w:spacing w:line="240" w:lineRule="auto"/>
              <w:jc w:val="left"/>
              <w:rPr>
                <w:rFonts w:ascii="Times New Roman" w:hAnsi="Times New Roman" w:cs="Times New Roman"/>
                <w:bCs/>
              </w:rPr>
            </w:pPr>
          </w:p>
        </w:tc>
        <w:tc>
          <w:tcPr>
            <w:tcW w:w="1056" w:type="dxa"/>
            <w:tcBorders>
              <w:bottom w:val="nil"/>
            </w:tcBorders>
            <w:shd w:val="clear" w:color="auto" w:fill="auto"/>
          </w:tcPr>
          <w:p w:rsidR="00082053" w:rsidRPr="00082053" w:rsidRDefault="00082053" w:rsidP="00A500D9">
            <w:pPr>
              <w:spacing w:line="240" w:lineRule="auto"/>
              <w:jc w:val="left"/>
              <w:rPr>
                <w:rFonts w:ascii="Times New Roman" w:hAnsi="Times New Roman" w:cs="Times New Roman"/>
                <w:bCs/>
              </w:rPr>
            </w:pPr>
          </w:p>
        </w:tc>
        <w:tc>
          <w:tcPr>
            <w:tcW w:w="1057" w:type="dxa"/>
            <w:tcBorders>
              <w:bottom w:val="nil"/>
            </w:tcBorders>
            <w:shd w:val="clear" w:color="auto" w:fill="auto"/>
          </w:tcPr>
          <w:p w:rsidR="00082053" w:rsidRPr="00082053" w:rsidRDefault="00082053" w:rsidP="00A500D9">
            <w:pPr>
              <w:spacing w:line="240" w:lineRule="auto"/>
              <w:jc w:val="left"/>
              <w:rPr>
                <w:rFonts w:ascii="Times New Roman" w:hAnsi="Times New Roman" w:cs="Times New Roman"/>
                <w:bCs/>
              </w:rPr>
            </w:pPr>
          </w:p>
        </w:tc>
      </w:tr>
      <w:tr w:rsidR="00082053" w:rsidRPr="00082053" w:rsidTr="00A500D9">
        <w:trPr>
          <w:jc w:val="center"/>
        </w:trPr>
        <w:tc>
          <w:tcPr>
            <w:tcW w:w="2709" w:type="dxa"/>
            <w:tcBorders>
              <w:top w:val="nil"/>
              <w:bottom w:val="single" w:sz="4" w:space="0" w:color="auto"/>
            </w:tcBorders>
            <w:shd w:val="clear" w:color="auto" w:fill="auto"/>
          </w:tcPr>
          <w:p w:rsidR="00082053" w:rsidRPr="00082053" w:rsidRDefault="00082053" w:rsidP="00A500D9">
            <w:pPr>
              <w:spacing w:line="240" w:lineRule="auto"/>
              <w:ind w:left="213"/>
              <w:jc w:val="left"/>
              <w:rPr>
                <w:rFonts w:ascii="Times New Roman" w:hAnsi="Times New Roman" w:cs="Times New Roman"/>
                <w:bCs/>
              </w:rPr>
            </w:pPr>
            <w:r w:rsidRPr="00082053">
              <w:rPr>
                <w:rFonts w:ascii="Times New Roman" w:hAnsi="Times New Roman" w:cs="Times New Roman"/>
                <w:bCs/>
              </w:rPr>
              <w:t>одноцепные</w:t>
            </w:r>
          </w:p>
        </w:tc>
        <w:tc>
          <w:tcPr>
            <w:tcW w:w="1056" w:type="dxa"/>
            <w:tcBorders>
              <w:top w:val="nil"/>
              <w:bottom w:val="single" w:sz="4" w:space="0" w:color="auto"/>
            </w:tcBorders>
            <w:shd w:val="clear" w:color="auto" w:fill="auto"/>
          </w:tcPr>
          <w:p w:rsidR="00082053" w:rsidRPr="00082053" w:rsidRDefault="00082053" w:rsidP="00A500D9">
            <w:pPr>
              <w:spacing w:line="240" w:lineRule="auto"/>
              <w:rPr>
                <w:rFonts w:ascii="Times New Roman" w:hAnsi="Times New Roman" w:cs="Times New Roman"/>
                <w:bCs/>
              </w:rPr>
            </w:pPr>
            <w:r w:rsidRPr="00082053">
              <w:rPr>
                <w:rFonts w:ascii="Times New Roman" w:hAnsi="Times New Roman" w:cs="Times New Roman"/>
                <w:bCs/>
              </w:rPr>
              <w:t>8</w:t>
            </w:r>
          </w:p>
        </w:tc>
        <w:tc>
          <w:tcPr>
            <w:tcW w:w="1056" w:type="dxa"/>
            <w:tcBorders>
              <w:top w:val="nil"/>
              <w:bottom w:val="single" w:sz="4" w:space="0" w:color="auto"/>
            </w:tcBorders>
            <w:shd w:val="clear" w:color="auto" w:fill="auto"/>
          </w:tcPr>
          <w:p w:rsidR="00082053" w:rsidRPr="00082053" w:rsidRDefault="00082053" w:rsidP="00A500D9">
            <w:pPr>
              <w:spacing w:line="240" w:lineRule="auto"/>
              <w:rPr>
                <w:rFonts w:ascii="Times New Roman" w:hAnsi="Times New Roman" w:cs="Times New Roman"/>
                <w:bCs/>
              </w:rPr>
            </w:pPr>
            <w:r w:rsidRPr="00082053">
              <w:rPr>
                <w:rFonts w:ascii="Times New Roman" w:hAnsi="Times New Roman" w:cs="Times New Roman"/>
                <w:bCs/>
              </w:rPr>
              <w:t>11</w:t>
            </w:r>
          </w:p>
        </w:tc>
        <w:tc>
          <w:tcPr>
            <w:tcW w:w="1056" w:type="dxa"/>
            <w:tcBorders>
              <w:top w:val="nil"/>
              <w:bottom w:val="single" w:sz="4" w:space="0" w:color="auto"/>
            </w:tcBorders>
            <w:shd w:val="clear" w:color="auto" w:fill="auto"/>
          </w:tcPr>
          <w:p w:rsidR="00082053" w:rsidRPr="00082053" w:rsidRDefault="00082053" w:rsidP="00A500D9">
            <w:pPr>
              <w:spacing w:line="240" w:lineRule="auto"/>
              <w:rPr>
                <w:rFonts w:ascii="Times New Roman" w:hAnsi="Times New Roman" w:cs="Times New Roman"/>
                <w:bCs/>
              </w:rPr>
            </w:pPr>
            <w:r w:rsidRPr="00082053">
              <w:rPr>
                <w:rFonts w:ascii="Times New Roman" w:hAnsi="Times New Roman" w:cs="Times New Roman"/>
                <w:bCs/>
              </w:rPr>
              <w:t>12</w:t>
            </w:r>
          </w:p>
        </w:tc>
        <w:tc>
          <w:tcPr>
            <w:tcW w:w="1056" w:type="dxa"/>
            <w:tcBorders>
              <w:top w:val="nil"/>
              <w:bottom w:val="single" w:sz="4" w:space="0" w:color="auto"/>
            </w:tcBorders>
            <w:shd w:val="clear" w:color="auto" w:fill="auto"/>
          </w:tcPr>
          <w:p w:rsidR="00082053" w:rsidRPr="00082053" w:rsidRDefault="00082053" w:rsidP="00A500D9">
            <w:pPr>
              <w:spacing w:line="240" w:lineRule="auto"/>
              <w:rPr>
                <w:rFonts w:ascii="Times New Roman" w:hAnsi="Times New Roman" w:cs="Times New Roman"/>
                <w:bCs/>
              </w:rPr>
            </w:pPr>
            <w:r w:rsidRPr="00082053">
              <w:rPr>
                <w:rFonts w:ascii="Times New Roman" w:hAnsi="Times New Roman" w:cs="Times New Roman"/>
                <w:bCs/>
              </w:rPr>
              <w:t>15</w:t>
            </w:r>
          </w:p>
        </w:tc>
        <w:tc>
          <w:tcPr>
            <w:tcW w:w="1056" w:type="dxa"/>
            <w:tcBorders>
              <w:top w:val="nil"/>
              <w:bottom w:val="single" w:sz="4" w:space="0" w:color="auto"/>
            </w:tcBorders>
            <w:shd w:val="clear" w:color="auto" w:fill="auto"/>
          </w:tcPr>
          <w:p w:rsidR="00082053" w:rsidRPr="00082053" w:rsidRDefault="00082053" w:rsidP="00A500D9">
            <w:pPr>
              <w:spacing w:line="240" w:lineRule="auto"/>
              <w:rPr>
                <w:rFonts w:ascii="Times New Roman" w:hAnsi="Times New Roman" w:cs="Times New Roman"/>
                <w:bCs/>
              </w:rPr>
            </w:pPr>
            <w:r w:rsidRPr="00082053">
              <w:rPr>
                <w:rFonts w:ascii="Times New Roman" w:hAnsi="Times New Roman" w:cs="Times New Roman"/>
                <w:bCs/>
              </w:rPr>
              <w:t>18 (21)</w:t>
            </w:r>
          </w:p>
        </w:tc>
        <w:tc>
          <w:tcPr>
            <w:tcW w:w="1056" w:type="dxa"/>
            <w:tcBorders>
              <w:top w:val="nil"/>
              <w:bottom w:val="single" w:sz="4" w:space="0" w:color="auto"/>
            </w:tcBorders>
            <w:shd w:val="clear" w:color="auto" w:fill="auto"/>
          </w:tcPr>
          <w:p w:rsidR="00082053" w:rsidRPr="00082053" w:rsidRDefault="00082053" w:rsidP="00A500D9">
            <w:pPr>
              <w:spacing w:line="240" w:lineRule="auto"/>
              <w:rPr>
                <w:rFonts w:ascii="Times New Roman" w:hAnsi="Times New Roman" w:cs="Times New Roman"/>
                <w:bCs/>
              </w:rPr>
            </w:pPr>
            <w:r w:rsidRPr="00082053">
              <w:rPr>
                <w:rFonts w:ascii="Times New Roman" w:hAnsi="Times New Roman" w:cs="Times New Roman"/>
                <w:bCs/>
              </w:rPr>
              <w:t>15</w:t>
            </w:r>
          </w:p>
        </w:tc>
        <w:tc>
          <w:tcPr>
            <w:tcW w:w="1057" w:type="dxa"/>
            <w:tcBorders>
              <w:top w:val="nil"/>
              <w:bottom w:val="single" w:sz="4" w:space="0" w:color="auto"/>
            </w:tcBorders>
            <w:shd w:val="clear" w:color="auto" w:fill="auto"/>
          </w:tcPr>
          <w:p w:rsidR="00082053" w:rsidRPr="00082053" w:rsidRDefault="00082053" w:rsidP="00A500D9">
            <w:pPr>
              <w:spacing w:line="240" w:lineRule="auto"/>
              <w:rPr>
                <w:rFonts w:ascii="Times New Roman" w:hAnsi="Times New Roman" w:cs="Times New Roman"/>
                <w:bCs/>
              </w:rPr>
            </w:pPr>
            <w:r w:rsidRPr="00082053">
              <w:rPr>
                <w:rFonts w:ascii="Times New Roman" w:hAnsi="Times New Roman" w:cs="Times New Roman"/>
                <w:bCs/>
              </w:rPr>
              <w:t>15</w:t>
            </w:r>
          </w:p>
        </w:tc>
      </w:tr>
      <w:tr w:rsidR="00082053" w:rsidRPr="00082053" w:rsidTr="00A500D9">
        <w:trPr>
          <w:jc w:val="center"/>
        </w:trPr>
        <w:tc>
          <w:tcPr>
            <w:tcW w:w="2709" w:type="dxa"/>
            <w:tcBorders>
              <w:top w:val="single" w:sz="4" w:space="0" w:color="auto"/>
            </w:tcBorders>
            <w:shd w:val="clear" w:color="auto" w:fill="auto"/>
          </w:tcPr>
          <w:p w:rsidR="00082053" w:rsidRPr="00082053" w:rsidRDefault="00082053" w:rsidP="00A500D9">
            <w:pPr>
              <w:spacing w:line="240" w:lineRule="auto"/>
              <w:ind w:left="213"/>
              <w:jc w:val="left"/>
              <w:rPr>
                <w:rFonts w:ascii="Times New Roman" w:hAnsi="Times New Roman" w:cs="Times New Roman"/>
                <w:bCs/>
              </w:rPr>
            </w:pPr>
            <w:r w:rsidRPr="00082053">
              <w:rPr>
                <w:rFonts w:ascii="Times New Roman" w:hAnsi="Times New Roman" w:cs="Times New Roman"/>
                <w:bCs/>
              </w:rPr>
              <w:t>двухцепные</w:t>
            </w:r>
          </w:p>
        </w:tc>
        <w:tc>
          <w:tcPr>
            <w:tcW w:w="1056" w:type="dxa"/>
            <w:tcBorders>
              <w:top w:val="single" w:sz="4" w:space="0" w:color="auto"/>
            </w:tcBorders>
            <w:shd w:val="clear" w:color="auto" w:fill="auto"/>
          </w:tcPr>
          <w:p w:rsidR="00082053" w:rsidRPr="00082053" w:rsidRDefault="00082053" w:rsidP="00A500D9">
            <w:pPr>
              <w:spacing w:line="240" w:lineRule="auto"/>
              <w:rPr>
                <w:rFonts w:ascii="Times New Roman" w:hAnsi="Times New Roman" w:cs="Times New Roman"/>
                <w:bCs/>
              </w:rPr>
            </w:pPr>
            <w:r w:rsidRPr="00082053">
              <w:rPr>
                <w:rFonts w:ascii="Times New Roman" w:hAnsi="Times New Roman" w:cs="Times New Roman"/>
                <w:bCs/>
              </w:rPr>
              <w:t>8</w:t>
            </w:r>
          </w:p>
        </w:tc>
        <w:tc>
          <w:tcPr>
            <w:tcW w:w="1056" w:type="dxa"/>
            <w:tcBorders>
              <w:top w:val="single" w:sz="4" w:space="0" w:color="auto"/>
            </w:tcBorders>
            <w:shd w:val="clear" w:color="auto" w:fill="auto"/>
          </w:tcPr>
          <w:p w:rsidR="00082053" w:rsidRPr="00082053" w:rsidRDefault="00082053" w:rsidP="00A500D9">
            <w:pPr>
              <w:spacing w:line="240" w:lineRule="auto"/>
              <w:rPr>
                <w:rFonts w:ascii="Times New Roman" w:hAnsi="Times New Roman" w:cs="Times New Roman"/>
                <w:bCs/>
              </w:rPr>
            </w:pPr>
            <w:r w:rsidRPr="00082053">
              <w:rPr>
                <w:rFonts w:ascii="Times New Roman" w:hAnsi="Times New Roman" w:cs="Times New Roman"/>
                <w:bCs/>
              </w:rPr>
              <w:t>11</w:t>
            </w:r>
          </w:p>
        </w:tc>
        <w:tc>
          <w:tcPr>
            <w:tcW w:w="1056" w:type="dxa"/>
            <w:tcBorders>
              <w:top w:val="single" w:sz="4" w:space="0" w:color="auto"/>
            </w:tcBorders>
            <w:shd w:val="clear" w:color="auto" w:fill="auto"/>
          </w:tcPr>
          <w:p w:rsidR="00082053" w:rsidRPr="00082053" w:rsidRDefault="00082053" w:rsidP="00A500D9">
            <w:pPr>
              <w:spacing w:line="240" w:lineRule="auto"/>
              <w:rPr>
                <w:rFonts w:ascii="Times New Roman" w:hAnsi="Times New Roman" w:cs="Times New Roman"/>
                <w:bCs/>
              </w:rPr>
            </w:pPr>
            <w:r w:rsidRPr="00082053">
              <w:rPr>
                <w:rFonts w:ascii="Times New Roman" w:hAnsi="Times New Roman" w:cs="Times New Roman"/>
                <w:bCs/>
              </w:rPr>
              <w:t>14</w:t>
            </w:r>
          </w:p>
        </w:tc>
        <w:tc>
          <w:tcPr>
            <w:tcW w:w="1056" w:type="dxa"/>
            <w:tcBorders>
              <w:top w:val="single" w:sz="4" w:space="0" w:color="auto"/>
            </w:tcBorders>
            <w:shd w:val="clear" w:color="auto" w:fill="auto"/>
          </w:tcPr>
          <w:p w:rsidR="00082053" w:rsidRPr="00082053" w:rsidRDefault="00082053" w:rsidP="00A500D9">
            <w:pPr>
              <w:spacing w:line="240" w:lineRule="auto"/>
              <w:rPr>
                <w:rFonts w:ascii="Times New Roman" w:hAnsi="Times New Roman" w:cs="Times New Roman"/>
                <w:bCs/>
              </w:rPr>
            </w:pPr>
            <w:r w:rsidRPr="00082053">
              <w:rPr>
                <w:rFonts w:ascii="Times New Roman" w:hAnsi="Times New Roman" w:cs="Times New Roman"/>
                <w:bCs/>
              </w:rPr>
              <w:t>18</w:t>
            </w:r>
          </w:p>
        </w:tc>
        <w:tc>
          <w:tcPr>
            <w:tcW w:w="1056" w:type="dxa"/>
            <w:tcBorders>
              <w:top w:val="single" w:sz="4" w:space="0" w:color="auto"/>
            </w:tcBorders>
            <w:shd w:val="clear" w:color="auto" w:fill="auto"/>
          </w:tcPr>
          <w:p w:rsidR="00082053" w:rsidRPr="00082053" w:rsidRDefault="00082053" w:rsidP="00A500D9">
            <w:pPr>
              <w:spacing w:line="240" w:lineRule="auto"/>
              <w:rPr>
                <w:rFonts w:ascii="Times New Roman" w:hAnsi="Times New Roman" w:cs="Times New Roman"/>
                <w:bCs/>
              </w:rPr>
            </w:pPr>
            <w:r w:rsidRPr="00082053">
              <w:rPr>
                <w:rFonts w:ascii="Times New Roman" w:hAnsi="Times New Roman" w:cs="Times New Roman"/>
                <w:bCs/>
              </w:rPr>
              <w:t>22</w:t>
            </w:r>
          </w:p>
        </w:tc>
        <w:tc>
          <w:tcPr>
            <w:tcW w:w="1056" w:type="dxa"/>
            <w:tcBorders>
              <w:top w:val="single" w:sz="4" w:space="0" w:color="auto"/>
            </w:tcBorders>
            <w:shd w:val="clear" w:color="auto" w:fill="auto"/>
          </w:tcPr>
          <w:p w:rsidR="00082053" w:rsidRPr="00082053" w:rsidRDefault="00082053" w:rsidP="00A500D9">
            <w:pPr>
              <w:spacing w:line="240" w:lineRule="auto"/>
              <w:rPr>
                <w:rFonts w:ascii="Times New Roman" w:hAnsi="Times New Roman" w:cs="Times New Roman"/>
                <w:bCs/>
              </w:rPr>
            </w:pPr>
            <w:r w:rsidRPr="00082053">
              <w:rPr>
                <w:rFonts w:ascii="Times New Roman" w:hAnsi="Times New Roman" w:cs="Times New Roman"/>
                <w:bCs/>
              </w:rPr>
              <w:t>-</w:t>
            </w:r>
          </w:p>
        </w:tc>
        <w:tc>
          <w:tcPr>
            <w:tcW w:w="1057" w:type="dxa"/>
            <w:tcBorders>
              <w:top w:val="single" w:sz="4" w:space="0" w:color="auto"/>
            </w:tcBorders>
            <w:shd w:val="clear" w:color="auto" w:fill="auto"/>
          </w:tcPr>
          <w:p w:rsidR="00082053" w:rsidRPr="00082053" w:rsidRDefault="00082053" w:rsidP="00A500D9">
            <w:pPr>
              <w:spacing w:line="240" w:lineRule="auto"/>
              <w:rPr>
                <w:rFonts w:ascii="Times New Roman" w:hAnsi="Times New Roman" w:cs="Times New Roman"/>
                <w:bCs/>
              </w:rPr>
            </w:pPr>
            <w:r w:rsidRPr="00082053">
              <w:rPr>
                <w:rFonts w:ascii="Times New Roman" w:hAnsi="Times New Roman" w:cs="Times New Roman"/>
                <w:bCs/>
              </w:rPr>
              <w:t>-</w:t>
            </w:r>
          </w:p>
        </w:tc>
      </w:tr>
      <w:tr w:rsidR="00082053" w:rsidRPr="00082053" w:rsidTr="00A500D9">
        <w:trPr>
          <w:jc w:val="center"/>
        </w:trPr>
        <w:tc>
          <w:tcPr>
            <w:tcW w:w="2709" w:type="dxa"/>
            <w:tcBorders>
              <w:bottom w:val="nil"/>
            </w:tcBorders>
            <w:shd w:val="clear" w:color="auto" w:fill="auto"/>
          </w:tcPr>
          <w:p w:rsidR="00082053" w:rsidRPr="00082053" w:rsidRDefault="00082053" w:rsidP="00A500D9">
            <w:pPr>
              <w:spacing w:line="240" w:lineRule="auto"/>
              <w:jc w:val="left"/>
              <w:rPr>
                <w:rFonts w:ascii="Times New Roman" w:hAnsi="Times New Roman" w:cs="Times New Roman"/>
                <w:bCs/>
              </w:rPr>
            </w:pPr>
            <w:r w:rsidRPr="00082053">
              <w:rPr>
                <w:rFonts w:ascii="Times New Roman" w:hAnsi="Times New Roman" w:cs="Times New Roman"/>
                <w:bCs/>
              </w:rPr>
              <w:t>3. Деревянные</w:t>
            </w:r>
          </w:p>
        </w:tc>
        <w:tc>
          <w:tcPr>
            <w:tcW w:w="1056" w:type="dxa"/>
            <w:tcBorders>
              <w:bottom w:val="nil"/>
            </w:tcBorders>
            <w:shd w:val="clear" w:color="auto" w:fill="auto"/>
          </w:tcPr>
          <w:p w:rsidR="00082053" w:rsidRPr="00082053" w:rsidRDefault="00082053" w:rsidP="00A500D9">
            <w:pPr>
              <w:spacing w:line="240" w:lineRule="auto"/>
              <w:jc w:val="left"/>
              <w:rPr>
                <w:rFonts w:ascii="Times New Roman" w:hAnsi="Times New Roman" w:cs="Times New Roman"/>
                <w:bCs/>
              </w:rPr>
            </w:pPr>
          </w:p>
        </w:tc>
        <w:tc>
          <w:tcPr>
            <w:tcW w:w="1056" w:type="dxa"/>
            <w:tcBorders>
              <w:bottom w:val="nil"/>
            </w:tcBorders>
            <w:shd w:val="clear" w:color="auto" w:fill="auto"/>
          </w:tcPr>
          <w:p w:rsidR="00082053" w:rsidRPr="00082053" w:rsidRDefault="00082053" w:rsidP="00A500D9">
            <w:pPr>
              <w:spacing w:line="240" w:lineRule="auto"/>
              <w:jc w:val="left"/>
              <w:rPr>
                <w:rFonts w:ascii="Times New Roman" w:hAnsi="Times New Roman" w:cs="Times New Roman"/>
                <w:bCs/>
              </w:rPr>
            </w:pPr>
          </w:p>
        </w:tc>
        <w:tc>
          <w:tcPr>
            <w:tcW w:w="1056" w:type="dxa"/>
            <w:tcBorders>
              <w:bottom w:val="nil"/>
            </w:tcBorders>
            <w:shd w:val="clear" w:color="auto" w:fill="auto"/>
          </w:tcPr>
          <w:p w:rsidR="00082053" w:rsidRPr="00082053" w:rsidRDefault="00082053" w:rsidP="00A500D9">
            <w:pPr>
              <w:spacing w:line="240" w:lineRule="auto"/>
              <w:jc w:val="left"/>
              <w:rPr>
                <w:rFonts w:ascii="Times New Roman" w:hAnsi="Times New Roman" w:cs="Times New Roman"/>
                <w:bCs/>
              </w:rPr>
            </w:pPr>
          </w:p>
        </w:tc>
        <w:tc>
          <w:tcPr>
            <w:tcW w:w="1056" w:type="dxa"/>
            <w:tcBorders>
              <w:bottom w:val="nil"/>
            </w:tcBorders>
            <w:shd w:val="clear" w:color="auto" w:fill="auto"/>
          </w:tcPr>
          <w:p w:rsidR="00082053" w:rsidRPr="00082053" w:rsidRDefault="00082053" w:rsidP="00A500D9">
            <w:pPr>
              <w:spacing w:line="240" w:lineRule="auto"/>
              <w:jc w:val="left"/>
              <w:rPr>
                <w:rFonts w:ascii="Times New Roman" w:hAnsi="Times New Roman" w:cs="Times New Roman"/>
                <w:bCs/>
              </w:rPr>
            </w:pPr>
          </w:p>
        </w:tc>
        <w:tc>
          <w:tcPr>
            <w:tcW w:w="1056" w:type="dxa"/>
            <w:tcBorders>
              <w:bottom w:val="nil"/>
            </w:tcBorders>
            <w:shd w:val="clear" w:color="auto" w:fill="auto"/>
          </w:tcPr>
          <w:p w:rsidR="00082053" w:rsidRPr="00082053" w:rsidRDefault="00082053" w:rsidP="00A500D9">
            <w:pPr>
              <w:spacing w:line="240" w:lineRule="auto"/>
              <w:jc w:val="left"/>
              <w:rPr>
                <w:rFonts w:ascii="Times New Roman" w:hAnsi="Times New Roman" w:cs="Times New Roman"/>
                <w:bCs/>
              </w:rPr>
            </w:pPr>
          </w:p>
        </w:tc>
        <w:tc>
          <w:tcPr>
            <w:tcW w:w="1056" w:type="dxa"/>
            <w:tcBorders>
              <w:bottom w:val="nil"/>
            </w:tcBorders>
            <w:shd w:val="clear" w:color="auto" w:fill="auto"/>
          </w:tcPr>
          <w:p w:rsidR="00082053" w:rsidRPr="00082053" w:rsidRDefault="00082053" w:rsidP="00A500D9">
            <w:pPr>
              <w:spacing w:line="240" w:lineRule="auto"/>
              <w:jc w:val="left"/>
              <w:rPr>
                <w:rFonts w:ascii="Times New Roman" w:hAnsi="Times New Roman" w:cs="Times New Roman"/>
                <w:bCs/>
              </w:rPr>
            </w:pPr>
          </w:p>
        </w:tc>
        <w:tc>
          <w:tcPr>
            <w:tcW w:w="1057" w:type="dxa"/>
            <w:tcBorders>
              <w:bottom w:val="nil"/>
            </w:tcBorders>
            <w:shd w:val="clear" w:color="auto" w:fill="auto"/>
          </w:tcPr>
          <w:p w:rsidR="00082053" w:rsidRPr="00082053" w:rsidRDefault="00082053" w:rsidP="00A500D9">
            <w:pPr>
              <w:spacing w:line="240" w:lineRule="auto"/>
              <w:jc w:val="left"/>
              <w:rPr>
                <w:rFonts w:ascii="Times New Roman" w:hAnsi="Times New Roman" w:cs="Times New Roman"/>
                <w:bCs/>
              </w:rPr>
            </w:pPr>
          </w:p>
        </w:tc>
      </w:tr>
      <w:tr w:rsidR="00082053" w:rsidRPr="00082053" w:rsidTr="00A500D9">
        <w:trPr>
          <w:jc w:val="center"/>
        </w:trPr>
        <w:tc>
          <w:tcPr>
            <w:tcW w:w="2709" w:type="dxa"/>
            <w:tcBorders>
              <w:top w:val="nil"/>
              <w:bottom w:val="single" w:sz="4" w:space="0" w:color="auto"/>
            </w:tcBorders>
            <w:shd w:val="clear" w:color="auto" w:fill="auto"/>
          </w:tcPr>
          <w:p w:rsidR="00082053" w:rsidRPr="00082053" w:rsidRDefault="00082053" w:rsidP="00A500D9">
            <w:pPr>
              <w:spacing w:line="240" w:lineRule="auto"/>
              <w:ind w:left="213"/>
              <w:jc w:val="left"/>
              <w:rPr>
                <w:rFonts w:ascii="Times New Roman" w:hAnsi="Times New Roman" w:cs="Times New Roman"/>
                <w:bCs/>
              </w:rPr>
            </w:pPr>
            <w:r w:rsidRPr="00082053">
              <w:rPr>
                <w:rFonts w:ascii="Times New Roman" w:hAnsi="Times New Roman" w:cs="Times New Roman"/>
                <w:bCs/>
              </w:rPr>
              <w:t>одноцепные</w:t>
            </w:r>
          </w:p>
        </w:tc>
        <w:tc>
          <w:tcPr>
            <w:tcW w:w="1056" w:type="dxa"/>
            <w:tcBorders>
              <w:top w:val="nil"/>
              <w:bottom w:val="single" w:sz="4" w:space="0" w:color="auto"/>
            </w:tcBorders>
            <w:shd w:val="clear" w:color="auto" w:fill="auto"/>
          </w:tcPr>
          <w:p w:rsidR="00082053" w:rsidRPr="00082053" w:rsidRDefault="00082053" w:rsidP="00A500D9">
            <w:pPr>
              <w:spacing w:line="240" w:lineRule="auto"/>
              <w:rPr>
                <w:rFonts w:ascii="Times New Roman" w:hAnsi="Times New Roman" w:cs="Times New Roman"/>
                <w:bCs/>
              </w:rPr>
            </w:pPr>
            <w:r w:rsidRPr="00082053">
              <w:rPr>
                <w:rFonts w:ascii="Times New Roman" w:hAnsi="Times New Roman" w:cs="Times New Roman"/>
                <w:bCs/>
              </w:rPr>
              <w:t>8</w:t>
            </w:r>
          </w:p>
        </w:tc>
        <w:tc>
          <w:tcPr>
            <w:tcW w:w="1056" w:type="dxa"/>
            <w:tcBorders>
              <w:top w:val="nil"/>
              <w:bottom w:val="single" w:sz="4" w:space="0" w:color="auto"/>
            </w:tcBorders>
            <w:shd w:val="clear" w:color="auto" w:fill="auto"/>
          </w:tcPr>
          <w:p w:rsidR="00082053" w:rsidRPr="00082053" w:rsidRDefault="00082053" w:rsidP="00A500D9">
            <w:pPr>
              <w:spacing w:line="240" w:lineRule="auto"/>
              <w:rPr>
                <w:rFonts w:ascii="Times New Roman" w:hAnsi="Times New Roman" w:cs="Times New Roman"/>
                <w:bCs/>
              </w:rPr>
            </w:pPr>
            <w:r w:rsidRPr="00082053">
              <w:rPr>
                <w:rFonts w:ascii="Times New Roman" w:hAnsi="Times New Roman" w:cs="Times New Roman"/>
                <w:bCs/>
              </w:rPr>
              <w:t>10</w:t>
            </w:r>
          </w:p>
        </w:tc>
        <w:tc>
          <w:tcPr>
            <w:tcW w:w="1056" w:type="dxa"/>
            <w:tcBorders>
              <w:top w:val="nil"/>
              <w:bottom w:val="single" w:sz="4" w:space="0" w:color="auto"/>
            </w:tcBorders>
            <w:shd w:val="clear" w:color="auto" w:fill="auto"/>
          </w:tcPr>
          <w:p w:rsidR="00082053" w:rsidRPr="00082053" w:rsidRDefault="00082053" w:rsidP="00A500D9">
            <w:pPr>
              <w:spacing w:line="240" w:lineRule="auto"/>
              <w:rPr>
                <w:rFonts w:ascii="Times New Roman" w:hAnsi="Times New Roman" w:cs="Times New Roman"/>
                <w:bCs/>
              </w:rPr>
            </w:pPr>
            <w:r w:rsidRPr="00082053">
              <w:rPr>
                <w:rFonts w:ascii="Times New Roman" w:hAnsi="Times New Roman" w:cs="Times New Roman"/>
                <w:bCs/>
              </w:rPr>
              <w:t>12</w:t>
            </w:r>
          </w:p>
        </w:tc>
        <w:tc>
          <w:tcPr>
            <w:tcW w:w="1056" w:type="dxa"/>
            <w:tcBorders>
              <w:top w:val="nil"/>
              <w:bottom w:val="single" w:sz="4" w:space="0" w:color="auto"/>
            </w:tcBorders>
            <w:shd w:val="clear" w:color="auto" w:fill="auto"/>
          </w:tcPr>
          <w:p w:rsidR="00082053" w:rsidRPr="00082053" w:rsidRDefault="00082053" w:rsidP="00A500D9">
            <w:pPr>
              <w:spacing w:line="240" w:lineRule="auto"/>
              <w:rPr>
                <w:rFonts w:ascii="Times New Roman" w:hAnsi="Times New Roman" w:cs="Times New Roman"/>
                <w:bCs/>
              </w:rPr>
            </w:pPr>
            <w:r w:rsidRPr="00082053">
              <w:rPr>
                <w:rFonts w:ascii="Times New Roman" w:hAnsi="Times New Roman" w:cs="Times New Roman"/>
                <w:bCs/>
              </w:rPr>
              <w:t>15</w:t>
            </w:r>
          </w:p>
        </w:tc>
        <w:tc>
          <w:tcPr>
            <w:tcW w:w="1056" w:type="dxa"/>
            <w:tcBorders>
              <w:top w:val="nil"/>
              <w:bottom w:val="single" w:sz="4" w:space="0" w:color="auto"/>
            </w:tcBorders>
            <w:shd w:val="clear" w:color="auto" w:fill="auto"/>
          </w:tcPr>
          <w:p w:rsidR="00082053" w:rsidRPr="00082053" w:rsidRDefault="00082053" w:rsidP="00A500D9">
            <w:pPr>
              <w:spacing w:line="240" w:lineRule="auto"/>
              <w:rPr>
                <w:rFonts w:ascii="Times New Roman" w:hAnsi="Times New Roman" w:cs="Times New Roman"/>
                <w:bCs/>
              </w:rPr>
            </w:pPr>
            <w:r w:rsidRPr="00082053">
              <w:rPr>
                <w:rFonts w:ascii="Times New Roman" w:hAnsi="Times New Roman" w:cs="Times New Roman"/>
                <w:bCs/>
              </w:rPr>
              <w:t>-</w:t>
            </w:r>
          </w:p>
        </w:tc>
        <w:tc>
          <w:tcPr>
            <w:tcW w:w="1056" w:type="dxa"/>
            <w:tcBorders>
              <w:top w:val="nil"/>
              <w:bottom w:val="single" w:sz="4" w:space="0" w:color="auto"/>
            </w:tcBorders>
            <w:shd w:val="clear" w:color="auto" w:fill="auto"/>
          </w:tcPr>
          <w:p w:rsidR="00082053" w:rsidRPr="00082053" w:rsidRDefault="00082053" w:rsidP="00A500D9">
            <w:pPr>
              <w:spacing w:line="240" w:lineRule="auto"/>
              <w:rPr>
                <w:rFonts w:ascii="Times New Roman" w:hAnsi="Times New Roman" w:cs="Times New Roman"/>
                <w:bCs/>
              </w:rPr>
            </w:pPr>
            <w:r w:rsidRPr="00082053">
              <w:rPr>
                <w:rFonts w:ascii="Times New Roman" w:hAnsi="Times New Roman" w:cs="Times New Roman"/>
                <w:bCs/>
              </w:rPr>
              <w:t>-</w:t>
            </w:r>
          </w:p>
        </w:tc>
        <w:tc>
          <w:tcPr>
            <w:tcW w:w="1057" w:type="dxa"/>
            <w:tcBorders>
              <w:top w:val="nil"/>
              <w:bottom w:val="single" w:sz="4" w:space="0" w:color="auto"/>
            </w:tcBorders>
            <w:shd w:val="clear" w:color="auto" w:fill="auto"/>
          </w:tcPr>
          <w:p w:rsidR="00082053" w:rsidRPr="00082053" w:rsidRDefault="00082053" w:rsidP="00A500D9">
            <w:pPr>
              <w:spacing w:line="240" w:lineRule="auto"/>
              <w:rPr>
                <w:rFonts w:ascii="Times New Roman" w:hAnsi="Times New Roman" w:cs="Times New Roman"/>
                <w:bCs/>
              </w:rPr>
            </w:pPr>
            <w:r w:rsidRPr="00082053">
              <w:rPr>
                <w:rFonts w:ascii="Times New Roman" w:hAnsi="Times New Roman" w:cs="Times New Roman"/>
                <w:bCs/>
              </w:rPr>
              <w:t>-</w:t>
            </w:r>
          </w:p>
        </w:tc>
      </w:tr>
      <w:tr w:rsidR="00082053" w:rsidRPr="00082053" w:rsidTr="00A500D9">
        <w:trPr>
          <w:jc w:val="center"/>
        </w:trPr>
        <w:tc>
          <w:tcPr>
            <w:tcW w:w="2709" w:type="dxa"/>
            <w:tcBorders>
              <w:top w:val="single" w:sz="4" w:space="0" w:color="auto"/>
            </w:tcBorders>
            <w:shd w:val="clear" w:color="auto" w:fill="auto"/>
          </w:tcPr>
          <w:p w:rsidR="00082053" w:rsidRPr="00082053" w:rsidRDefault="00082053" w:rsidP="00A500D9">
            <w:pPr>
              <w:spacing w:line="240" w:lineRule="auto"/>
              <w:ind w:left="213"/>
              <w:jc w:val="left"/>
              <w:rPr>
                <w:rFonts w:ascii="Times New Roman" w:hAnsi="Times New Roman" w:cs="Times New Roman"/>
                <w:bCs/>
              </w:rPr>
            </w:pPr>
            <w:r w:rsidRPr="00082053">
              <w:rPr>
                <w:rFonts w:ascii="Times New Roman" w:hAnsi="Times New Roman" w:cs="Times New Roman"/>
                <w:bCs/>
              </w:rPr>
              <w:t>двухцепные</w:t>
            </w:r>
          </w:p>
        </w:tc>
        <w:tc>
          <w:tcPr>
            <w:tcW w:w="1056" w:type="dxa"/>
            <w:tcBorders>
              <w:top w:val="single" w:sz="4" w:space="0" w:color="auto"/>
            </w:tcBorders>
            <w:shd w:val="clear" w:color="auto" w:fill="auto"/>
          </w:tcPr>
          <w:p w:rsidR="00082053" w:rsidRPr="00082053" w:rsidRDefault="00082053" w:rsidP="00A500D9">
            <w:pPr>
              <w:spacing w:line="240" w:lineRule="auto"/>
              <w:rPr>
                <w:rFonts w:ascii="Times New Roman" w:hAnsi="Times New Roman" w:cs="Times New Roman"/>
                <w:bCs/>
              </w:rPr>
            </w:pPr>
            <w:r w:rsidRPr="00082053">
              <w:rPr>
                <w:rFonts w:ascii="Times New Roman" w:hAnsi="Times New Roman" w:cs="Times New Roman"/>
                <w:bCs/>
              </w:rPr>
              <w:t>8</w:t>
            </w:r>
          </w:p>
        </w:tc>
        <w:tc>
          <w:tcPr>
            <w:tcW w:w="1056" w:type="dxa"/>
            <w:tcBorders>
              <w:top w:val="single" w:sz="4" w:space="0" w:color="auto"/>
            </w:tcBorders>
            <w:shd w:val="clear" w:color="auto" w:fill="auto"/>
          </w:tcPr>
          <w:p w:rsidR="00082053" w:rsidRPr="00082053" w:rsidRDefault="00082053" w:rsidP="00A500D9">
            <w:pPr>
              <w:spacing w:line="240" w:lineRule="auto"/>
              <w:rPr>
                <w:rFonts w:ascii="Times New Roman" w:hAnsi="Times New Roman" w:cs="Times New Roman"/>
                <w:bCs/>
              </w:rPr>
            </w:pPr>
            <w:r w:rsidRPr="00082053">
              <w:rPr>
                <w:rFonts w:ascii="Times New Roman" w:hAnsi="Times New Roman" w:cs="Times New Roman"/>
                <w:bCs/>
              </w:rPr>
              <w:t>-</w:t>
            </w:r>
          </w:p>
        </w:tc>
        <w:tc>
          <w:tcPr>
            <w:tcW w:w="1056" w:type="dxa"/>
            <w:tcBorders>
              <w:top w:val="single" w:sz="4" w:space="0" w:color="auto"/>
            </w:tcBorders>
            <w:shd w:val="clear" w:color="auto" w:fill="auto"/>
          </w:tcPr>
          <w:p w:rsidR="00082053" w:rsidRPr="00082053" w:rsidRDefault="00082053" w:rsidP="00A500D9">
            <w:pPr>
              <w:spacing w:line="240" w:lineRule="auto"/>
              <w:rPr>
                <w:rFonts w:ascii="Times New Roman" w:hAnsi="Times New Roman" w:cs="Times New Roman"/>
                <w:bCs/>
              </w:rPr>
            </w:pPr>
            <w:r w:rsidRPr="00082053">
              <w:rPr>
                <w:rFonts w:ascii="Times New Roman" w:hAnsi="Times New Roman" w:cs="Times New Roman"/>
                <w:bCs/>
              </w:rPr>
              <w:t>-</w:t>
            </w:r>
          </w:p>
        </w:tc>
        <w:tc>
          <w:tcPr>
            <w:tcW w:w="1056" w:type="dxa"/>
            <w:tcBorders>
              <w:top w:val="single" w:sz="4" w:space="0" w:color="auto"/>
            </w:tcBorders>
            <w:shd w:val="clear" w:color="auto" w:fill="auto"/>
          </w:tcPr>
          <w:p w:rsidR="00082053" w:rsidRPr="00082053" w:rsidRDefault="00082053" w:rsidP="00A500D9">
            <w:pPr>
              <w:spacing w:line="240" w:lineRule="auto"/>
              <w:rPr>
                <w:rFonts w:ascii="Times New Roman" w:hAnsi="Times New Roman" w:cs="Times New Roman"/>
                <w:bCs/>
              </w:rPr>
            </w:pPr>
            <w:r w:rsidRPr="00082053">
              <w:rPr>
                <w:rFonts w:ascii="Times New Roman" w:hAnsi="Times New Roman" w:cs="Times New Roman"/>
                <w:bCs/>
              </w:rPr>
              <w:t>-</w:t>
            </w:r>
          </w:p>
        </w:tc>
        <w:tc>
          <w:tcPr>
            <w:tcW w:w="1056" w:type="dxa"/>
            <w:tcBorders>
              <w:top w:val="single" w:sz="4" w:space="0" w:color="auto"/>
            </w:tcBorders>
            <w:shd w:val="clear" w:color="auto" w:fill="auto"/>
          </w:tcPr>
          <w:p w:rsidR="00082053" w:rsidRPr="00082053" w:rsidRDefault="00082053" w:rsidP="00A500D9">
            <w:pPr>
              <w:spacing w:line="240" w:lineRule="auto"/>
              <w:rPr>
                <w:rFonts w:ascii="Times New Roman" w:hAnsi="Times New Roman" w:cs="Times New Roman"/>
                <w:bCs/>
              </w:rPr>
            </w:pPr>
            <w:r w:rsidRPr="00082053">
              <w:rPr>
                <w:rFonts w:ascii="Times New Roman" w:hAnsi="Times New Roman" w:cs="Times New Roman"/>
                <w:bCs/>
              </w:rPr>
              <w:t>-</w:t>
            </w:r>
          </w:p>
        </w:tc>
        <w:tc>
          <w:tcPr>
            <w:tcW w:w="1056" w:type="dxa"/>
            <w:tcBorders>
              <w:top w:val="single" w:sz="4" w:space="0" w:color="auto"/>
            </w:tcBorders>
            <w:shd w:val="clear" w:color="auto" w:fill="auto"/>
          </w:tcPr>
          <w:p w:rsidR="00082053" w:rsidRPr="00082053" w:rsidRDefault="00082053" w:rsidP="00A500D9">
            <w:pPr>
              <w:spacing w:line="240" w:lineRule="auto"/>
              <w:rPr>
                <w:rFonts w:ascii="Times New Roman" w:hAnsi="Times New Roman" w:cs="Times New Roman"/>
                <w:bCs/>
              </w:rPr>
            </w:pPr>
            <w:r w:rsidRPr="00082053">
              <w:rPr>
                <w:rFonts w:ascii="Times New Roman" w:hAnsi="Times New Roman" w:cs="Times New Roman"/>
                <w:bCs/>
              </w:rPr>
              <w:t>-</w:t>
            </w:r>
          </w:p>
        </w:tc>
        <w:tc>
          <w:tcPr>
            <w:tcW w:w="1057" w:type="dxa"/>
            <w:tcBorders>
              <w:top w:val="single" w:sz="4" w:space="0" w:color="auto"/>
            </w:tcBorders>
            <w:shd w:val="clear" w:color="auto" w:fill="auto"/>
          </w:tcPr>
          <w:p w:rsidR="00082053" w:rsidRPr="00082053" w:rsidRDefault="00082053" w:rsidP="00A500D9">
            <w:pPr>
              <w:spacing w:line="240" w:lineRule="auto"/>
              <w:rPr>
                <w:rFonts w:ascii="Times New Roman" w:hAnsi="Times New Roman" w:cs="Times New Roman"/>
                <w:bCs/>
              </w:rPr>
            </w:pPr>
            <w:r w:rsidRPr="00082053">
              <w:rPr>
                <w:rFonts w:ascii="Times New Roman" w:hAnsi="Times New Roman" w:cs="Times New Roman"/>
                <w:bCs/>
              </w:rPr>
              <w:t>-</w:t>
            </w:r>
          </w:p>
        </w:tc>
      </w:tr>
    </w:tbl>
    <w:p w:rsidR="00415F59" w:rsidRPr="00A6661E" w:rsidRDefault="00082053" w:rsidP="00415F59">
      <w:pPr>
        <w:pStyle w:val="formattexttopleveltext"/>
        <w:widowControl w:val="0"/>
        <w:spacing w:before="120" w:beforeAutospacing="0" w:after="0" w:afterAutospacing="0" w:line="239" w:lineRule="auto"/>
        <w:ind w:firstLine="709"/>
        <w:jc w:val="both"/>
        <w:rPr>
          <w:sz w:val="20"/>
          <w:szCs w:val="20"/>
        </w:rPr>
      </w:pPr>
      <w:r>
        <w:rPr>
          <w:i/>
          <w:spacing w:val="40"/>
          <w:sz w:val="20"/>
          <w:szCs w:val="20"/>
        </w:rPr>
        <w:t>П</w:t>
      </w:r>
      <w:r w:rsidR="00415F59" w:rsidRPr="00A6661E">
        <w:rPr>
          <w:i/>
          <w:spacing w:val="40"/>
          <w:sz w:val="20"/>
          <w:szCs w:val="20"/>
        </w:rPr>
        <w:t>римечания</w:t>
      </w:r>
      <w:r w:rsidR="00415F59" w:rsidRPr="00A6661E">
        <w:rPr>
          <w:sz w:val="20"/>
          <w:szCs w:val="20"/>
        </w:rPr>
        <w:t>:</w:t>
      </w:r>
    </w:p>
    <w:p w:rsidR="00415F59" w:rsidRPr="00A6661E" w:rsidRDefault="00415F59" w:rsidP="00415F59">
      <w:pPr>
        <w:pStyle w:val="formattexttopleveltext"/>
        <w:widowControl w:val="0"/>
        <w:spacing w:before="0" w:beforeAutospacing="0" w:after="0" w:afterAutospacing="0" w:line="239" w:lineRule="auto"/>
        <w:ind w:firstLine="709"/>
        <w:jc w:val="both"/>
        <w:rPr>
          <w:sz w:val="20"/>
          <w:szCs w:val="20"/>
        </w:rPr>
      </w:pPr>
      <w:r w:rsidRPr="00A6661E">
        <w:rPr>
          <w:sz w:val="20"/>
          <w:szCs w:val="20"/>
        </w:rPr>
        <w:t>1. С учетом условий и методов строительства ширина полос может быть определена проектом, как расстояние между проводами крайних фаз (или фаз, наиболее удаленных от ствола опоры) плюс два метра в каждую сторону.</w:t>
      </w:r>
    </w:p>
    <w:p w:rsidR="00415F59" w:rsidRPr="00A6661E" w:rsidRDefault="00415F59" w:rsidP="00415F59">
      <w:pPr>
        <w:pStyle w:val="formattexttopleveltext"/>
        <w:widowControl w:val="0"/>
        <w:spacing w:before="0" w:beforeAutospacing="0" w:after="0" w:afterAutospacing="0" w:line="239" w:lineRule="auto"/>
        <w:ind w:firstLine="709"/>
        <w:jc w:val="both"/>
        <w:rPr>
          <w:sz w:val="20"/>
          <w:szCs w:val="20"/>
        </w:rPr>
      </w:pPr>
      <w:r w:rsidRPr="00A6661E">
        <w:rPr>
          <w:sz w:val="20"/>
          <w:szCs w:val="20"/>
        </w:rPr>
        <w:t>2. В скобках указана ширина полос земель для опор с горизонтальным расположением проводов.</w:t>
      </w:r>
    </w:p>
    <w:p w:rsidR="00415F59" w:rsidRPr="004255C3" w:rsidRDefault="00415F59" w:rsidP="00415F59">
      <w:pPr>
        <w:pStyle w:val="formattexttopleveltext"/>
        <w:widowControl w:val="0"/>
        <w:spacing w:before="0" w:beforeAutospacing="0" w:after="0" w:afterAutospacing="0" w:line="239" w:lineRule="auto"/>
        <w:ind w:firstLine="709"/>
        <w:jc w:val="both"/>
        <w:rPr>
          <w:sz w:val="22"/>
          <w:szCs w:val="22"/>
        </w:rPr>
      </w:pPr>
    </w:p>
    <w:p w:rsidR="00A6661E" w:rsidRDefault="00A6661E" w:rsidP="001F4AE5">
      <w:pPr>
        <w:spacing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4.1.9. </w:t>
      </w:r>
      <w:r w:rsidRPr="00A6661E">
        <w:rPr>
          <w:rFonts w:ascii="Times New Roman" w:hAnsi="Times New Roman" w:cs="Times New Roman"/>
          <w:bCs/>
          <w:sz w:val="24"/>
          <w:szCs w:val="24"/>
        </w:rPr>
        <w:t>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(дополнительно к полосе предоставляемых земель, указанных в таблице 4.1.</w:t>
      </w:r>
      <w:r>
        <w:rPr>
          <w:rFonts w:ascii="Times New Roman" w:hAnsi="Times New Roman" w:cs="Times New Roman"/>
          <w:bCs/>
          <w:sz w:val="24"/>
          <w:szCs w:val="24"/>
        </w:rPr>
        <w:t>5.</w:t>
      </w:r>
      <w:r w:rsidRPr="00A6661E">
        <w:rPr>
          <w:rFonts w:ascii="Times New Roman" w:hAnsi="Times New Roman" w:cs="Times New Roman"/>
          <w:bCs/>
          <w:sz w:val="24"/>
          <w:szCs w:val="24"/>
        </w:rPr>
        <w:t xml:space="preserve"> настоящих нормативов), следует принимать не более величин, приведенных в таблице 4.1.</w:t>
      </w:r>
      <w:r>
        <w:rPr>
          <w:rFonts w:ascii="Times New Roman" w:hAnsi="Times New Roman" w:cs="Times New Roman"/>
          <w:bCs/>
          <w:sz w:val="24"/>
          <w:szCs w:val="24"/>
        </w:rPr>
        <w:t>6</w:t>
      </w:r>
      <w:r w:rsidR="00082053">
        <w:rPr>
          <w:rFonts w:ascii="Times New Roman" w:hAnsi="Times New Roman" w:cs="Times New Roman"/>
          <w:bCs/>
          <w:sz w:val="24"/>
          <w:szCs w:val="24"/>
        </w:rPr>
        <w:t>.</w:t>
      </w:r>
    </w:p>
    <w:p w:rsidR="00082053" w:rsidRPr="00082053" w:rsidRDefault="00082053" w:rsidP="00082053">
      <w:pPr>
        <w:spacing w:line="239" w:lineRule="auto"/>
        <w:ind w:firstLine="709"/>
        <w:jc w:val="right"/>
        <w:rPr>
          <w:rFonts w:ascii="Times New Roman" w:hAnsi="Times New Roman" w:cs="Times New Roman"/>
          <w:bCs/>
          <w:sz w:val="24"/>
          <w:szCs w:val="24"/>
          <w:shd w:val="clear" w:color="auto" w:fill="FFFFFF"/>
        </w:rPr>
      </w:pPr>
      <w:r w:rsidRPr="00082053">
        <w:rPr>
          <w:rFonts w:ascii="Times New Roman" w:hAnsi="Times New Roman" w:cs="Times New Roman"/>
          <w:bCs/>
          <w:sz w:val="24"/>
          <w:szCs w:val="24"/>
          <w:shd w:val="clear" w:color="auto" w:fill="FFFFFF"/>
        </w:rPr>
        <w:t>Таблица 4.1.6.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1091"/>
        <w:gridCol w:w="846"/>
        <w:gridCol w:w="846"/>
        <w:gridCol w:w="1036"/>
        <w:gridCol w:w="890"/>
        <w:gridCol w:w="891"/>
        <w:gridCol w:w="891"/>
      </w:tblGrid>
      <w:tr w:rsidR="00082053" w:rsidRPr="00082053" w:rsidTr="00A500D9">
        <w:trPr>
          <w:tblHeader/>
          <w:jc w:val="center"/>
        </w:trPr>
        <w:tc>
          <w:tcPr>
            <w:tcW w:w="3686" w:type="dxa"/>
            <w:vMerge w:val="restart"/>
            <w:shd w:val="clear" w:color="auto" w:fill="auto"/>
            <w:vAlign w:val="center"/>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Опоры воздушных</w:t>
            </w:r>
          </w:p>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линий электропередачи</w:t>
            </w:r>
          </w:p>
        </w:tc>
        <w:tc>
          <w:tcPr>
            <w:tcW w:w="6491" w:type="dxa"/>
            <w:gridSpan w:val="7"/>
            <w:shd w:val="clear" w:color="auto" w:fill="auto"/>
          </w:tcPr>
          <w:p w:rsidR="00082053" w:rsidRPr="00082053" w:rsidRDefault="00082053" w:rsidP="00A500D9">
            <w:pPr>
              <w:spacing w:line="240" w:lineRule="auto"/>
              <w:ind w:left="-57" w:right="-57"/>
              <w:rPr>
                <w:rFonts w:ascii="Times New Roman" w:hAnsi="Times New Roman" w:cs="Times New Roman"/>
                <w:bCs/>
              </w:rPr>
            </w:pPr>
            <w:r w:rsidRPr="00082053">
              <w:rPr>
                <w:rFonts w:ascii="Times New Roman" w:hAnsi="Times New Roman" w:cs="Times New Roman"/>
                <w:bCs/>
              </w:rPr>
              <w:t>Расчетные показатели - площади земельных участков в м</w:t>
            </w:r>
            <w:r w:rsidRPr="00082053">
              <w:rPr>
                <w:rFonts w:ascii="Times New Roman" w:hAnsi="Times New Roman" w:cs="Times New Roman"/>
                <w:bCs/>
                <w:vertAlign w:val="superscript"/>
              </w:rPr>
              <w:t>2</w:t>
            </w:r>
            <w:r w:rsidRPr="00082053">
              <w:rPr>
                <w:rFonts w:ascii="Times New Roman" w:hAnsi="Times New Roman" w:cs="Times New Roman"/>
                <w:bCs/>
              </w:rPr>
              <w:t xml:space="preserve">, </w:t>
            </w:r>
            <w:r w:rsidRPr="00082053">
              <w:rPr>
                <w:rFonts w:ascii="Times New Roman Полужирный" w:hAnsi="Times New Roman Полужирный" w:cs="Times New Roman"/>
                <w:bCs/>
                <w:spacing w:val="-2"/>
              </w:rPr>
              <w:t>предоставляемые для монтажа опор при напряжении линии, кВ</w:t>
            </w:r>
          </w:p>
        </w:tc>
      </w:tr>
      <w:tr w:rsidR="00082053" w:rsidRPr="00082053" w:rsidTr="00A500D9">
        <w:trPr>
          <w:tblHeader/>
          <w:jc w:val="center"/>
        </w:trPr>
        <w:tc>
          <w:tcPr>
            <w:tcW w:w="3686" w:type="dxa"/>
            <w:vMerge/>
            <w:tcBorders>
              <w:bottom w:val="single" w:sz="4" w:space="0" w:color="auto"/>
            </w:tcBorders>
            <w:shd w:val="clear" w:color="auto" w:fill="auto"/>
          </w:tcPr>
          <w:p w:rsidR="00082053" w:rsidRPr="00082053" w:rsidRDefault="00082053" w:rsidP="00A500D9">
            <w:pPr>
              <w:spacing w:line="239" w:lineRule="auto"/>
              <w:rPr>
                <w:rFonts w:ascii="Times New Roman" w:hAnsi="Times New Roman" w:cs="Times New Roman"/>
                <w:bCs/>
              </w:rPr>
            </w:pPr>
          </w:p>
        </w:tc>
        <w:tc>
          <w:tcPr>
            <w:tcW w:w="1091" w:type="dxa"/>
            <w:tcBorders>
              <w:bottom w:val="single" w:sz="4" w:space="0" w:color="auto"/>
            </w:tcBorders>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0,38-20</w:t>
            </w:r>
          </w:p>
        </w:tc>
        <w:tc>
          <w:tcPr>
            <w:tcW w:w="846" w:type="dxa"/>
            <w:tcBorders>
              <w:bottom w:val="single" w:sz="4" w:space="0" w:color="auto"/>
            </w:tcBorders>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35</w:t>
            </w:r>
          </w:p>
        </w:tc>
        <w:tc>
          <w:tcPr>
            <w:tcW w:w="846" w:type="dxa"/>
            <w:tcBorders>
              <w:bottom w:val="single" w:sz="4" w:space="0" w:color="auto"/>
            </w:tcBorders>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110</w:t>
            </w:r>
          </w:p>
        </w:tc>
        <w:tc>
          <w:tcPr>
            <w:tcW w:w="1036" w:type="dxa"/>
            <w:tcBorders>
              <w:bottom w:val="single" w:sz="4" w:space="0" w:color="auto"/>
            </w:tcBorders>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150-220</w:t>
            </w:r>
          </w:p>
        </w:tc>
        <w:tc>
          <w:tcPr>
            <w:tcW w:w="890" w:type="dxa"/>
            <w:tcBorders>
              <w:bottom w:val="single" w:sz="4" w:space="0" w:color="auto"/>
            </w:tcBorders>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330</w:t>
            </w:r>
          </w:p>
        </w:tc>
        <w:tc>
          <w:tcPr>
            <w:tcW w:w="891" w:type="dxa"/>
            <w:tcBorders>
              <w:bottom w:val="single" w:sz="4" w:space="0" w:color="auto"/>
            </w:tcBorders>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500</w:t>
            </w:r>
          </w:p>
        </w:tc>
        <w:tc>
          <w:tcPr>
            <w:tcW w:w="891" w:type="dxa"/>
            <w:tcBorders>
              <w:bottom w:val="single" w:sz="4" w:space="0" w:color="auto"/>
            </w:tcBorders>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750</w:t>
            </w:r>
          </w:p>
        </w:tc>
      </w:tr>
      <w:tr w:rsidR="00082053" w:rsidRPr="00082053" w:rsidTr="00A500D9">
        <w:trPr>
          <w:jc w:val="center"/>
        </w:trPr>
        <w:tc>
          <w:tcPr>
            <w:tcW w:w="3686" w:type="dxa"/>
            <w:tcBorders>
              <w:bottom w:val="nil"/>
            </w:tcBorders>
            <w:shd w:val="clear" w:color="auto" w:fill="auto"/>
          </w:tcPr>
          <w:p w:rsidR="00082053" w:rsidRPr="00082053" w:rsidRDefault="00082053" w:rsidP="00A500D9">
            <w:pPr>
              <w:spacing w:line="239" w:lineRule="auto"/>
              <w:jc w:val="left"/>
              <w:rPr>
                <w:rFonts w:ascii="Times New Roman" w:hAnsi="Times New Roman" w:cs="Times New Roman"/>
                <w:bCs/>
              </w:rPr>
            </w:pPr>
            <w:r w:rsidRPr="00082053">
              <w:rPr>
                <w:rFonts w:ascii="Times New Roman" w:hAnsi="Times New Roman" w:cs="Times New Roman"/>
                <w:bCs/>
              </w:rPr>
              <w:t>1. Железобетонные</w:t>
            </w:r>
          </w:p>
        </w:tc>
        <w:tc>
          <w:tcPr>
            <w:tcW w:w="1091" w:type="dxa"/>
            <w:tcBorders>
              <w:bottom w:val="nil"/>
            </w:tcBorders>
            <w:shd w:val="clear" w:color="auto" w:fill="auto"/>
          </w:tcPr>
          <w:p w:rsidR="00082053" w:rsidRPr="00082053" w:rsidRDefault="00082053" w:rsidP="00A500D9">
            <w:pPr>
              <w:spacing w:line="239" w:lineRule="auto"/>
              <w:rPr>
                <w:rFonts w:ascii="Times New Roman" w:hAnsi="Times New Roman" w:cs="Times New Roman"/>
                <w:bCs/>
              </w:rPr>
            </w:pPr>
          </w:p>
        </w:tc>
        <w:tc>
          <w:tcPr>
            <w:tcW w:w="846" w:type="dxa"/>
            <w:tcBorders>
              <w:bottom w:val="nil"/>
            </w:tcBorders>
            <w:shd w:val="clear" w:color="auto" w:fill="auto"/>
          </w:tcPr>
          <w:p w:rsidR="00082053" w:rsidRPr="00082053" w:rsidRDefault="00082053" w:rsidP="00A500D9">
            <w:pPr>
              <w:spacing w:line="239" w:lineRule="auto"/>
              <w:rPr>
                <w:rFonts w:ascii="Times New Roman" w:hAnsi="Times New Roman" w:cs="Times New Roman"/>
                <w:bCs/>
              </w:rPr>
            </w:pPr>
          </w:p>
        </w:tc>
        <w:tc>
          <w:tcPr>
            <w:tcW w:w="846" w:type="dxa"/>
            <w:tcBorders>
              <w:bottom w:val="nil"/>
            </w:tcBorders>
            <w:shd w:val="clear" w:color="auto" w:fill="auto"/>
          </w:tcPr>
          <w:p w:rsidR="00082053" w:rsidRPr="00082053" w:rsidRDefault="00082053" w:rsidP="00A500D9">
            <w:pPr>
              <w:spacing w:line="239" w:lineRule="auto"/>
              <w:rPr>
                <w:rFonts w:ascii="Times New Roman" w:hAnsi="Times New Roman" w:cs="Times New Roman"/>
                <w:bCs/>
              </w:rPr>
            </w:pPr>
          </w:p>
        </w:tc>
        <w:tc>
          <w:tcPr>
            <w:tcW w:w="1036" w:type="dxa"/>
            <w:tcBorders>
              <w:bottom w:val="nil"/>
            </w:tcBorders>
            <w:shd w:val="clear" w:color="auto" w:fill="auto"/>
          </w:tcPr>
          <w:p w:rsidR="00082053" w:rsidRPr="00082053" w:rsidRDefault="00082053" w:rsidP="00A500D9">
            <w:pPr>
              <w:spacing w:line="239" w:lineRule="auto"/>
              <w:rPr>
                <w:rFonts w:ascii="Times New Roman" w:hAnsi="Times New Roman" w:cs="Times New Roman"/>
                <w:bCs/>
              </w:rPr>
            </w:pPr>
          </w:p>
        </w:tc>
        <w:tc>
          <w:tcPr>
            <w:tcW w:w="890" w:type="dxa"/>
            <w:tcBorders>
              <w:bottom w:val="nil"/>
            </w:tcBorders>
            <w:shd w:val="clear" w:color="auto" w:fill="auto"/>
          </w:tcPr>
          <w:p w:rsidR="00082053" w:rsidRPr="00082053" w:rsidRDefault="00082053" w:rsidP="00A500D9">
            <w:pPr>
              <w:spacing w:line="239" w:lineRule="auto"/>
              <w:rPr>
                <w:rFonts w:ascii="Times New Roman" w:hAnsi="Times New Roman" w:cs="Times New Roman"/>
                <w:bCs/>
              </w:rPr>
            </w:pPr>
          </w:p>
        </w:tc>
        <w:tc>
          <w:tcPr>
            <w:tcW w:w="891" w:type="dxa"/>
            <w:tcBorders>
              <w:bottom w:val="nil"/>
            </w:tcBorders>
            <w:shd w:val="clear" w:color="auto" w:fill="auto"/>
          </w:tcPr>
          <w:p w:rsidR="00082053" w:rsidRPr="00082053" w:rsidRDefault="00082053" w:rsidP="00A500D9">
            <w:pPr>
              <w:spacing w:line="239" w:lineRule="auto"/>
              <w:rPr>
                <w:rFonts w:ascii="Times New Roman" w:hAnsi="Times New Roman" w:cs="Times New Roman"/>
                <w:bCs/>
              </w:rPr>
            </w:pPr>
          </w:p>
        </w:tc>
        <w:tc>
          <w:tcPr>
            <w:tcW w:w="891" w:type="dxa"/>
            <w:tcBorders>
              <w:bottom w:val="nil"/>
            </w:tcBorders>
            <w:shd w:val="clear" w:color="auto" w:fill="auto"/>
          </w:tcPr>
          <w:p w:rsidR="00082053" w:rsidRPr="00082053" w:rsidRDefault="00082053" w:rsidP="00A500D9">
            <w:pPr>
              <w:spacing w:line="239" w:lineRule="auto"/>
              <w:rPr>
                <w:rFonts w:ascii="Times New Roman" w:hAnsi="Times New Roman" w:cs="Times New Roman"/>
                <w:bCs/>
              </w:rPr>
            </w:pPr>
          </w:p>
        </w:tc>
      </w:tr>
      <w:tr w:rsidR="00082053" w:rsidRPr="00082053" w:rsidTr="00A500D9">
        <w:trPr>
          <w:jc w:val="center"/>
        </w:trPr>
        <w:tc>
          <w:tcPr>
            <w:tcW w:w="3686" w:type="dxa"/>
            <w:tcBorders>
              <w:top w:val="nil"/>
            </w:tcBorders>
            <w:shd w:val="clear" w:color="auto" w:fill="auto"/>
          </w:tcPr>
          <w:p w:rsidR="00082053" w:rsidRPr="00082053" w:rsidRDefault="00082053" w:rsidP="00A500D9">
            <w:pPr>
              <w:spacing w:line="240" w:lineRule="auto"/>
              <w:ind w:left="227"/>
              <w:jc w:val="left"/>
              <w:rPr>
                <w:rFonts w:ascii="Times New Roman" w:hAnsi="Times New Roman" w:cs="Times New Roman"/>
                <w:bCs/>
              </w:rPr>
            </w:pPr>
            <w:r w:rsidRPr="00082053">
              <w:rPr>
                <w:rFonts w:ascii="Times New Roman" w:hAnsi="Times New Roman" w:cs="Times New Roman"/>
                <w:bCs/>
              </w:rPr>
              <w:t>свободностоящие с вертикальным расположением проводов</w:t>
            </w:r>
          </w:p>
        </w:tc>
        <w:tc>
          <w:tcPr>
            <w:tcW w:w="1091" w:type="dxa"/>
            <w:tcBorders>
              <w:top w:val="nil"/>
            </w:tcBorders>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160</w:t>
            </w:r>
          </w:p>
        </w:tc>
        <w:tc>
          <w:tcPr>
            <w:tcW w:w="846" w:type="dxa"/>
            <w:tcBorders>
              <w:top w:val="nil"/>
            </w:tcBorders>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200</w:t>
            </w:r>
          </w:p>
        </w:tc>
        <w:tc>
          <w:tcPr>
            <w:tcW w:w="846" w:type="dxa"/>
            <w:tcBorders>
              <w:top w:val="nil"/>
            </w:tcBorders>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250</w:t>
            </w:r>
          </w:p>
        </w:tc>
        <w:tc>
          <w:tcPr>
            <w:tcW w:w="1036" w:type="dxa"/>
            <w:tcBorders>
              <w:top w:val="nil"/>
            </w:tcBorders>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400</w:t>
            </w:r>
          </w:p>
        </w:tc>
        <w:tc>
          <w:tcPr>
            <w:tcW w:w="890" w:type="dxa"/>
            <w:tcBorders>
              <w:top w:val="nil"/>
            </w:tcBorders>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w:t>
            </w:r>
          </w:p>
        </w:tc>
        <w:tc>
          <w:tcPr>
            <w:tcW w:w="891" w:type="dxa"/>
            <w:tcBorders>
              <w:top w:val="nil"/>
            </w:tcBorders>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w:t>
            </w:r>
          </w:p>
        </w:tc>
        <w:tc>
          <w:tcPr>
            <w:tcW w:w="891" w:type="dxa"/>
            <w:tcBorders>
              <w:top w:val="nil"/>
            </w:tcBorders>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w:t>
            </w:r>
          </w:p>
        </w:tc>
      </w:tr>
      <w:tr w:rsidR="00082053" w:rsidRPr="00082053" w:rsidTr="00A500D9">
        <w:trPr>
          <w:jc w:val="center"/>
        </w:trPr>
        <w:tc>
          <w:tcPr>
            <w:tcW w:w="3686" w:type="dxa"/>
            <w:shd w:val="clear" w:color="auto" w:fill="auto"/>
          </w:tcPr>
          <w:p w:rsidR="00082053" w:rsidRPr="00082053" w:rsidRDefault="00082053" w:rsidP="00A500D9">
            <w:pPr>
              <w:spacing w:line="240" w:lineRule="auto"/>
              <w:ind w:left="227"/>
              <w:jc w:val="left"/>
              <w:rPr>
                <w:rFonts w:ascii="Times New Roman" w:hAnsi="Times New Roman" w:cs="Times New Roman"/>
                <w:bCs/>
              </w:rPr>
            </w:pPr>
            <w:r w:rsidRPr="00082053">
              <w:rPr>
                <w:rFonts w:ascii="Times New Roman" w:hAnsi="Times New Roman" w:cs="Times New Roman"/>
                <w:bCs/>
              </w:rPr>
              <w:t>свободностоящие с горизонтальным расположением проводов</w:t>
            </w:r>
          </w:p>
        </w:tc>
        <w:tc>
          <w:tcPr>
            <w:tcW w:w="1091" w:type="dxa"/>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w:t>
            </w:r>
          </w:p>
        </w:tc>
        <w:tc>
          <w:tcPr>
            <w:tcW w:w="846" w:type="dxa"/>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w:t>
            </w:r>
          </w:p>
        </w:tc>
        <w:tc>
          <w:tcPr>
            <w:tcW w:w="846" w:type="dxa"/>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400</w:t>
            </w:r>
          </w:p>
        </w:tc>
        <w:tc>
          <w:tcPr>
            <w:tcW w:w="1036" w:type="dxa"/>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600</w:t>
            </w:r>
          </w:p>
        </w:tc>
        <w:tc>
          <w:tcPr>
            <w:tcW w:w="890" w:type="dxa"/>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600</w:t>
            </w:r>
          </w:p>
        </w:tc>
        <w:tc>
          <w:tcPr>
            <w:tcW w:w="891" w:type="dxa"/>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800</w:t>
            </w:r>
          </w:p>
        </w:tc>
        <w:tc>
          <w:tcPr>
            <w:tcW w:w="891" w:type="dxa"/>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1200</w:t>
            </w:r>
          </w:p>
        </w:tc>
      </w:tr>
      <w:tr w:rsidR="00082053" w:rsidRPr="00082053" w:rsidTr="00A500D9">
        <w:trPr>
          <w:jc w:val="center"/>
        </w:trPr>
        <w:tc>
          <w:tcPr>
            <w:tcW w:w="3686" w:type="dxa"/>
            <w:shd w:val="clear" w:color="auto" w:fill="auto"/>
          </w:tcPr>
          <w:p w:rsidR="00082053" w:rsidRPr="00082053" w:rsidRDefault="00082053" w:rsidP="00A500D9">
            <w:pPr>
              <w:spacing w:line="240" w:lineRule="auto"/>
              <w:ind w:left="227"/>
              <w:jc w:val="left"/>
              <w:rPr>
                <w:rFonts w:ascii="Times New Roman" w:hAnsi="Times New Roman" w:cs="Times New Roman"/>
                <w:bCs/>
              </w:rPr>
            </w:pPr>
            <w:r w:rsidRPr="00082053">
              <w:rPr>
                <w:rFonts w:ascii="Times New Roman" w:hAnsi="Times New Roman" w:cs="Times New Roman"/>
                <w:bCs/>
              </w:rPr>
              <w:t>свободностоящие многостоечные</w:t>
            </w:r>
          </w:p>
        </w:tc>
        <w:tc>
          <w:tcPr>
            <w:tcW w:w="1091" w:type="dxa"/>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w:t>
            </w:r>
          </w:p>
        </w:tc>
        <w:tc>
          <w:tcPr>
            <w:tcW w:w="846" w:type="dxa"/>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w:t>
            </w:r>
          </w:p>
        </w:tc>
        <w:tc>
          <w:tcPr>
            <w:tcW w:w="846" w:type="dxa"/>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w:t>
            </w:r>
          </w:p>
        </w:tc>
        <w:tc>
          <w:tcPr>
            <w:tcW w:w="1036" w:type="dxa"/>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400</w:t>
            </w:r>
          </w:p>
        </w:tc>
        <w:tc>
          <w:tcPr>
            <w:tcW w:w="890" w:type="dxa"/>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800</w:t>
            </w:r>
          </w:p>
        </w:tc>
        <w:tc>
          <w:tcPr>
            <w:tcW w:w="891" w:type="dxa"/>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1000</w:t>
            </w:r>
          </w:p>
        </w:tc>
        <w:tc>
          <w:tcPr>
            <w:tcW w:w="891" w:type="dxa"/>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w:t>
            </w:r>
          </w:p>
        </w:tc>
      </w:tr>
      <w:tr w:rsidR="00082053" w:rsidRPr="00082053" w:rsidTr="00A500D9">
        <w:trPr>
          <w:jc w:val="center"/>
        </w:trPr>
        <w:tc>
          <w:tcPr>
            <w:tcW w:w="3686" w:type="dxa"/>
            <w:shd w:val="clear" w:color="auto" w:fill="auto"/>
          </w:tcPr>
          <w:p w:rsidR="00082053" w:rsidRPr="00082053" w:rsidRDefault="00082053" w:rsidP="00A500D9">
            <w:pPr>
              <w:spacing w:line="240" w:lineRule="auto"/>
              <w:ind w:left="227"/>
              <w:jc w:val="left"/>
              <w:rPr>
                <w:rFonts w:ascii="Times New Roman" w:hAnsi="Times New Roman" w:cs="Times New Roman"/>
                <w:bCs/>
              </w:rPr>
            </w:pPr>
            <w:r w:rsidRPr="00082053">
              <w:rPr>
                <w:rFonts w:ascii="Times New Roman" w:hAnsi="Times New Roman" w:cs="Times New Roman"/>
                <w:bCs/>
              </w:rPr>
              <w:t>на оттяжках (с 1 оттяжкой)</w:t>
            </w:r>
          </w:p>
        </w:tc>
        <w:tc>
          <w:tcPr>
            <w:tcW w:w="1091" w:type="dxa"/>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w:t>
            </w:r>
          </w:p>
        </w:tc>
        <w:tc>
          <w:tcPr>
            <w:tcW w:w="846" w:type="dxa"/>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500</w:t>
            </w:r>
          </w:p>
        </w:tc>
        <w:tc>
          <w:tcPr>
            <w:tcW w:w="846" w:type="dxa"/>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550</w:t>
            </w:r>
          </w:p>
        </w:tc>
        <w:tc>
          <w:tcPr>
            <w:tcW w:w="1036" w:type="dxa"/>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300</w:t>
            </w:r>
          </w:p>
        </w:tc>
        <w:tc>
          <w:tcPr>
            <w:tcW w:w="890" w:type="dxa"/>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w:t>
            </w:r>
          </w:p>
        </w:tc>
        <w:tc>
          <w:tcPr>
            <w:tcW w:w="891" w:type="dxa"/>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w:t>
            </w:r>
          </w:p>
        </w:tc>
        <w:tc>
          <w:tcPr>
            <w:tcW w:w="891" w:type="dxa"/>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w:t>
            </w:r>
          </w:p>
        </w:tc>
      </w:tr>
      <w:tr w:rsidR="00082053" w:rsidRPr="00082053" w:rsidTr="00A500D9">
        <w:trPr>
          <w:jc w:val="center"/>
        </w:trPr>
        <w:tc>
          <w:tcPr>
            <w:tcW w:w="3686" w:type="dxa"/>
            <w:tcBorders>
              <w:bottom w:val="single" w:sz="4" w:space="0" w:color="auto"/>
            </w:tcBorders>
            <w:shd w:val="clear" w:color="auto" w:fill="auto"/>
          </w:tcPr>
          <w:p w:rsidR="00082053" w:rsidRPr="00082053" w:rsidRDefault="00082053" w:rsidP="00A500D9">
            <w:pPr>
              <w:spacing w:line="240" w:lineRule="auto"/>
              <w:ind w:left="227"/>
              <w:jc w:val="left"/>
              <w:rPr>
                <w:rFonts w:ascii="Times New Roman" w:hAnsi="Times New Roman" w:cs="Times New Roman"/>
                <w:bCs/>
              </w:rPr>
            </w:pPr>
            <w:r w:rsidRPr="00082053">
              <w:rPr>
                <w:rFonts w:ascii="Times New Roman" w:hAnsi="Times New Roman" w:cs="Times New Roman"/>
                <w:bCs/>
              </w:rPr>
              <w:t>на оттяжках (с 5 оттяжками)</w:t>
            </w:r>
          </w:p>
        </w:tc>
        <w:tc>
          <w:tcPr>
            <w:tcW w:w="1091" w:type="dxa"/>
            <w:tcBorders>
              <w:bottom w:val="single" w:sz="4" w:space="0" w:color="auto"/>
            </w:tcBorders>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w:t>
            </w:r>
          </w:p>
        </w:tc>
        <w:tc>
          <w:tcPr>
            <w:tcW w:w="846" w:type="dxa"/>
            <w:tcBorders>
              <w:bottom w:val="single" w:sz="4" w:space="0" w:color="auto"/>
            </w:tcBorders>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w:t>
            </w:r>
          </w:p>
        </w:tc>
        <w:tc>
          <w:tcPr>
            <w:tcW w:w="846" w:type="dxa"/>
            <w:tcBorders>
              <w:bottom w:val="single" w:sz="4" w:space="0" w:color="auto"/>
            </w:tcBorders>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1400</w:t>
            </w:r>
          </w:p>
        </w:tc>
        <w:tc>
          <w:tcPr>
            <w:tcW w:w="1036" w:type="dxa"/>
            <w:tcBorders>
              <w:bottom w:val="single" w:sz="4" w:space="0" w:color="auto"/>
            </w:tcBorders>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2100</w:t>
            </w:r>
          </w:p>
        </w:tc>
        <w:tc>
          <w:tcPr>
            <w:tcW w:w="890" w:type="dxa"/>
            <w:tcBorders>
              <w:bottom w:val="single" w:sz="4" w:space="0" w:color="auto"/>
            </w:tcBorders>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w:t>
            </w:r>
          </w:p>
        </w:tc>
        <w:tc>
          <w:tcPr>
            <w:tcW w:w="891" w:type="dxa"/>
            <w:tcBorders>
              <w:bottom w:val="single" w:sz="4" w:space="0" w:color="auto"/>
            </w:tcBorders>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w:t>
            </w:r>
          </w:p>
        </w:tc>
        <w:tc>
          <w:tcPr>
            <w:tcW w:w="891" w:type="dxa"/>
            <w:tcBorders>
              <w:bottom w:val="single" w:sz="4" w:space="0" w:color="auto"/>
            </w:tcBorders>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w:t>
            </w:r>
          </w:p>
        </w:tc>
      </w:tr>
      <w:tr w:rsidR="00082053" w:rsidRPr="00082053" w:rsidTr="00A500D9">
        <w:trPr>
          <w:jc w:val="center"/>
        </w:trPr>
        <w:tc>
          <w:tcPr>
            <w:tcW w:w="3686" w:type="dxa"/>
            <w:tcBorders>
              <w:bottom w:val="nil"/>
            </w:tcBorders>
            <w:shd w:val="clear" w:color="auto" w:fill="auto"/>
          </w:tcPr>
          <w:p w:rsidR="00082053" w:rsidRPr="00082053" w:rsidRDefault="00082053" w:rsidP="00A500D9">
            <w:pPr>
              <w:spacing w:line="239" w:lineRule="auto"/>
              <w:jc w:val="left"/>
              <w:rPr>
                <w:rFonts w:ascii="Times New Roman" w:hAnsi="Times New Roman" w:cs="Times New Roman"/>
                <w:bCs/>
              </w:rPr>
            </w:pPr>
            <w:r w:rsidRPr="00082053">
              <w:rPr>
                <w:rFonts w:ascii="Times New Roman" w:hAnsi="Times New Roman" w:cs="Times New Roman"/>
                <w:bCs/>
              </w:rPr>
              <w:t>2. Стальные</w:t>
            </w:r>
          </w:p>
        </w:tc>
        <w:tc>
          <w:tcPr>
            <w:tcW w:w="1091" w:type="dxa"/>
            <w:tcBorders>
              <w:bottom w:val="nil"/>
            </w:tcBorders>
            <w:shd w:val="clear" w:color="auto" w:fill="auto"/>
          </w:tcPr>
          <w:p w:rsidR="00082053" w:rsidRPr="00082053" w:rsidRDefault="00082053" w:rsidP="00A500D9">
            <w:pPr>
              <w:spacing w:line="239" w:lineRule="auto"/>
              <w:rPr>
                <w:rFonts w:ascii="Times New Roman" w:hAnsi="Times New Roman" w:cs="Times New Roman"/>
                <w:bCs/>
              </w:rPr>
            </w:pPr>
          </w:p>
        </w:tc>
        <w:tc>
          <w:tcPr>
            <w:tcW w:w="846" w:type="dxa"/>
            <w:tcBorders>
              <w:bottom w:val="nil"/>
            </w:tcBorders>
            <w:shd w:val="clear" w:color="auto" w:fill="auto"/>
          </w:tcPr>
          <w:p w:rsidR="00082053" w:rsidRPr="00082053" w:rsidRDefault="00082053" w:rsidP="00A500D9">
            <w:pPr>
              <w:spacing w:line="239" w:lineRule="auto"/>
              <w:rPr>
                <w:rFonts w:ascii="Times New Roman" w:hAnsi="Times New Roman" w:cs="Times New Roman"/>
                <w:bCs/>
              </w:rPr>
            </w:pPr>
          </w:p>
        </w:tc>
        <w:tc>
          <w:tcPr>
            <w:tcW w:w="846" w:type="dxa"/>
            <w:tcBorders>
              <w:bottom w:val="nil"/>
            </w:tcBorders>
            <w:shd w:val="clear" w:color="auto" w:fill="auto"/>
          </w:tcPr>
          <w:p w:rsidR="00082053" w:rsidRPr="00082053" w:rsidRDefault="00082053" w:rsidP="00A500D9">
            <w:pPr>
              <w:spacing w:line="239" w:lineRule="auto"/>
              <w:rPr>
                <w:rFonts w:ascii="Times New Roman" w:hAnsi="Times New Roman" w:cs="Times New Roman"/>
                <w:bCs/>
              </w:rPr>
            </w:pPr>
          </w:p>
        </w:tc>
        <w:tc>
          <w:tcPr>
            <w:tcW w:w="1036" w:type="dxa"/>
            <w:tcBorders>
              <w:bottom w:val="nil"/>
            </w:tcBorders>
            <w:shd w:val="clear" w:color="auto" w:fill="auto"/>
          </w:tcPr>
          <w:p w:rsidR="00082053" w:rsidRPr="00082053" w:rsidRDefault="00082053" w:rsidP="00A500D9">
            <w:pPr>
              <w:spacing w:line="239" w:lineRule="auto"/>
              <w:rPr>
                <w:rFonts w:ascii="Times New Roman" w:hAnsi="Times New Roman" w:cs="Times New Roman"/>
                <w:bCs/>
              </w:rPr>
            </w:pPr>
          </w:p>
        </w:tc>
        <w:tc>
          <w:tcPr>
            <w:tcW w:w="890" w:type="dxa"/>
            <w:tcBorders>
              <w:bottom w:val="nil"/>
            </w:tcBorders>
            <w:shd w:val="clear" w:color="auto" w:fill="auto"/>
          </w:tcPr>
          <w:p w:rsidR="00082053" w:rsidRPr="00082053" w:rsidRDefault="00082053" w:rsidP="00A500D9">
            <w:pPr>
              <w:spacing w:line="239" w:lineRule="auto"/>
              <w:rPr>
                <w:rFonts w:ascii="Times New Roman" w:hAnsi="Times New Roman" w:cs="Times New Roman"/>
                <w:bCs/>
              </w:rPr>
            </w:pPr>
          </w:p>
        </w:tc>
        <w:tc>
          <w:tcPr>
            <w:tcW w:w="891" w:type="dxa"/>
            <w:tcBorders>
              <w:bottom w:val="nil"/>
            </w:tcBorders>
            <w:shd w:val="clear" w:color="auto" w:fill="auto"/>
          </w:tcPr>
          <w:p w:rsidR="00082053" w:rsidRPr="00082053" w:rsidRDefault="00082053" w:rsidP="00A500D9">
            <w:pPr>
              <w:spacing w:line="239" w:lineRule="auto"/>
              <w:rPr>
                <w:rFonts w:ascii="Times New Roman" w:hAnsi="Times New Roman" w:cs="Times New Roman"/>
                <w:bCs/>
              </w:rPr>
            </w:pPr>
          </w:p>
        </w:tc>
        <w:tc>
          <w:tcPr>
            <w:tcW w:w="891" w:type="dxa"/>
            <w:tcBorders>
              <w:bottom w:val="nil"/>
            </w:tcBorders>
            <w:shd w:val="clear" w:color="auto" w:fill="auto"/>
          </w:tcPr>
          <w:p w:rsidR="00082053" w:rsidRPr="00082053" w:rsidRDefault="00082053" w:rsidP="00A500D9">
            <w:pPr>
              <w:spacing w:line="239" w:lineRule="auto"/>
              <w:rPr>
                <w:rFonts w:ascii="Times New Roman" w:hAnsi="Times New Roman" w:cs="Times New Roman"/>
                <w:bCs/>
              </w:rPr>
            </w:pPr>
          </w:p>
        </w:tc>
      </w:tr>
      <w:tr w:rsidR="00082053" w:rsidRPr="00082053" w:rsidTr="00A500D9">
        <w:trPr>
          <w:jc w:val="center"/>
        </w:trPr>
        <w:tc>
          <w:tcPr>
            <w:tcW w:w="3686" w:type="dxa"/>
            <w:tcBorders>
              <w:top w:val="nil"/>
            </w:tcBorders>
            <w:shd w:val="clear" w:color="auto" w:fill="auto"/>
          </w:tcPr>
          <w:p w:rsidR="00082053" w:rsidRPr="00082053" w:rsidRDefault="00082053" w:rsidP="00A500D9">
            <w:pPr>
              <w:spacing w:line="239" w:lineRule="auto"/>
              <w:ind w:left="227"/>
              <w:jc w:val="left"/>
              <w:rPr>
                <w:rFonts w:ascii="Times New Roman" w:hAnsi="Times New Roman" w:cs="Times New Roman"/>
                <w:bCs/>
              </w:rPr>
            </w:pPr>
            <w:r w:rsidRPr="00082053">
              <w:rPr>
                <w:rFonts w:ascii="Times New Roman" w:hAnsi="Times New Roman" w:cs="Times New Roman"/>
                <w:bCs/>
              </w:rPr>
              <w:t>свободностоящие промежуточные</w:t>
            </w:r>
          </w:p>
        </w:tc>
        <w:tc>
          <w:tcPr>
            <w:tcW w:w="1091" w:type="dxa"/>
            <w:tcBorders>
              <w:top w:val="nil"/>
            </w:tcBorders>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150</w:t>
            </w:r>
          </w:p>
        </w:tc>
        <w:tc>
          <w:tcPr>
            <w:tcW w:w="846" w:type="dxa"/>
            <w:tcBorders>
              <w:top w:val="nil"/>
            </w:tcBorders>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300</w:t>
            </w:r>
          </w:p>
        </w:tc>
        <w:tc>
          <w:tcPr>
            <w:tcW w:w="846" w:type="dxa"/>
            <w:tcBorders>
              <w:top w:val="nil"/>
            </w:tcBorders>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560</w:t>
            </w:r>
          </w:p>
        </w:tc>
        <w:tc>
          <w:tcPr>
            <w:tcW w:w="1036" w:type="dxa"/>
            <w:tcBorders>
              <w:top w:val="nil"/>
            </w:tcBorders>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560</w:t>
            </w:r>
          </w:p>
        </w:tc>
        <w:tc>
          <w:tcPr>
            <w:tcW w:w="890" w:type="dxa"/>
            <w:tcBorders>
              <w:top w:val="nil"/>
            </w:tcBorders>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500</w:t>
            </w:r>
          </w:p>
        </w:tc>
        <w:tc>
          <w:tcPr>
            <w:tcW w:w="891" w:type="dxa"/>
            <w:tcBorders>
              <w:top w:val="nil"/>
            </w:tcBorders>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1200</w:t>
            </w:r>
          </w:p>
        </w:tc>
        <w:tc>
          <w:tcPr>
            <w:tcW w:w="891" w:type="dxa"/>
            <w:tcBorders>
              <w:top w:val="nil"/>
            </w:tcBorders>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2400</w:t>
            </w:r>
          </w:p>
        </w:tc>
      </w:tr>
      <w:tr w:rsidR="00082053" w:rsidRPr="00082053" w:rsidTr="00A500D9">
        <w:trPr>
          <w:jc w:val="center"/>
        </w:trPr>
        <w:tc>
          <w:tcPr>
            <w:tcW w:w="3686" w:type="dxa"/>
            <w:shd w:val="clear" w:color="auto" w:fill="auto"/>
          </w:tcPr>
          <w:p w:rsidR="00082053" w:rsidRPr="00082053" w:rsidRDefault="00082053" w:rsidP="00A500D9">
            <w:pPr>
              <w:spacing w:line="240" w:lineRule="auto"/>
              <w:ind w:left="227" w:right="-57"/>
              <w:jc w:val="left"/>
              <w:rPr>
                <w:rFonts w:ascii="Times New Roman" w:hAnsi="Times New Roman" w:cs="Times New Roman"/>
                <w:bCs/>
                <w:spacing w:val="-2"/>
              </w:rPr>
            </w:pPr>
            <w:r w:rsidRPr="00082053">
              <w:rPr>
                <w:rFonts w:ascii="Times New Roman" w:hAnsi="Times New Roman" w:cs="Times New Roman"/>
                <w:bCs/>
                <w:spacing w:val="-2"/>
              </w:rPr>
              <w:t>свободностоящие анкерно-угловые</w:t>
            </w:r>
          </w:p>
        </w:tc>
        <w:tc>
          <w:tcPr>
            <w:tcW w:w="1091" w:type="dxa"/>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150</w:t>
            </w:r>
          </w:p>
        </w:tc>
        <w:tc>
          <w:tcPr>
            <w:tcW w:w="846" w:type="dxa"/>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400</w:t>
            </w:r>
          </w:p>
        </w:tc>
        <w:tc>
          <w:tcPr>
            <w:tcW w:w="846" w:type="dxa"/>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800</w:t>
            </w:r>
          </w:p>
        </w:tc>
        <w:tc>
          <w:tcPr>
            <w:tcW w:w="1036" w:type="dxa"/>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700</w:t>
            </w:r>
          </w:p>
        </w:tc>
        <w:tc>
          <w:tcPr>
            <w:tcW w:w="890" w:type="dxa"/>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630</w:t>
            </w:r>
          </w:p>
        </w:tc>
        <w:tc>
          <w:tcPr>
            <w:tcW w:w="891" w:type="dxa"/>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2000</w:t>
            </w:r>
          </w:p>
        </w:tc>
        <w:tc>
          <w:tcPr>
            <w:tcW w:w="891" w:type="dxa"/>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3800</w:t>
            </w:r>
          </w:p>
        </w:tc>
      </w:tr>
      <w:tr w:rsidR="00082053" w:rsidRPr="00082053" w:rsidTr="00A500D9">
        <w:trPr>
          <w:jc w:val="center"/>
        </w:trPr>
        <w:tc>
          <w:tcPr>
            <w:tcW w:w="3686" w:type="dxa"/>
            <w:shd w:val="clear" w:color="auto" w:fill="auto"/>
          </w:tcPr>
          <w:p w:rsidR="00082053" w:rsidRPr="00082053" w:rsidRDefault="00082053" w:rsidP="00A500D9">
            <w:pPr>
              <w:spacing w:line="239" w:lineRule="auto"/>
              <w:ind w:left="227"/>
              <w:jc w:val="left"/>
              <w:rPr>
                <w:rFonts w:ascii="Times New Roman" w:hAnsi="Times New Roman" w:cs="Times New Roman"/>
                <w:bCs/>
              </w:rPr>
            </w:pPr>
            <w:r w:rsidRPr="00082053">
              <w:rPr>
                <w:rFonts w:ascii="Times New Roman" w:hAnsi="Times New Roman" w:cs="Times New Roman"/>
                <w:bCs/>
              </w:rPr>
              <w:t>на оттяжках промежуточные</w:t>
            </w:r>
          </w:p>
        </w:tc>
        <w:tc>
          <w:tcPr>
            <w:tcW w:w="1091" w:type="dxa"/>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w:t>
            </w:r>
          </w:p>
        </w:tc>
        <w:tc>
          <w:tcPr>
            <w:tcW w:w="846" w:type="dxa"/>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w:t>
            </w:r>
          </w:p>
        </w:tc>
        <w:tc>
          <w:tcPr>
            <w:tcW w:w="846" w:type="dxa"/>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2000</w:t>
            </w:r>
          </w:p>
        </w:tc>
        <w:tc>
          <w:tcPr>
            <w:tcW w:w="1036" w:type="dxa"/>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1900</w:t>
            </w:r>
          </w:p>
        </w:tc>
        <w:tc>
          <w:tcPr>
            <w:tcW w:w="890" w:type="dxa"/>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2300</w:t>
            </w:r>
          </w:p>
        </w:tc>
        <w:tc>
          <w:tcPr>
            <w:tcW w:w="891" w:type="dxa"/>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2500</w:t>
            </w:r>
          </w:p>
        </w:tc>
        <w:tc>
          <w:tcPr>
            <w:tcW w:w="891" w:type="dxa"/>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3000</w:t>
            </w:r>
          </w:p>
        </w:tc>
      </w:tr>
      <w:tr w:rsidR="00082053" w:rsidRPr="00082053" w:rsidTr="00A500D9">
        <w:trPr>
          <w:jc w:val="center"/>
        </w:trPr>
        <w:tc>
          <w:tcPr>
            <w:tcW w:w="3686" w:type="dxa"/>
            <w:shd w:val="clear" w:color="auto" w:fill="auto"/>
          </w:tcPr>
          <w:p w:rsidR="00082053" w:rsidRPr="00082053" w:rsidRDefault="00082053" w:rsidP="00A500D9">
            <w:pPr>
              <w:spacing w:line="239" w:lineRule="auto"/>
              <w:ind w:left="227"/>
              <w:jc w:val="left"/>
              <w:rPr>
                <w:rFonts w:ascii="Times New Roman" w:hAnsi="Times New Roman" w:cs="Times New Roman"/>
                <w:bCs/>
              </w:rPr>
            </w:pPr>
            <w:r w:rsidRPr="00082053">
              <w:rPr>
                <w:rFonts w:ascii="Times New Roman" w:hAnsi="Times New Roman" w:cs="Times New Roman"/>
                <w:bCs/>
              </w:rPr>
              <w:t>на оттяжках анкерно-угловые</w:t>
            </w:r>
          </w:p>
        </w:tc>
        <w:tc>
          <w:tcPr>
            <w:tcW w:w="1091" w:type="dxa"/>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w:t>
            </w:r>
          </w:p>
        </w:tc>
        <w:tc>
          <w:tcPr>
            <w:tcW w:w="846" w:type="dxa"/>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w:t>
            </w:r>
          </w:p>
        </w:tc>
        <w:tc>
          <w:tcPr>
            <w:tcW w:w="846" w:type="dxa"/>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w:t>
            </w:r>
          </w:p>
        </w:tc>
        <w:tc>
          <w:tcPr>
            <w:tcW w:w="1036" w:type="dxa"/>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w:t>
            </w:r>
          </w:p>
        </w:tc>
        <w:tc>
          <w:tcPr>
            <w:tcW w:w="890" w:type="dxa"/>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w:t>
            </w:r>
          </w:p>
        </w:tc>
        <w:tc>
          <w:tcPr>
            <w:tcW w:w="891" w:type="dxa"/>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4000</w:t>
            </w:r>
          </w:p>
        </w:tc>
        <w:tc>
          <w:tcPr>
            <w:tcW w:w="891" w:type="dxa"/>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w:t>
            </w:r>
          </w:p>
        </w:tc>
      </w:tr>
      <w:tr w:rsidR="00082053" w:rsidRPr="00082053" w:rsidTr="00A500D9">
        <w:trPr>
          <w:jc w:val="center"/>
        </w:trPr>
        <w:tc>
          <w:tcPr>
            <w:tcW w:w="3686" w:type="dxa"/>
            <w:shd w:val="clear" w:color="auto" w:fill="auto"/>
          </w:tcPr>
          <w:p w:rsidR="00082053" w:rsidRPr="00082053" w:rsidRDefault="00082053" w:rsidP="00A500D9">
            <w:pPr>
              <w:spacing w:line="239" w:lineRule="auto"/>
              <w:jc w:val="left"/>
              <w:rPr>
                <w:rFonts w:ascii="Times New Roman" w:hAnsi="Times New Roman" w:cs="Times New Roman"/>
                <w:bCs/>
              </w:rPr>
            </w:pPr>
            <w:r w:rsidRPr="00082053">
              <w:rPr>
                <w:rFonts w:ascii="Times New Roman" w:hAnsi="Times New Roman" w:cs="Times New Roman"/>
                <w:bCs/>
              </w:rPr>
              <w:t>3. Деревянные</w:t>
            </w:r>
          </w:p>
        </w:tc>
        <w:tc>
          <w:tcPr>
            <w:tcW w:w="1091" w:type="dxa"/>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150</w:t>
            </w:r>
          </w:p>
        </w:tc>
        <w:tc>
          <w:tcPr>
            <w:tcW w:w="846" w:type="dxa"/>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450</w:t>
            </w:r>
          </w:p>
        </w:tc>
        <w:tc>
          <w:tcPr>
            <w:tcW w:w="846" w:type="dxa"/>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450</w:t>
            </w:r>
          </w:p>
        </w:tc>
        <w:tc>
          <w:tcPr>
            <w:tcW w:w="1036" w:type="dxa"/>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450</w:t>
            </w:r>
          </w:p>
        </w:tc>
        <w:tc>
          <w:tcPr>
            <w:tcW w:w="890" w:type="dxa"/>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w:t>
            </w:r>
          </w:p>
        </w:tc>
        <w:tc>
          <w:tcPr>
            <w:tcW w:w="891" w:type="dxa"/>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w:t>
            </w:r>
          </w:p>
        </w:tc>
        <w:tc>
          <w:tcPr>
            <w:tcW w:w="891" w:type="dxa"/>
            <w:shd w:val="clear" w:color="auto" w:fill="auto"/>
          </w:tcPr>
          <w:p w:rsidR="00082053" w:rsidRPr="00082053" w:rsidRDefault="00082053" w:rsidP="00A500D9">
            <w:pPr>
              <w:spacing w:line="239" w:lineRule="auto"/>
              <w:rPr>
                <w:rFonts w:ascii="Times New Roman" w:hAnsi="Times New Roman" w:cs="Times New Roman"/>
                <w:bCs/>
              </w:rPr>
            </w:pPr>
            <w:r w:rsidRPr="00082053">
              <w:rPr>
                <w:rFonts w:ascii="Times New Roman" w:hAnsi="Times New Roman" w:cs="Times New Roman"/>
                <w:bCs/>
              </w:rPr>
              <w:t>-</w:t>
            </w:r>
          </w:p>
        </w:tc>
      </w:tr>
    </w:tbl>
    <w:p w:rsidR="00082053" w:rsidRPr="006737D8" w:rsidRDefault="00082053" w:rsidP="00082053">
      <w:pPr>
        <w:spacing w:line="239" w:lineRule="auto"/>
        <w:ind w:firstLine="709"/>
        <w:rPr>
          <w:rFonts w:ascii="Times New Roman" w:hAnsi="Times New Roman" w:cs="Times New Roman"/>
          <w:b/>
          <w:bCs/>
          <w:spacing w:val="-2"/>
          <w:sz w:val="24"/>
          <w:szCs w:val="24"/>
        </w:rPr>
      </w:pPr>
    </w:p>
    <w:p w:rsidR="00323A08" w:rsidRPr="00323A08" w:rsidRDefault="00323A08" w:rsidP="001F4AE5">
      <w:pPr>
        <w:spacing w:line="239" w:lineRule="auto"/>
        <w:ind w:firstLine="708"/>
        <w:jc w:val="both"/>
        <w:rPr>
          <w:rFonts w:ascii="Times New Roman" w:hAnsi="Times New Roman" w:cs="Times New Roman"/>
          <w:sz w:val="24"/>
          <w:szCs w:val="24"/>
        </w:rPr>
      </w:pPr>
      <w:r>
        <w:rPr>
          <w:rFonts w:ascii="Times New Roman" w:hAnsi="Times New Roman" w:cs="Times New Roman"/>
          <w:bCs/>
          <w:spacing w:val="-2"/>
          <w:sz w:val="24"/>
          <w:szCs w:val="24"/>
        </w:rPr>
        <w:t>4.1.10</w:t>
      </w:r>
      <w:r w:rsidRPr="00323A08">
        <w:rPr>
          <w:rFonts w:ascii="Times New Roman" w:hAnsi="Times New Roman" w:cs="Times New Roman"/>
          <w:bCs/>
          <w:spacing w:val="-2"/>
          <w:sz w:val="24"/>
          <w:szCs w:val="24"/>
        </w:rPr>
        <w:t xml:space="preserve">. </w:t>
      </w:r>
      <w:r w:rsidRPr="00323A08">
        <w:rPr>
          <w:rFonts w:ascii="Times New Roman" w:hAnsi="Times New Roman" w:cs="Times New Roman"/>
          <w:bCs/>
          <w:sz w:val="24"/>
          <w:szCs w:val="24"/>
        </w:rPr>
        <w:t>Расчетные показатели ш</w:t>
      </w:r>
      <w:r w:rsidRPr="00323A08">
        <w:rPr>
          <w:rFonts w:ascii="Times New Roman" w:hAnsi="Times New Roman" w:cs="Times New Roman"/>
          <w:sz w:val="24"/>
          <w:szCs w:val="24"/>
        </w:rPr>
        <w:t xml:space="preserve">ирины полос земель, предоставляемых во временное краткосрочное пользование для кабельных линий электропередачи на период строительства, следует принимать </w:t>
      </w:r>
      <w:r w:rsidRPr="00323A08">
        <w:rPr>
          <w:rFonts w:ascii="Times New Roman" w:hAnsi="Times New Roman" w:cs="Times New Roman"/>
          <w:bCs/>
          <w:sz w:val="24"/>
          <w:szCs w:val="24"/>
          <w:shd w:val="clear" w:color="auto" w:fill="FFFFFF"/>
        </w:rPr>
        <w:t xml:space="preserve">не более величин, приведенных в </w:t>
      </w:r>
      <w:r w:rsidRPr="00323A08">
        <w:rPr>
          <w:rFonts w:ascii="Times New Roman" w:hAnsi="Times New Roman" w:cs="Times New Roman"/>
          <w:sz w:val="24"/>
          <w:szCs w:val="24"/>
        </w:rPr>
        <w:t xml:space="preserve">таблице </w:t>
      </w:r>
      <w:r>
        <w:rPr>
          <w:rFonts w:ascii="Times New Roman" w:hAnsi="Times New Roman" w:cs="Times New Roman"/>
          <w:sz w:val="24"/>
          <w:szCs w:val="24"/>
        </w:rPr>
        <w:t>4.1.7.</w:t>
      </w:r>
      <w:r w:rsidRPr="00323A08">
        <w:rPr>
          <w:rFonts w:ascii="Times New Roman" w:hAnsi="Times New Roman" w:cs="Times New Roman"/>
          <w:sz w:val="24"/>
          <w:szCs w:val="24"/>
        </w:rPr>
        <w:t xml:space="preserve"> </w:t>
      </w:r>
    </w:p>
    <w:p w:rsidR="00323A08" w:rsidRDefault="00323A08" w:rsidP="00323A08">
      <w:pPr>
        <w:spacing w:line="239" w:lineRule="auto"/>
        <w:ind w:firstLine="709"/>
        <w:jc w:val="right"/>
        <w:rPr>
          <w:rFonts w:ascii="Times New Roman" w:hAnsi="Times New Roman" w:cs="Times New Roman"/>
          <w:bCs/>
          <w:sz w:val="24"/>
          <w:szCs w:val="24"/>
          <w:shd w:val="clear" w:color="auto" w:fill="FFFFFF"/>
        </w:rPr>
      </w:pPr>
    </w:p>
    <w:p w:rsidR="00323A08" w:rsidRPr="00323A08" w:rsidRDefault="00323A08" w:rsidP="00323A08">
      <w:pPr>
        <w:spacing w:line="239" w:lineRule="auto"/>
        <w:ind w:firstLine="709"/>
        <w:jc w:val="right"/>
        <w:rPr>
          <w:rFonts w:ascii="Times New Roman" w:hAnsi="Times New Roman" w:cs="Times New Roman"/>
          <w:bCs/>
          <w:sz w:val="24"/>
          <w:szCs w:val="24"/>
          <w:shd w:val="clear" w:color="auto" w:fill="FFFFFF"/>
        </w:rPr>
      </w:pPr>
      <w:r w:rsidRPr="00323A08">
        <w:rPr>
          <w:rFonts w:ascii="Times New Roman" w:hAnsi="Times New Roman" w:cs="Times New Roman"/>
          <w:bCs/>
          <w:sz w:val="24"/>
          <w:szCs w:val="24"/>
          <w:shd w:val="clear" w:color="auto" w:fill="FFFFFF"/>
        </w:rPr>
        <w:t>Таблица 4.1.7.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02"/>
        <w:gridCol w:w="4639"/>
      </w:tblGrid>
      <w:tr w:rsidR="00323A08" w:rsidRPr="00323A08" w:rsidTr="00A500D9">
        <w:trPr>
          <w:trHeight w:val="312"/>
          <w:jc w:val="center"/>
        </w:trPr>
        <w:tc>
          <w:tcPr>
            <w:tcW w:w="5502" w:type="dxa"/>
            <w:shd w:val="clear" w:color="auto" w:fill="auto"/>
            <w:vAlign w:val="center"/>
          </w:tcPr>
          <w:p w:rsidR="00323A08" w:rsidRPr="00323A08" w:rsidRDefault="00323A08" w:rsidP="00A500D9">
            <w:pPr>
              <w:spacing w:line="240" w:lineRule="auto"/>
              <w:rPr>
                <w:rFonts w:ascii="Times New Roman" w:hAnsi="Times New Roman" w:cs="Times New Roman"/>
                <w:bCs/>
              </w:rPr>
            </w:pPr>
            <w:r w:rsidRPr="00323A08">
              <w:rPr>
                <w:rFonts w:ascii="Times New Roman" w:hAnsi="Times New Roman" w:cs="Times New Roman"/>
                <w:bCs/>
              </w:rPr>
              <w:t>Напряжение кабельных линий электропередачи, кВ</w:t>
            </w:r>
          </w:p>
        </w:tc>
        <w:tc>
          <w:tcPr>
            <w:tcW w:w="4639" w:type="dxa"/>
            <w:shd w:val="clear" w:color="auto" w:fill="auto"/>
            <w:vAlign w:val="center"/>
          </w:tcPr>
          <w:p w:rsidR="00323A08" w:rsidRPr="00323A08" w:rsidRDefault="00323A08" w:rsidP="00A500D9">
            <w:pPr>
              <w:suppressAutoHyphens/>
              <w:spacing w:line="240" w:lineRule="auto"/>
              <w:rPr>
                <w:rFonts w:ascii="Times New Roman" w:hAnsi="Times New Roman" w:cs="Times New Roman"/>
                <w:bCs/>
              </w:rPr>
            </w:pPr>
            <w:r w:rsidRPr="00323A08">
              <w:rPr>
                <w:rFonts w:ascii="Times New Roman" w:hAnsi="Times New Roman" w:cs="Times New Roman"/>
                <w:bCs/>
              </w:rPr>
              <w:t>Расчетные показатели – ширина полос предоставляемых земель, м</w:t>
            </w:r>
          </w:p>
        </w:tc>
      </w:tr>
      <w:tr w:rsidR="00323A08" w:rsidRPr="00323A08" w:rsidTr="00A500D9">
        <w:trPr>
          <w:trHeight w:val="227"/>
          <w:jc w:val="center"/>
        </w:trPr>
        <w:tc>
          <w:tcPr>
            <w:tcW w:w="5502" w:type="dxa"/>
            <w:shd w:val="clear" w:color="auto" w:fill="auto"/>
            <w:vAlign w:val="center"/>
          </w:tcPr>
          <w:p w:rsidR="00323A08" w:rsidRPr="00323A08" w:rsidRDefault="00323A08" w:rsidP="00A500D9">
            <w:pPr>
              <w:spacing w:line="240" w:lineRule="auto"/>
              <w:rPr>
                <w:rFonts w:ascii="Times New Roman" w:hAnsi="Times New Roman" w:cs="Times New Roman"/>
                <w:bCs/>
              </w:rPr>
            </w:pPr>
            <w:r w:rsidRPr="00323A08">
              <w:rPr>
                <w:rFonts w:ascii="Times New Roman" w:hAnsi="Times New Roman" w:cs="Times New Roman"/>
                <w:bCs/>
              </w:rPr>
              <w:t xml:space="preserve">до 35 </w:t>
            </w:r>
          </w:p>
        </w:tc>
        <w:tc>
          <w:tcPr>
            <w:tcW w:w="4639" w:type="dxa"/>
            <w:shd w:val="clear" w:color="auto" w:fill="auto"/>
            <w:vAlign w:val="center"/>
          </w:tcPr>
          <w:p w:rsidR="00323A08" w:rsidRPr="00323A08" w:rsidRDefault="00323A08" w:rsidP="00A500D9">
            <w:pPr>
              <w:spacing w:line="240" w:lineRule="auto"/>
              <w:rPr>
                <w:rFonts w:ascii="Times New Roman" w:hAnsi="Times New Roman" w:cs="Times New Roman"/>
                <w:bCs/>
              </w:rPr>
            </w:pPr>
            <w:r w:rsidRPr="00323A08">
              <w:rPr>
                <w:rFonts w:ascii="Times New Roman" w:hAnsi="Times New Roman" w:cs="Times New Roman"/>
                <w:bCs/>
              </w:rPr>
              <w:t>6</w:t>
            </w:r>
          </w:p>
        </w:tc>
      </w:tr>
      <w:tr w:rsidR="00323A08" w:rsidRPr="00323A08" w:rsidTr="00A500D9">
        <w:trPr>
          <w:trHeight w:val="227"/>
          <w:jc w:val="center"/>
        </w:trPr>
        <w:tc>
          <w:tcPr>
            <w:tcW w:w="5502" w:type="dxa"/>
            <w:shd w:val="clear" w:color="auto" w:fill="auto"/>
            <w:vAlign w:val="center"/>
          </w:tcPr>
          <w:p w:rsidR="00323A08" w:rsidRPr="00323A08" w:rsidRDefault="00323A08" w:rsidP="00A500D9">
            <w:pPr>
              <w:spacing w:line="240" w:lineRule="auto"/>
              <w:rPr>
                <w:rFonts w:ascii="Times New Roman" w:hAnsi="Times New Roman" w:cs="Times New Roman"/>
                <w:bCs/>
              </w:rPr>
            </w:pPr>
            <w:r w:rsidRPr="00323A08">
              <w:rPr>
                <w:rFonts w:ascii="Times New Roman" w:hAnsi="Times New Roman" w:cs="Times New Roman"/>
                <w:bCs/>
              </w:rPr>
              <w:t>110 и выше</w:t>
            </w:r>
          </w:p>
        </w:tc>
        <w:tc>
          <w:tcPr>
            <w:tcW w:w="4639" w:type="dxa"/>
            <w:shd w:val="clear" w:color="auto" w:fill="auto"/>
            <w:vAlign w:val="center"/>
          </w:tcPr>
          <w:p w:rsidR="00323A08" w:rsidRPr="00323A08" w:rsidRDefault="00323A08" w:rsidP="00A500D9">
            <w:pPr>
              <w:spacing w:line="240" w:lineRule="auto"/>
              <w:rPr>
                <w:rFonts w:ascii="Times New Roman" w:hAnsi="Times New Roman" w:cs="Times New Roman"/>
                <w:bCs/>
              </w:rPr>
            </w:pPr>
            <w:r w:rsidRPr="00323A08">
              <w:rPr>
                <w:rFonts w:ascii="Times New Roman" w:hAnsi="Times New Roman" w:cs="Times New Roman"/>
                <w:bCs/>
              </w:rPr>
              <w:t>10</w:t>
            </w:r>
          </w:p>
        </w:tc>
      </w:tr>
    </w:tbl>
    <w:p w:rsidR="00323A08" w:rsidRPr="006737D8" w:rsidRDefault="00323A08" w:rsidP="00323A08">
      <w:pPr>
        <w:spacing w:line="239" w:lineRule="auto"/>
        <w:ind w:firstLine="709"/>
        <w:rPr>
          <w:rFonts w:ascii="Times New Roman" w:hAnsi="Times New Roman" w:cs="Times New Roman"/>
          <w:b/>
          <w:sz w:val="24"/>
          <w:szCs w:val="24"/>
        </w:rPr>
      </w:pPr>
    </w:p>
    <w:p w:rsidR="00323A08" w:rsidRDefault="00323A08" w:rsidP="00323A08">
      <w:pPr>
        <w:spacing w:line="239" w:lineRule="auto"/>
        <w:rPr>
          <w:rFonts w:ascii="Times New Roman" w:hAnsi="Times New Roman" w:cs="Times New Roman"/>
          <w:bCs/>
          <w:spacing w:val="-3"/>
          <w:sz w:val="24"/>
          <w:szCs w:val="24"/>
        </w:rPr>
      </w:pPr>
      <w:r w:rsidRPr="00323A08">
        <w:rPr>
          <w:rFonts w:ascii="Times New Roman" w:hAnsi="Times New Roman" w:cs="Times New Roman"/>
          <w:sz w:val="24"/>
          <w:szCs w:val="24"/>
        </w:rPr>
        <w:t xml:space="preserve">4.1.11. </w:t>
      </w:r>
      <w:r w:rsidRPr="00323A08">
        <w:rPr>
          <w:rFonts w:ascii="Times New Roman" w:hAnsi="Times New Roman" w:cs="Times New Roman"/>
          <w:bCs/>
          <w:sz w:val="24"/>
          <w:szCs w:val="24"/>
        </w:rPr>
        <w:t>Расчетные показатели р</w:t>
      </w:r>
      <w:r w:rsidRPr="00323A08">
        <w:rPr>
          <w:rFonts w:ascii="Times New Roman" w:hAnsi="Times New Roman" w:cs="Times New Roman"/>
          <w:sz w:val="24"/>
          <w:szCs w:val="24"/>
        </w:rPr>
        <w:t xml:space="preserve">азмеров санитарных разрывов вдоль трасс </w:t>
      </w:r>
      <w:r>
        <w:rPr>
          <w:rFonts w:ascii="Times New Roman" w:hAnsi="Times New Roman" w:cs="Times New Roman"/>
          <w:bCs/>
          <w:spacing w:val="-3"/>
          <w:sz w:val="24"/>
          <w:szCs w:val="24"/>
        </w:rPr>
        <w:t>воздушных</w:t>
      </w:r>
    </w:p>
    <w:p w:rsidR="00323A08" w:rsidRPr="00323A08" w:rsidRDefault="00323A08" w:rsidP="00323A08">
      <w:pPr>
        <w:spacing w:line="239" w:lineRule="auto"/>
        <w:jc w:val="both"/>
        <w:rPr>
          <w:rFonts w:ascii="Times New Roman" w:hAnsi="Times New Roman" w:cs="Times New Roman"/>
          <w:sz w:val="24"/>
          <w:szCs w:val="24"/>
        </w:rPr>
      </w:pPr>
      <w:r w:rsidRPr="00323A08">
        <w:rPr>
          <w:rFonts w:ascii="Times New Roman" w:hAnsi="Times New Roman" w:cs="Times New Roman"/>
          <w:bCs/>
          <w:spacing w:val="-3"/>
          <w:sz w:val="24"/>
          <w:szCs w:val="24"/>
        </w:rPr>
        <w:t xml:space="preserve">линий электропередачи следует принимать по таблице </w:t>
      </w:r>
      <w:r>
        <w:rPr>
          <w:rFonts w:ascii="Times New Roman" w:hAnsi="Times New Roman" w:cs="Times New Roman"/>
          <w:bCs/>
          <w:spacing w:val="-3"/>
          <w:sz w:val="24"/>
          <w:szCs w:val="24"/>
        </w:rPr>
        <w:t>4.1.8</w:t>
      </w:r>
      <w:r w:rsidRPr="00323A08">
        <w:rPr>
          <w:rFonts w:ascii="Times New Roman" w:hAnsi="Times New Roman" w:cs="Times New Roman"/>
          <w:bCs/>
          <w:spacing w:val="-3"/>
          <w:sz w:val="24"/>
          <w:szCs w:val="24"/>
        </w:rPr>
        <w:t>.</w:t>
      </w:r>
    </w:p>
    <w:p w:rsidR="00323A08" w:rsidRPr="00323A08" w:rsidRDefault="00323A08" w:rsidP="00323A08">
      <w:pPr>
        <w:spacing w:line="239" w:lineRule="auto"/>
        <w:ind w:firstLine="709"/>
        <w:rPr>
          <w:rFonts w:ascii="Times New Roman" w:hAnsi="Times New Roman" w:cs="Times New Roman"/>
          <w:sz w:val="24"/>
          <w:szCs w:val="24"/>
        </w:rPr>
      </w:pPr>
    </w:p>
    <w:p w:rsidR="00323A08" w:rsidRPr="00323A08" w:rsidRDefault="00323A08" w:rsidP="00323A08">
      <w:pPr>
        <w:spacing w:line="239" w:lineRule="auto"/>
        <w:ind w:firstLine="709"/>
        <w:jc w:val="right"/>
        <w:rPr>
          <w:rFonts w:ascii="Times New Roman" w:hAnsi="Times New Roman" w:cs="Times New Roman"/>
          <w:bCs/>
          <w:sz w:val="24"/>
          <w:szCs w:val="24"/>
          <w:shd w:val="clear" w:color="auto" w:fill="FFFFFF"/>
        </w:rPr>
      </w:pPr>
      <w:r w:rsidRPr="00323A08">
        <w:rPr>
          <w:rFonts w:ascii="Times New Roman" w:hAnsi="Times New Roman" w:cs="Times New Roman"/>
          <w:bCs/>
          <w:sz w:val="24"/>
          <w:szCs w:val="24"/>
          <w:shd w:val="clear" w:color="auto" w:fill="FFFFFF"/>
        </w:rPr>
        <w:t xml:space="preserve">Таблица </w:t>
      </w:r>
      <w:r>
        <w:rPr>
          <w:rFonts w:ascii="Times New Roman" w:hAnsi="Times New Roman" w:cs="Times New Roman"/>
          <w:bCs/>
          <w:sz w:val="24"/>
          <w:szCs w:val="24"/>
          <w:shd w:val="clear" w:color="auto" w:fill="FFFFFF"/>
        </w:rPr>
        <w:t>1.4.8.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43"/>
        <w:gridCol w:w="4497"/>
      </w:tblGrid>
      <w:tr w:rsidR="00323A08" w:rsidRPr="00323A08" w:rsidTr="00A500D9">
        <w:trPr>
          <w:trHeight w:val="312"/>
          <w:jc w:val="center"/>
        </w:trPr>
        <w:tc>
          <w:tcPr>
            <w:tcW w:w="5643" w:type="dxa"/>
            <w:shd w:val="clear" w:color="auto" w:fill="auto"/>
            <w:vAlign w:val="center"/>
          </w:tcPr>
          <w:p w:rsidR="00323A08" w:rsidRPr="00323A08" w:rsidRDefault="00323A08" w:rsidP="00A500D9">
            <w:pPr>
              <w:spacing w:line="240" w:lineRule="auto"/>
              <w:rPr>
                <w:rFonts w:ascii="Times New Roman" w:hAnsi="Times New Roman" w:cs="Times New Roman"/>
                <w:bCs/>
              </w:rPr>
            </w:pPr>
            <w:r w:rsidRPr="00323A08">
              <w:rPr>
                <w:rFonts w:ascii="Times New Roman" w:hAnsi="Times New Roman" w:cs="Times New Roman"/>
                <w:bCs/>
              </w:rPr>
              <w:t>Напряжение воздушных линий электропередачи, кВ</w:t>
            </w:r>
          </w:p>
        </w:tc>
        <w:tc>
          <w:tcPr>
            <w:tcW w:w="4497" w:type="dxa"/>
            <w:shd w:val="clear" w:color="auto" w:fill="auto"/>
            <w:vAlign w:val="center"/>
          </w:tcPr>
          <w:p w:rsidR="00323A08" w:rsidRPr="00323A08" w:rsidRDefault="00323A08" w:rsidP="00A500D9">
            <w:pPr>
              <w:spacing w:line="240" w:lineRule="auto"/>
              <w:rPr>
                <w:rFonts w:ascii="Times New Roman" w:hAnsi="Times New Roman" w:cs="Times New Roman"/>
                <w:bCs/>
              </w:rPr>
            </w:pPr>
            <w:r w:rsidRPr="00323A08">
              <w:rPr>
                <w:rFonts w:ascii="Times New Roman" w:hAnsi="Times New Roman" w:cs="Times New Roman"/>
                <w:bCs/>
              </w:rPr>
              <w:t xml:space="preserve">Расчетные показатели – </w:t>
            </w:r>
          </w:p>
          <w:p w:rsidR="00323A08" w:rsidRPr="00323A08" w:rsidRDefault="00323A08" w:rsidP="00A500D9">
            <w:pPr>
              <w:spacing w:line="240" w:lineRule="auto"/>
              <w:rPr>
                <w:rFonts w:ascii="Times New Roman" w:hAnsi="Times New Roman" w:cs="Times New Roman"/>
                <w:bCs/>
              </w:rPr>
            </w:pPr>
            <w:r w:rsidRPr="00323A08">
              <w:rPr>
                <w:rFonts w:ascii="Times New Roman" w:hAnsi="Times New Roman" w:cs="Times New Roman"/>
                <w:bCs/>
              </w:rPr>
              <w:t>размеры санитарных разрывов, м</w:t>
            </w:r>
          </w:p>
        </w:tc>
      </w:tr>
      <w:tr w:rsidR="00323A08" w:rsidRPr="00323A08" w:rsidTr="00A500D9">
        <w:trPr>
          <w:trHeight w:val="227"/>
          <w:jc w:val="center"/>
        </w:trPr>
        <w:tc>
          <w:tcPr>
            <w:tcW w:w="5643" w:type="dxa"/>
            <w:shd w:val="clear" w:color="auto" w:fill="auto"/>
            <w:vAlign w:val="center"/>
          </w:tcPr>
          <w:p w:rsidR="00323A08" w:rsidRPr="00323A08" w:rsidRDefault="00323A08" w:rsidP="00A500D9">
            <w:pPr>
              <w:spacing w:line="240" w:lineRule="auto"/>
              <w:rPr>
                <w:rFonts w:ascii="Times New Roman" w:hAnsi="Times New Roman" w:cs="Times New Roman"/>
                <w:bCs/>
              </w:rPr>
            </w:pPr>
            <w:r w:rsidRPr="00323A08">
              <w:rPr>
                <w:rFonts w:ascii="Times New Roman" w:hAnsi="Times New Roman" w:cs="Times New Roman"/>
                <w:bCs/>
              </w:rPr>
              <w:t xml:space="preserve">330 </w:t>
            </w:r>
          </w:p>
        </w:tc>
        <w:tc>
          <w:tcPr>
            <w:tcW w:w="4497" w:type="dxa"/>
            <w:shd w:val="clear" w:color="auto" w:fill="auto"/>
            <w:vAlign w:val="center"/>
          </w:tcPr>
          <w:p w:rsidR="00323A08" w:rsidRPr="00323A08" w:rsidRDefault="00323A08" w:rsidP="00A500D9">
            <w:pPr>
              <w:spacing w:line="240" w:lineRule="auto"/>
              <w:rPr>
                <w:rFonts w:ascii="Times New Roman" w:hAnsi="Times New Roman" w:cs="Times New Roman"/>
                <w:bCs/>
              </w:rPr>
            </w:pPr>
            <w:r w:rsidRPr="00323A08">
              <w:rPr>
                <w:rFonts w:ascii="Times New Roman" w:hAnsi="Times New Roman" w:cs="Times New Roman"/>
                <w:bCs/>
              </w:rPr>
              <w:t>20</w:t>
            </w:r>
          </w:p>
        </w:tc>
      </w:tr>
      <w:tr w:rsidR="00323A08" w:rsidRPr="00323A08" w:rsidTr="00A500D9">
        <w:trPr>
          <w:trHeight w:val="227"/>
          <w:jc w:val="center"/>
        </w:trPr>
        <w:tc>
          <w:tcPr>
            <w:tcW w:w="5643" w:type="dxa"/>
            <w:shd w:val="clear" w:color="auto" w:fill="auto"/>
            <w:vAlign w:val="center"/>
          </w:tcPr>
          <w:p w:rsidR="00323A08" w:rsidRPr="00323A08" w:rsidRDefault="00323A08" w:rsidP="00A500D9">
            <w:pPr>
              <w:spacing w:line="240" w:lineRule="auto"/>
              <w:rPr>
                <w:rFonts w:ascii="Times New Roman" w:hAnsi="Times New Roman" w:cs="Times New Roman"/>
                <w:bCs/>
              </w:rPr>
            </w:pPr>
            <w:r w:rsidRPr="00323A08">
              <w:rPr>
                <w:rFonts w:ascii="Times New Roman" w:hAnsi="Times New Roman" w:cs="Times New Roman"/>
                <w:bCs/>
              </w:rPr>
              <w:t>500</w:t>
            </w:r>
          </w:p>
        </w:tc>
        <w:tc>
          <w:tcPr>
            <w:tcW w:w="4497" w:type="dxa"/>
            <w:shd w:val="clear" w:color="auto" w:fill="auto"/>
            <w:vAlign w:val="center"/>
          </w:tcPr>
          <w:p w:rsidR="00323A08" w:rsidRPr="00323A08" w:rsidRDefault="00323A08" w:rsidP="00A500D9">
            <w:pPr>
              <w:spacing w:line="240" w:lineRule="auto"/>
              <w:rPr>
                <w:rFonts w:ascii="Times New Roman" w:hAnsi="Times New Roman" w:cs="Times New Roman"/>
                <w:bCs/>
              </w:rPr>
            </w:pPr>
            <w:r w:rsidRPr="00323A08">
              <w:rPr>
                <w:rFonts w:ascii="Times New Roman" w:hAnsi="Times New Roman" w:cs="Times New Roman"/>
                <w:bCs/>
              </w:rPr>
              <w:t>30</w:t>
            </w:r>
          </w:p>
        </w:tc>
      </w:tr>
      <w:tr w:rsidR="00323A08" w:rsidRPr="00323A08" w:rsidTr="00A500D9">
        <w:trPr>
          <w:trHeight w:val="227"/>
          <w:jc w:val="center"/>
        </w:trPr>
        <w:tc>
          <w:tcPr>
            <w:tcW w:w="5643" w:type="dxa"/>
            <w:shd w:val="clear" w:color="auto" w:fill="auto"/>
            <w:vAlign w:val="center"/>
          </w:tcPr>
          <w:p w:rsidR="00323A08" w:rsidRPr="00323A08" w:rsidRDefault="00323A08" w:rsidP="00A500D9">
            <w:pPr>
              <w:spacing w:line="240" w:lineRule="auto"/>
              <w:rPr>
                <w:rFonts w:ascii="Times New Roman" w:hAnsi="Times New Roman" w:cs="Times New Roman"/>
                <w:bCs/>
              </w:rPr>
            </w:pPr>
            <w:r w:rsidRPr="00323A08">
              <w:rPr>
                <w:rFonts w:ascii="Times New Roman" w:hAnsi="Times New Roman" w:cs="Times New Roman"/>
                <w:bCs/>
              </w:rPr>
              <w:t>750</w:t>
            </w:r>
          </w:p>
        </w:tc>
        <w:tc>
          <w:tcPr>
            <w:tcW w:w="4497" w:type="dxa"/>
            <w:shd w:val="clear" w:color="auto" w:fill="auto"/>
            <w:vAlign w:val="center"/>
          </w:tcPr>
          <w:p w:rsidR="00323A08" w:rsidRPr="00323A08" w:rsidRDefault="00323A08" w:rsidP="00A500D9">
            <w:pPr>
              <w:spacing w:line="240" w:lineRule="auto"/>
              <w:rPr>
                <w:rFonts w:ascii="Times New Roman" w:hAnsi="Times New Roman" w:cs="Times New Roman"/>
                <w:bCs/>
              </w:rPr>
            </w:pPr>
            <w:r w:rsidRPr="00323A08">
              <w:rPr>
                <w:rFonts w:ascii="Times New Roman" w:hAnsi="Times New Roman" w:cs="Times New Roman"/>
                <w:bCs/>
              </w:rPr>
              <w:t>40</w:t>
            </w:r>
          </w:p>
        </w:tc>
      </w:tr>
    </w:tbl>
    <w:p w:rsidR="00323A08" w:rsidRPr="00323A08" w:rsidRDefault="00323A08" w:rsidP="00323A08">
      <w:pPr>
        <w:spacing w:before="120" w:line="240" w:lineRule="auto"/>
        <w:jc w:val="both"/>
        <w:rPr>
          <w:rFonts w:ascii="Times New Roman" w:hAnsi="Times New Roman" w:cs="Times New Roman"/>
        </w:rPr>
      </w:pPr>
      <w:r w:rsidRPr="00323A08">
        <w:rPr>
          <w:rFonts w:ascii="Times New Roman" w:hAnsi="Times New Roman" w:cs="Times New Roman"/>
          <w:i/>
          <w:spacing w:val="40"/>
        </w:rPr>
        <w:t>Примечание:</w:t>
      </w:r>
      <w:r w:rsidRPr="00323A08">
        <w:rPr>
          <w:rFonts w:ascii="Times New Roman" w:hAnsi="Times New Roman" w:cs="Times New Roman"/>
        </w:rPr>
        <w:t xml:space="preserve"> </w:t>
      </w:r>
      <w:r w:rsidRPr="00323A08">
        <w:rPr>
          <w:rFonts w:ascii="Times New Roman" w:hAnsi="Times New Roman" w:cs="Times New Roman"/>
          <w:bCs/>
          <w:spacing w:val="-3"/>
        </w:rPr>
        <w:t xml:space="preserve">Для вновь проектируемых воздушных линий электропередачи, а также зданий и сооружений границы санитарных разрывов вдоль трассы воздушных линий электропередачи с горизонтальным расположением проводов и без средств </w:t>
      </w:r>
      <w:r w:rsidRPr="00323A08">
        <w:rPr>
          <w:rFonts w:ascii="Times New Roman" w:hAnsi="Times New Roman" w:cs="Times New Roman"/>
          <w:bCs/>
        </w:rPr>
        <w:t xml:space="preserve">снижения напряженности электрического поля </w:t>
      </w:r>
      <w:r w:rsidRPr="00323A08">
        <w:rPr>
          <w:rFonts w:ascii="Times New Roman" w:hAnsi="Times New Roman" w:cs="Times New Roman"/>
          <w:bCs/>
          <w:spacing w:val="-3"/>
        </w:rPr>
        <w:t xml:space="preserve">допускается принимать </w:t>
      </w:r>
      <w:r w:rsidRPr="00323A08">
        <w:rPr>
          <w:rFonts w:ascii="Times New Roman" w:hAnsi="Times New Roman" w:cs="Times New Roman"/>
          <w:bCs/>
        </w:rPr>
        <w:t>по обе стороны от нее на указанных в таблице расстояниях от проекции на землю крайних фазных проводов в направлении, перпендикулярном линии.</w:t>
      </w:r>
    </w:p>
    <w:p w:rsidR="00323A08" w:rsidRPr="00323A08" w:rsidRDefault="00323A08" w:rsidP="00323A08">
      <w:pPr>
        <w:spacing w:line="239" w:lineRule="auto"/>
        <w:ind w:firstLine="709"/>
        <w:jc w:val="both"/>
        <w:rPr>
          <w:rFonts w:ascii="Times New Roman" w:hAnsi="Times New Roman" w:cs="Times New Roman"/>
          <w:sz w:val="24"/>
          <w:szCs w:val="24"/>
        </w:rPr>
      </w:pPr>
    </w:p>
    <w:p w:rsidR="00323A08" w:rsidRPr="00323A08" w:rsidRDefault="00BF4F89" w:rsidP="00323A08">
      <w:pPr>
        <w:spacing w:line="239" w:lineRule="auto"/>
        <w:ind w:firstLine="709"/>
        <w:jc w:val="both"/>
        <w:rPr>
          <w:rFonts w:ascii="Times New Roman" w:hAnsi="Times New Roman" w:cs="Times New Roman"/>
          <w:spacing w:val="-2"/>
          <w:sz w:val="24"/>
          <w:szCs w:val="24"/>
        </w:rPr>
      </w:pPr>
      <w:r>
        <w:rPr>
          <w:rFonts w:ascii="Times New Roman" w:hAnsi="Times New Roman" w:cs="Times New Roman"/>
          <w:spacing w:val="-2"/>
          <w:sz w:val="24"/>
          <w:szCs w:val="24"/>
        </w:rPr>
        <w:t>4.1.12.</w:t>
      </w:r>
      <w:r w:rsidR="00323A08" w:rsidRPr="00323A08">
        <w:rPr>
          <w:rFonts w:ascii="Times New Roman" w:hAnsi="Times New Roman" w:cs="Times New Roman"/>
          <w:spacing w:val="-2"/>
          <w:sz w:val="24"/>
          <w:szCs w:val="24"/>
        </w:rPr>
        <w:t xml:space="preserve"> </w:t>
      </w:r>
      <w:r w:rsidR="00323A08" w:rsidRPr="00323A08">
        <w:rPr>
          <w:rFonts w:ascii="Times New Roman" w:hAnsi="Times New Roman" w:cs="Times New Roman"/>
          <w:bCs/>
          <w:sz w:val="24"/>
          <w:szCs w:val="24"/>
        </w:rPr>
        <w:t>Расчетные показатели р</w:t>
      </w:r>
      <w:r w:rsidR="00323A08" w:rsidRPr="00323A08">
        <w:rPr>
          <w:rFonts w:ascii="Times New Roman" w:hAnsi="Times New Roman" w:cs="Times New Roman"/>
          <w:sz w:val="24"/>
          <w:szCs w:val="24"/>
        </w:rPr>
        <w:t xml:space="preserve">азмеров </w:t>
      </w:r>
      <w:r w:rsidR="00323A08" w:rsidRPr="00323A08">
        <w:rPr>
          <w:rFonts w:ascii="Times New Roman" w:hAnsi="Times New Roman" w:cs="Times New Roman"/>
          <w:spacing w:val="-2"/>
          <w:sz w:val="24"/>
          <w:szCs w:val="24"/>
        </w:rPr>
        <w:t xml:space="preserve">охранных зон для линий электропередачи следует принимать по таблице </w:t>
      </w:r>
      <w:r>
        <w:rPr>
          <w:rFonts w:ascii="Times New Roman" w:hAnsi="Times New Roman" w:cs="Times New Roman"/>
          <w:spacing w:val="-2"/>
          <w:sz w:val="24"/>
          <w:szCs w:val="24"/>
        </w:rPr>
        <w:t>1.4.9.</w:t>
      </w:r>
    </w:p>
    <w:p w:rsidR="00323A08" w:rsidRPr="00323A08" w:rsidRDefault="00323A08" w:rsidP="00323A08">
      <w:pPr>
        <w:spacing w:line="239" w:lineRule="auto"/>
        <w:ind w:firstLine="709"/>
        <w:jc w:val="both"/>
        <w:rPr>
          <w:rFonts w:ascii="Times New Roman" w:hAnsi="Times New Roman" w:cs="Times New Roman"/>
        </w:rPr>
      </w:pPr>
    </w:p>
    <w:p w:rsidR="00323A08" w:rsidRPr="00323A08" w:rsidRDefault="00323A08" w:rsidP="00BF4F89">
      <w:pPr>
        <w:spacing w:line="239" w:lineRule="auto"/>
        <w:ind w:firstLine="709"/>
        <w:jc w:val="right"/>
        <w:rPr>
          <w:rFonts w:ascii="Times New Roman" w:hAnsi="Times New Roman" w:cs="Times New Roman"/>
          <w:bCs/>
          <w:sz w:val="24"/>
          <w:szCs w:val="24"/>
          <w:shd w:val="clear" w:color="auto" w:fill="FFFFFF"/>
        </w:rPr>
      </w:pPr>
      <w:r w:rsidRPr="00323A08">
        <w:rPr>
          <w:rFonts w:ascii="Times New Roman" w:hAnsi="Times New Roman" w:cs="Times New Roman"/>
          <w:bCs/>
          <w:sz w:val="24"/>
          <w:szCs w:val="24"/>
          <w:shd w:val="clear" w:color="auto" w:fill="FFFFFF"/>
        </w:rPr>
        <w:t xml:space="preserve">Таблица </w:t>
      </w:r>
      <w:r w:rsidR="00BF4F89">
        <w:rPr>
          <w:rFonts w:ascii="Times New Roman" w:hAnsi="Times New Roman" w:cs="Times New Roman"/>
          <w:bCs/>
          <w:sz w:val="24"/>
          <w:szCs w:val="24"/>
          <w:shd w:val="clear" w:color="auto" w:fill="FFFFFF"/>
        </w:rPr>
        <w:t>1.4.9.</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000"/>
      </w:tblPr>
      <w:tblGrid>
        <w:gridCol w:w="5523"/>
        <w:gridCol w:w="4626"/>
      </w:tblGrid>
      <w:tr w:rsidR="00323A08" w:rsidRPr="00323A08" w:rsidTr="00A500D9">
        <w:trPr>
          <w:trHeight w:val="312"/>
          <w:jc w:val="center"/>
        </w:trPr>
        <w:tc>
          <w:tcPr>
            <w:tcW w:w="5523" w:type="dxa"/>
            <w:shd w:val="clear" w:color="auto" w:fill="auto"/>
            <w:vAlign w:val="center"/>
          </w:tcPr>
          <w:p w:rsidR="00323A08" w:rsidRPr="00323A08" w:rsidRDefault="00323A08" w:rsidP="001D12D6">
            <w:pPr>
              <w:spacing w:line="240" w:lineRule="auto"/>
              <w:rPr>
                <w:rFonts w:ascii="Times New Roman" w:hAnsi="Times New Roman" w:cs="Times New Roman"/>
                <w:bCs/>
              </w:rPr>
            </w:pPr>
            <w:r w:rsidRPr="00323A08">
              <w:rPr>
                <w:rFonts w:ascii="Times New Roman" w:hAnsi="Times New Roman" w:cs="Times New Roman"/>
                <w:bCs/>
              </w:rPr>
              <w:t>Линии электропередачи</w:t>
            </w:r>
          </w:p>
        </w:tc>
        <w:tc>
          <w:tcPr>
            <w:tcW w:w="4626" w:type="dxa"/>
            <w:shd w:val="clear" w:color="auto" w:fill="auto"/>
            <w:vAlign w:val="center"/>
          </w:tcPr>
          <w:p w:rsidR="00323A08" w:rsidRPr="00323A08" w:rsidRDefault="00323A08" w:rsidP="001D12D6">
            <w:pPr>
              <w:spacing w:line="240" w:lineRule="auto"/>
              <w:rPr>
                <w:rFonts w:ascii="Times New Roman" w:hAnsi="Times New Roman" w:cs="Times New Roman"/>
                <w:bCs/>
              </w:rPr>
            </w:pPr>
            <w:r w:rsidRPr="00323A08">
              <w:rPr>
                <w:rFonts w:ascii="Times New Roman" w:hAnsi="Times New Roman" w:cs="Times New Roman"/>
                <w:bCs/>
              </w:rPr>
              <w:t>Расчетные показатели –</w:t>
            </w:r>
          </w:p>
          <w:p w:rsidR="00323A08" w:rsidRPr="00323A08" w:rsidRDefault="00323A08" w:rsidP="001D12D6">
            <w:pPr>
              <w:spacing w:line="240" w:lineRule="auto"/>
              <w:rPr>
                <w:rFonts w:ascii="Times New Roman" w:hAnsi="Times New Roman" w:cs="Times New Roman"/>
                <w:bCs/>
              </w:rPr>
            </w:pPr>
            <w:r w:rsidRPr="00323A08">
              <w:rPr>
                <w:rFonts w:ascii="Times New Roman" w:hAnsi="Times New Roman" w:cs="Times New Roman"/>
                <w:bCs/>
              </w:rPr>
              <w:t>размеры охранных зон, м</w:t>
            </w:r>
          </w:p>
        </w:tc>
      </w:tr>
      <w:tr w:rsidR="00323A08" w:rsidRPr="00323A08" w:rsidTr="00A500D9">
        <w:tblPrEx>
          <w:tblBorders>
            <w:bottom w:val="single" w:sz="4" w:space="0" w:color="auto"/>
          </w:tblBorders>
        </w:tblPrEx>
        <w:trPr>
          <w:trHeight w:val="227"/>
          <w:jc w:val="center"/>
        </w:trPr>
        <w:tc>
          <w:tcPr>
            <w:tcW w:w="5523" w:type="dxa"/>
            <w:tcBorders>
              <w:bottom w:val="nil"/>
            </w:tcBorders>
            <w:shd w:val="clear" w:color="auto" w:fill="auto"/>
            <w:vAlign w:val="center"/>
          </w:tcPr>
          <w:p w:rsidR="00323A08" w:rsidRPr="00323A08" w:rsidRDefault="00323A08" w:rsidP="00323A08">
            <w:pPr>
              <w:spacing w:line="240" w:lineRule="auto"/>
              <w:jc w:val="both"/>
              <w:rPr>
                <w:rFonts w:ascii="Times New Roman" w:hAnsi="Times New Roman" w:cs="Times New Roman"/>
                <w:bCs/>
              </w:rPr>
            </w:pPr>
            <w:r w:rsidRPr="00323A08">
              <w:rPr>
                <w:rFonts w:ascii="Times New Roman" w:hAnsi="Times New Roman" w:cs="Times New Roman"/>
                <w:bCs/>
              </w:rPr>
              <w:t>Воздушные линии электропередачи напряжением, кВт:</w:t>
            </w:r>
          </w:p>
        </w:tc>
        <w:tc>
          <w:tcPr>
            <w:tcW w:w="4626" w:type="dxa"/>
            <w:tcBorders>
              <w:bottom w:val="nil"/>
            </w:tcBorders>
            <w:shd w:val="clear" w:color="auto" w:fill="auto"/>
            <w:vAlign w:val="center"/>
          </w:tcPr>
          <w:p w:rsidR="00323A08" w:rsidRPr="00323A08" w:rsidRDefault="00323A08" w:rsidP="00323A08">
            <w:pPr>
              <w:spacing w:line="240" w:lineRule="auto"/>
              <w:jc w:val="both"/>
              <w:rPr>
                <w:rFonts w:ascii="Times New Roman" w:hAnsi="Times New Roman" w:cs="Times New Roman"/>
                <w:bCs/>
              </w:rPr>
            </w:pPr>
          </w:p>
        </w:tc>
      </w:tr>
      <w:tr w:rsidR="00323A08" w:rsidRPr="00323A08" w:rsidTr="00A500D9">
        <w:tblPrEx>
          <w:tblBorders>
            <w:bottom w:val="single" w:sz="4" w:space="0" w:color="auto"/>
          </w:tblBorders>
        </w:tblPrEx>
        <w:trPr>
          <w:trHeight w:val="227"/>
          <w:jc w:val="center"/>
        </w:trPr>
        <w:tc>
          <w:tcPr>
            <w:tcW w:w="5523" w:type="dxa"/>
            <w:tcBorders>
              <w:top w:val="nil"/>
              <w:bottom w:val="nil"/>
            </w:tcBorders>
            <w:shd w:val="clear" w:color="auto" w:fill="auto"/>
            <w:vAlign w:val="center"/>
          </w:tcPr>
          <w:p w:rsidR="00323A08" w:rsidRPr="00323A08" w:rsidRDefault="00323A08" w:rsidP="00323A08">
            <w:pPr>
              <w:spacing w:line="240" w:lineRule="auto"/>
              <w:ind w:left="198"/>
              <w:jc w:val="both"/>
              <w:rPr>
                <w:rFonts w:ascii="Times New Roman" w:hAnsi="Times New Roman" w:cs="Times New Roman"/>
                <w:bCs/>
              </w:rPr>
            </w:pPr>
            <w:r w:rsidRPr="00323A08">
              <w:rPr>
                <w:rFonts w:ascii="Times New Roman" w:hAnsi="Times New Roman" w:cs="Times New Roman"/>
                <w:bCs/>
              </w:rPr>
              <w:t>35</w:t>
            </w:r>
          </w:p>
        </w:tc>
        <w:tc>
          <w:tcPr>
            <w:tcW w:w="4626" w:type="dxa"/>
            <w:tcBorders>
              <w:top w:val="nil"/>
              <w:bottom w:val="nil"/>
            </w:tcBorders>
            <w:shd w:val="clear" w:color="auto" w:fill="auto"/>
            <w:vAlign w:val="center"/>
          </w:tcPr>
          <w:p w:rsidR="00323A08" w:rsidRPr="00323A08" w:rsidRDefault="00323A08" w:rsidP="001D12D6">
            <w:pPr>
              <w:spacing w:line="240" w:lineRule="auto"/>
              <w:rPr>
                <w:rFonts w:ascii="Times New Roman" w:hAnsi="Times New Roman" w:cs="Times New Roman"/>
                <w:bCs/>
              </w:rPr>
            </w:pPr>
            <w:r w:rsidRPr="00323A08">
              <w:rPr>
                <w:rFonts w:ascii="Times New Roman" w:hAnsi="Times New Roman" w:cs="Times New Roman"/>
                <w:bCs/>
              </w:rPr>
              <w:t>15</w:t>
            </w:r>
          </w:p>
        </w:tc>
      </w:tr>
      <w:tr w:rsidR="00323A08" w:rsidRPr="00323A08" w:rsidTr="00A500D9">
        <w:tblPrEx>
          <w:tblBorders>
            <w:bottom w:val="single" w:sz="4" w:space="0" w:color="auto"/>
          </w:tblBorders>
        </w:tblPrEx>
        <w:trPr>
          <w:trHeight w:val="227"/>
          <w:jc w:val="center"/>
        </w:trPr>
        <w:tc>
          <w:tcPr>
            <w:tcW w:w="5523" w:type="dxa"/>
            <w:tcBorders>
              <w:top w:val="nil"/>
              <w:bottom w:val="nil"/>
            </w:tcBorders>
            <w:shd w:val="clear" w:color="auto" w:fill="auto"/>
            <w:vAlign w:val="center"/>
          </w:tcPr>
          <w:p w:rsidR="00323A08" w:rsidRPr="00323A08" w:rsidRDefault="00323A08" w:rsidP="00323A08">
            <w:pPr>
              <w:spacing w:line="238" w:lineRule="auto"/>
              <w:ind w:left="198"/>
              <w:jc w:val="both"/>
              <w:rPr>
                <w:rFonts w:ascii="Times New Roman" w:hAnsi="Times New Roman" w:cs="Times New Roman"/>
                <w:bCs/>
              </w:rPr>
            </w:pPr>
            <w:r w:rsidRPr="00323A08">
              <w:rPr>
                <w:rFonts w:ascii="Times New Roman" w:hAnsi="Times New Roman" w:cs="Times New Roman"/>
                <w:bCs/>
              </w:rPr>
              <w:t>110</w:t>
            </w:r>
          </w:p>
        </w:tc>
        <w:tc>
          <w:tcPr>
            <w:tcW w:w="4626" w:type="dxa"/>
            <w:tcBorders>
              <w:top w:val="nil"/>
              <w:bottom w:val="nil"/>
            </w:tcBorders>
            <w:shd w:val="clear" w:color="auto" w:fill="auto"/>
            <w:vAlign w:val="center"/>
          </w:tcPr>
          <w:p w:rsidR="00323A08" w:rsidRPr="00323A08" w:rsidRDefault="00323A08" w:rsidP="001D12D6">
            <w:pPr>
              <w:spacing w:line="238" w:lineRule="auto"/>
              <w:rPr>
                <w:rFonts w:ascii="Times New Roman" w:hAnsi="Times New Roman" w:cs="Times New Roman"/>
                <w:bCs/>
              </w:rPr>
            </w:pPr>
            <w:r w:rsidRPr="00323A08">
              <w:rPr>
                <w:rFonts w:ascii="Times New Roman" w:hAnsi="Times New Roman" w:cs="Times New Roman"/>
                <w:bCs/>
              </w:rPr>
              <w:t>20</w:t>
            </w:r>
          </w:p>
        </w:tc>
      </w:tr>
      <w:tr w:rsidR="00323A08" w:rsidRPr="00323A08" w:rsidTr="00A500D9">
        <w:tblPrEx>
          <w:tblBorders>
            <w:bottom w:val="single" w:sz="4" w:space="0" w:color="auto"/>
          </w:tblBorders>
        </w:tblPrEx>
        <w:trPr>
          <w:trHeight w:val="227"/>
          <w:jc w:val="center"/>
        </w:trPr>
        <w:tc>
          <w:tcPr>
            <w:tcW w:w="5523" w:type="dxa"/>
            <w:tcBorders>
              <w:top w:val="nil"/>
              <w:bottom w:val="nil"/>
            </w:tcBorders>
            <w:shd w:val="clear" w:color="auto" w:fill="auto"/>
            <w:vAlign w:val="center"/>
          </w:tcPr>
          <w:p w:rsidR="00323A08" w:rsidRPr="00323A08" w:rsidRDefault="00323A08" w:rsidP="00323A08">
            <w:pPr>
              <w:spacing w:line="238" w:lineRule="auto"/>
              <w:ind w:left="198"/>
              <w:jc w:val="both"/>
              <w:rPr>
                <w:rFonts w:ascii="Times New Roman" w:hAnsi="Times New Roman" w:cs="Times New Roman"/>
                <w:bCs/>
              </w:rPr>
            </w:pPr>
            <w:r w:rsidRPr="00323A08">
              <w:rPr>
                <w:rFonts w:ascii="Times New Roman" w:hAnsi="Times New Roman" w:cs="Times New Roman"/>
                <w:bCs/>
              </w:rPr>
              <w:t>150, 220</w:t>
            </w:r>
          </w:p>
        </w:tc>
        <w:tc>
          <w:tcPr>
            <w:tcW w:w="4626" w:type="dxa"/>
            <w:tcBorders>
              <w:top w:val="nil"/>
              <w:bottom w:val="nil"/>
            </w:tcBorders>
            <w:shd w:val="clear" w:color="auto" w:fill="auto"/>
            <w:vAlign w:val="center"/>
          </w:tcPr>
          <w:p w:rsidR="00323A08" w:rsidRPr="00323A08" w:rsidRDefault="00323A08" w:rsidP="001D12D6">
            <w:pPr>
              <w:spacing w:line="238" w:lineRule="auto"/>
              <w:rPr>
                <w:rFonts w:ascii="Times New Roman" w:hAnsi="Times New Roman" w:cs="Times New Roman"/>
                <w:bCs/>
              </w:rPr>
            </w:pPr>
            <w:r w:rsidRPr="00323A08">
              <w:rPr>
                <w:rFonts w:ascii="Times New Roman" w:hAnsi="Times New Roman" w:cs="Times New Roman"/>
                <w:bCs/>
              </w:rPr>
              <w:t>25</w:t>
            </w:r>
          </w:p>
        </w:tc>
      </w:tr>
      <w:tr w:rsidR="00323A08" w:rsidRPr="00323A08" w:rsidTr="001D12D6">
        <w:tblPrEx>
          <w:tblBorders>
            <w:bottom w:val="single" w:sz="4" w:space="0" w:color="auto"/>
          </w:tblBorders>
        </w:tblPrEx>
        <w:trPr>
          <w:trHeight w:val="129"/>
          <w:jc w:val="center"/>
        </w:trPr>
        <w:tc>
          <w:tcPr>
            <w:tcW w:w="5523" w:type="dxa"/>
            <w:tcBorders>
              <w:top w:val="nil"/>
              <w:bottom w:val="nil"/>
            </w:tcBorders>
            <w:shd w:val="clear" w:color="auto" w:fill="auto"/>
            <w:vAlign w:val="center"/>
          </w:tcPr>
          <w:p w:rsidR="00323A08" w:rsidRPr="00323A08" w:rsidRDefault="00323A08" w:rsidP="00323A08">
            <w:pPr>
              <w:spacing w:line="238" w:lineRule="auto"/>
              <w:ind w:left="198"/>
              <w:jc w:val="both"/>
              <w:rPr>
                <w:rFonts w:ascii="Times New Roman" w:hAnsi="Times New Roman" w:cs="Times New Roman"/>
                <w:bCs/>
              </w:rPr>
            </w:pPr>
            <w:r w:rsidRPr="00323A08">
              <w:rPr>
                <w:rFonts w:ascii="Times New Roman" w:hAnsi="Times New Roman" w:cs="Times New Roman"/>
                <w:bCs/>
              </w:rPr>
              <w:t>330, 500, +/– 400</w:t>
            </w:r>
          </w:p>
        </w:tc>
        <w:tc>
          <w:tcPr>
            <w:tcW w:w="4626" w:type="dxa"/>
            <w:tcBorders>
              <w:top w:val="nil"/>
              <w:bottom w:val="nil"/>
            </w:tcBorders>
            <w:shd w:val="clear" w:color="auto" w:fill="auto"/>
            <w:vAlign w:val="center"/>
          </w:tcPr>
          <w:p w:rsidR="00323A08" w:rsidRPr="00323A08" w:rsidRDefault="00323A08" w:rsidP="001D12D6">
            <w:pPr>
              <w:spacing w:line="238" w:lineRule="auto"/>
              <w:rPr>
                <w:rFonts w:ascii="Times New Roman" w:hAnsi="Times New Roman" w:cs="Times New Roman"/>
                <w:bCs/>
              </w:rPr>
            </w:pPr>
            <w:r w:rsidRPr="00323A08">
              <w:rPr>
                <w:rFonts w:ascii="Times New Roman" w:hAnsi="Times New Roman" w:cs="Times New Roman"/>
                <w:bCs/>
              </w:rPr>
              <w:t>30</w:t>
            </w:r>
          </w:p>
        </w:tc>
      </w:tr>
      <w:tr w:rsidR="00323A08" w:rsidRPr="00323A08" w:rsidTr="00A500D9">
        <w:tblPrEx>
          <w:tblBorders>
            <w:bottom w:val="single" w:sz="4" w:space="0" w:color="auto"/>
          </w:tblBorders>
        </w:tblPrEx>
        <w:trPr>
          <w:trHeight w:val="227"/>
          <w:jc w:val="center"/>
        </w:trPr>
        <w:tc>
          <w:tcPr>
            <w:tcW w:w="5523" w:type="dxa"/>
            <w:tcBorders>
              <w:top w:val="nil"/>
              <w:bottom w:val="nil"/>
            </w:tcBorders>
            <w:shd w:val="clear" w:color="auto" w:fill="auto"/>
            <w:vAlign w:val="center"/>
          </w:tcPr>
          <w:p w:rsidR="00323A08" w:rsidRPr="00323A08" w:rsidRDefault="00323A08" w:rsidP="00323A08">
            <w:pPr>
              <w:spacing w:line="238" w:lineRule="auto"/>
              <w:ind w:left="198"/>
              <w:jc w:val="both"/>
              <w:rPr>
                <w:rFonts w:ascii="Times New Roman" w:hAnsi="Times New Roman" w:cs="Times New Roman"/>
                <w:bCs/>
              </w:rPr>
            </w:pPr>
            <w:r w:rsidRPr="00323A08">
              <w:rPr>
                <w:rFonts w:ascii="Times New Roman" w:hAnsi="Times New Roman" w:cs="Times New Roman"/>
                <w:bCs/>
              </w:rPr>
              <w:t>750, +/– 750</w:t>
            </w:r>
          </w:p>
        </w:tc>
        <w:tc>
          <w:tcPr>
            <w:tcW w:w="4626" w:type="dxa"/>
            <w:tcBorders>
              <w:top w:val="nil"/>
              <w:bottom w:val="nil"/>
            </w:tcBorders>
            <w:shd w:val="clear" w:color="auto" w:fill="auto"/>
            <w:vAlign w:val="center"/>
          </w:tcPr>
          <w:p w:rsidR="00323A08" w:rsidRPr="00323A08" w:rsidRDefault="00323A08" w:rsidP="001D12D6">
            <w:pPr>
              <w:spacing w:line="238" w:lineRule="auto"/>
              <w:rPr>
                <w:rFonts w:ascii="Times New Roman" w:hAnsi="Times New Roman" w:cs="Times New Roman"/>
                <w:bCs/>
              </w:rPr>
            </w:pPr>
            <w:r w:rsidRPr="00323A08">
              <w:rPr>
                <w:rFonts w:ascii="Times New Roman" w:hAnsi="Times New Roman" w:cs="Times New Roman"/>
                <w:bCs/>
              </w:rPr>
              <w:t>40</w:t>
            </w:r>
          </w:p>
        </w:tc>
      </w:tr>
      <w:tr w:rsidR="00323A08" w:rsidRPr="00323A08" w:rsidTr="00A500D9">
        <w:tblPrEx>
          <w:tblBorders>
            <w:bottom w:val="single" w:sz="4" w:space="0" w:color="auto"/>
          </w:tblBorders>
        </w:tblPrEx>
        <w:trPr>
          <w:trHeight w:val="227"/>
          <w:jc w:val="center"/>
        </w:trPr>
        <w:tc>
          <w:tcPr>
            <w:tcW w:w="5523" w:type="dxa"/>
            <w:tcBorders>
              <w:bottom w:val="nil"/>
            </w:tcBorders>
            <w:shd w:val="clear" w:color="auto" w:fill="auto"/>
            <w:vAlign w:val="center"/>
          </w:tcPr>
          <w:p w:rsidR="00323A08" w:rsidRPr="00323A08" w:rsidRDefault="00323A08" w:rsidP="00323A08">
            <w:pPr>
              <w:spacing w:line="238" w:lineRule="auto"/>
              <w:jc w:val="both"/>
              <w:rPr>
                <w:rFonts w:ascii="Times New Roman" w:hAnsi="Times New Roman" w:cs="Times New Roman"/>
                <w:bCs/>
              </w:rPr>
            </w:pPr>
            <w:r w:rsidRPr="00323A08">
              <w:rPr>
                <w:rFonts w:ascii="Times New Roman" w:hAnsi="Times New Roman" w:cs="Times New Roman"/>
              </w:rPr>
              <w:t>Переходы воздушных линий через водоемы (реки, каналы, озера и др.) для:</w:t>
            </w:r>
          </w:p>
        </w:tc>
        <w:tc>
          <w:tcPr>
            <w:tcW w:w="4626" w:type="dxa"/>
            <w:tcBorders>
              <w:bottom w:val="nil"/>
            </w:tcBorders>
            <w:shd w:val="clear" w:color="auto" w:fill="auto"/>
            <w:vAlign w:val="center"/>
          </w:tcPr>
          <w:p w:rsidR="00323A08" w:rsidRPr="00323A08" w:rsidRDefault="00323A08" w:rsidP="00323A08">
            <w:pPr>
              <w:spacing w:line="238" w:lineRule="auto"/>
              <w:jc w:val="both"/>
              <w:rPr>
                <w:rFonts w:ascii="Times New Roman" w:hAnsi="Times New Roman" w:cs="Times New Roman"/>
                <w:bCs/>
              </w:rPr>
            </w:pPr>
          </w:p>
        </w:tc>
      </w:tr>
      <w:tr w:rsidR="00323A08" w:rsidRPr="00323A08" w:rsidTr="00A500D9">
        <w:tblPrEx>
          <w:tblBorders>
            <w:bottom w:val="single" w:sz="4" w:space="0" w:color="auto"/>
          </w:tblBorders>
        </w:tblPrEx>
        <w:trPr>
          <w:trHeight w:val="70"/>
          <w:jc w:val="center"/>
        </w:trPr>
        <w:tc>
          <w:tcPr>
            <w:tcW w:w="5523" w:type="dxa"/>
            <w:tcBorders>
              <w:top w:val="nil"/>
              <w:bottom w:val="nil"/>
            </w:tcBorders>
            <w:shd w:val="clear" w:color="auto" w:fill="auto"/>
            <w:vAlign w:val="center"/>
          </w:tcPr>
          <w:p w:rsidR="00323A08" w:rsidRPr="00323A08" w:rsidRDefault="00323A08" w:rsidP="00323A08">
            <w:pPr>
              <w:spacing w:line="238" w:lineRule="auto"/>
              <w:ind w:left="198"/>
              <w:jc w:val="both"/>
              <w:rPr>
                <w:rFonts w:ascii="Times New Roman" w:hAnsi="Times New Roman" w:cs="Times New Roman"/>
                <w:bCs/>
              </w:rPr>
            </w:pPr>
            <w:r w:rsidRPr="00323A08">
              <w:rPr>
                <w:rFonts w:ascii="Times New Roman" w:hAnsi="Times New Roman" w:cs="Times New Roman"/>
                <w:bCs/>
              </w:rPr>
              <w:t>судоходных водоемов</w:t>
            </w:r>
          </w:p>
        </w:tc>
        <w:tc>
          <w:tcPr>
            <w:tcW w:w="4626" w:type="dxa"/>
            <w:tcBorders>
              <w:top w:val="nil"/>
              <w:bottom w:val="nil"/>
            </w:tcBorders>
            <w:shd w:val="clear" w:color="auto" w:fill="auto"/>
            <w:vAlign w:val="center"/>
          </w:tcPr>
          <w:p w:rsidR="00323A08" w:rsidRPr="00323A08" w:rsidRDefault="00323A08" w:rsidP="001D12D6">
            <w:pPr>
              <w:spacing w:line="238" w:lineRule="auto"/>
              <w:rPr>
                <w:rFonts w:ascii="Times New Roman" w:hAnsi="Times New Roman" w:cs="Times New Roman"/>
                <w:bCs/>
              </w:rPr>
            </w:pPr>
            <w:r w:rsidRPr="00323A08">
              <w:rPr>
                <w:rFonts w:ascii="Times New Roman" w:hAnsi="Times New Roman" w:cs="Times New Roman"/>
                <w:bCs/>
              </w:rPr>
              <w:t>100</w:t>
            </w:r>
          </w:p>
        </w:tc>
      </w:tr>
      <w:tr w:rsidR="00323A08" w:rsidRPr="00323A08" w:rsidTr="00A500D9">
        <w:tblPrEx>
          <w:tblBorders>
            <w:bottom w:val="single" w:sz="4" w:space="0" w:color="auto"/>
          </w:tblBorders>
        </w:tblPrEx>
        <w:trPr>
          <w:trHeight w:val="227"/>
          <w:jc w:val="center"/>
        </w:trPr>
        <w:tc>
          <w:tcPr>
            <w:tcW w:w="5523" w:type="dxa"/>
            <w:tcBorders>
              <w:top w:val="nil"/>
              <w:bottom w:val="nil"/>
            </w:tcBorders>
            <w:shd w:val="clear" w:color="auto" w:fill="auto"/>
          </w:tcPr>
          <w:p w:rsidR="00323A08" w:rsidRPr="00323A08" w:rsidRDefault="00323A08" w:rsidP="00323A08">
            <w:pPr>
              <w:spacing w:line="238" w:lineRule="auto"/>
              <w:ind w:left="198"/>
              <w:jc w:val="both"/>
              <w:rPr>
                <w:rFonts w:ascii="Times New Roman" w:hAnsi="Times New Roman" w:cs="Times New Roman"/>
                <w:bCs/>
              </w:rPr>
            </w:pPr>
            <w:r w:rsidRPr="00323A08">
              <w:rPr>
                <w:rFonts w:ascii="Times New Roman" w:hAnsi="Times New Roman" w:cs="Times New Roman"/>
                <w:bCs/>
              </w:rPr>
              <w:t>несудоходных водоемов</w:t>
            </w:r>
          </w:p>
        </w:tc>
        <w:tc>
          <w:tcPr>
            <w:tcW w:w="4626" w:type="dxa"/>
            <w:tcBorders>
              <w:top w:val="nil"/>
              <w:bottom w:val="nil"/>
            </w:tcBorders>
            <w:shd w:val="clear" w:color="auto" w:fill="auto"/>
            <w:vAlign w:val="center"/>
          </w:tcPr>
          <w:p w:rsidR="00323A08" w:rsidRPr="00323A08" w:rsidRDefault="00323A08" w:rsidP="001D12D6">
            <w:pPr>
              <w:spacing w:line="238" w:lineRule="auto"/>
              <w:ind w:left="-57" w:right="-57"/>
              <w:rPr>
                <w:rFonts w:ascii="Times New Roman" w:hAnsi="Times New Roman" w:cs="Times New Roman"/>
                <w:bCs/>
              </w:rPr>
            </w:pPr>
            <w:r w:rsidRPr="00323A08">
              <w:rPr>
                <w:rFonts w:ascii="Times New Roman" w:hAnsi="Times New Roman" w:cs="Times New Roman"/>
                <w:bCs/>
              </w:rPr>
              <w:t>в соответствии с размерами, установленными вдоль воздушной линии</w:t>
            </w:r>
          </w:p>
        </w:tc>
      </w:tr>
      <w:tr w:rsidR="00323A08" w:rsidRPr="00323A08" w:rsidTr="00A500D9">
        <w:tblPrEx>
          <w:tblBorders>
            <w:bottom w:val="single" w:sz="4" w:space="0" w:color="auto"/>
          </w:tblBorders>
        </w:tblPrEx>
        <w:trPr>
          <w:trHeight w:val="227"/>
          <w:jc w:val="center"/>
        </w:trPr>
        <w:tc>
          <w:tcPr>
            <w:tcW w:w="5523" w:type="dxa"/>
            <w:tcBorders>
              <w:bottom w:val="nil"/>
            </w:tcBorders>
            <w:shd w:val="clear" w:color="auto" w:fill="auto"/>
            <w:vAlign w:val="center"/>
          </w:tcPr>
          <w:p w:rsidR="00323A08" w:rsidRPr="00323A08" w:rsidRDefault="00323A08" w:rsidP="00323A08">
            <w:pPr>
              <w:spacing w:line="238" w:lineRule="auto"/>
              <w:jc w:val="both"/>
              <w:rPr>
                <w:rFonts w:ascii="Times New Roman" w:hAnsi="Times New Roman" w:cs="Times New Roman"/>
                <w:bCs/>
              </w:rPr>
            </w:pPr>
            <w:r w:rsidRPr="00323A08">
              <w:rPr>
                <w:rFonts w:ascii="Times New Roman" w:hAnsi="Times New Roman" w:cs="Times New Roman"/>
                <w:bCs/>
              </w:rPr>
              <w:t>Кабельные линии электропередачи:</w:t>
            </w:r>
          </w:p>
        </w:tc>
        <w:tc>
          <w:tcPr>
            <w:tcW w:w="4626" w:type="dxa"/>
            <w:tcBorders>
              <w:bottom w:val="nil"/>
            </w:tcBorders>
            <w:shd w:val="clear" w:color="auto" w:fill="auto"/>
            <w:vAlign w:val="center"/>
          </w:tcPr>
          <w:p w:rsidR="00323A08" w:rsidRPr="00323A08" w:rsidRDefault="00323A08" w:rsidP="00323A08">
            <w:pPr>
              <w:spacing w:line="238" w:lineRule="auto"/>
              <w:jc w:val="both"/>
              <w:rPr>
                <w:rFonts w:ascii="Times New Roman" w:hAnsi="Times New Roman" w:cs="Times New Roman"/>
                <w:bCs/>
              </w:rPr>
            </w:pPr>
          </w:p>
        </w:tc>
      </w:tr>
      <w:tr w:rsidR="00323A08" w:rsidRPr="00323A08" w:rsidTr="00A500D9">
        <w:tblPrEx>
          <w:tblBorders>
            <w:bottom w:val="single" w:sz="4" w:space="0" w:color="auto"/>
          </w:tblBorders>
        </w:tblPrEx>
        <w:trPr>
          <w:trHeight w:val="227"/>
          <w:jc w:val="center"/>
        </w:trPr>
        <w:tc>
          <w:tcPr>
            <w:tcW w:w="5523" w:type="dxa"/>
            <w:tcBorders>
              <w:top w:val="nil"/>
              <w:bottom w:val="nil"/>
            </w:tcBorders>
            <w:shd w:val="clear" w:color="auto" w:fill="auto"/>
            <w:vAlign w:val="center"/>
          </w:tcPr>
          <w:p w:rsidR="00323A08" w:rsidRPr="00323A08" w:rsidRDefault="00323A08" w:rsidP="00323A08">
            <w:pPr>
              <w:spacing w:line="238" w:lineRule="auto"/>
              <w:ind w:left="198"/>
              <w:jc w:val="both"/>
              <w:rPr>
                <w:rFonts w:ascii="Times New Roman" w:hAnsi="Times New Roman" w:cs="Times New Roman"/>
                <w:bCs/>
              </w:rPr>
            </w:pPr>
            <w:r w:rsidRPr="00323A08">
              <w:rPr>
                <w:rFonts w:ascii="Times New Roman" w:hAnsi="Times New Roman" w:cs="Times New Roman"/>
                <w:bCs/>
              </w:rPr>
              <w:t>подземные</w:t>
            </w:r>
          </w:p>
        </w:tc>
        <w:tc>
          <w:tcPr>
            <w:tcW w:w="4626" w:type="dxa"/>
            <w:tcBorders>
              <w:top w:val="nil"/>
              <w:bottom w:val="nil"/>
            </w:tcBorders>
            <w:shd w:val="clear" w:color="auto" w:fill="auto"/>
            <w:vAlign w:val="center"/>
          </w:tcPr>
          <w:p w:rsidR="00323A08" w:rsidRPr="00323A08" w:rsidRDefault="00323A08" w:rsidP="001D12D6">
            <w:pPr>
              <w:spacing w:line="238" w:lineRule="auto"/>
              <w:rPr>
                <w:rFonts w:ascii="Times New Roman" w:hAnsi="Times New Roman" w:cs="Times New Roman"/>
                <w:bCs/>
              </w:rPr>
            </w:pPr>
            <w:r w:rsidRPr="00323A08">
              <w:rPr>
                <w:rFonts w:ascii="Times New Roman" w:hAnsi="Times New Roman" w:cs="Times New Roman"/>
                <w:bCs/>
              </w:rPr>
              <w:t>1</w:t>
            </w:r>
          </w:p>
        </w:tc>
      </w:tr>
      <w:tr w:rsidR="00323A08" w:rsidRPr="00323A08" w:rsidTr="00A500D9">
        <w:tblPrEx>
          <w:tblBorders>
            <w:bottom w:val="single" w:sz="4" w:space="0" w:color="auto"/>
          </w:tblBorders>
        </w:tblPrEx>
        <w:trPr>
          <w:trHeight w:val="227"/>
          <w:jc w:val="center"/>
        </w:trPr>
        <w:tc>
          <w:tcPr>
            <w:tcW w:w="5523" w:type="dxa"/>
            <w:tcBorders>
              <w:top w:val="nil"/>
            </w:tcBorders>
            <w:shd w:val="clear" w:color="auto" w:fill="auto"/>
            <w:vAlign w:val="center"/>
          </w:tcPr>
          <w:p w:rsidR="00323A08" w:rsidRPr="00323A08" w:rsidRDefault="00323A08" w:rsidP="00323A08">
            <w:pPr>
              <w:spacing w:line="238" w:lineRule="auto"/>
              <w:ind w:left="198"/>
              <w:jc w:val="both"/>
              <w:rPr>
                <w:rFonts w:ascii="Times New Roman" w:hAnsi="Times New Roman" w:cs="Times New Roman"/>
                <w:bCs/>
              </w:rPr>
            </w:pPr>
            <w:r w:rsidRPr="00323A08">
              <w:rPr>
                <w:rFonts w:ascii="Times New Roman" w:hAnsi="Times New Roman" w:cs="Times New Roman"/>
                <w:bCs/>
              </w:rPr>
              <w:t>подводные</w:t>
            </w:r>
          </w:p>
        </w:tc>
        <w:tc>
          <w:tcPr>
            <w:tcW w:w="4626" w:type="dxa"/>
            <w:tcBorders>
              <w:top w:val="nil"/>
            </w:tcBorders>
            <w:shd w:val="clear" w:color="auto" w:fill="auto"/>
            <w:vAlign w:val="center"/>
          </w:tcPr>
          <w:p w:rsidR="00323A08" w:rsidRPr="00323A08" w:rsidRDefault="00323A08" w:rsidP="001D12D6">
            <w:pPr>
              <w:spacing w:line="238" w:lineRule="auto"/>
              <w:rPr>
                <w:rFonts w:ascii="Times New Roman" w:hAnsi="Times New Roman" w:cs="Times New Roman"/>
                <w:bCs/>
              </w:rPr>
            </w:pPr>
            <w:r w:rsidRPr="00323A08">
              <w:rPr>
                <w:rFonts w:ascii="Times New Roman" w:hAnsi="Times New Roman" w:cs="Times New Roman"/>
                <w:bCs/>
              </w:rPr>
              <w:t>100</w:t>
            </w:r>
          </w:p>
        </w:tc>
      </w:tr>
    </w:tbl>
    <w:p w:rsidR="00323A08" w:rsidRPr="00323A08" w:rsidRDefault="00323A08" w:rsidP="00323A08">
      <w:pPr>
        <w:spacing w:line="239" w:lineRule="auto"/>
        <w:ind w:firstLine="709"/>
        <w:jc w:val="both"/>
        <w:rPr>
          <w:rFonts w:ascii="Times New Roman" w:hAnsi="Times New Roman" w:cs="Times New Roman"/>
        </w:rPr>
      </w:pPr>
    </w:p>
    <w:p w:rsidR="00884D75" w:rsidRDefault="00884D75" w:rsidP="00884D75">
      <w:pPr>
        <w:spacing w:line="239" w:lineRule="auto"/>
        <w:ind w:firstLine="720"/>
        <w:jc w:val="left"/>
        <w:rPr>
          <w:rFonts w:ascii="Times New Roman" w:hAnsi="Times New Roman" w:cs="Times New Roman"/>
          <w:sz w:val="24"/>
          <w:szCs w:val="24"/>
        </w:rPr>
      </w:pPr>
    </w:p>
    <w:p w:rsidR="00884D75" w:rsidRDefault="00884D75" w:rsidP="00884D75">
      <w:pPr>
        <w:spacing w:line="239" w:lineRule="auto"/>
        <w:ind w:firstLine="720"/>
        <w:jc w:val="left"/>
        <w:rPr>
          <w:rFonts w:ascii="Times New Roman" w:hAnsi="Times New Roman" w:cs="Times New Roman"/>
          <w:b/>
          <w:sz w:val="24"/>
          <w:szCs w:val="24"/>
        </w:rPr>
      </w:pPr>
      <w:r w:rsidRPr="00884D75">
        <w:rPr>
          <w:rFonts w:ascii="Times New Roman" w:hAnsi="Times New Roman" w:cs="Times New Roman"/>
          <w:b/>
          <w:sz w:val="24"/>
          <w:szCs w:val="24"/>
        </w:rPr>
        <w:t>4.2. ОБЪЕКТЫ ГАЗОСНАБЖЕНИЯ</w:t>
      </w:r>
    </w:p>
    <w:p w:rsidR="00884D75" w:rsidRPr="00884D75" w:rsidRDefault="00884D75" w:rsidP="00271B5E">
      <w:pPr>
        <w:spacing w:line="239" w:lineRule="auto"/>
        <w:ind w:firstLine="720"/>
        <w:jc w:val="both"/>
        <w:rPr>
          <w:rFonts w:ascii="Times New Roman" w:hAnsi="Times New Roman" w:cs="Times New Roman"/>
          <w:bCs/>
          <w:sz w:val="24"/>
          <w:szCs w:val="24"/>
        </w:rPr>
      </w:pPr>
      <w:r>
        <w:rPr>
          <w:rFonts w:ascii="Times New Roman" w:hAnsi="Times New Roman" w:cs="Times New Roman"/>
          <w:bCs/>
          <w:sz w:val="24"/>
          <w:szCs w:val="24"/>
        </w:rPr>
        <w:t>4.2.1.</w:t>
      </w:r>
      <w:r w:rsidRPr="00884D75">
        <w:rPr>
          <w:rFonts w:ascii="Times New Roman" w:hAnsi="Times New Roman" w:cs="Times New Roman"/>
          <w:bCs/>
          <w:sz w:val="24"/>
          <w:szCs w:val="24"/>
        </w:rPr>
        <w:t xml:space="preserve">Проектирование магистральных газопроводов следует осуществлять в соответствии с </w:t>
      </w:r>
      <w:r w:rsidR="00271B5E">
        <w:rPr>
          <w:rFonts w:ascii="Times New Roman" w:hAnsi="Times New Roman" w:cs="Times New Roman"/>
          <w:bCs/>
          <w:sz w:val="24"/>
          <w:szCs w:val="24"/>
        </w:rPr>
        <w:t>требованиями Региональных нормативов градостроительного проектирования,  атак же с учетом настоящих нормативов</w:t>
      </w:r>
      <w:r w:rsidRPr="00884D75">
        <w:rPr>
          <w:rFonts w:ascii="Times New Roman" w:hAnsi="Times New Roman" w:cs="Times New Roman"/>
          <w:bCs/>
          <w:sz w:val="24"/>
          <w:szCs w:val="24"/>
        </w:rPr>
        <w:t>.</w:t>
      </w:r>
    </w:p>
    <w:p w:rsidR="00884D75" w:rsidRPr="00884D75" w:rsidRDefault="00271B5E" w:rsidP="00271B5E">
      <w:pPr>
        <w:spacing w:line="239" w:lineRule="auto"/>
        <w:ind w:firstLine="720"/>
        <w:jc w:val="both"/>
        <w:rPr>
          <w:rFonts w:ascii="Times New Roman" w:hAnsi="Times New Roman" w:cs="Times New Roman"/>
          <w:bCs/>
          <w:sz w:val="24"/>
          <w:szCs w:val="24"/>
        </w:rPr>
      </w:pPr>
      <w:r>
        <w:rPr>
          <w:rFonts w:ascii="Times New Roman" w:hAnsi="Times New Roman" w:cs="Times New Roman"/>
          <w:bCs/>
          <w:sz w:val="24"/>
          <w:szCs w:val="24"/>
        </w:rPr>
        <w:t>4.2.2.</w:t>
      </w:r>
      <w:r w:rsidR="00884D75" w:rsidRPr="00884D75">
        <w:rPr>
          <w:rFonts w:ascii="Times New Roman" w:hAnsi="Times New Roman" w:cs="Times New Roman"/>
          <w:bCs/>
          <w:sz w:val="24"/>
          <w:szCs w:val="24"/>
        </w:rPr>
        <w:t xml:space="preserve"> При использовании одно- или многоступенчатой сети газораспределения подача газа потребителям производится по распределительным газопроводам одной или нескольких категорий давления. В городских округах и поселениях следует предусматривать сети газораспределения I-III категорий по давлению с пунктами редуцирования газа у потребителя. </w:t>
      </w:r>
    </w:p>
    <w:p w:rsidR="00884D75" w:rsidRDefault="00884D75" w:rsidP="00271B5E">
      <w:pPr>
        <w:spacing w:line="239" w:lineRule="auto"/>
        <w:ind w:firstLine="720"/>
        <w:jc w:val="both"/>
        <w:rPr>
          <w:rFonts w:ascii="Times New Roman" w:hAnsi="Times New Roman" w:cs="Times New Roman"/>
          <w:bCs/>
          <w:sz w:val="24"/>
          <w:szCs w:val="24"/>
        </w:rPr>
      </w:pPr>
      <w:r w:rsidRPr="00884D75">
        <w:rPr>
          <w:rFonts w:ascii="Times New Roman" w:hAnsi="Times New Roman" w:cs="Times New Roman"/>
          <w:bCs/>
          <w:sz w:val="24"/>
          <w:szCs w:val="24"/>
        </w:rPr>
        <w:t xml:space="preserve">Классификация газопроводов по рабочему давлению транспортируемого газа приведена в таблице </w:t>
      </w:r>
      <w:r w:rsidR="00271B5E">
        <w:rPr>
          <w:rFonts w:ascii="Times New Roman" w:hAnsi="Times New Roman" w:cs="Times New Roman"/>
          <w:bCs/>
          <w:sz w:val="24"/>
          <w:szCs w:val="24"/>
        </w:rPr>
        <w:t>4.2.1.</w:t>
      </w:r>
    </w:p>
    <w:p w:rsidR="00271B5E" w:rsidRPr="00271B5E" w:rsidRDefault="00271B5E" w:rsidP="00271B5E">
      <w:pPr>
        <w:spacing w:line="240" w:lineRule="auto"/>
        <w:ind w:firstLine="720"/>
        <w:jc w:val="right"/>
        <w:rPr>
          <w:rFonts w:ascii="Times New Roman" w:hAnsi="Times New Roman" w:cs="Times New Roman"/>
          <w:bCs/>
          <w:sz w:val="24"/>
          <w:szCs w:val="24"/>
        </w:rPr>
      </w:pPr>
      <w:r w:rsidRPr="00271B5E">
        <w:rPr>
          <w:rFonts w:ascii="Times New Roman" w:hAnsi="Times New Roman" w:cs="Times New Roman"/>
          <w:bCs/>
          <w:sz w:val="24"/>
          <w:szCs w:val="24"/>
        </w:rPr>
        <w:lastRenderedPageBreak/>
        <w:t xml:space="preserve">Таблица </w:t>
      </w:r>
      <w:r>
        <w:rPr>
          <w:rFonts w:ascii="Times New Roman" w:hAnsi="Times New Roman" w:cs="Times New Roman"/>
          <w:bCs/>
          <w:sz w:val="24"/>
          <w:szCs w:val="24"/>
        </w:rPr>
        <w:t>4.2.1.</w:t>
      </w:r>
    </w:p>
    <w:tbl>
      <w:tblPr>
        <w:tblW w:w="4878"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31"/>
        <w:gridCol w:w="1658"/>
        <w:gridCol w:w="2805"/>
        <w:gridCol w:w="3917"/>
      </w:tblGrid>
      <w:tr w:rsidR="00271B5E" w:rsidRPr="00271B5E" w:rsidTr="00A500D9">
        <w:trPr>
          <w:trHeight w:val="567"/>
        </w:trPr>
        <w:tc>
          <w:tcPr>
            <w:tcW w:w="1676" w:type="pct"/>
            <w:gridSpan w:val="2"/>
            <w:vAlign w:val="center"/>
          </w:tcPr>
          <w:p w:rsidR="00271B5E" w:rsidRPr="00271B5E" w:rsidRDefault="00271B5E" w:rsidP="00A500D9">
            <w:pPr>
              <w:spacing w:line="240" w:lineRule="auto"/>
              <w:rPr>
                <w:rFonts w:ascii="Times New Roman" w:hAnsi="Times New Roman" w:cs="Times New Roman"/>
              </w:rPr>
            </w:pPr>
            <w:r w:rsidRPr="00271B5E">
              <w:rPr>
                <w:rFonts w:ascii="Times New Roman" w:hAnsi="Times New Roman" w:cs="Times New Roman"/>
              </w:rPr>
              <w:t>Классификация газопроводов</w:t>
            </w:r>
          </w:p>
          <w:p w:rsidR="00271B5E" w:rsidRPr="00271B5E" w:rsidRDefault="00271B5E" w:rsidP="00A500D9">
            <w:pPr>
              <w:spacing w:line="240" w:lineRule="auto"/>
              <w:rPr>
                <w:rFonts w:ascii="Times New Roman" w:hAnsi="Times New Roman" w:cs="Times New Roman"/>
              </w:rPr>
            </w:pPr>
            <w:r w:rsidRPr="00271B5E">
              <w:rPr>
                <w:rFonts w:ascii="Times New Roman" w:hAnsi="Times New Roman" w:cs="Times New Roman"/>
              </w:rPr>
              <w:t>по давлению, категория</w:t>
            </w:r>
          </w:p>
        </w:tc>
        <w:tc>
          <w:tcPr>
            <w:tcW w:w="1387" w:type="pct"/>
            <w:vAlign w:val="center"/>
          </w:tcPr>
          <w:p w:rsidR="00271B5E" w:rsidRPr="00271B5E" w:rsidRDefault="00271B5E" w:rsidP="00A500D9">
            <w:pPr>
              <w:spacing w:line="240" w:lineRule="auto"/>
              <w:rPr>
                <w:rFonts w:ascii="Times New Roman" w:hAnsi="Times New Roman" w:cs="Times New Roman"/>
              </w:rPr>
            </w:pPr>
            <w:r w:rsidRPr="00271B5E">
              <w:rPr>
                <w:rFonts w:ascii="Times New Roman" w:hAnsi="Times New Roman" w:cs="Times New Roman"/>
              </w:rPr>
              <w:t>Вид транспортируемого газа</w:t>
            </w:r>
          </w:p>
        </w:tc>
        <w:tc>
          <w:tcPr>
            <w:tcW w:w="1937" w:type="pct"/>
            <w:vAlign w:val="center"/>
          </w:tcPr>
          <w:p w:rsidR="00271B5E" w:rsidRPr="00271B5E" w:rsidRDefault="00271B5E" w:rsidP="00A500D9">
            <w:pPr>
              <w:spacing w:line="240" w:lineRule="auto"/>
              <w:rPr>
                <w:rFonts w:ascii="Times New Roman" w:hAnsi="Times New Roman" w:cs="Times New Roman"/>
              </w:rPr>
            </w:pPr>
            <w:r w:rsidRPr="00271B5E">
              <w:rPr>
                <w:rFonts w:ascii="Times New Roman" w:hAnsi="Times New Roman" w:cs="Times New Roman"/>
              </w:rPr>
              <w:t>Рабочее давление в газопроводе, МПа</w:t>
            </w:r>
          </w:p>
        </w:tc>
      </w:tr>
      <w:tr w:rsidR="00271B5E" w:rsidRPr="00271B5E" w:rsidTr="00A500D9">
        <w:trPr>
          <w:trHeight w:val="170"/>
        </w:trPr>
        <w:tc>
          <w:tcPr>
            <w:tcW w:w="856" w:type="pct"/>
            <w:vMerge w:val="restart"/>
          </w:tcPr>
          <w:p w:rsidR="00271B5E" w:rsidRPr="00271B5E" w:rsidRDefault="00271B5E" w:rsidP="00A500D9">
            <w:pPr>
              <w:spacing w:line="240" w:lineRule="auto"/>
              <w:ind w:left="113"/>
              <w:jc w:val="left"/>
              <w:rPr>
                <w:rFonts w:ascii="Times New Roman" w:hAnsi="Times New Roman" w:cs="Times New Roman"/>
                <w:bCs/>
              </w:rPr>
            </w:pPr>
            <w:r w:rsidRPr="00271B5E">
              <w:rPr>
                <w:rFonts w:ascii="Times New Roman" w:hAnsi="Times New Roman" w:cs="Times New Roman"/>
                <w:bCs/>
              </w:rPr>
              <w:t>Высокое</w:t>
            </w:r>
          </w:p>
        </w:tc>
        <w:tc>
          <w:tcPr>
            <w:tcW w:w="820" w:type="pct"/>
          </w:tcPr>
          <w:p w:rsidR="00271B5E" w:rsidRPr="00271B5E" w:rsidRDefault="00271B5E" w:rsidP="00A500D9">
            <w:pPr>
              <w:spacing w:line="240" w:lineRule="auto"/>
              <w:ind w:left="57"/>
              <w:rPr>
                <w:rFonts w:ascii="Times New Roman" w:hAnsi="Times New Roman" w:cs="Times New Roman"/>
                <w:bCs/>
              </w:rPr>
            </w:pPr>
            <w:r w:rsidRPr="00271B5E">
              <w:rPr>
                <w:rFonts w:ascii="Times New Roman" w:hAnsi="Times New Roman" w:cs="Times New Roman"/>
                <w:bCs/>
              </w:rPr>
              <w:t>Iа</w:t>
            </w:r>
          </w:p>
        </w:tc>
        <w:tc>
          <w:tcPr>
            <w:tcW w:w="1387" w:type="pct"/>
          </w:tcPr>
          <w:p w:rsidR="00271B5E" w:rsidRPr="00271B5E" w:rsidRDefault="00271B5E" w:rsidP="00A500D9">
            <w:pPr>
              <w:spacing w:line="240" w:lineRule="auto"/>
              <w:ind w:left="57"/>
              <w:rPr>
                <w:rFonts w:ascii="Times New Roman" w:hAnsi="Times New Roman" w:cs="Times New Roman"/>
                <w:bCs/>
              </w:rPr>
            </w:pPr>
            <w:r w:rsidRPr="00271B5E">
              <w:rPr>
                <w:rFonts w:ascii="Times New Roman" w:hAnsi="Times New Roman" w:cs="Times New Roman"/>
                <w:bCs/>
              </w:rPr>
              <w:t>природный</w:t>
            </w:r>
          </w:p>
        </w:tc>
        <w:tc>
          <w:tcPr>
            <w:tcW w:w="1937" w:type="pct"/>
          </w:tcPr>
          <w:p w:rsidR="00271B5E" w:rsidRPr="00271B5E" w:rsidRDefault="00271B5E" w:rsidP="00A500D9">
            <w:pPr>
              <w:spacing w:line="240" w:lineRule="auto"/>
              <w:ind w:left="57"/>
              <w:rPr>
                <w:rFonts w:ascii="Times New Roman" w:hAnsi="Times New Roman" w:cs="Times New Roman"/>
                <w:bCs/>
              </w:rPr>
            </w:pPr>
            <w:r w:rsidRPr="00271B5E">
              <w:rPr>
                <w:rFonts w:ascii="Times New Roman" w:hAnsi="Times New Roman" w:cs="Times New Roman"/>
                <w:bCs/>
              </w:rPr>
              <w:t>свыше 1,2</w:t>
            </w:r>
          </w:p>
        </w:tc>
      </w:tr>
      <w:tr w:rsidR="00271B5E" w:rsidRPr="00271B5E" w:rsidTr="00A500D9">
        <w:trPr>
          <w:trHeight w:val="170"/>
        </w:trPr>
        <w:tc>
          <w:tcPr>
            <w:tcW w:w="856" w:type="pct"/>
            <w:vMerge/>
          </w:tcPr>
          <w:p w:rsidR="00271B5E" w:rsidRPr="00271B5E" w:rsidRDefault="00271B5E" w:rsidP="00A500D9">
            <w:pPr>
              <w:spacing w:line="240" w:lineRule="auto"/>
              <w:ind w:left="113"/>
              <w:jc w:val="left"/>
              <w:rPr>
                <w:rFonts w:ascii="Times New Roman" w:hAnsi="Times New Roman" w:cs="Times New Roman"/>
                <w:bCs/>
              </w:rPr>
            </w:pPr>
          </w:p>
        </w:tc>
        <w:tc>
          <w:tcPr>
            <w:tcW w:w="820" w:type="pct"/>
            <w:vMerge w:val="restart"/>
          </w:tcPr>
          <w:p w:rsidR="00271B5E" w:rsidRPr="00271B5E" w:rsidRDefault="00271B5E" w:rsidP="00A500D9">
            <w:pPr>
              <w:spacing w:line="240" w:lineRule="auto"/>
              <w:ind w:left="57"/>
              <w:rPr>
                <w:rFonts w:ascii="Times New Roman" w:hAnsi="Times New Roman" w:cs="Times New Roman"/>
                <w:bCs/>
              </w:rPr>
            </w:pPr>
            <w:r w:rsidRPr="00271B5E">
              <w:rPr>
                <w:rFonts w:ascii="Times New Roman" w:hAnsi="Times New Roman" w:cs="Times New Roman"/>
                <w:bCs/>
              </w:rPr>
              <w:t>I</w:t>
            </w:r>
          </w:p>
        </w:tc>
        <w:tc>
          <w:tcPr>
            <w:tcW w:w="1387" w:type="pct"/>
          </w:tcPr>
          <w:p w:rsidR="00271B5E" w:rsidRPr="00271B5E" w:rsidRDefault="00271B5E" w:rsidP="00A500D9">
            <w:pPr>
              <w:spacing w:line="240" w:lineRule="auto"/>
              <w:ind w:left="57"/>
              <w:rPr>
                <w:rFonts w:ascii="Times New Roman" w:hAnsi="Times New Roman" w:cs="Times New Roman"/>
                <w:bCs/>
              </w:rPr>
            </w:pPr>
            <w:r w:rsidRPr="00271B5E">
              <w:rPr>
                <w:rFonts w:ascii="Times New Roman" w:hAnsi="Times New Roman" w:cs="Times New Roman"/>
                <w:bCs/>
              </w:rPr>
              <w:t>природный</w:t>
            </w:r>
          </w:p>
        </w:tc>
        <w:tc>
          <w:tcPr>
            <w:tcW w:w="1937" w:type="pct"/>
          </w:tcPr>
          <w:p w:rsidR="00271B5E" w:rsidRPr="00271B5E" w:rsidRDefault="00271B5E" w:rsidP="00A500D9">
            <w:pPr>
              <w:spacing w:line="240" w:lineRule="auto"/>
              <w:ind w:left="57"/>
              <w:rPr>
                <w:rFonts w:ascii="Times New Roman" w:hAnsi="Times New Roman" w:cs="Times New Roman"/>
                <w:bCs/>
              </w:rPr>
            </w:pPr>
            <w:r w:rsidRPr="00271B5E">
              <w:rPr>
                <w:rFonts w:ascii="Times New Roman" w:hAnsi="Times New Roman" w:cs="Times New Roman"/>
                <w:bCs/>
              </w:rPr>
              <w:t>свыше 0,6 до 1,2 включительно</w:t>
            </w:r>
          </w:p>
        </w:tc>
      </w:tr>
      <w:tr w:rsidR="00271B5E" w:rsidRPr="00271B5E" w:rsidTr="00A500D9">
        <w:trPr>
          <w:trHeight w:val="96"/>
        </w:trPr>
        <w:tc>
          <w:tcPr>
            <w:tcW w:w="856" w:type="pct"/>
            <w:vMerge/>
          </w:tcPr>
          <w:p w:rsidR="00271B5E" w:rsidRPr="00271B5E" w:rsidRDefault="00271B5E" w:rsidP="00A500D9">
            <w:pPr>
              <w:spacing w:line="240" w:lineRule="auto"/>
              <w:ind w:left="113"/>
              <w:jc w:val="left"/>
              <w:rPr>
                <w:rFonts w:ascii="Times New Roman" w:hAnsi="Times New Roman" w:cs="Times New Roman"/>
                <w:bCs/>
              </w:rPr>
            </w:pPr>
          </w:p>
        </w:tc>
        <w:tc>
          <w:tcPr>
            <w:tcW w:w="820" w:type="pct"/>
            <w:vMerge/>
          </w:tcPr>
          <w:p w:rsidR="00271B5E" w:rsidRPr="00271B5E" w:rsidRDefault="00271B5E" w:rsidP="00A500D9">
            <w:pPr>
              <w:spacing w:line="240" w:lineRule="auto"/>
              <w:ind w:left="57"/>
              <w:rPr>
                <w:rFonts w:ascii="Times New Roman" w:hAnsi="Times New Roman" w:cs="Times New Roman"/>
                <w:bCs/>
              </w:rPr>
            </w:pPr>
          </w:p>
        </w:tc>
        <w:tc>
          <w:tcPr>
            <w:tcW w:w="1387" w:type="pct"/>
          </w:tcPr>
          <w:p w:rsidR="00271B5E" w:rsidRPr="00271B5E" w:rsidRDefault="00271B5E" w:rsidP="00A500D9">
            <w:pPr>
              <w:spacing w:line="240" w:lineRule="auto"/>
              <w:ind w:left="57"/>
              <w:rPr>
                <w:rFonts w:ascii="Times New Roman" w:hAnsi="Times New Roman" w:cs="Times New Roman"/>
                <w:bCs/>
              </w:rPr>
            </w:pPr>
            <w:r w:rsidRPr="00271B5E">
              <w:rPr>
                <w:rFonts w:ascii="Times New Roman" w:hAnsi="Times New Roman" w:cs="Times New Roman"/>
                <w:bCs/>
              </w:rPr>
              <w:t>СУГ</w:t>
            </w:r>
          </w:p>
        </w:tc>
        <w:tc>
          <w:tcPr>
            <w:tcW w:w="1937" w:type="pct"/>
          </w:tcPr>
          <w:p w:rsidR="00271B5E" w:rsidRPr="00271B5E" w:rsidRDefault="00271B5E" w:rsidP="00A500D9">
            <w:pPr>
              <w:spacing w:line="240" w:lineRule="auto"/>
              <w:ind w:left="57"/>
              <w:rPr>
                <w:rFonts w:ascii="Times New Roman" w:hAnsi="Times New Roman" w:cs="Times New Roman"/>
                <w:bCs/>
              </w:rPr>
            </w:pPr>
            <w:r w:rsidRPr="00271B5E">
              <w:rPr>
                <w:rFonts w:ascii="Times New Roman" w:hAnsi="Times New Roman" w:cs="Times New Roman"/>
                <w:bCs/>
              </w:rPr>
              <w:t>свыше 0,6 до 1,6 включительно</w:t>
            </w:r>
          </w:p>
        </w:tc>
      </w:tr>
      <w:tr w:rsidR="00271B5E" w:rsidRPr="00271B5E" w:rsidTr="00A500D9">
        <w:trPr>
          <w:trHeight w:val="170"/>
        </w:trPr>
        <w:tc>
          <w:tcPr>
            <w:tcW w:w="856" w:type="pct"/>
            <w:vMerge/>
          </w:tcPr>
          <w:p w:rsidR="00271B5E" w:rsidRPr="00271B5E" w:rsidRDefault="00271B5E" w:rsidP="00A500D9">
            <w:pPr>
              <w:spacing w:line="240" w:lineRule="auto"/>
              <w:ind w:left="113"/>
              <w:jc w:val="left"/>
              <w:rPr>
                <w:rFonts w:ascii="Times New Roman" w:hAnsi="Times New Roman" w:cs="Times New Roman"/>
                <w:bCs/>
              </w:rPr>
            </w:pPr>
          </w:p>
        </w:tc>
        <w:tc>
          <w:tcPr>
            <w:tcW w:w="820" w:type="pct"/>
          </w:tcPr>
          <w:p w:rsidR="00271B5E" w:rsidRPr="00271B5E" w:rsidRDefault="00271B5E" w:rsidP="00A500D9">
            <w:pPr>
              <w:spacing w:line="240" w:lineRule="auto"/>
              <w:ind w:left="57"/>
              <w:rPr>
                <w:rFonts w:ascii="Times New Roman" w:hAnsi="Times New Roman" w:cs="Times New Roman"/>
                <w:bCs/>
              </w:rPr>
            </w:pPr>
            <w:r w:rsidRPr="00271B5E">
              <w:rPr>
                <w:rFonts w:ascii="Times New Roman" w:hAnsi="Times New Roman" w:cs="Times New Roman"/>
                <w:bCs/>
              </w:rPr>
              <w:t>II</w:t>
            </w:r>
          </w:p>
        </w:tc>
        <w:tc>
          <w:tcPr>
            <w:tcW w:w="1387" w:type="pct"/>
          </w:tcPr>
          <w:p w:rsidR="00271B5E" w:rsidRPr="00271B5E" w:rsidRDefault="00271B5E" w:rsidP="00A500D9">
            <w:pPr>
              <w:spacing w:line="240" w:lineRule="auto"/>
              <w:ind w:left="57"/>
              <w:rPr>
                <w:rFonts w:ascii="Times New Roman" w:hAnsi="Times New Roman" w:cs="Times New Roman"/>
                <w:bCs/>
              </w:rPr>
            </w:pPr>
            <w:r w:rsidRPr="00271B5E">
              <w:rPr>
                <w:rFonts w:ascii="Times New Roman" w:hAnsi="Times New Roman" w:cs="Times New Roman"/>
                <w:bCs/>
              </w:rPr>
              <w:t>природный и СУГ</w:t>
            </w:r>
          </w:p>
        </w:tc>
        <w:tc>
          <w:tcPr>
            <w:tcW w:w="1937" w:type="pct"/>
          </w:tcPr>
          <w:p w:rsidR="00271B5E" w:rsidRPr="00271B5E" w:rsidRDefault="00271B5E" w:rsidP="00A500D9">
            <w:pPr>
              <w:spacing w:line="240" w:lineRule="auto"/>
              <w:ind w:left="57"/>
              <w:rPr>
                <w:rFonts w:ascii="Times New Roman" w:hAnsi="Times New Roman" w:cs="Times New Roman"/>
                <w:bCs/>
              </w:rPr>
            </w:pPr>
            <w:r w:rsidRPr="00271B5E">
              <w:rPr>
                <w:rFonts w:ascii="Times New Roman" w:hAnsi="Times New Roman" w:cs="Times New Roman"/>
                <w:bCs/>
              </w:rPr>
              <w:t>свыше 0,3 до 0,6 включительно</w:t>
            </w:r>
          </w:p>
        </w:tc>
      </w:tr>
      <w:tr w:rsidR="00271B5E" w:rsidRPr="00271B5E" w:rsidTr="00A500D9">
        <w:trPr>
          <w:trHeight w:val="170"/>
        </w:trPr>
        <w:tc>
          <w:tcPr>
            <w:tcW w:w="856" w:type="pct"/>
          </w:tcPr>
          <w:p w:rsidR="00271B5E" w:rsidRPr="00271B5E" w:rsidRDefault="00271B5E" w:rsidP="00A500D9">
            <w:pPr>
              <w:spacing w:line="240" w:lineRule="auto"/>
              <w:ind w:left="113"/>
              <w:jc w:val="left"/>
              <w:rPr>
                <w:rFonts w:ascii="Times New Roman" w:hAnsi="Times New Roman" w:cs="Times New Roman"/>
                <w:bCs/>
              </w:rPr>
            </w:pPr>
            <w:r w:rsidRPr="00271B5E">
              <w:rPr>
                <w:rFonts w:ascii="Times New Roman" w:hAnsi="Times New Roman" w:cs="Times New Roman"/>
                <w:bCs/>
              </w:rPr>
              <w:t>Среднее</w:t>
            </w:r>
          </w:p>
        </w:tc>
        <w:tc>
          <w:tcPr>
            <w:tcW w:w="820" w:type="pct"/>
          </w:tcPr>
          <w:p w:rsidR="00271B5E" w:rsidRPr="00271B5E" w:rsidRDefault="00271B5E" w:rsidP="00A500D9">
            <w:pPr>
              <w:spacing w:line="240" w:lineRule="auto"/>
              <w:ind w:left="57"/>
              <w:rPr>
                <w:rFonts w:ascii="Times New Roman" w:hAnsi="Times New Roman" w:cs="Times New Roman"/>
                <w:bCs/>
              </w:rPr>
            </w:pPr>
            <w:r w:rsidRPr="00271B5E">
              <w:rPr>
                <w:rFonts w:ascii="Times New Roman" w:hAnsi="Times New Roman" w:cs="Times New Roman"/>
                <w:bCs/>
              </w:rPr>
              <w:t>III</w:t>
            </w:r>
          </w:p>
        </w:tc>
        <w:tc>
          <w:tcPr>
            <w:tcW w:w="1387" w:type="pct"/>
          </w:tcPr>
          <w:p w:rsidR="00271B5E" w:rsidRPr="00271B5E" w:rsidRDefault="00271B5E" w:rsidP="00A500D9">
            <w:pPr>
              <w:spacing w:line="240" w:lineRule="auto"/>
              <w:ind w:left="57"/>
              <w:rPr>
                <w:rFonts w:ascii="Times New Roman" w:hAnsi="Times New Roman" w:cs="Times New Roman"/>
                <w:bCs/>
              </w:rPr>
            </w:pPr>
            <w:r w:rsidRPr="00271B5E">
              <w:rPr>
                <w:rFonts w:ascii="Times New Roman" w:hAnsi="Times New Roman" w:cs="Times New Roman"/>
                <w:bCs/>
              </w:rPr>
              <w:t>природный и СУГ</w:t>
            </w:r>
          </w:p>
        </w:tc>
        <w:tc>
          <w:tcPr>
            <w:tcW w:w="1937" w:type="pct"/>
          </w:tcPr>
          <w:p w:rsidR="00271B5E" w:rsidRPr="00271B5E" w:rsidRDefault="00271B5E" w:rsidP="00A500D9">
            <w:pPr>
              <w:spacing w:line="240" w:lineRule="auto"/>
              <w:ind w:left="57"/>
              <w:rPr>
                <w:rFonts w:ascii="Times New Roman" w:hAnsi="Times New Roman" w:cs="Times New Roman"/>
                <w:bCs/>
              </w:rPr>
            </w:pPr>
            <w:r w:rsidRPr="00271B5E">
              <w:rPr>
                <w:rFonts w:ascii="Times New Roman" w:hAnsi="Times New Roman" w:cs="Times New Roman"/>
                <w:bCs/>
              </w:rPr>
              <w:t>свыше 0,005 до 0,3 включительно</w:t>
            </w:r>
          </w:p>
        </w:tc>
      </w:tr>
      <w:tr w:rsidR="00271B5E" w:rsidRPr="00271B5E" w:rsidTr="00A500D9">
        <w:trPr>
          <w:trHeight w:val="170"/>
        </w:trPr>
        <w:tc>
          <w:tcPr>
            <w:tcW w:w="856" w:type="pct"/>
          </w:tcPr>
          <w:p w:rsidR="00271B5E" w:rsidRPr="00271B5E" w:rsidRDefault="00271B5E" w:rsidP="00A500D9">
            <w:pPr>
              <w:spacing w:line="240" w:lineRule="auto"/>
              <w:ind w:left="113"/>
              <w:jc w:val="left"/>
              <w:rPr>
                <w:rFonts w:ascii="Times New Roman" w:hAnsi="Times New Roman" w:cs="Times New Roman"/>
                <w:bCs/>
              </w:rPr>
            </w:pPr>
            <w:r w:rsidRPr="00271B5E">
              <w:rPr>
                <w:rFonts w:ascii="Times New Roman" w:hAnsi="Times New Roman" w:cs="Times New Roman"/>
                <w:bCs/>
              </w:rPr>
              <w:t>Низкое</w:t>
            </w:r>
          </w:p>
        </w:tc>
        <w:tc>
          <w:tcPr>
            <w:tcW w:w="820" w:type="pct"/>
          </w:tcPr>
          <w:p w:rsidR="00271B5E" w:rsidRPr="00271B5E" w:rsidRDefault="00271B5E" w:rsidP="00A500D9">
            <w:pPr>
              <w:spacing w:line="240" w:lineRule="auto"/>
              <w:ind w:left="57"/>
              <w:rPr>
                <w:rFonts w:ascii="Times New Roman" w:hAnsi="Times New Roman" w:cs="Times New Roman"/>
                <w:bCs/>
                <w:lang w:val="en-US"/>
              </w:rPr>
            </w:pPr>
            <w:r w:rsidRPr="00271B5E">
              <w:rPr>
                <w:rFonts w:ascii="Times New Roman" w:hAnsi="Times New Roman" w:cs="Times New Roman"/>
                <w:bCs/>
              </w:rPr>
              <w:t>I</w:t>
            </w:r>
            <w:r w:rsidRPr="00271B5E">
              <w:rPr>
                <w:rFonts w:ascii="Times New Roman" w:hAnsi="Times New Roman" w:cs="Times New Roman"/>
                <w:bCs/>
                <w:lang w:val="en-US"/>
              </w:rPr>
              <w:t>V</w:t>
            </w:r>
          </w:p>
        </w:tc>
        <w:tc>
          <w:tcPr>
            <w:tcW w:w="1387" w:type="pct"/>
          </w:tcPr>
          <w:p w:rsidR="00271B5E" w:rsidRPr="00271B5E" w:rsidRDefault="00271B5E" w:rsidP="00A500D9">
            <w:pPr>
              <w:spacing w:line="240" w:lineRule="auto"/>
              <w:ind w:left="57"/>
              <w:rPr>
                <w:rFonts w:ascii="Times New Roman" w:hAnsi="Times New Roman" w:cs="Times New Roman"/>
                <w:bCs/>
              </w:rPr>
            </w:pPr>
            <w:r w:rsidRPr="00271B5E">
              <w:rPr>
                <w:rFonts w:ascii="Times New Roman" w:hAnsi="Times New Roman" w:cs="Times New Roman"/>
                <w:bCs/>
              </w:rPr>
              <w:t>природный и СУГ</w:t>
            </w:r>
          </w:p>
        </w:tc>
        <w:tc>
          <w:tcPr>
            <w:tcW w:w="1937" w:type="pct"/>
          </w:tcPr>
          <w:p w:rsidR="00271B5E" w:rsidRPr="00271B5E" w:rsidRDefault="00271B5E" w:rsidP="00A500D9">
            <w:pPr>
              <w:spacing w:line="240" w:lineRule="auto"/>
              <w:ind w:left="57"/>
              <w:rPr>
                <w:rFonts w:ascii="Times New Roman" w:hAnsi="Times New Roman" w:cs="Times New Roman"/>
                <w:bCs/>
              </w:rPr>
            </w:pPr>
            <w:r w:rsidRPr="00271B5E">
              <w:rPr>
                <w:rFonts w:ascii="Times New Roman" w:hAnsi="Times New Roman" w:cs="Times New Roman"/>
                <w:bCs/>
              </w:rPr>
              <w:t>до 0,005 включительно</w:t>
            </w:r>
          </w:p>
        </w:tc>
      </w:tr>
    </w:tbl>
    <w:p w:rsidR="00271B5E" w:rsidRPr="006737D8" w:rsidRDefault="00271B5E" w:rsidP="00271B5E">
      <w:pPr>
        <w:spacing w:line="240" w:lineRule="auto"/>
        <w:ind w:firstLine="709"/>
        <w:rPr>
          <w:rFonts w:ascii="Times New Roman" w:hAnsi="Times New Roman" w:cs="Times New Roman"/>
          <w:b/>
          <w:bCs/>
          <w:sz w:val="24"/>
          <w:szCs w:val="24"/>
        </w:rPr>
      </w:pPr>
    </w:p>
    <w:p w:rsidR="00CA719B" w:rsidRPr="00CA719B" w:rsidRDefault="00CA719B" w:rsidP="00CA719B">
      <w:pPr>
        <w:spacing w:line="239"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4.2.3.  </w:t>
      </w:r>
      <w:r w:rsidRPr="00CA719B">
        <w:rPr>
          <w:rFonts w:ascii="Times New Roman" w:hAnsi="Times New Roman" w:cs="Times New Roman"/>
          <w:bCs/>
          <w:sz w:val="24"/>
          <w:szCs w:val="24"/>
        </w:rPr>
        <w:t>При проектировании систем газоснабжения (газопроводов) на территории муниципальных районов допускается использовать укрупненные показатели потребления газа.</w:t>
      </w:r>
    </w:p>
    <w:p w:rsidR="00271B5E" w:rsidRDefault="00CA719B" w:rsidP="00CA719B">
      <w:pPr>
        <w:spacing w:line="239" w:lineRule="auto"/>
        <w:ind w:firstLine="720"/>
        <w:jc w:val="both"/>
        <w:rPr>
          <w:rFonts w:ascii="Times New Roman" w:hAnsi="Times New Roman" w:cs="Times New Roman"/>
          <w:bCs/>
          <w:sz w:val="24"/>
          <w:szCs w:val="24"/>
        </w:rPr>
      </w:pPr>
      <w:r w:rsidRPr="00CA719B">
        <w:rPr>
          <w:rFonts w:ascii="Times New Roman" w:hAnsi="Times New Roman" w:cs="Times New Roman"/>
          <w:bCs/>
          <w:sz w:val="24"/>
          <w:szCs w:val="24"/>
        </w:rPr>
        <w:t>Предельные значения расчетных показателей минималь</w:t>
      </w:r>
      <w:r>
        <w:rPr>
          <w:rFonts w:ascii="Times New Roman" w:hAnsi="Times New Roman" w:cs="Times New Roman"/>
          <w:bCs/>
          <w:sz w:val="24"/>
          <w:szCs w:val="24"/>
        </w:rPr>
        <w:t>но допустимого уровня обеспечен</w:t>
      </w:r>
      <w:r w:rsidRPr="00CA719B">
        <w:rPr>
          <w:rFonts w:ascii="Times New Roman" w:hAnsi="Times New Roman" w:cs="Times New Roman"/>
          <w:bCs/>
          <w:sz w:val="24"/>
          <w:szCs w:val="24"/>
        </w:rPr>
        <w:t xml:space="preserve">ности и максимально допустимого уровня территориальной доступности объектов газоснабжения приведены в таблице </w:t>
      </w:r>
      <w:r>
        <w:rPr>
          <w:rFonts w:ascii="Times New Roman" w:hAnsi="Times New Roman" w:cs="Times New Roman"/>
          <w:bCs/>
          <w:sz w:val="24"/>
          <w:szCs w:val="24"/>
        </w:rPr>
        <w:t>4.2.2.</w:t>
      </w:r>
    </w:p>
    <w:p w:rsidR="00EB2C46" w:rsidRPr="00EB2C46" w:rsidRDefault="00EB2C46" w:rsidP="00EB2C46">
      <w:pPr>
        <w:widowControl w:val="0"/>
        <w:spacing w:line="239" w:lineRule="auto"/>
        <w:ind w:firstLine="709"/>
        <w:jc w:val="both"/>
        <w:rPr>
          <w:rFonts w:ascii="Times New Roman" w:eastAsia="Times New Roman" w:hAnsi="Times New Roman" w:cs="Times New Roman"/>
          <w:bCs/>
          <w:color w:val="5F497A" w:themeColor="accent4" w:themeShade="BF"/>
          <w:spacing w:val="-3"/>
          <w:sz w:val="24"/>
          <w:szCs w:val="24"/>
          <w:lang w:eastAsia="ru-RU"/>
        </w:rPr>
      </w:pPr>
    </w:p>
    <w:p w:rsidR="00EB2C46" w:rsidRPr="00EB2C46" w:rsidRDefault="00EB2C46" w:rsidP="00EB2C46">
      <w:pPr>
        <w:widowControl w:val="0"/>
        <w:spacing w:line="239" w:lineRule="auto"/>
        <w:ind w:firstLine="709"/>
        <w:jc w:val="right"/>
        <w:rPr>
          <w:rFonts w:ascii="Times New Roman" w:eastAsia="Times New Roman" w:hAnsi="Times New Roman" w:cs="Times New Roman"/>
          <w:sz w:val="24"/>
          <w:szCs w:val="24"/>
          <w:lang w:eastAsia="ru-RU"/>
        </w:rPr>
      </w:pPr>
      <w:r w:rsidRPr="00EB2C46">
        <w:rPr>
          <w:rFonts w:ascii="Times New Roman" w:eastAsia="Times New Roman" w:hAnsi="Times New Roman" w:cs="Times New Roman"/>
          <w:sz w:val="24"/>
          <w:szCs w:val="24"/>
          <w:lang w:eastAsia="ru-RU"/>
        </w:rPr>
        <w:t>Таблица 4.2.2</w:t>
      </w: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26"/>
        <w:gridCol w:w="2291"/>
        <w:gridCol w:w="2637"/>
      </w:tblGrid>
      <w:tr w:rsidR="00EB2C46" w:rsidRPr="00EB2C46" w:rsidTr="00A500D9">
        <w:trPr>
          <w:trHeight w:val="312"/>
          <w:jc w:val="center"/>
        </w:trPr>
        <w:tc>
          <w:tcPr>
            <w:tcW w:w="5126" w:type="dxa"/>
            <w:vMerge w:val="restart"/>
            <w:tcBorders>
              <w:top w:val="single" w:sz="4" w:space="0" w:color="auto"/>
              <w:left w:val="single" w:sz="4" w:space="0" w:color="auto"/>
              <w:right w:val="single" w:sz="4" w:space="0" w:color="auto"/>
            </w:tcBorders>
            <w:vAlign w:val="center"/>
          </w:tcPr>
          <w:p w:rsidR="00EB2C46" w:rsidRPr="00EB2C46" w:rsidRDefault="00EB2C46" w:rsidP="00EB2C46">
            <w:pPr>
              <w:widowControl w:val="0"/>
              <w:suppressAutoHyphens/>
              <w:spacing w:line="240" w:lineRule="auto"/>
              <w:ind w:left="-57" w:right="-57"/>
              <w:rPr>
                <w:rFonts w:ascii="Times New Roman" w:eastAsia="Times New Roman" w:hAnsi="Times New Roman" w:cs="Times New Roman"/>
                <w:b/>
                <w:lang w:eastAsia="ru-RU"/>
              </w:rPr>
            </w:pPr>
            <w:r w:rsidRPr="00EB2C46">
              <w:rPr>
                <w:rFonts w:ascii="Times New Roman" w:eastAsia="Times New Roman" w:hAnsi="Times New Roman" w:cs="Times New Roman"/>
                <w:b/>
                <w:lang w:eastAsia="ru-RU"/>
              </w:rPr>
              <w:t>Степень благоустройства застройки</w:t>
            </w:r>
          </w:p>
        </w:tc>
        <w:tc>
          <w:tcPr>
            <w:tcW w:w="4928" w:type="dxa"/>
            <w:gridSpan w:val="2"/>
            <w:tcBorders>
              <w:top w:val="single" w:sz="4" w:space="0" w:color="auto"/>
              <w:left w:val="single" w:sz="4" w:space="0" w:color="auto"/>
              <w:bottom w:val="single" w:sz="4" w:space="0" w:color="auto"/>
              <w:right w:val="single" w:sz="4" w:space="0" w:color="auto"/>
            </w:tcBorders>
            <w:vAlign w:val="center"/>
          </w:tcPr>
          <w:p w:rsidR="00EB2C46" w:rsidRPr="00EB2C46" w:rsidRDefault="00EB2C46" w:rsidP="00EB2C46">
            <w:pPr>
              <w:widowControl w:val="0"/>
              <w:spacing w:line="240" w:lineRule="auto"/>
              <w:ind w:left="-57" w:right="-57"/>
              <w:rPr>
                <w:rFonts w:ascii="Times New Roman" w:eastAsia="Times New Roman" w:hAnsi="Times New Roman" w:cs="Times New Roman"/>
                <w:b/>
                <w:lang w:eastAsia="ru-RU"/>
              </w:rPr>
            </w:pPr>
            <w:r w:rsidRPr="00EB2C46">
              <w:rPr>
                <w:rFonts w:ascii="Times New Roman" w:eastAsia="Times New Roman" w:hAnsi="Times New Roman" w:cs="Times New Roman"/>
                <w:b/>
                <w:lang w:eastAsia="ru-RU"/>
              </w:rPr>
              <w:t>Расчетные показатели</w:t>
            </w:r>
          </w:p>
        </w:tc>
      </w:tr>
      <w:tr w:rsidR="00EB2C46" w:rsidRPr="00EB2C46" w:rsidTr="00A500D9">
        <w:trPr>
          <w:trHeight w:val="93"/>
          <w:jc w:val="center"/>
        </w:trPr>
        <w:tc>
          <w:tcPr>
            <w:tcW w:w="5126" w:type="dxa"/>
            <w:vMerge/>
            <w:tcBorders>
              <w:left w:val="single" w:sz="4" w:space="0" w:color="auto"/>
              <w:right w:val="single" w:sz="4" w:space="0" w:color="auto"/>
            </w:tcBorders>
            <w:vAlign w:val="center"/>
          </w:tcPr>
          <w:p w:rsidR="00EB2C46" w:rsidRPr="00EB2C46" w:rsidRDefault="00EB2C46" w:rsidP="00EB2C46">
            <w:pPr>
              <w:widowControl w:val="0"/>
              <w:spacing w:line="240" w:lineRule="auto"/>
              <w:ind w:left="-57" w:right="-57"/>
              <w:rPr>
                <w:rFonts w:ascii="Times New Roman" w:eastAsia="Times New Roman" w:hAnsi="Times New Roman" w:cs="Times New Roman"/>
                <w:b/>
                <w:lang w:eastAsia="ru-RU"/>
              </w:rPr>
            </w:pPr>
          </w:p>
        </w:tc>
        <w:tc>
          <w:tcPr>
            <w:tcW w:w="2291" w:type="dxa"/>
            <w:tcBorders>
              <w:top w:val="single" w:sz="4" w:space="0" w:color="auto"/>
              <w:left w:val="single" w:sz="4" w:space="0" w:color="auto"/>
              <w:right w:val="single" w:sz="4" w:space="0" w:color="auto"/>
            </w:tcBorders>
            <w:vAlign w:val="center"/>
          </w:tcPr>
          <w:p w:rsidR="00EB2C46" w:rsidRPr="00EB2C46" w:rsidRDefault="00EB2C46" w:rsidP="00EB2C46">
            <w:pPr>
              <w:widowControl w:val="0"/>
              <w:suppressAutoHyphens/>
              <w:spacing w:line="240" w:lineRule="auto"/>
              <w:ind w:left="-57" w:right="-57"/>
              <w:rPr>
                <w:rFonts w:ascii="Times New Roman" w:eastAsia="Times New Roman" w:hAnsi="Times New Roman" w:cs="Times New Roman"/>
                <w:b/>
                <w:lang w:eastAsia="ru-RU"/>
              </w:rPr>
            </w:pPr>
            <w:r w:rsidRPr="00EB2C46">
              <w:rPr>
                <w:rFonts w:ascii="Times New Roman" w:eastAsia="Times New Roman" w:hAnsi="Times New Roman" w:cs="Times New Roman"/>
                <w:b/>
                <w:lang w:eastAsia="ru-RU"/>
              </w:rPr>
              <w:t>минимально допустимого уровня обеспеченности *</w:t>
            </w:r>
          </w:p>
        </w:tc>
        <w:tc>
          <w:tcPr>
            <w:tcW w:w="2637" w:type="dxa"/>
            <w:tcBorders>
              <w:top w:val="single" w:sz="4" w:space="0" w:color="auto"/>
              <w:left w:val="single" w:sz="4" w:space="0" w:color="auto"/>
              <w:right w:val="single" w:sz="4" w:space="0" w:color="auto"/>
            </w:tcBorders>
            <w:vAlign w:val="center"/>
          </w:tcPr>
          <w:p w:rsidR="00EB2C46" w:rsidRPr="00EB2C46" w:rsidRDefault="00EB2C46" w:rsidP="00EB2C46">
            <w:pPr>
              <w:widowControl w:val="0"/>
              <w:spacing w:line="240" w:lineRule="auto"/>
              <w:rPr>
                <w:rFonts w:ascii="Times New Roman" w:eastAsia="Times New Roman" w:hAnsi="Times New Roman" w:cs="Times New Roman"/>
                <w:b/>
                <w:lang w:eastAsia="ru-RU"/>
              </w:rPr>
            </w:pPr>
            <w:r w:rsidRPr="00EB2C46">
              <w:rPr>
                <w:rFonts w:ascii="Times New Roman" w:eastAsia="Times New Roman" w:hAnsi="Times New Roman" w:cs="Times New Roman"/>
                <w:b/>
                <w:lang w:eastAsia="ru-RU"/>
              </w:rPr>
              <w:t>максимально допустимого уровня территориальной доступности</w:t>
            </w:r>
          </w:p>
        </w:tc>
      </w:tr>
      <w:tr w:rsidR="00EB2C46" w:rsidRPr="00EB2C46" w:rsidTr="00A500D9">
        <w:trPr>
          <w:jc w:val="center"/>
        </w:trPr>
        <w:tc>
          <w:tcPr>
            <w:tcW w:w="5126" w:type="dxa"/>
            <w:tcBorders>
              <w:top w:val="single" w:sz="4" w:space="0" w:color="auto"/>
              <w:left w:val="single" w:sz="4" w:space="0" w:color="auto"/>
              <w:bottom w:val="single" w:sz="4" w:space="0" w:color="auto"/>
              <w:right w:val="single" w:sz="4" w:space="0" w:color="auto"/>
            </w:tcBorders>
          </w:tcPr>
          <w:p w:rsidR="00EB2C46" w:rsidRPr="00EB2C46" w:rsidRDefault="00EB2C46" w:rsidP="00EB2C46">
            <w:pPr>
              <w:widowControl w:val="0"/>
              <w:spacing w:line="240" w:lineRule="auto"/>
              <w:jc w:val="left"/>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Централизованное горячее водоснабжение</w:t>
            </w:r>
          </w:p>
        </w:tc>
        <w:tc>
          <w:tcPr>
            <w:tcW w:w="2291" w:type="dxa"/>
            <w:tcBorders>
              <w:top w:val="single" w:sz="4" w:space="0" w:color="auto"/>
              <w:left w:val="single" w:sz="4" w:space="0" w:color="auto"/>
              <w:bottom w:val="single" w:sz="4" w:space="0" w:color="auto"/>
              <w:right w:val="single" w:sz="4" w:space="0" w:color="auto"/>
            </w:tcBorders>
          </w:tcPr>
          <w:p w:rsidR="00EB2C46" w:rsidRPr="00EB2C46" w:rsidRDefault="00EB2C46" w:rsidP="00EB2C46">
            <w:pPr>
              <w:widowControl w:val="0"/>
              <w:spacing w:line="240" w:lineRule="auto"/>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120 м</w:t>
            </w:r>
            <w:r w:rsidRPr="00EB2C46">
              <w:rPr>
                <w:rFonts w:ascii="Times New Roman" w:eastAsia="Times New Roman" w:hAnsi="Times New Roman" w:cs="Times New Roman"/>
                <w:bCs/>
                <w:vertAlign w:val="superscript"/>
                <w:lang w:eastAsia="ru-RU"/>
              </w:rPr>
              <w:t>3</w:t>
            </w:r>
            <w:r w:rsidRPr="00EB2C46">
              <w:rPr>
                <w:rFonts w:ascii="Times New Roman" w:eastAsia="Times New Roman" w:hAnsi="Times New Roman" w:cs="Times New Roman"/>
                <w:bCs/>
                <w:lang w:eastAsia="ru-RU"/>
              </w:rPr>
              <w:t>/год на 1 чел.</w:t>
            </w:r>
          </w:p>
        </w:tc>
        <w:tc>
          <w:tcPr>
            <w:tcW w:w="2637" w:type="dxa"/>
            <w:vMerge w:val="restart"/>
            <w:tcBorders>
              <w:top w:val="single" w:sz="4" w:space="0" w:color="auto"/>
              <w:left w:val="single" w:sz="4" w:space="0" w:color="auto"/>
              <w:right w:val="single" w:sz="4" w:space="0" w:color="auto"/>
            </w:tcBorders>
            <w:vAlign w:val="center"/>
          </w:tcPr>
          <w:p w:rsidR="00EB2C46" w:rsidRPr="00EB2C46" w:rsidRDefault="00EB2C46" w:rsidP="00EB2C46">
            <w:pPr>
              <w:widowControl w:val="0"/>
              <w:suppressAutoHyphens/>
              <w:spacing w:line="240" w:lineRule="auto"/>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не нормируется</w:t>
            </w:r>
          </w:p>
        </w:tc>
      </w:tr>
      <w:tr w:rsidR="00EB2C46" w:rsidRPr="00EB2C46" w:rsidTr="00A500D9">
        <w:trPr>
          <w:jc w:val="center"/>
        </w:trPr>
        <w:tc>
          <w:tcPr>
            <w:tcW w:w="5126" w:type="dxa"/>
            <w:tcBorders>
              <w:top w:val="single" w:sz="4" w:space="0" w:color="auto"/>
              <w:left w:val="single" w:sz="4" w:space="0" w:color="auto"/>
              <w:bottom w:val="single" w:sz="4" w:space="0" w:color="auto"/>
              <w:right w:val="single" w:sz="4" w:space="0" w:color="auto"/>
            </w:tcBorders>
          </w:tcPr>
          <w:p w:rsidR="00EB2C46" w:rsidRPr="00EB2C46" w:rsidRDefault="00EB2C46" w:rsidP="00EB2C46">
            <w:pPr>
              <w:widowControl w:val="0"/>
              <w:spacing w:line="240" w:lineRule="auto"/>
              <w:ind w:right="-57"/>
              <w:jc w:val="left"/>
              <w:rPr>
                <w:rFonts w:ascii="Times New Roman" w:eastAsia="Times New Roman" w:hAnsi="Times New Roman" w:cs="Times New Roman"/>
                <w:bCs/>
                <w:spacing w:val="-2"/>
                <w:lang w:eastAsia="ru-RU"/>
              </w:rPr>
            </w:pPr>
            <w:r w:rsidRPr="00EB2C46">
              <w:rPr>
                <w:rFonts w:ascii="Times New Roman" w:eastAsia="Times New Roman" w:hAnsi="Times New Roman" w:cs="Times New Roman"/>
                <w:bCs/>
                <w:spacing w:val="-2"/>
                <w:lang w:eastAsia="ru-RU"/>
              </w:rPr>
              <w:t>Горячее водоснабжение от газовых водонагревателей</w:t>
            </w:r>
          </w:p>
        </w:tc>
        <w:tc>
          <w:tcPr>
            <w:tcW w:w="2291" w:type="dxa"/>
            <w:tcBorders>
              <w:top w:val="single" w:sz="4" w:space="0" w:color="auto"/>
              <w:left w:val="single" w:sz="4" w:space="0" w:color="auto"/>
              <w:bottom w:val="single" w:sz="4" w:space="0" w:color="auto"/>
              <w:right w:val="single" w:sz="4" w:space="0" w:color="auto"/>
            </w:tcBorders>
          </w:tcPr>
          <w:p w:rsidR="00EB2C46" w:rsidRPr="00EB2C46" w:rsidRDefault="00EB2C46" w:rsidP="00EB2C46">
            <w:pPr>
              <w:widowControl w:val="0"/>
              <w:spacing w:line="240" w:lineRule="auto"/>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300 м</w:t>
            </w:r>
            <w:r w:rsidRPr="00EB2C46">
              <w:rPr>
                <w:rFonts w:ascii="Times New Roman" w:eastAsia="Times New Roman" w:hAnsi="Times New Roman" w:cs="Times New Roman"/>
                <w:bCs/>
                <w:vertAlign w:val="superscript"/>
                <w:lang w:eastAsia="ru-RU"/>
              </w:rPr>
              <w:t>3</w:t>
            </w:r>
            <w:r w:rsidRPr="00EB2C46">
              <w:rPr>
                <w:rFonts w:ascii="Times New Roman" w:eastAsia="Times New Roman" w:hAnsi="Times New Roman" w:cs="Times New Roman"/>
                <w:bCs/>
                <w:lang w:eastAsia="ru-RU"/>
              </w:rPr>
              <w:t>/год на 1 чел.</w:t>
            </w:r>
          </w:p>
        </w:tc>
        <w:tc>
          <w:tcPr>
            <w:tcW w:w="2637" w:type="dxa"/>
            <w:vMerge/>
            <w:tcBorders>
              <w:left w:val="single" w:sz="4" w:space="0" w:color="auto"/>
              <w:right w:val="single" w:sz="4" w:space="0" w:color="auto"/>
            </w:tcBorders>
          </w:tcPr>
          <w:p w:rsidR="00EB2C46" w:rsidRPr="00EB2C46" w:rsidRDefault="00EB2C46" w:rsidP="00EB2C46">
            <w:pPr>
              <w:widowControl w:val="0"/>
              <w:spacing w:line="240" w:lineRule="auto"/>
              <w:rPr>
                <w:rFonts w:ascii="Times New Roman" w:eastAsia="Times New Roman" w:hAnsi="Times New Roman" w:cs="Times New Roman"/>
                <w:bCs/>
                <w:lang w:eastAsia="ru-RU"/>
              </w:rPr>
            </w:pPr>
          </w:p>
        </w:tc>
      </w:tr>
      <w:tr w:rsidR="00EB2C46" w:rsidRPr="00EB2C46" w:rsidTr="00A500D9">
        <w:trPr>
          <w:jc w:val="center"/>
        </w:trPr>
        <w:tc>
          <w:tcPr>
            <w:tcW w:w="5126" w:type="dxa"/>
            <w:tcBorders>
              <w:top w:val="single" w:sz="4" w:space="0" w:color="auto"/>
              <w:left w:val="single" w:sz="4" w:space="0" w:color="auto"/>
              <w:bottom w:val="single" w:sz="4" w:space="0" w:color="auto"/>
              <w:right w:val="single" w:sz="4" w:space="0" w:color="auto"/>
            </w:tcBorders>
          </w:tcPr>
          <w:p w:rsidR="00EB2C46" w:rsidRPr="00EB2C46" w:rsidRDefault="00EB2C46" w:rsidP="00EB2C46">
            <w:pPr>
              <w:widowControl w:val="0"/>
              <w:spacing w:line="240" w:lineRule="auto"/>
              <w:jc w:val="left"/>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Отсутствие всяких видов горячего водоснабжения, в том числе:</w:t>
            </w:r>
          </w:p>
          <w:p w:rsidR="00EB2C46" w:rsidRPr="00EB2C46" w:rsidRDefault="00EB2C46" w:rsidP="00EB2C46">
            <w:pPr>
              <w:widowControl w:val="0"/>
              <w:spacing w:line="240" w:lineRule="auto"/>
              <w:jc w:val="left"/>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 в городском поселении;</w:t>
            </w:r>
          </w:p>
          <w:p w:rsidR="00EB2C46" w:rsidRPr="00EB2C46" w:rsidRDefault="00EB2C46" w:rsidP="00EB2C46">
            <w:pPr>
              <w:widowControl w:val="0"/>
              <w:spacing w:line="240" w:lineRule="auto"/>
              <w:jc w:val="left"/>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 в сельских поселениях</w:t>
            </w:r>
          </w:p>
        </w:tc>
        <w:tc>
          <w:tcPr>
            <w:tcW w:w="2291" w:type="dxa"/>
            <w:tcBorders>
              <w:top w:val="single" w:sz="4" w:space="0" w:color="auto"/>
              <w:left w:val="single" w:sz="4" w:space="0" w:color="auto"/>
              <w:bottom w:val="single" w:sz="4" w:space="0" w:color="auto"/>
              <w:right w:val="single" w:sz="4" w:space="0" w:color="auto"/>
            </w:tcBorders>
          </w:tcPr>
          <w:p w:rsidR="00EB2C46" w:rsidRPr="00EB2C46" w:rsidRDefault="00EB2C46" w:rsidP="00EB2C46">
            <w:pPr>
              <w:widowControl w:val="0"/>
              <w:spacing w:line="240" w:lineRule="auto"/>
              <w:rPr>
                <w:rFonts w:ascii="Times New Roman" w:eastAsia="Times New Roman" w:hAnsi="Times New Roman" w:cs="Times New Roman"/>
                <w:bCs/>
                <w:lang w:eastAsia="ru-RU"/>
              </w:rPr>
            </w:pPr>
          </w:p>
          <w:p w:rsidR="00EB2C46" w:rsidRPr="00EB2C46" w:rsidRDefault="00EB2C46" w:rsidP="00EB2C46">
            <w:pPr>
              <w:widowControl w:val="0"/>
              <w:spacing w:line="240" w:lineRule="auto"/>
              <w:rPr>
                <w:rFonts w:ascii="Times New Roman" w:eastAsia="Times New Roman" w:hAnsi="Times New Roman" w:cs="Times New Roman"/>
                <w:bCs/>
                <w:lang w:eastAsia="ru-RU"/>
              </w:rPr>
            </w:pPr>
          </w:p>
          <w:p w:rsidR="00EB2C46" w:rsidRPr="00EB2C46" w:rsidRDefault="00EB2C46" w:rsidP="00EB2C46">
            <w:pPr>
              <w:widowControl w:val="0"/>
              <w:spacing w:line="240" w:lineRule="auto"/>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180 м</w:t>
            </w:r>
            <w:r w:rsidRPr="00EB2C46">
              <w:rPr>
                <w:rFonts w:ascii="Times New Roman" w:eastAsia="Times New Roman" w:hAnsi="Times New Roman" w:cs="Times New Roman"/>
                <w:bCs/>
                <w:vertAlign w:val="superscript"/>
                <w:lang w:eastAsia="ru-RU"/>
              </w:rPr>
              <w:t>3</w:t>
            </w:r>
            <w:r w:rsidRPr="00EB2C46">
              <w:rPr>
                <w:rFonts w:ascii="Times New Roman" w:eastAsia="Times New Roman" w:hAnsi="Times New Roman" w:cs="Times New Roman"/>
                <w:bCs/>
                <w:lang w:eastAsia="ru-RU"/>
              </w:rPr>
              <w:t>/год на 1 чел.</w:t>
            </w:r>
          </w:p>
          <w:p w:rsidR="00EB2C46" w:rsidRPr="00EB2C46" w:rsidRDefault="00EB2C46" w:rsidP="00EB2C46">
            <w:pPr>
              <w:widowControl w:val="0"/>
              <w:spacing w:line="240" w:lineRule="auto"/>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220 м</w:t>
            </w:r>
            <w:r w:rsidRPr="00EB2C46">
              <w:rPr>
                <w:rFonts w:ascii="Times New Roman" w:eastAsia="Times New Roman" w:hAnsi="Times New Roman" w:cs="Times New Roman"/>
                <w:bCs/>
                <w:vertAlign w:val="superscript"/>
                <w:lang w:eastAsia="ru-RU"/>
              </w:rPr>
              <w:t>3</w:t>
            </w:r>
            <w:r w:rsidRPr="00EB2C46">
              <w:rPr>
                <w:rFonts w:ascii="Times New Roman" w:eastAsia="Times New Roman" w:hAnsi="Times New Roman" w:cs="Times New Roman"/>
                <w:bCs/>
                <w:lang w:eastAsia="ru-RU"/>
              </w:rPr>
              <w:t>/год на 1 чел.</w:t>
            </w:r>
          </w:p>
        </w:tc>
        <w:tc>
          <w:tcPr>
            <w:tcW w:w="2637" w:type="dxa"/>
            <w:vMerge/>
            <w:tcBorders>
              <w:left w:val="single" w:sz="4" w:space="0" w:color="auto"/>
              <w:bottom w:val="single" w:sz="4" w:space="0" w:color="auto"/>
              <w:right w:val="single" w:sz="4" w:space="0" w:color="auto"/>
            </w:tcBorders>
          </w:tcPr>
          <w:p w:rsidR="00EB2C46" w:rsidRPr="00EB2C46" w:rsidRDefault="00EB2C46" w:rsidP="00EB2C46">
            <w:pPr>
              <w:widowControl w:val="0"/>
              <w:spacing w:line="240" w:lineRule="auto"/>
              <w:rPr>
                <w:rFonts w:ascii="Times New Roman" w:eastAsia="Times New Roman" w:hAnsi="Times New Roman" w:cs="Times New Roman"/>
                <w:bCs/>
                <w:lang w:eastAsia="ru-RU"/>
              </w:rPr>
            </w:pPr>
          </w:p>
        </w:tc>
      </w:tr>
    </w:tbl>
    <w:p w:rsidR="00EB2C46" w:rsidRPr="00EB2C46" w:rsidRDefault="00EB2C46" w:rsidP="00EB2C46">
      <w:pPr>
        <w:widowControl w:val="0"/>
        <w:spacing w:before="120" w:line="240" w:lineRule="auto"/>
        <w:ind w:firstLine="720"/>
        <w:jc w:val="both"/>
        <w:rPr>
          <w:rFonts w:ascii="Times New Roman" w:eastAsia="Times New Roman" w:hAnsi="Times New Roman" w:cs="Times New Roman"/>
          <w:bCs/>
          <w:lang w:eastAsia="ru-RU"/>
        </w:rPr>
      </w:pPr>
      <w:r w:rsidRPr="00EB2C46">
        <w:rPr>
          <w:rFonts w:ascii="Times New Roman" w:eastAsia="Times New Roman" w:hAnsi="Times New Roman" w:cs="Times New Roman"/>
          <w:lang w:eastAsia="ru-RU"/>
        </w:rPr>
        <w:t xml:space="preserve">* </w:t>
      </w:r>
      <w:r w:rsidRPr="00EB2C46">
        <w:rPr>
          <w:rFonts w:ascii="Times New Roman" w:eastAsia="Times New Roman" w:hAnsi="Times New Roman" w:cs="Times New Roman"/>
          <w:bCs/>
          <w:lang w:eastAsia="ru-RU"/>
        </w:rPr>
        <w:t>Укрупненные показатели потребления газа (при теплоте сгорания газа 34 МДж/м</w:t>
      </w:r>
      <w:r w:rsidRPr="00EB2C46">
        <w:rPr>
          <w:rFonts w:ascii="Times New Roman" w:eastAsia="Times New Roman" w:hAnsi="Times New Roman" w:cs="Times New Roman"/>
          <w:bCs/>
          <w:vertAlign w:val="superscript"/>
          <w:lang w:eastAsia="ru-RU"/>
        </w:rPr>
        <w:t>3</w:t>
      </w:r>
      <w:r w:rsidRPr="00EB2C46">
        <w:rPr>
          <w:rFonts w:ascii="Times New Roman" w:eastAsia="Times New Roman" w:hAnsi="Times New Roman" w:cs="Times New Roman"/>
          <w:bCs/>
          <w:lang w:eastAsia="ru-RU"/>
        </w:rPr>
        <w:t xml:space="preserve"> (8000 ккал/м</w:t>
      </w:r>
      <w:r w:rsidRPr="00EB2C46">
        <w:rPr>
          <w:rFonts w:ascii="Times New Roman" w:eastAsia="Times New Roman" w:hAnsi="Times New Roman" w:cs="Times New Roman"/>
          <w:bCs/>
          <w:vertAlign w:val="superscript"/>
          <w:lang w:eastAsia="ru-RU"/>
        </w:rPr>
        <w:t>3</w:t>
      </w:r>
      <w:r w:rsidRPr="00EB2C46">
        <w:rPr>
          <w:rFonts w:ascii="Times New Roman" w:eastAsia="Times New Roman" w:hAnsi="Times New Roman" w:cs="Times New Roman"/>
          <w:bCs/>
          <w:lang w:eastAsia="ru-RU"/>
        </w:rPr>
        <w:t>))</w:t>
      </w:r>
    </w:p>
    <w:p w:rsidR="00EB2C46" w:rsidRPr="00EB2C46" w:rsidRDefault="00EB2C46" w:rsidP="00EB2C46">
      <w:pPr>
        <w:widowControl w:val="0"/>
        <w:spacing w:line="240" w:lineRule="auto"/>
        <w:ind w:firstLine="720"/>
        <w:jc w:val="both"/>
        <w:rPr>
          <w:rFonts w:ascii="Times New Roman" w:eastAsia="Times New Roman" w:hAnsi="Times New Roman" w:cs="Times New Roman"/>
          <w:color w:val="5F497A" w:themeColor="accent4" w:themeShade="BF"/>
          <w:sz w:val="24"/>
          <w:szCs w:val="24"/>
          <w:lang w:eastAsia="ru-RU"/>
        </w:rPr>
      </w:pPr>
    </w:p>
    <w:p w:rsidR="00EB2C46" w:rsidRPr="00EB2C46" w:rsidRDefault="00EB2C46" w:rsidP="00EB2C46">
      <w:pPr>
        <w:widowControl w:val="0"/>
        <w:autoSpaceDE w:val="0"/>
        <w:autoSpaceDN w:val="0"/>
        <w:adjustRightInd w:val="0"/>
        <w:spacing w:line="239" w:lineRule="auto"/>
        <w:ind w:firstLine="709"/>
        <w:jc w:val="both"/>
        <w:rPr>
          <w:rFonts w:ascii="Times New Roman" w:eastAsia="Times New Roman" w:hAnsi="Times New Roman" w:cs="Times New Roman"/>
          <w:sz w:val="24"/>
          <w:szCs w:val="24"/>
          <w:lang w:eastAsia="ru-RU"/>
        </w:rPr>
      </w:pPr>
      <w:r w:rsidRPr="00EB2C46">
        <w:rPr>
          <w:rFonts w:ascii="Times New Roman" w:eastAsia="Times New Roman" w:hAnsi="Times New Roman" w:cs="Times New Roman"/>
          <w:sz w:val="24"/>
          <w:szCs w:val="24"/>
          <w:lang w:eastAsia="ru-RU"/>
        </w:rPr>
        <w:t>4.2.</w:t>
      </w:r>
      <w:r>
        <w:rPr>
          <w:rFonts w:ascii="Times New Roman" w:eastAsia="Times New Roman" w:hAnsi="Times New Roman" w:cs="Times New Roman"/>
          <w:sz w:val="24"/>
          <w:szCs w:val="24"/>
          <w:lang w:eastAsia="ru-RU"/>
        </w:rPr>
        <w:t>4</w:t>
      </w:r>
      <w:r w:rsidRPr="00EB2C46">
        <w:rPr>
          <w:rFonts w:ascii="Times New Roman" w:eastAsia="Times New Roman" w:hAnsi="Times New Roman" w:cs="Times New Roman"/>
          <w:sz w:val="24"/>
          <w:szCs w:val="24"/>
          <w:lang w:eastAsia="ru-RU"/>
        </w:rPr>
        <w:t xml:space="preserve">. </w:t>
      </w:r>
      <w:r w:rsidRPr="00EB2C46">
        <w:rPr>
          <w:rFonts w:ascii="Times New Roman" w:eastAsia="Times New Roman" w:hAnsi="Times New Roman" w:cs="Times New Roman"/>
          <w:bCs/>
          <w:sz w:val="24"/>
          <w:szCs w:val="24"/>
          <w:lang w:eastAsia="ru-RU"/>
        </w:rPr>
        <w:t>Годовые расходы газа для населения (без учета отопления), объектов бытового обслуживания населения, общественного питания, предприятий по производству хлеба и кондитерских изделий, а также для объектов здравоохранения рекомендуется определять по нормам расхода теплоты, приведенным в</w:t>
      </w:r>
      <w:r w:rsidRPr="00EB2C46">
        <w:rPr>
          <w:rFonts w:ascii="Times New Roman" w:eastAsia="Times New Roman" w:hAnsi="Times New Roman" w:cs="Times New Roman"/>
          <w:sz w:val="24"/>
          <w:szCs w:val="24"/>
          <w:lang w:eastAsia="ru-RU"/>
        </w:rPr>
        <w:t xml:space="preserve"> таблице 4.2.3. </w:t>
      </w:r>
    </w:p>
    <w:p w:rsidR="00EB2C46" w:rsidRPr="00EB2C46" w:rsidRDefault="00EB2C46" w:rsidP="00EB2C46">
      <w:pPr>
        <w:widowControl w:val="0"/>
        <w:autoSpaceDE w:val="0"/>
        <w:autoSpaceDN w:val="0"/>
        <w:adjustRightInd w:val="0"/>
        <w:spacing w:line="239" w:lineRule="auto"/>
        <w:ind w:firstLine="709"/>
        <w:jc w:val="right"/>
        <w:rPr>
          <w:rFonts w:ascii="Times New Roman" w:eastAsia="Times New Roman" w:hAnsi="Times New Roman" w:cs="Times New Roman"/>
          <w:sz w:val="24"/>
          <w:szCs w:val="24"/>
          <w:lang w:eastAsia="ru-RU"/>
        </w:rPr>
      </w:pPr>
      <w:r w:rsidRPr="00EB2C46">
        <w:rPr>
          <w:rFonts w:ascii="Times New Roman" w:eastAsia="Times New Roman" w:hAnsi="Times New Roman" w:cs="Times New Roman"/>
          <w:sz w:val="24"/>
          <w:szCs w:val="24"/>
          <w:lang w:eastAsia="ru-RU"/>
        </w:rPr>
        <w:t>Таблица 4.2.3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6315"/>
        <w:gridCol w:w="2004"/>
        <w:gridCol w:w="1776"/>
      </w:tblGrid>
      <w:tr w:rsidR="00EB2C46" w:rsidRPr="00EB2C46" w:rsidTr="00A500D9">
        <w:trPr>
          <w:trHeight w:val="307"/>
          <w:jc w:val="center"/>
        </w:trPr>
        <w:tc>
          <w:tcPr>
            <w:tcW w:w="6315" w:type="dxa"/>
            <w:shd w:val="clear" w:color="auto" w:fill="auto"/>
            <w:vAlign w:val="center"/>
          </w:tcPr>
          <w:p w:rsidR="00EB2C46" w:rsidRPr="00EB2C46" w:rsidRDefault="00EB2C46" w:rsidP="00EB2C46">
            <w:pPr>
              <w:spacing w:line="240" w:lineRule="auto"/>
              <w:rPr>
                <w:rFonts w:ascii="Times New Roman" w:eastAsia="Times New Roman" w:hAnsi="Times New Roman" w:cs="Times New Roman"/>
                <w:b/>
                <w:bCs/>
                <w:lang w:eastAsia="ru-RU"/>
              </w:rPr>
            </w:pPr>
            <w:r w:rsidRPr="00EB2C46">
              <w:rPr>
                <w:rFonts w:ascii="Times New Roman" w:eastAsia="Times New Roman" w:hAnsi="Times New Roman" w:cs="Times New Roman"/>
                <w:b/>
                <w:bCs/>
                <w:lang w:eastAsia="ru-RU"/>
              </w:rPr>
              <w:t>Потребители газа</w:t>
            </w:r>
          </w:p>
        </w:tc>
        <w:tc>
          <w:tcPr>
            <w:tcW w:w="2004" w:type="dxa"/>
            <w:shd w:val="clear" w:color="auto" w:fill="auto"/>
            <w:vAlign w:val="center"/>
          </w:tcPr>
          <w:p w:rsidR="00EB2C46" w:rsidRPr="00EB2C46" w:rsidRDefault="00EB2C46" w:rsidP="00EB2C46">
            <w:pPr>
              <w:spacing w:line="240" w:lineRule="auto"/>
              <w:rPr>
                <w:rFonts w:ascii="Times New Roman" w:eastAsia="Times New Roman" w:hAnsi="Times New Roman" w:cs="Times New Roman"/>
                <w:b/>
                <w:bCs/>
                <w:lang w:eastAsia="ru-RU"/>
              </w:rPr>
            </w:pPr>
            <w:r w:rsidRPr="00EB2C46">
              <w:rPr>
                <w:rFonts w:ascii="Times New Roman" w:eastAsia="Times New Roman" w:hAnsi="Times New Roman" w:cs="Times New Roman"/>
                <w:b/>
                <w:bCs/>
                <w:lang w:eastAsia="ru-RU"/>
              </w:rPr>
              <w:t xml:space="preserve">Показатель </w:t>
            </w:r>
          </w:p>
          <w:p w:rsidR="00EB2C46" w:rsidRPr="00EB2C46" w:rsidRDefault="00EB2C46" w:rsidP="00EB2C46">
            <w:pPr>
              <w:spacing w:line="240" w:lineRule="auto"/>
              <w:ind w:left="-57" w:right="-57"/>
              <w:rPr>
                <w:rFonts w:ascii="Times New Roman" w:eastAsia="Times New Roman" w:hAnsi="Times New Roman" w:cs="Times New Roman"/>
                <w:b/>
                <w:bCs/>
                <w:lang w:eastAsia="ru-RU"/>
              </w:rPr>
            </w:pPr>
            <w:r w:rsidRPr="00EB2C46">
              <w:rPr>
                <w:rFonts w:ascii="Times New Roman" w:eastAsia="Times New Roman" w:hAnsi="Times New Roman" w:cs="Times New Roman"/>
                <w:b/>
                <w:bCs/>
                <w:lang w:eastAsia="ru-RU"/>
              </w:rPr>
              <w:t>потребления газа</w:t>
            </w:r>
          </w:p>
        </w:tc>
        <w:tc>
          <w:tcPr>
            <w:tcW w:w="1776" w:type="dxa"/>
            <w:shd w:val="clear" w:color="auto" w:fill="auto"/>
            <w:vAlign w:val="center"/>
          </w:tcPr>
          <w:p w:rsidR="00EB2C46" w:rsidRPr="00EB2C46" w:rsidRDefault="00EB2C46" w:rsidP="00EB2C46">
            <w:pPr>
              <w:spacing w:line="240" w:lineRule="auto"/>
              <w:rPr>
                <w:rFonts w:ascii="Times New Roman" w:eastAsia="Times New Roman" w:hAnsi="Times New Roman" w:cs="Times New Roman"/>
                <w:b/>
                <w:bCs/>
                <w:lang w:eastAsia="ru-RU"/>
              </w:rPr>
            </w:pPr>
            <w:r w:rsidRPr="00EB2C46">
              <w:rPr>
                <w:rFonts w:ascii="Times New Roman" w:eastAsia="Times New Roman" w:hAnsi="Times New Roman" w:cs="Times New Roman"/>
                <w:b/>
                <w:bCs/>
                <w:lang w:eastAsia="ru-RU"/>
              </w:rPr>
              <w:t>Нормы расхода теплоты, МДж (тыс. ккал)</w:t>
            </w:r>
          </w:p>
        </w:tc>
      </w:tr>
      <w:tr w:rsidR="00EB2C46" w:rsidRPr="00EB2C46" w:rsidTr="00A500D9">
        <w:tblPrEx>
          <w:tblBorders>
            <w:bottom w:val="single" w:sz="4" w:space="0" w:color="auto"/>
          </w:tblBorders>
        </w:tblPrEx>
        <w:trPr>
          <w:trHeight w:val="312"/>
          <w:jc w:val="center"/>
        </w:trPr>
        <w:tc>
          <w:tcPr>
            <w:tcW w:w="10095" w:type="dxa"/>
            <w:gridSpan w:val="3"/>
            <w:shd w:val="clear" w:color="auto" w:fill="auto"/>
            <w:vAlign w:val="center"/>
          </w:tcPr>
          <w:p w:rsidR="00EB2C46" w:rsidRPr="00EB2C46" w:rsidRDefault="00EB2C46" w:rsidP="00EB2C46">
            <w:pPr>
              <w:spacing w:line="240" w:lineRule="auto"/>
              <w:rPr>
                <w:rFonts w:ascii="Times New Roman" w:eastAsia="Times New Roman" w:hAnsi="Times New Roman" w:cs="Times New Roman"/>
                <w:b/>
                <w:bCs/>
                <w:lang w:eastAsia="ru-RU"/>
              </w:rPr>
            </w:pPr>
            <w:r w:rsidRPr="00EB2C46">
              <w:rPr>
                <w:rFonts w:ascii="Times New Roman" w:eastAsia="Times New Roman" w:hAnsi="Times New Roman" w:cs="Times New Roman"/>
                <w:b/>
                <w:bCs/>
                <w:lang w:val="en-US" w:eastAsia="ru-RU"/>
              </w:rPr>
              <w:t>I</w:t>
            </w:r>
            <w:r w:rsidRPr="00EB2C46">
              <w:rPr>
                <w:rFonts w:ascii="Times New Roman" w:eastAsia="Times New Roman" w:hAnsi="Times New Roman" w:cs="Times New Roman"/>
                <w:b/>
                <w:bCs/>
                <w:lang w:eastAsia="ru-RU"/>
              </w:rPr>
              <w:t>. Население</w:t>
            </w:r>
          </w:p>
        </w:tc>
      </w:tr>
      <w:tr w:rsidR="00EB2C46" w:rsidRPr="00EB2C46" w:rsidTr="00A500D9">
        <w:tblPrEx>
          <w:tblBorders>
            <w:bottom w:val="single" w:sz="4" w:space="0" w:color="auto"/>
          </w:tblBorders>
        </w:tblPrEx>
        <w:trPr>
          <w:trHeight w:val="20"/>
          <w:jc w:val="center"/>
        </w:trPr>
        <w:tc>
          <w:tcPr>
            <w:tcW w:w="6315" w:type="dxa"/>
            <w:tcBorders>
              <w:bottom w:val="nil"/>
            </w:tcBorders>
            <w:shd w:val="clear" w:color="auto" w:fill="auto"/>
          </w:tcPr>
          <w:p w:rsidR="00EB2C46" w:rsidRPr="00EB2C46" w:rsidRDefault="00EB2C46" w:rsidP="00EB2C46">
            <w:pPr>
              <w:spacing w:line="240" w:lineRule="auto"/>
              <w:jc w:val="both"/>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При наличии в квартире газовой плиты и централизованного горячего водоснабжения при газоснабжении:</w:t>
            </w:r>
          </w:p>
        </w:tc>
        <w:tc>
          <w:tcPr>
            <w:tcW w:w="2004" w:type="dxa"/>
            <w:tcBorders>
              <w:bottom w:val="nil"/>
            </w:tcBorders>
            <w:shd w:val="clear" w:color="auto" w:fill="auto"/>
          </w:tcPr>
          <w:p w:rsidR="00EB2C46" w:rsidRPr="00EB2C46" w:rsidRDefault="00EB2C46" w:rsidP="00EB2C46">
            <w:pPr>
              <w:spacing w:line="240" w:lineRule="auto"/>
              <w:rPr>
                <w:rFonts w:ascii="Times New Roman" w:eastAsia="Times New Roman" w:hAnsi="Times New Roman" w:cs="Times New Roman"/>
                <w:bCs/>
                <w:lang w:eastAsia="ru-RU"/>
              </w:rPr>
            </w:pPr>
          </w:p>
        </w:tc>
        <w:tc>
          <w:tcPr>
            <w:tcW w:w="1776" w:type="dxa"/>
            <w:tcBorders>
              <w:bottom w:val="nil"/>
            </w:tcBorders>
            <w:shd w:val="clear" w:color="auto" w:fill="auto"/>
          </w:tcPr>
          <w:p w:rsidR="00EB2C46" w:rsidRPr="00EB2C46" w:rsidRDefault="00EB2C46" w:rsidP="00EB2C46">
            <w:pPr>
              <w:spacing w:line="240" w:lineRule="auto"/>
              <w:rPr>
                <w:rFonts w:ascii="Times New Roman" w:eastAsia="Times New Roman" w:hAnsi="Times New Roman" w:cs="Times New Roman"/>
                <w:bCs/>
                <w:lang w:eastAsia="ru-RU"/>
              </w:rPr>
            </w:pPr>
          </w:p>
        </w:tc>
      </w:tr>
      <w:tr w:rsidR="00EB2C46" w:rsidRPr="00EB2C46" w:rsidTr="00A500D9">
        <w:tblPrEx>
          <w:tblBorders>
            <w:bottom w:val="single" w:sz="4" w:space="0" w:color="auto"/>
          </w:tblBorders>
        </w:tblPrEx>
        <w:trPr>
          <w:trHeight w:val="20"/>
          <w:jc w:val="center"/>
        </w:trPr>
        <w:tc>
          <w:tcPr>
            <w:tcW w:w="6315" w:type="dxa"/>
            <w:tcBorders>
              <w:top w:val="nil"/>
              <w:bottom w:val="nil"/>
            </w:tcBorders>
            <w:shd w:val="clear" w:color="auto" w:fill="auto"/>
          </w:tcPr>
          <w:p w:rsidR="00EB2C46" w:rsidRPr="00EB2C46" w:rsidRDefault="00EB2C46" w:rsidP="00EB2C46">
            <w:pPr>
              <w:spacing w:line="240" w:lineRule="auto"/>
              <w:ind w:left="170"/>
              <w:jc w:val="both"/>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природным газом</w:t>
            </w:r>
          </w:p>
        </w:tc>
        <w:tc>
          <w:tcPr>
            <w:tcW w:w="2004" w:type="dxa"/>
            <w:tcBorders>
              <w:top w:val="nil"/>
              <w:bottom w:val="nil"/>
            </w:tcBorders>
            <w:shd w:val="clear" w:color="auto" w:fill="auto"/>
          </w:tcPr>
          <w:p w:rsidR="00EB2C46" w:rsidRPr="00EB2C46" w:rsidRDefault="00EB2C46" w:rsidP="00EB2C46">
            <w:pPr>
              <w:spacing w:line="240" w:lineRule="auto"/>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на 1 чел. в год</w:t>
            </w:r>
          </w:p>
        </w:tc>
        <w:tc>
          <w:tcPr>
            <w:tcW w:w="1776" w:type="dxa"/>
            <w:tcBorders>
              <w:top w:val="nil"/>
              <w:bottom w:val="nil"/>
            </w:tcBorders>
            <w:shd w:val="clear" w:color="auto" w:fill="auto"/>
          </w:tcPr>
          <w:p w:rsidR="00EB2C46" w:rsidRPr="00EB2C46" w:rsidRDefault="00EB2C46" w:rsidP="00EB2C46">
            <w:pPr>
              <w:spacing w:line="240" w:lineRule="auto"/>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4100 (970)</w:t>
            </w:r>
          </w:p>
        </w:tc>
      </w:tr>
      <w:tr w:rsidR="00EB2C46" w:rsidRPr="00EB2C46" w:rsidTr="00A500D9">
        <w:tblPrEx>
          <w:tblBorders>
            <w:bottom w:val="single" w:sz="4" w:space="0" w:color="auto"/>
          </w:tblBorders>
        </w:tblPrEx>
        <w:trPr>
          <w:trHeight w:val="20"/>
          <w:jc w:val="center"/>
        </w:trPr>
        <w:tc>
          <w:tcPr>
            <w:tcW w:w="6315" w:type="dxa"/>
            <w:tcBorders>
              <w:top w:val="nil"/>
            </w:tcBorders>
            <w:shd w:val="clear" w:color="auto" w:fill="auto"/>
          </w:tcPr>
          <w:p w:rsidR="00EB2C46" w:rsidRPr="00EB2C46" w:rsidRDefault="00EB2C46" w:rsidP="00EB2C46">
            <w:pPr>
              <w:spacing w:line="240" w:lineRule="auto"/>
              <w:ind w:left="170"/>
              <w:jc w:val="both"/>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СУГ</w:t>
            </w:r>
          </w:p>
        </w:tc>
        <w:tc>
          <w:tcPr>
            <w:tcW w:w="2004" w:type="dxa"/>
            <w:tcBorders>
              <w:top w:val="nil"/>
            </w:tcBorders>
            <w:shd w:val="clear" w:color="auto" w:fill="auto"/>
          </w:tcPr>
          <w:p w:rsidR="00EB2C46" w:rsidRPr="00EB2C46" w:rsidRDefault="00EB2C46" w:rsidP="00EB2C46">
            <w:pPr>
              <w:spacing w:line="240" w:lineRule="auto"/>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то же</w:t>
            </w:r>
          </w:p>
        </w:tc>
        <w:tc>
          <w:tcPr>
            <w:tcW w:w="1776" w:type="dxa"/>
            <w:tcBorders>
              <w:top w:val="nil"/>
            </w:tcBorders>
            <w:shd w:val="clear" w:color="auto" w:fill="auto"/>
          </w:tcPr>
          <w:p w:rsidR="00EB2C46" w:rsidRPr="00EB2C46" w:rsidRDefault="00EB2C46" w:rsidP="00EB2C46">
            <w:pPr>
              <w:spacing w:line="240" w:lineRule="auto"/>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3850 (920)</w:t>
            </w:r>
          </w:p>
        </w:tc>
      </w:tr>
      <w:tr w:rsidR="00EB2C46" w:rsidRPr="00EB2C46" w:rsidTr="00A500D9">
        <w:tblPrEx>
          <w:tblBorders>
            <w:bottom w:val="single" w:sz="4" w:space="0" w:color="auto"/>
          </w:tblBorders>
        </w:tblPrEx>
        <w:trPr>
          <w:trHeight w:val="20"/>
          <w:jc w:val="center"/>
        </w:trPr>
        <w:tc>
          <w:tcPr>
            <w:tcW w:w="6315" w:type="dxa"/>
            <w:tcBorders>
              <w:bottom w:val="nil"/>
            </w:tcBorders>
            <w:shd w:val="clear" w:color="auto" w:fill="auto"/>
          </w:tcPr>
          <w:p w:rsidR="00EB2C46" w:rsidRPr="00EB2C46" w:rsidRDefault="00EB2C46" w:rsidP="00EB2C46">
            <w:pPr>
              <w:widowControl w:val="0"/>
              <w:spacing w:line="240" w:lineRule="auto"/>
              <w:jc w:val="left"/>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При наличии в квартире газовой плиты и газового водонагревателя (при отсутствии централизованного горячего водоснабжения) при газоснабжении:</w:t>
            </w:r>
          </w:p>
        </w:tc>
        <w:tc>
          <w:tcPr>
            <w:tcW w:w="2004" w:type="dxa"/>
            <w:tcBorders>
              <w:bottom w:val="nil"/>
            </w:tcBorders>
            <w:shd w:val="clear" w:color="auto" w:fill="auto"/>
          </w:tcPr>
          <w:p w:rsidR="00EB2C46" w:rsidRPr="00EB2C46" w:rsidRDefault="00EB2C46" w:rsidP="00EB2C46">
            <w:pPr>
              <w:spacing w:line="240" w:lineRule="auto"/>
              <w:rPr>
                <w:rFonts w:ascii="Times New Roman" w:eastAsia="Times New Roman" w:hAnsi="Times New Roman" w:cs="Times New Roman"/>
                <w:bCs/>
                <w:lang w:eastAsia="ru-RU"/>
              </w:rPr>
            </w:pPr>
          </w:p>
        </w:tc>
        <w:tc>
          <w:tcPr>
            <w:tcW w:w="1776" w:type="dxa"/>
            <w:tcBorders>
              <w:bottom w:val="nil"/>
            </w:tcBorders>
            <w:shd w:val="clear" w:color="auto" w:fill="auto"/>
          </w:tcPr>
          <w:p w:rsidR="00EB2C46" w:rsidRPr="00EB2C46" w:rsidRDefault="00EB2C46" w:rsidP="00EB2C46">
            <w:pPr>
              <w:spacing w:line="240" w:lineRule="auto"/>
              <w:rPr>
                <w:rFonts w:ascii="Times New Roman" w:eastAsia="Times New Roman" w:hAnsi="Times New Roman" w:cs="Times New Roman"/>
                <w:bCs/>
                <w:lang w:eastAsia="ru-RU"/>
              </w:rPr>
            </w:pPr>
          </w:p>
        </w:tc>
      </w:tr>
      <w:tr w:rsidR="00EB2C46" w:rsidRPr="00EB2C46" w:rsidTr="00A500D9">
        <w:tblPrEx>
          <w:tblBorders>
            <w:bottom w:val="single" w:sz="4" w:space="0" w:color="auto"/>
          </w:tblBorders>
        </w:tblPrEx>
        <w:trPr>
          <w:trHeight w:val="20"/>
          <w:jc w:val="center"/>
        </w:trPr>
        <w:tc>
          <w:tcPr>
            <w:tcW w:w="6315" w:type="dxa"/>
            <w:tcBorders>
              <w:top w:val="nil"/>
              <w:bottom w:val="nil"/>
            </w:tcBorders>
            <w:shd w:val="clear" w:color="auto" w:fill="auto"/>
          </w:tcPr>
          <w:p w:rsidR="00EB2C46" w:rsidRPr="00EB2C46" w:rsidRDefault="00EB2C46" w:rsidP="00EB2C46">
            <w:pPr>
              <w:spacing w:line="240" w:lineRule="auto"/>
              <w:ind w:left="170"/>
              <w:jc w:val="both"/>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природным газом</w:t>
            </w:r>
          </w:p>
        </w:tc>
        <w:tc>
          <w:tcPr>
            <w:tcW w:w="2004" w:type="dxa"/>
            <w:tcBorders>
              <w:top w:val="nil"/>
              <w:bottom w:val="nil"/>
            </w:tcBorders>
            <w:shd w:val="clear" w:color="auto" w:fill="auto"/>
          </w:tcPr>
          <w:p w:rsidR="00EB2C46" w:rsidRPr="00EB2C46" w:rsidRDefault="00EB2C46" w:rsidP="00EB2C46">
            <w:pPr>
              <w:spacing w:line="240" w:lineRule="auto"/>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то же</w:t>
            </w:r>
          </w:p>
        </w:tc>
        <w:tc>
          <w:tcPr>
            <w:tcW w:w="1776" w:type="dxa"/>
            <w:tcBorders>
              <w:top w:val="nil"/>
              <w:bottom w:val="nil"/>
            </w:tcBorders>
            <w:shd w:val="clear" w:color="auto" w:fill="auto"/>
          </w:tcPr>
          <w:p w:rsidR="00EB2C46" w:rsidRPr="00EB2C46" w:rsidRDefault="00EB2C46" w:rsidP="00EB2C46">
            <w:pPr>
              <w:spacing w:line="240" w:lineRule="auto"/>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10000 (2400)</w:t>
            </w:r>
          </w:p>
        </w:tc>
      </w:tr>
      <w:tr w:rsidR="00EB2C46" w:rsidRPr="00EB2C46" w:rsidTr="00A500D9">
        <w:tblPrEx>
          <w:tblBorders>
            <w:bottom w:val="single" w:sz="4" w:space="0" w:color="auto"/>
          </w:tblBorders>
        </w:tblPrEx>
        <w:trPr>
          <w:trHeight w:val="20"/>
          <w:jc w:val="center"/>
        </w:trPr>
        <w:tc>
          <w:tcPr>
            <w:tcW w:w="6315" w:type="dxa"/>
            <w:tcBorders>
              <w:top w:val="nil"/>
            </w:tcBorders>
            <w:shd w:val="clear" w:color="auto" w:fill="auto"/>
          </w:tcPr>
          <w:p w:rsidR="00EB2C46" w:rsidRPr="00EB2C46" w:rsidRDefault="00EB2C46" w:rsidP="00EB2C46">
            <w:pPr>
              <w:spacing w:line="240" w:lineRule="auto"/>
              <w:ind w:left="170"/>
              <w:jc w:val="both"/>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СУГ</w:t>
            </w:r>
          </w:p>
        </w:tc>
        <w:tc>
          <w:tcPr>
            <w:tcW w:w="2004" w:type="dxa"/>
            <w:tcBorders>
              <w:top w:val="nil"/>
            </w:tcBorders>
            <w:shd w:val="clear" w:color="auto" w:fill="auto"/>
          </w:tcPr>
          <w:p w:rsidR="00EB2C46" w:rsidRPr="00EB2C46" w:rsidRDefault="00EB2C46" w:rsidP="00EB2C46">
            <w:pPr>
              <w:spacing w:line="240" w:lineRule="auto"/>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то же</w:t>
            </w:r>
          </w:p>
        </w:tc>
        <w:tc>
          <w:tcPr>
            <w:tcW w:w="1776" w:type="dxa"/>
            <w:tcBorders>
              <w:top w:val="nil"/>
            </w:tcBorders>
            <w:shd w:val="clear" w:color="auto" w:fill="auto"/>
          </w:tcPr>
          <w:p w:rsidR="00EB2C46" w:rsidRPr="00EB2C46" w:rsidRDefault="00EB2C46" w:rsidP="00EB2C46">
            <w:pPr>
              <w:spacing w:line="240" w:lineRule="auto"/>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9400 (2250)</w:t>
            </w:r>
          </w:p>
        </w:tc>
      </w:tr>
      <w:tr w:rsidR="00EB2C46" w:rsidRPr="00EB2C46" w:rsidTr="00A500D9">
        <w:tblPrEx>
          <w:tblBorders>
            <w:bottom w:val="single" w:sz="4" w:space="0" w:color="auto"/>
          </w:tblBorders>
        </w:tblPrEx>
        <w:trPr>
          <w:trHeight w:val="20"/>
          <w:jc w:val="center"/>
        </w:trPr>
        <w:tc>
          <w:tcPr>
            <w:tcW w:w="6315" w:type="dxa"/>
            <w:tcBorders>
              <w:bottom w:val="nil"/>
            </w:tcBorders>
            <w:shd w:val="clear" w:color="auto" w:fill="auto"/>
          </w:tcPr>
          <w:p w:rsidR="00EB2C46" w:rsidRPr="00EB2C46" w:rsidRDefault="00EB2C46" w:rsidP="00EB2C46">
            <w:pPr>
              <w:spacing w:line="240" w:lineRule="auto"/>
              <w:jc w:val="both"/>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При наличии в квартире газовой плиты и отсутствии централизованного горячего водоснабжения и газового водонагревателя при газоснабжении:</w:t>
            </w:r>
          </w:p>
        </w:tc>
        <w:tc>
          <w:tcPr>
            <w:tcW w:w="2004" w:type="dxa"/>
            <w:tcBorders>
              <w:bottom w:val="nil"/>
            </w:tcBorders>
            <w:shd w:val="clear" w:color="auto" w:fill="auto"/>
          </w:tcPr>
          <w:p w:rsidR="00EB2C46" w:rsidRPr="00EB2C46" w:rsidRDefault="00EB2C46" w:rsidP="00EB2C46">
            <w:pPr>
              <w:spacing w:line="240" w:lineRule="auto"/>
              <w:rPr>
                <w:rFonts w:ascii="Times New Roman" w:eastAsia="Times New Roman" w:hAnsi="Times New Roman" w:cs="Times New Roman"/>
                <w:bCs/>
                <w:lang w:eastAsia="ru-RU"/>
              </w:rPr>
            </w:pPr>
          </w:p>
        </w:tc>
        <w:tc>
          <w:tcPr>
            <w:tcW w:w="1776" w:type="dxa"/>
            <w:tcBorders>
              <w:bottom w:val="nil"/>
            </w:tcBorders>
            <w:shd w:val="clear" w:color="auto" w:fill="auto"/>
          </w:tcPr>
          <w:p w:rsidR="00EB2C46" w:rsidRPr="00EB2C46" w:rsidRDefault="00EB2C46" w:rsidP="00EB2C46">
            <w:pPr>
              <w:spacing w:line="240" w:lineRule="auto"/>
              <w:rPr>
                <w:rFonts w:ascii="Times New Roman" w:eastAsia="Times New Roman" w:hAnsi="Times New Roman" w:cs="Times New Roman"/>
                <w:bCs/>
                <w:lang w:eastAsia="ru-RU"/>
              </w:rPr>
            </w:pPr>
          </w:p>
        </w:tc>
      </w:tr>
      <w:tr w:rsidR="00EB2C46" w:rsidRPr="00EB2C46" w:rsidTr="00A500D9">
        <w:tblPrEx>
          <w:tblBorders>
            <w:bottom w:val="single" w:sz="4" w:space="0" w:color="auto"/>
          </w:tblBorders>
        </w:tblPrEx>
        <w:trPr>
          <w:trHeight w:val="20"/>
          <w:jc w:val="center"/>
        </w:trPr>
        <w:tc>
          <w:tcPr>
            <w:tcW w:w="6315" w:type="dxa"/>
            <w:tcBorders>
              <w:top w:val="nil"/>
              <w:bottom w:val="nil"/>
            </w:tcBorders>
            <w:shd w:val="clear" w:color="auto" w:fill="auto"/>
          </w:tcPr>
          <w:p w:rsidR="00EB2C46" w:rsidRPr="00EB2C46" w:rsidRDefault="00EB2C46" w:rsidP="00EB2C46">
            <w:pPr>
              <w:spacing w:line="240" w:lineRule="auto"/>
              <w:ind w:left="170"/>
              <w:jc w:val="both"/>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природным газом</w:t>
            </w:r>
          </w:p>
        </w:tc>
        <w:tc>
          <w:tcPr>
            <w:tcW w:w="2004" w:type="dxa"/>
            <w:tcBorders>
              <w:top w:val="nil"/>
              <w:bottom w:val="nil"/>
            </w:tcBorders>
            <w:shd w:val="clear" w:color="auto" w:fill="auto"/>
          </w:tcPr>
          <w:p w:rsidR="00EB2C46" w:rsidRPr="00EB2C46" w:rsidRDefault="00EB2C46" w:rsidP="00EB2C46">
            <w:pPr>
              <w:spacing w:line="240" w:lineRule="auto"/>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то же</w:t>
            </w:r>
          </w:p>
        </w:tc>
        <w:tc>
          <w:tcPr>
            <w:tcW w:w="1776" w:type="dxa"/>
            <w:tcBorders>
              <w:top w:val="nil"/>
              <w:bottom w:val="nil"/>
            </w:tcBorders>
            <w:shd w:val="clear" w:color="auto" w:fill="auto"/>
          </w:tcPr>
          <w:p w:rsidR="00EB2C46" w:rsidRPr="00EB2C46" w:rsidRDefault="00EB2C46" w:rsidP="00EB2C46">
            <w:pPr>
              <w:spacing w:line="240" w:lineRule="auto"/>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6000 (1430)</w:t>
            </w:r>
          </w:p>
        </w:tc>
      </w:tr>
      <w:tr w:rsidR="00EB2C46" w:rsidRPr="00EB2C46" w:rsidTr="00A500D9">
        <w:tblPrEx>
          <w:tblBorders>
            <w:bottom w:val="single" w:sz="4" w:space="0" w:color="auto"/>
          </w:tblBorders>
        </w:tblPrEx>
        <w:trPr>
          <w:trHeight w:val="20"/>
          <w:jc w:val="center"/>
        </w:trPr>
        <w:tc>
          <w:tcPr>
            <w:tcW w:w="6315" w:type="dxa"/>
            <w:tcBorders>
              <w:top w:val="nil"/>
            </w:tcBorders>
            <w:shd w:val="clear" w:color="auto" w:fill="auto"/>
          </w:tcPr>
          <w:p w:rsidR="00EB2C46" w:rsidRPr="00EB2C46" w:rsidRDefault="00EB2C46" w:rsidP="00EB2C46">
            <w:pPr>
              <w:spacing w:line="240" w:lineRule="auto"/>
              <w:ind w:left="170"/>
              <w:jc w:val="both"/>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СУГ</w:t>
            </w:r>
          </w:p>
        </w:tc>
        <w:tc>
          <w:tcPr>
            <w:tcW w:w="2004" w:type="dxa"/>
            <w:tcBorders>
              <w:top w:val="nil"/>
            </w:tcBorders>
            <w:shd w:val="clear" w:color="auto" w:fill="auto"/>
          </w:tcPr>
          <w:p w:rsidR="00EB2C46" w:rsidRPr="00EB2C46" w:rsidRDefault="00EB2C46" w:rsidP="00EB2C46">
            <w:pPr>
              <w:spacing w:line="240" w:lineRule="auto"/>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то же</w:t>
            </w:r>
          </w:p>
        </w:tc>
        <w:tc>
          <w:tcPr>
            <w:tcW w:w="1776" w:type="dxa"/>
            <w:tcBorders>
              <w:top w:val="nil"/>
            </w:tcBorders>
            <w:shd w:val="clear" w:color="auto" w:fill="auto"/>
          </w:tcPr>
          <w:p w:rsidR="00EB2C46" w:rsidRPr="00EB2C46" w:rsidRDefault="00EB2C46" w:rsidP="00EB2C46">
            <w:pPr>
              <w:spacing w:line="240" w:lineRule="auto"/>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5800 (1380)</w:t>
            </w:r>
          </w:p>
        </w:tc>
      </w:tr>
      <w:tr w:rsidR="00EB2C46" w:rsidRPr="00EB2C46" w:rsidTr="00A500D9">
        <w:tblPrEx>
          <w:tblBorders>
            <w:bottom w:val="single" w:sz="4" w:space="0" w:color="auto"/>
          </w:tblBorders>
        </w:tblPrEx>
        <w:trPr>
          <w:trHeight w:val="312"/>
          <w:jc w:val="center"/>
        </w:trPr>
        <w:tc>
          <w:tcPr>
            <w:tcW w:w="10095" w:type="dxa"/>
            <w:gridSpan w:val="3"/>
            <w:shd w:val="clear" w:color="auto" w:fill="auto"/>
            <w:vAlign w:val="center"/>
          </w:tcPr>
          <w:p w:rsidR="00EB2C46" w:rsidRPr="00EB2C46" w:rsidRDefault="00EB2C46" w:rsidP="00EB2C46">
            <w:pPr>
              <w:spacing w:line="240" w:lineRule="auto"/>
              <w:rPr>
                <w:rFonts w:ascii="Times New Roman" w:eastAsia="Times New Roman" w:hAnsi="Times New Roman" w:cs="Times New Roman"/>
                <w:b/>
                <w:bCs/>
                <w:lang w:eastAsia="ru-RU"/>
              </w:rPr>
            </w:pPr>
            <w:r w:rsidRPr="00EB2C46">
              <w:rPr>
                <w:rFonts w:ascii="Times New Roman" w:eastAsia="Times New Roman" w:hAnsi="Times New Roman" w:cs="Times New Roman"/>
                <w:b/>
                <w:bCs/>
                <w:lang w:val="en-US" w:eastAsia="ru-RU"/>
              </w:rPr>
              <w:lastRenderedPageBreak/>
              <w:t>II</w:t>
            </w:r>
            <w:r w:rsidRPr="00EB2C46">
              <w:rPr>
                <w:rFonts w:ascii="Times New Roman" w:eastAsia="Times New Roman" w:hAnsi="Times New Roman" w:cs="Times New Roman"/>
                <w:b/>
                <w:bCs/>
                <w:lang w:eastAsia="ru-RU"/>
              </w:rPr>
              <w:t>. Объекты бытового обслуживания населения</w:t>
            </w:r>
          </w:p>
        </w:tc>
      </w:tr>
      <w:tr w:rsidR="00EB2C46" w:rsidRPr="00EB2C46" w:rsidTr="00A500D9">
        <w:tblPrEx>
          <w:tblBorders>
            <w:bottom w:val="single" w:sz="4" w:space="0" w:color="auto"/>
          </w:tblBorders>
        </w:tblPrEx>
        <w:trPr>
          <w:trHeight w:val="20"/>
          <w:jc w:val="center"/>
        </w:trPr>
        <w:tc>
          <w:tcPr>
            <w:tcW w:w="6315" w:type="dxa"/>
            <w:tcBorders>
              <w:bottom w:val="nil"/>
            </w:tcBorders>
            <w:shd w:val="clear" w:color="auto" w:fill="auto"/>
          </w:tcPr>
          <w:p w:rsidR="00EB2C46" w:rsidRPr="00EB2C46" w:rsidRDefault="00EB2C46" w:rsidP="00EB2C46">
            <w:pPr>
              <w:spacing w:line="240" w:lineRule="auto"/>
              <w:jc w:val="both"/>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Фабрики-прачечные:</w:t>
            </w:r>
          </w:p>
        </w:tc>
        <w:tc>
          <w:tcPr>
            <w:tcW w:w="2004" w:type="dxa"/>
            <w:tcBorders>
              <w:bottom w:val="nil"/>
            </w:tcBorders>
            <w:shd w:val="clear" w:color="auto" w:fill="auto"/>
          </w:tcPr>
          <w:p w:rsidR="00EB2C46" w:rsidRPr="00EB2C46" w:rsidRDefault="00EB2C46" w:rsidP="00EB2C46">
            <w:pPr>
              <w:spacing w:line="240" w:lineRule="auto"/>
              <w:rPr>
                <w:rFonts w:ascii="Times New Roman" w:eastAsia="Times New Roman" w:hAnsi="Times New Roman" w:cs="Times New Roman"/>
                <w:bCs/>
                <w:lang w:eastAsia="ru-RU"/>
              </w:rPr>
            </w:pPr>
          </w:p>
        </w:tc>
        <w:tc>
          <w:tcPr>
            <w:tcW w:w="1776" w:type="dxa"/>
            <w:tcBorders>
              <w:bottom w:val="nil"/>
            </w:tcBorders>
            <w:shd w:val="clear" w:color="auto" w:fill="auto"/>
          </w:tcPr>
          <w:p w:rsidR="00EB2C46" w:rsidRPr="00EB2C46" w:rsidRDefault="00EB2C46" w:rsidP="00EB2C46">
            <w:pPr>
              <w:spacing w:line="240" w:lineRule="auto"/>
              <w:rPr>
                <w:rFonts w:ascii="Times New Roman" w:eastAsia="Times New Roman" w:hAnsi="Times New Roman" w:cs="Times New Roman"/>
                <w:bCs/>
                <w:lang w:eastAsia="ru-RU"/>
              </w:rPr>
            </w:pPr>
          </w:p>
        </w:tc>
      </w:tr>
      <w:tr w:rsidR="00EB2C46" w:rsidRPr="00EB2C46" w:rsidTr="00A500D9">
        <w:tblPrEx>
          <w:tblBorders>
            <w:bottom w:val="single" w:sz="4" w:space="0" w:color="auto"/>
          </w:tblBorders>
        </w:tblPrEx>
        <w:trPr>
          <w:trHeight w:val="20"/>
          <w:jc w:val="center"/>
        </w:trPr>
        <w:tc>
          <w:tcPr>
            <w:tcW w:w="6315" w:type="dxa"/>
            <w:tcBorders>
              <w:top w:val="nil"/>
              <w:bottom w:val="nil"/>
            </w:tcBorders>
            <w:shd w:val="clear" w:color="auto" w:fill="auto"/>
          </w:tcPr>
          <w:p w:rsidR="00EB2C46" w:rsidRPr="00EB2C46" w:rsidRDefault="00EB2C46" w:rsidP="00EB2C46">
            <w:pPr>
              <w:spacing w:line="240" w:lineRule="auto"/>
              <w:ind w:left="170"/>
              <w:jc w:val="both"/>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на стирку белья в механизированных прачечных</w:t>
            </w:r>
          </w:p>
        </w:tc>
        <w:tc>
          <w:tcPr>
            <w:tcW w:w="2004" w:type="dxa"/>
            <w:tcBorders>
              <w:top w:val="nil"/>
              <w:bottom w:val="nil"/>
            </w:tcBorders>
            <w:shd w:val="clear" w:color="auto" w:fill="auto"/>
          </w:tcPr>
          <w:p w:rsidR="00EB2C46" w:rsidRPr="00EB2C46" w:rsidRDefault="00EB2C46" w:rsidP="00EB2C46">
            <w:pPr>
              <w:spacing w:line="240" w:lineRule="auto"/>
              <w:ind w:left="-57" w:right="-57"/>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на 1 т сухого белья</w:t>
            </w:r>
          </w:p>
        </w:tc>
        <w:tc>
          <w:tcPr>
            <w:tcW w:w="1776" w:type="dxa"/>
            <w:tcBorders>
              <w:top w:val="nil"/>
              <w:bottom w:val="nil"/>
            </w:tcBorders>
            <w:shd w:val="clear" w:color="auto" w:fill="auto"/>
          </w:tcPr>
          <w:p w:rsidR="00EB2C46" w:rsidRPr="00EB2C46" w:rsidRDefault="00EB2C46" w:rsidP="00EB2C46">
            <w:pPr>
              <w:spacing w:line="240" w:lineRule="auto"/>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8800 (2100)</w:t>
            </w:r>
          </w:p>
        </w:tc>
      </w:tr>
      <w:tr w:rsidR="00EB2C46" w:rsidRPr="00EB2C46" w:rsidTr="00A500D9">
        <w:tblPrEx>
          <w:tblBorders>
            <w:bottom w:val="single" w:sz="4" w:space="0" w:color="auto"/>
          </w:tblBorders>
        </w:tblPrEx>
        <w:trPr>
          <w:trHeight w:val="20"/>
          <w:jc w:val="center"/>
        </w:trPr>
        <w:tc>
          <w:tcPr>
            <w:tcW w:w="6315" w:type="dxa"/>
            <w:tcBorders>
              <w:top w:val="nil"/>
              <w:bottom w:val="nil"/>
            </w:tcBorders>
            <w:shd w:val="clear" w:color="auto" w:fill="auto"/>
          </w:tcPr>
          <w:p w:rsidR="00EB2C46" w:rsidRPr="00EB2C46" w:rsidRDefault="00EB2C46" w:rsidP="00EB2C46">
            <w:pPr>
              <w:spacing w:line="240" w:lineRule="auto"/>
              <w:ind w:left="170"/>
              <w:jc w:val="both"/>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на стирку белья в немеханизированных прачечных с сушильными шкафами</w:t>
            </w:r>
          </w:p>
        </w:tc>
        <w:tc>
          <w:tcPr>
            <w:tcW w:w="2004" w:type="dxa"/>
            <w:tcBorders>
              <w:top w:val="nil"/>
              <w:bottom w:val="nil"/>
            </w:tcBorders>
            <w:shd w:val="clear" w:color="auto" w:fill="auto"/>
          </w:tcPr>
          <w:p w:rsidR="00EB2C46" w:rsidRPr="00EB2C46" w:rsidRDefault="00EB2C46" w:rsidP="00EB2C46">
            <w:pPr>
              <w:spacing w:line="240" w:lineRule="auto"/>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то же</w:t>
            </w:r>
          </w:p>
        </w:tc>
        <w:tc>
          <w:tcPr>
            <w:tcW w:w="1776" w:type="dxa"/>
            <w:tcBorders>
              <w:top w:val="nil"/>
              <w:bottom w:val="nil"/>
            </w:tcBorders>
            <w:shd w:val="clear" w:color="auto" w:fill="auto"/>
          </w:tcPr>
          <w:p w:rsidR="00EB2C46" w:rsidRPr="00EB2C46" w:rsidRDefault="00EB2C46" w:rsidP="00EB2C46">
            <w:pPr>
              <w:spacing w:line="240" w:lineRule="auto"/>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12600 (3000)</w:t>
            </w:r>
          </w:p>
        </w:tc>
      </w:tr>
      <w:tr w:rsidR="00EB2C46" w:rsidRPr="00EB2C46" w:rsidTr="00A500D9">
        <w:tblPrEx>
          <w:tblBorders>
            <w:bottom w:val="single" w:sz="4" w:space="0" w:color="auto"/>
          </w:tblBorders>
        </w:tblPrEx>
        <w:trPr>
          <w:trHeight w:val="20"/>
          <w:jc w:val="center"/>
        </w:trPr>
        <w:tc>
          <w:tcPr>
            <w:tcW w:w="6315" w:type="dxa"/>
            <w:tcBorders>
              <w:top w:val="nil"/>
            </w:tcBorders>
            <w:shd w:val="clear" w:color="auto" w:fill="auto"/>
          </w:tcPr>
          <w:p w:rsidR="00EB2C46" w:rsidRPr="00EB2C46" w:rsidRDefault="00EB2C46" w:rsidP="00EB2C46">
            <w:pPr>
              <w:spacing w:line="240" w:lineRule="auto"/>
              <w:ind w:left="170"/>
              <w:jc w:val="both"/>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на стирку белья в механизированных прачечных, включая сушку и глажение</w:t>
            </w:r>
          </w:p>
        </w:tc>
        <w:tc>
          <w:tcPr>
            <w:tcW w:w="2004" w:type="dxa"/>
            <w:tcBorders>
              <w:top w:val="nil"/>
            </w:tcBorders>
            <w:shd w:val="clear" w:color="auto" w:fill="auto"/>
          </w:tcPr>
          <w:p w:rsidR="00EB2C46" w:rsidRPr="00EB2C46" w:rsidRDefault="00EB2C46" w:rsidP="00EB2C46">
            <w:pPr>
              <w:spacing w:line="240" w:lineRule="auto"/>
              <w:rPr>
                <w:rFonts w:ascii="Times New Roman" w:eastAsia="Times New Roman" w:hAnsi="Times New Roman" w:cs="Times New Roman"/>
                <w:bCs/>
                <w:lang w:eastAsia="ru-RU"/>
              </w:rPr>
            </w:pPr>
          </w:p>
        </w:tc>
        <w:tc>
          <w:tcPr>
            <w:tcW w:w="1776" w:type="dxa"/>
            <w:tcBorders>
              <w:top w:val="nil"/>
            </w:tcBorders>
            <w:shd w:val="clear" w:color="auto" w:fill="auto"/>
          </w:tcPr>
          <w:p w:rsidR="00EB2C46" w:rsidRPr="00EB2C46" w:rsidRDefault="00EB2C46" w:rsidP="00EB2C46">
            <w:pPr>
              <w:spacing w:line="240" w:lineRule="auto"/>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18800(4500)</w:t>
            </w:r>
          </w:p>
        </w:tc>
      </w:tr>
      <w:tr w:rsidR="00EB2C46" w:rsidRPr="00EB2C46" w:rsidTr="00A500D9">
        <w:tblPrEx>
          <w:tblBorders>
            <w:bottom w:val="single" w:sz="4" w:space="0" w:color="auto"/>
          </w:tblBorders>
        </w:tblPrEx>
        <w:trPr>
          <w:trHeight w:val="20"/>
          <w:jc w:val="center"/>
        </w:trPr>
        <w:tc>
          <w:tcPr>
            <w:tcW w:w="6315" w:type="dxa"/>
            <w:tcBorders>
              <w:bottom w:val="nil"/>
            </w:tcBorders>
            <w:shd w:val="clear" w:color="auto" w:fill="auto"/>
          </w:tcPr>
          <w:p w:rsidR="00EB2C46" w:rsidRPr="00EB2C46" w:rsidRDefault="00EB2C46" w:rsidP="00EB2C46">
            <w:pPr>
              <w:spacing w:line="240" w:lineRule="auto"/>
              <w:jc w:val="both"/>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Дезкамеры:</w:t>
            </w:r>
          </w:p>
        </w:tc>
        <w:tc>
          <w:tcPr>
            <w:tcW w:w="2004" w:type="dxa"/>
            <w:tcBorders>
              <w:bottom w:val="nil"/>
            </w:tcBorders>
            <w:shd w:val="clear" w:color="auto" w:fill="auto"/>
          </w:tcPr>
          <w:p w:rsidR="00EB2C46" w:rsidRPr="00EB2C46" w:rsidRDefault="00EB2C46" w:rsidP="00EB2C46">
            <w:pPr>
              <w:spacing w:line="240" w:lineRule="auto"/>
              <w:rPr>
                <w:rFonts w:ascii="Times New Roman" w:eastAsia="Times New Roman" w:hAnsi="Times New Roman" w:cs="Times New Roman"/>
                <w:bCs/>
                <w:lang w:eastAsia="ru-RU"/>
              </w:rPr>
            </w:pPr>
          </w:p>
        </w:tc>
        <w:tc>
          <w:tcPr>
            <w:tcW w:w="1776" w:type="dxa"/>
            <w:tcBorders>
              <w:bottom w:val="nil"/>
            </w:tcBorders>
            <w:shd w:val="clear" w:color="auto" w:fill="auto"/>
          </w:tcPr>
          <w:p w:rsidR="00EB2C46" w:rsidRPr="00EB2C46" w:rsidRDefault="00EB2C46" w:rsidP="00EB2C46">
            <w:pPr>
              <w:spacing w:line="240" w:lineRule="auto"/>
              <w:rPr>
                <w:rFonts w:ascii="Times New Roman" w:eastAsia="Times New Roman" w:hAnsi="Times New Roman" w:cs="Times New Roman"/>
                <w:bCs/>
                <w:lang w:eastAsia="ru-RU"/>
              </w:rPr>
            </w:pPr>
          </w:p>
        </w:tc>
      </w:tr>
      <w:tr w:rsidR="00EB2C46" w:rsidRPr="00EB2C46" w:rsidTr="00A500D9">
        <w:tblPrEx>
          <w:tblBorders>
            <w:bottom w:val="single" w:sz="4" w:space="0" w:color="auto"/>
          </w:tblBorders>
        </w:tblPrEx>
        <w:trPr>
          <w:trHeight w:val="20"/>
          <w:jc w:val="center"/>
        </w:trPr>
        <w:tc>
          <w:tcPr>
            <w:tcW w:w="6315" w:type="dxa"/>
            <w:tcBorders>
              <w:top w:val="nil"/>
              <w:bottom w:val="nil"/>
            </w:tcBorders>
            <w:shd w:val="clear" w:color="auto" w:fill="auto"/>
          </w:tcPr>
          <w:p w:rsidR="00EB2C46" w:rsidRPr="00EB2C46" w:rsidRDefault="00EB2C46" w:rsidP="00EB2C46">
            <w:pPr>
              <w:spacing w:line="240" w:lineRule="auto"/>
              <w:ind w:left="170"/>
              <w:jc w:val="both"/>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на дезинфекцию белья и одежды в паровых камерах</w:t>
            </w:r>
          </w:p>
        </w:tc>
        <w:tc>
          <w:tcPr>
            <w:tcW w:w="2004" w:type="dxa"/>
            <w:tcBorders>
              <w:top w:val="nil"/>
              <w:bottom w:val="nil"/>
            </w:tcBorders>
            <w:shd w:val="clear" w:color="auto" w:fill="auto"/>
          </w:tcPr>
          <w:p w:rsidR="00EB2C46" w:rsidRPr="00EB2C46" w:rsidRDefault="00EB2C46" w:rsidP="00EB2C46">
            <w:pPr>
              <w:spacing w:line="240" w:lineRule="auto"/>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то же</w:t>
            </w:r>
          </w:p>
        </w:tc>
        <w:tc>
          <w:tcPr>
            <w:tcW w:w="1776" w:type="dxa"/>
            <w:tcBorders>
              <w:top w:val="nil"/>
              <w:bottom w:val="nil"/>
            </w:tcBorders>
            <w:shd w:val="clear" w:color="auto" w:fill="auto"/>
          </w:tcPr>
          <w:p w:rsidR="00EB2C46" w:rsidRPr="00EB2C46" w:rsidRDefault="00EB2C46" w:rsidP="00EB2C46">
            <w:pPr>
              <w:spacing w:line="240" w:lineRule="auto"/>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2240 (535)</w:t>
            </w:r>
          </w:p>
        </w:tc>
      </w:tr>
      <w:tr w:rsidR="00EB2C46" w:rsidRPr="00EB2C46" w:rsidTr="00A500D9">
        <w:tblPrEx>
          <w:tblBorders>
            <w:bottom w:val="single" w:sz="4" w:space="0" w:color="auto"/>
          </w:tblBorders>
        </w:tblPrEx>
        <w:trPr>
          <w:trHeight w:val="20"/>
          <w:jc w:val="center"/>
        </w:trPr>
        <w:tc>
          <w:tcPr>
            <w:tcW w:w="6315" w:type="dxa"/>
            <w:tcBorders>
              <w:top w:val="nil"/>
            </w:tcBorders>
            <w:shd w:val="clear" w:color="auto" w:fill="auto"/>
          </w:tcPr>
          <w:p w:rsidR="00EB2C46" w:rsidRPr="00EB2C46" w:rsidRDefault="00EB2C46" w:rsidP="00EB2C46">
            <w:pPr>
              <w:spacing w:line="240" w:lineRule="auto"/>
              <w:ind w:left="170"/>
              <w:jc w:val="both"/>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на дезинфекцию белья и одежды в горячевоздушных камерах</w:t>
            </w:r>
          </w:p>
        </w:tc>
        <w:tc>
          <w:tcPr>
            <w:tcW w:w="2004" w:type="dxa"/>
            <w:tcBorders>
              <w:top w:val="nil"/>
            </w:tcBorders>
            <w:shd w:val="clear" w:color="auto" w:fill="auto"/>
          </w:tcPr>
          <w:p w:rsidR="00EB2C46" w:rsidRPr="00EB2C46" w:rsidRDefault="00EB2C46" w:rsidP="00EB2C46">
            <w:pPr>
              <w:spacing w:line="240" w:lineRule="auto"/>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то же</w:t>
            </w:r>
          </w:p>
        </w:tc>
        <w:tc>
          <w:tcPr>
            <w:tcW w:w="1776" w:type="dxa"/>
            <w:tcBorders>
              <w:top w:val="nil"/>
            </w:tcBorders>
            <w:shd w:val="clear" w:color="auto" w:fill="auto"/>
          </w:tcPr>
          <w:p w:rsidR="00EB2C46" w:rsidRPr="00EB2C46" w:rsidRDefault="00EB2C46" w:rsidP="00EB2C46">
            <w:pPr>
              <w:spacing w:line="240" w:lineRule="auto"/>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1260 (300)</w:t>
            </w:r>
          </w:p>
        </w:tc>
      </w:tr>
      <w:tr w:rsidR="00EB2C46" w:rsidRPr="00EB2C46" w:rsidTr="00A500D9">
        <w:tblPrEx>
          <w:tblBorders>
            <w:bottom w:val="single" w:sz="4" w:space="0" w:color="auto"/>
          </w:tblBorders>
        </w:tblPrEx>
        <w:trPr>
          <w:trHeight w:val="20"/>
          <w:jc w:val="center"/>
        </w:trPr>
        <w:tc>
          <w:tcPr>
            <w:tcW w:w="6315" w:type="dxa"/>
            <w:tcBorders>
              <w:bottom w:val="nil"/>
            </w:tcBorders>
            <w:shd w:val="clear" w:color="auto" w:fill="auto"/>
          </w:tcPr>
          <w:p w:rsidR="00EB2C46" w:rsidRPr="00EB2C46" w:rsidRDefault="00EB2C46" w:rsidP="00EB2C46">
            <w:pPr>
              <w:spacing w:line="240" w:lineRule="auto"/>
              <w:jc w:val="both"/>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Бани:</w:t>
            </w:r>
          </w:p>
        </w:tc>
        <w:tc>
          <w:tcPr>
            <w:tcW w:w="2004" w:type="dxa"/>
            <w:tcBorders>
              <w:bottom w:val="nil"/>
            </w:tcBorders>
            <w:shd w:val="clear" w:color="auto" w:fill="auto"/>
          </w:tcPr>
          <w:p w:rsidR="00EB2C46" w:rsidRPr="00EB2C46" w:rsidRDefault="00EB2C46" w:rsidP="00EB2C46">
            <w:pPr>
              <w:spacing w:line="240" w:lineRule="auto"/>
              <w:rPr>
                <w:rFonts w:ascii="Times New Roman" w:eastAsia="Times New Roman" w:hAnsi="Times New Roman" w:cs="Times New Roman"/>
                <w:bCs/>
                <w:lang w:eastAsia="ru-RU"/>
              </w:rPr>
            </w:pPr>
          </w:p>
        </w:tc>
        <w:tc>
          <w:tcPr>
            <w:tcW w:w="1776" w:type="dxa"/>
            <w:tcBorders>
              <w:bottom w:val="nil"/>
            </w:tcBorders>
            <w:shd w:val="clear" w:color="auto" w:fill="auto"/>
          </w:tcPr>
          <w:p w:rsidR="00EB2C46" w:rsidRPr="00EB2C46" w:rsidRDefault="00EB2C46" w:rsidP="00EB2C46">
            <w:pPr>
              <w:spacing w:line="240" w:lineRule="auto"/>
              <w:rPr>
                <w:rFonts w:ascii="Times New Roman" w:eastAsia="Times New Roman" w:hAnsi="Times New Roman" w:cs="Times New Roman"/>
                <w:bCs/>
                <w:lang w:eastAsia="ru-RU"/>
              </w:rPr>
            </w:pPr>
          </w:p>
        </w:tc>
      </w:tr>
      <w:tr w:rsidR="00EB2C46" w:rsidRPr="00EB2C46" w:rsidTr="00A500D9">
        <w:tblPrEx>
          <w:tblBorders>
            <w:bottom w:val="single" w:sz="4" w:space="0" w:color="auto"/>
          </w:tblBorders>
        </w:tblPrEx>
        <w:trPr>
          <w:trHeight w:val="20"/>
          <w:jc w:val="center"/>
        </w:trPr>
        <w:tc>
          <w:tcPr>
            <w:tcW w:w="6315" w:type="dxa"/>
            <w:tcBorders>
              <w:top w:val="nil"/>
              <w:bottom w:val="nil"/>
            </w:tcBorders>
            <w:shd w:val="clear" w:color="auto" w:fill="auto"/>
          </w:tcPr>
          <w:p w:rsidR="00EB2C46" w:rsidRPr="00EB2C46" w:rsidRDefault="00EB2C46" w:rsidP="00EB2C46">
            <w:pPr>
              <w:spacing w:line="240" w:lineRule="auto"/>
              <w:ind w:left="170"/>
              <w:jc w:val="both"/>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мытье без ванн</w:t>
            </w:r>
          </w:p>
        </w:tc>
        <w:tc>
          <w:tcPr>
            <w:tcW w:w="2004" w:type="dxa"/>
            <w:tcBorders>
              <w:top w:val="nil"/>
              <w:bottom w:val="nil"/>
            </w:tcBorders>
            <w:shd w:val="clear" w:color="auto" w:fill="auto"/>
          </w:tcPr>
          <w:p w:rsidR="00EB2C46" w:rsidRPr="00EB2C46" w:rsidRDefault="00EB2C46" w:rsidP="00EB2C46">
            <w:pPr>
              <w:spacing w:line="240" w:lineRule="auto"/>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на 1 помывку</w:t>
            </w:r>
          </w:p>
        </w:tc>
        <w:tc>
          <w:tcPr>
            <w:tcW w:w="1776" w:type="dxa"/>
            <w:tcBorders>
              <w:top w:val="nil"/>
              <w:bottom w:val="nil"/>
            </w:tcBorders>
            <w:shd w:val="clear" w:color="auto" w:fill="auto"/>
          </w:tcPr>
          <w:p w:rsidR="00EB2C46" w:rsidRPr="00EB2C46" w:rsidRDefault="00EB2C46" w:rsidP="00EB2C46">
            <w:pPr>
              <w:spacing w:line="240" w:lineRule="auto"/>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40 (9,5)</w:t>
            </w:r>
          </w:p>
        </w:tc>
      </w:tr>
      <w:tr w:rsidR="00EB2C46" w:rsidRPr="00EB2C46" w:rsidTr="00A500D9">
        <w:tblPrEx>
          <w:tblBorders>
            <w:bottom w:val="single" w:sz="4" w:space="0" w:color="auto"/>
          </w:tblBorders>
        </w:tblPrEx>
        <w:trPr>
          <w:trHeight w:val="20"/>
          <w:jc w:val="center"/>
        </w:trPr>
        <w:tc>
          <w:tcPr>
            <w:tcW w:w="6315" w:type="dxa"/>
            <w:tcBorders>
              <w:top w:val="nil"/>
            </w:tcBorders>
            <w:shd w:val="clear" w:color="auto" w:fill="auto"/>
          </w:tcPr>
          <w:p w:rsidR="00EB2C46" w:rsidRPr="00EB2C46" w:rsidRDefault="00EB2C46" w:rsidP="00EB2C46">
            <w:pPr>
              <w:spacing w:line="240" w:lineRule="auto"/>
              <w:ind w:left="170"/>
              <w:jc w:val="both"/>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мытье в ваннах</w:t>
            </w:r>
          </w:p>
        </w:tc>
        <w:tc>
          <w:tcPr>
            <w:tcW w:w="2004" w:type="dxa"/>
            <w:tcBorders>
              <w:top w:val="nil"/>
            </w:tcBorders>
            <w:shd w:val="clear" w:color="auto" w:fill="auto"/>
          </w:tcPr>
          <w:p w:rsidR="00EB2C46" w:rsidRPr="00EB2C46" w:rsidRDefault="00EB2C46" w:rsidP="00EB2C46">
            <w:pPr>
              <w:spacing w:line="240" w:lineRule="auto"/>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то же</w:t>
            </w:r>
          </w:p>
        </w:tc>
        <w:tc>
          <w:tcPr>
            <w:tcW w:w="1776" w:type="dxa"/>
            <w:tcBorders>
              <w:top w:val="nil"/>
            </w:tcBorders>
            <w:shd w:val="clear" w:color="auto" w:fill="auto"/>
          </w:tcPr>
          <w:p w:rsidR="00EB2C46" w:rsidRPr="00EB2C46" w:rsidRDefault="00EB2C46" w:rsidP="00EB2C46">
            <w:pPr>
              <w:spacing w:line="240" w:lineRule="auto"/>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50 (12)</w:t>
            </w:r>
          </w:p>
        </w:tc>
      </w:tr>
      <w:tr w:rsidR="00EB2C46" w:rsidRPr="00EB2C46" w:rsidTr="00A500D9">
        <w:tblPrEx>
          <w:tblBorders>
            <w:bottom w:val="single" w:sz="4" w:space="0" w:color="auto"/>
          </w:tblBorders>
        </w:tblPrEx>
        <w:trPr>
          <w:trHeight w:val="312"/>
          <w:jc w:val="center"/>
        </w:trPr>
        <w:tc>
          <w:tcPr>
            <w:tcW w:w="10095" w:type="dxa"/>
            <w:gridSpan w:val="3"/>
            <w:shd w:val="clear" w:color="auto" w:fill="auto"/>
            <w:vAlign w:val="center"/>
          </w:tcPr>
          <w:p w:rsidR="00EB2C46" w:rsidRPr="00EB2C46" w:rsidRDefault="00EB2C46" w:rsidP="00EB2C46">
            <w:pPr>
              <w:spacing w:line="240" w:lineRule="auto"/>
              <w:rPr>
                <w:rFonts w:ascii="Times New Roman" w:eastAsia="Times New Roman" w:hAnsi="Times New Roman" w:cs="Times New Roman"/>
                <w:b/>
                <w:bCs/>
                <w:lang w:eastAsia="ru-RU"/>
              </w:rPr>
            </w:pPr>
            <w:r w:rsidRPr="00EB2C46">
              <w:rPr>
                <w:rFonts w:ascii="Times New Roman" w:eastAsia="Times New Roman" w:hAnsi="Times New Roman" w:cs="Times New Roman"/>
                <w:b/>
                <w:bCs/>
                <w:lang w:val="en-US" w:eastAsia="ru-RU"/>
              </w:rPr>
              <w:t>III</w:t>
            </w:r>
            <w:r w:rsidRPr="00EB2C46">
              <w:rPr>
                <w:rFonts w:ascii="Times New Roman" w:eastAsia="Times New Roman" w:hAnsi="Times New Roman" w:cs="Times New Roman"/>
                <w:b/>
                <w:bCs/>
                <w:lang w:eastAsia="ru-RU"/>
              </w:rPr>
              <w:t>. Объекты общественного питания</w:t>
            </w:r>
          </w:p>
        </w:tc>
      </w:tr>
      <w:tr w:rsidR="00EB2C46" w:rsidRPr="00EB2C46" w:rsidTr="00A500D9">
        <w:tblPrEx>
          <w:tblBorders>
            <w:bottom w:val="single" w:sz="4" w:space="0" w:color="auto"/>
          </w:tblBorders>
        </w:tblPrEx>
        <w:trPr>
          <w:trHeight w:val="20"/>
          <w:jc w:val="center"/>
        </w:trPr>
        <w:tc>
          <w:tcPr>
            <w:tcW w:w="6315" w:type="dxa"/>
            <w:tcBorders>
              <w:bottom w:val="nil"/>
            </w:tcBorders>
            <w:shd w:val="clear" w:color="auto" w:fill="auto"/>
          </w:tcPr>
          <w:p w:rsidR="00EB2C46" w:rsidRPr="00EB2C46" w:rsidRDefault="00EB2C46" w:rsidP="00EB2C46">
            <w:pPr>
              <w:spacing w:line="240" w:lineRule="auto"/>
              <w:jc w:val="both"/>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Столовые, рестораны, кафе:</w:t>
            </w:r>
          </w:p>
        </w:tc>
        <w:tc>
          <w:tcPr>
            <w:tcW w:w="2004" w:type="dxa"/>
            <w:tcBorders>
              <w:bottom w:val="nil"/>
            </w:tcBorders>
            <w:shd w:val="clear" w:color="auto" w:fill="auto"/>
          </w:tcPr>
          <w:p w:rsidR="00EB2C46" w:rsidRPr="00EB2C46" w:rsidRDefault="00EB2C46" w:rsidP="00EB2C46">
            <w:pPr>
              <w:spacing w:line="240" w:lineRule="auto"/>
              <w:rPr>
                <w:rFonts w:ascii="Times New Roman" w:eastAsia="Times New Roman" w:hAnsi="Times New Roman" w:cs="Times New Roman"/>
                <w:bCs/>
                <w:lang w:eastAsia="ru-RU"/>
              </w:rPr>
            </w:pPr>
          </w:p>
        </w:tc>
        <w:tc>
          <w:tcPr>
            <w:tcW w:w="1776" w:type="dxa"/>
            <w:tcBorders>
              <w:bottom w:val="nil"/>
            </w:tcBorders>
            <w:shd w:val="clear" w:color="auto" w:fill="auto"/>
          </w:tcPr>
          <w:p w:rsidR="00EB2C46" w:rsidRPr="00EB2C46" w:rsidRDefault="00EB2C46" w:rsidP="00EB2C46">
            <w:pPr>
              <w:spacing w:line="240" w:lineRule="auto"/>
              <w:rPr>
                <w:rFonts w:ascii="Times New Roman" w:eastAsia="Times New Roman" w:hAnsi="Times New Roman" w:cs="Times New Roman"/>
                <w:bCs/>
                <w:lang w:eastAsia="ru-RU"/>
              </w:rPr>
            </w:pPr>
          </w:p>
        </w:tc>
      </w:tr>
      <w:tr w:rsidR="00EB2C46" w:rsidRPr="00EB2C46" w:rsidTr="00A500D9">
        <w:tblPrEx>
          <w:tblBorders>
            <w:bottom w:val="single" w:sz="4" w:space="0" w:color="auto"/>
          </w:tblBorders>
        </w:tblPrEx>
        <w:trPr>
          <w:trHeight w:val="20"/>
          <w:jc w:val="center"/>
        </w:trPr>
        <w:tc>
          <w:tcPr>
            <w:tcW w:w="6315" w:type="dxa"/>
            <w:tcBorders>
              <w:top w:val="nil"/>
              <w:bottom w:val="single" w:sz="4" w:space="0" w:color="auto"/>
            </w:tcBorders>
            <w:shd w:val="clear" w:color="auto" w:fill="auto"/>
          </w:tcPr>
          <w:p w:rsidR="00EB2C46" w:rsidRPr="00EB2C46" w:rsidRDefault="00EB2C46" w:rsidP="00EB2C46">
            <w:pPr>
              <w:spacing w:line="240" w:lineRule="auto"/>
              <w:ind w:left="170"/>
              <w:jc w:val="both"/>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на приготовление обедов (вне зависимости от пропускной способности объекта)</w:t>
            </w:r>
          </w:p>
        </w:tc>
        <w:tc>
          <w:tcPr>
            <w:tcW w:w="2004" w:type="dxa"/>
            <w:tcBorders>
              <w:top w:val="nil"/>
              <w:bottom w:val="single" w:sz="4" w:space="0" w:color="auto"/>
            </w:tcBorders>
            <w:shd w:val="clear" w:color="auto" w:fill="auto"/>
          </w:tcPr>
          <w:p w:rsidR="00EB2C46" w:rsidRPr="00EB2C46" w:rsidRDefault="00EB2C46" w:rsidP="00EB2C46">
            <w:pPr>
              <w:spacing w:line="240" w:lineRule="auto"/>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на 1 обед</w:t>
            </w:r>
          </w:p>
        </w:tc>
        <w:tc>
          <w:tcPr>
            <w:tcW w:w="1776" w:type="dxa"/>
            <w:tcBorders>
              <w:top w:val="nil"/>
              <w:bottom w:val="single" w:sz="4" w:space="0" w:color="auto"/>
            </w:tcBorders>
            <w:shd w:val="clear" w:color="auto" w:fill="auto"/>
          </w:tcPr>
          <w:p w:rsidR="00EB2C46" w:rsidRPr="00EB2C46" w:rsidRDefault="00EB2C46" w:rsidP="00EB2C46">
            <w:pPr>
              <w:spacing w:line="240" w:lineRule="auto"/>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4,2 (1)</w:t>
            </w:r>
          </w:p>
        </w:tc>
      </w:tr>
      <w:tr w:rsidR="00EB2C46" w:rsidRPr="00EB2C46" w:rsidTr="00A500D9">
        <w:tblPrEx>
          <w:tblBorders>
            <w:bottom w:val="single" w:sz="4" w:space="0" w:color="auto"/>
          </w:tblBorders>
        </w:tblPrEx>
        <w:trPr>
          <w:trHeight w:val="20"/>
          <w:jc w:val="center"/>
        </w:trPr>
        <w:tc>
          <w:tcPr>
            <w:tcW w:w="6315" w:type="dxa"/>
            <w:tcBorders>
              <w:top w:val="single" w:sz="4" w:space="0" w:color="auto"/>
            </w:tcBorders>
            <w:shd w:val="clear" w:color="auto" w:fill="auto"/>
          </w:tcPr>
          <w:p w:rsidR="00EB2C46" w:rsidRPr="00EB2C46" w:rsidRDefault="00EB2C46" w:rsidP="00EB2C46">
            <w:pPr>
              <w:spacing w:line="240" w:lineRule="auto"/>
              <w:ind w:left="170"/>
              <w:jc w:val="both"/>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на приготовление завтраков или ужинов</w:t>
            </w:r>
          </w:p>
        </w:tc>
        <w:tc>
          <w:tcPr>
            <w:tcW w:w="2004" w:type="dxa"/>
            <w:tcBorders>
              <w:top w:val="single" w:sz="4" w:space="0" w:color="auto"/>
            </w:tcBorders>
            <w:shd w:val="clear" w:color="auto" w:fill="auto"/>
          </w:tcPr>
          <w:p w:rsidR="00EB2C46" w:rsidRPr="00EB2C46" w:rsidRDefault="00EB2C46" w:rsidP="00EB2C46">
            <w:pPr>
              <w:spacing w:line="240" w:lineRule="auto"/>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на 1 завтрак или ужин</w:t>
            </w:r>
          </w:p>
        </w:tc>
        <w:tc>
          <w:tcPr>
            <w:tcW w:w="1776" w:type="dxa"/>
            <w:tcBorders>
              <w:top w:val="single" w:sz="4" w:space="0" w:color="auto"/>
            </w:tcBorders>
            <w:shd w:val="clear" w:color="auto" w:fill="auto"/>
          </w:tcPr>
          <w:p w:rsidR="00EB2C46" w:rsidRPr="00EB2C46" w:rsidRDefault="00EB2C46" w:rsidP="00EB2C46">
            <w:pPr>
              <w:spacing w:line="240" w:lineRule="auto"/>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2,1 (0,5)</w:t>
            </w:r>
          </w:p>
        </w:tc>
      </w:tr>
      <w:tr w:rsidR="00EB2C46" w:rsidRPr="00EB2C46" w:rsidTr="00A500D9">
        <w:tblPrEx>
          <w:tblBorders>
            <w:bottom w:val="single" w:sz="4" w:space="0" w:color="auto"/>
          </w:tblBorders>
        </w:tblPrEx>
        <w:trPr>
          <w:trHeight w:val="312"/>
          <w:jc w:val="center"/>
        </w:trPr>
        <w:tc>
          <w:tcPr>
            <w:tcW w:w="10095" w:type="dxa"/>
            <w:gridSpan w:val="3"/>
            <w:shd w:val="clear" w:color="auto" w:fill="auto"/>
            <w:vAlign w:val="center"/>
          </w:tcPr>
          <w:p w:rsidR="00EB2C46" w:rsidRPr="00EB2C46" w:rsidRDefault="00EB2C46" w:rsidP="00EB2C46">
            <w:pPr>
              <w:spacing w:line="240" w:lineRule="auto"/>
              <w:rPr>
                <w:rFonts w:ascii="Times New Roman" w:eastAsia="Times New Roman" w:hAnsi="Times New Roman" w:cs="Times New Roman"/>
                <w:b/>
                <w:bCs/>
                <w:lang w:eastAsia="ru-RU"/>
              </w:rPr>
            </w:pPr>
            <w:r w:rsidRPr="00EB2C46">
              <w:rPr>
                <w:rFonts w:ascii="Times New Roman" w:eastAsia="Times New Roman" w:hAnsi="Times New Roman" w:cs="Times New Roman"/>
                <w:b/>
                <w:bCs/>
                <w:lang w:val="en-US" w:eastAsia="ru-RU"/>
              </w:rPr>
              <w:t>IV</w:t>
            </w:r>
            <w:r w:rsidRPr="00EB2C46">
              <w:rPr>
                <w:rFonts w:ascii="Times New Roman" w:eastAsia="Times New Roman" w:hAnsi="Times New Roman" w:cs="Times New Roman"/>
                <w:b/>
                <w:bCs/>
                <w:lang w:eastAsia="ru-RU"/>
              </w:rPr>
              <w:t xml:space="preserve">. </w:t>
            </w:r>
            <w:r w:rsidRPr="00EB2C46">
              <w:rPr>
                <w:rFonts w:ascii="Times New Roman" w:eastAsia="Times New Roman" w:hAnsi="Times New Roman" w:cs="Times New Roman"/>
                <w:b/>
                <w:bCs/>
                <w:spacing w:val="-2"/>
                <w:lang w:eastAsia="ru-RU"/>
              </w:rPr>
              <w:t>Организации</w:t>
            </w:r>
            <w:r w:rsidRPr="00EB2C46">
              <w:rPr>
                <w:rFonts w:ascii="Times New Roman" w:eastAsia="Times New Roman" w:hAnsi="Times New Roman" w:cs="Times New Roman"/>
                <w:b/>
                <w:bCs/>
                <w:lang w:eastAsia="ru-RU"/>
              </w:rPr>
              <w:t xml:space="preserve"> здравоохранения</w:t>
            </w:r>
          </w:p>
        </w:tc>
      </w:tr>
      <w:tr w:rsidR="00EB2C46" w:rsidRPr="00EB2C46" w:rsidTr="00A500D9">
        <w:tblPrEx>
          <w:tblBorders>
            <w:bottom w:val="single" w:sz="4" w:space="0" w:color="auto"/>
          </w:tblBorders>
        </w:tblPrEx>
        <w:trPr>
          <w:trHeight w:val="20"/>
          <w:jc w:val="center"/>
        </w:trPr>
        <w:tc>
          <w:tcPr>
            <w:tcW w:w="6315" w:type="dxa"/>
            <w:tcBorders>
              <w:bottom w:val="nil"/>
            </w:tcBorders>
            <w:shd w:val="clear" w:color="auto" w:fill="auto"/>
          </w:tcPr>
          <w:p w:rsidR="00EB2C46" w:rsidRPr="00EB2C46" w:rsidRDefault="00EB2C46" w:rsidP="00EB2C46">
            <w:pPr>
              <w:spacing w:line="240" w:lineRule="auto"/>
              <w:jc w:val="both"/>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Больницы, родильные дома:</w:t>
            </w:r>
          </w:p>
        </w:tc>
        <w:tc>
          <w:tcPr>
            <w:tcW w:w="2004" w:type="dxa"/>
            <w:tcBorders>
              <w:bottom w:val="nil"/>
            </w:tcBorders>
            <w:shd w:val="clear" w:color="auto" w:fill="auto"/>
          </w:tcPr>
          <w:p w:rsidR="00EB2C46" w:rsidRPr="00EB2C46" w:rsidRDefault="00EB2C46" w:rsidP="00EB2C46">
            <w:pPr>
              <w:spacing w:line="240" w:lineRule="auto"/>
              <w:rPr>
                <w:rFonts w:ascii="Times New Roman" w:eastAsia="Times New Roman" w:hAnsi="Times New Roman" w:cs="Times New Roman"/>
                <w:bCs/>
                <w:lang w:eastAsia="ru-RU"/>
              </w:rPr>
            </w:pPr>
          </w:p>
        </w:tc>
        <w:tc>
          <w:tcPr>
            <w:tcW w:w="1776" w:type="dxa"/>
            <w:tcBorders>
              <w:bottom w:val="nil"/>
            </w:tcBorders>
            <w:shd w:val="clear" w:color="auto" w:fill="auto"/>
          </w:tcPr>
          <w:p w:rsidR="00EB2C46" w:rsidRPr="00EB2C46" w:rsidRDefault="00EB2C46" w:rsidP="00EB2C46">
            <w:pPr>
              <w:spacing w:line="240" w:lineRule="auto"/>
              <w:rPr>
                <w:rFonts w:ascii="Times New Roman" w:eastAsia="Times New Roman" w:hAnsi="Times New Roman" w:cs="Times New Roman"/>
                <w:bCs/>
                <w:lang w:eastAsia="ru-RU"/>
              </w:rPr>
            </w:pPr>
          </w:p>
        </w:tc>
      </w:tr>
      <w:tr w:rsidR="00EB2C46" w:rsidRPr="00EB2C46" w:rsidTr="00A500D9">
        <w:tblPrEx>
          <w:tblBorders>
            <w:bottom w:val="single" w:sz="4" w:space="0" w:color="auto"/>
          </w:tblBorders>
        </w:tblPrEx>
        <w:trPr>
          <w:trHeight w:val="20"/>
          <w:jc w:val="center"/>
        </w:trPr>
        <w:tc>
          <w:tcPr>
            <w:tcW w:w="6315" w:type="dxa"/>
            <w:tcBorders>
              <w:top w:val="nil"/>
              <w:bottom w:val="single" w:sz="4" w:space="0" w:color="auto"/>
            </w:tcBorders>
            <w:shd w:val="clear" w:color="auto" w:fill="auto"/>
          </w:tcPr>
          <w:p w:rsidR="00EB2C46" w:rsidRPr="00EB2C46" w:rsidRDefault="00EB2C46" w:rsidP="00EB2C46">
            <w:pPr>
              <w:spacing w:line="240" w:lineRule="auto"/>
              <w:ind w:left="170"/>
              <w:jc w:val="both"/>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на приготовление пищи</w:t>
            </w:r>
          </w:p>
        </w:tc>
        <w:tc>
          <w:tcPr>
            <w:tcW w:w="2004" w:type="dxa"/>
            <w:tcBorders>
              <w:top w:val="nil"/>
              <w:bottom w:val="single" w:sz="4" w:space="0" w:color="auto"/>
            </w:tcBorders>
            <w:shd w:val="clear" w:color="auto" w:fill="auto"/>
          </w:tcPr>
          <w:p w:rsidR="00EB2C46" w:rsidRPr="00EB2C46" w:rsidRDefault="00EB2C46" w:rsidP="00EB2C46">
            <w:pPr>
              <w:spacing w:line="240" w:lineRule="auto"/>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на 1 койку в год</w:t>
            </w:r>
          </w:p>
        </w:tc>
        <w:tc>
          <w:tcPr>
            <w:tcW w:w="1776" w:type="dxa"/>
            <w:tcBorders>
              <w:top w:val="nil"/>
              <w:bottom w:val="single" w:sz="4" w:space="0" w:color="auto"/>
            </w:tcBorders>
            <w:shd w:val="clear" w:color="auto" w:fill="auto"/>
          </w:tcPr>
          <w:p w:rsidR="00EB2C46" w:rsidRPr="00EB2C46" w:rsidRDefault="00EB2C46" w:rsidP="00EB2C46">
            <w:pPr>
              <w:spacing w:line="240" w:lineRule="auto"/>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3200 (760)</w:t>
            </w:r>
          </w:p>
        </w:tc>
      </w:tr>
      <w:tr w:rsidR="00EB2C46" w:rsidRPr="00EB2C46" w:rsidTr="00A500D9">
        <w:tblPrEx>
          <w:tblBorders>
            <w:bottom w:val="single" w:sz="4" w:space="0" w:color="auto"/>
          </w:tblBorders>
        </w:tblPrEx>
        <w:trPr>
          <w:trHeight w:val="20"/>
          <w:jc w:val="center"/>
        </w:trPr>
        <w:tc>
          <w:tcPr>
            <w:tcW w:w="6315" w:type="dxa"/>
            <w:tcBorders>
              <w:top w:val="single" w:sz="4" w:space="0" w:color="auto"/>
            </w:tcBorders>
            <w:shd w:val="clear" w:color="auto" w:fill="auto"/>
          </w:tcPr>
          <w:p w:rsidR="00EB2C46" w:rsidRPr="00EB2C46" w:rsidRDefault="00EB2C46" w:rsidP="00EB2C46">
            <w:pPr>
              <w:spacing w:line="240" w:lineRule="auto"/>
              <w:ind w:left="170"/>
              <w:jc w:val="left"/>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на приготовление горячей воды для хозяйственно-бытовых нужд и лечебных процедур (без стирки белья)</w:t>
            </w:r>
          </w:p>
        </w:tc>
        <w:tc>
          <w:tcPr>
            <w:tcW w:w="2004" w:type="dxa"/>
            <w:tcBorders>
              <w:top w:val="single" w:sz="4" w:space="0" w:color="auto"/>
            </w:tcBorders>
            <w:shd w:val="clear" w:color="auto" w:fill="auto"/>
          </w:tcPr>
          <w:p w:rsidR="00EB2C46" w:rsidRPr="00EB2C46" w:rsidRDefault="00EB2C46" w:rsidP="00EB2C46">
            <w:pPr>
              <w:spacing w:line="240" w:lineRule="auto"/>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то же</w:t>
            </w:r>
          </w:p>
        </w:tc>
        <w:tc>
          <w:tcPr>
            <w:tcW w:w="1776" w:type="dxa"/>
            <w:tcBorders>
              <w:top w:val="single" w:sz="4" w:space="0" w:color="auto"/>
            </w:tcBorders>
            <w:shd w:val="clear" w:color="auto" w:fill="auto"/>
          </w:tcPr>
          <w:p w:rsidR="00EB2C46" w:rsidRPr="00EB2C46" w:rsidRDefault="00EB2C46" w:rsidP="00EB2C46">
            <w:pPr>
              <w:spacing w:line="240" w:lineRule="auto"/>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9200 (2200)</w:t>
            </w:r>
          </w:p>
        </w:tc>
      </w:tr>
      <w:tr w:rsidR="00EB2C46" w:rsidRPr="00EB2C46" w:rsidTr="00A500D9">
        <w:tblPrEx>
          <w:tblBorders>
            <w:bottom w:val="single" w:sz="4" w:space="0" w:color="auto"/>
          </w:tblBorders>
        </w:tblPrEx>
        <w:trPr>
          <w:trHeight w:val="312"/>
          <w:jc w:val="center"/>
        </w:trPr>
        <w:tc>
          <w:tcPr>
            <w:tcW w:w="10095" w:type="dxa"/>
            <w:gridSpan w:val="3"/>
            <w:shd w:val="clear" w:color="auto" w:fill="auto"/>
            <w:vAlign w:val="center"/>
          </w:tcPr>
          <w:p w:rsidR="00EB2C46" w:rsidRPr="00EB2C46" w:rsidRDefault="00EB2C46" w:rsidP="00EB2C46">
            <w:pPr>
              <w:spacing w:line="240" w:lineRule="auto"/>
              <w:rPr>
                <w:rFonts w:ascii="Times New Roman" w:eastAsia="Times New Roman" w:hAnsi="Times New Roman" w:cs="Times New Roman"/>
                <w:b/>
                <w:bCs/>
                <w:lang w:eastAsia="ru-RU"/>
              </w:rPr>
            </w:pPr>
            <w:r w:rsidRPr="00EB2C46">
              <w:rPr>
                <w:rFonts w:ascii="Times New Roman" w:eastAsia="Times New Roman" w:hAnsi="Times New Roman" w:cs="Times New Roman"/>
                <w:b/>
                <w:bCs/>
                <w:lang w:val="en-US" w:eastAsia="ru-RU"/>
              </w:rPr>
              <w:t>V</w:t>
            </w:r>
            <w:r w:rsidRPr="00EB2C46">
              <w:rPr>
                <w:rFonts w:ascii="Times New Roman" w:eastAsia="Times New Roman" w:hAnsi="Times New Roman" w:cs="Times New Roman"/>
                <w:b/>
                <w:bCs/>
                <w:lang w:eastAsia="ru-RU"/>
              </w:rPr>
              <w:t>. Предприятия по производству хлеба и кондитерских изделий</w:t>
            </w:r>
          </w:p>
        </w:tc>
      </w:tr>
      <w:tr w:rsidR="00EB2C46" w:rsidRPr="00EB2C46" w:rsidTr="00A500D9">
        <w:tblPrEx>
          <w:tblBorders>
            <w:bottom w:val="single" w:sz="4" w:space="0" w:color="auto"/>
          </w:tblBorders>
        </w:tblPrEx>
        <w:trPr>
          <w:trHeight w:val="20"/>
          <w:jc w:val="center"/>
        </w:trPr>
        <w:tc>
          <w:tcPr>
            <w:tcW w:w="6315" w:type="dxa"/>
            <w:shd w:val="clear" w:color="auto" w:fill="auto"/>
          </w:tcPr>
          <w:p w:rsidR="00EB2C46" w:rsidRPr="00EB2C46" w:rsidRDefault="00EB2C46" w:rsidP="00EB2C46">
            <w:pPr>
              <w:spacing w:line="240" w:lineRule="auto"/>
              <w:jc w:val="both"/>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Хлебозаводы, комбинаты, пекарни:</w:t>
            </w:r>
          </w:p>
        </w:tc>
        <w:tc>
          <w:tcPr>
            <w:tcW w:w="2004" w:type="dxa"/>
            <w:shd w:val="clear" w:color="auto" w:fill="auto"/>
          </w:tcPr>
          <w:p w:rsidR="00EB2C46" w:rsidRPr="00EB2C46" w:rsidRDefault="00EB2C46" w:rsidP="00EB2C46">
            <w:pPr>
              <w:spacing w:line="240" w:lineRule="auto"/>
              <w:rPr>
                <w:rFonts w:ascii="Times New Roman" w:eastAsia="Times New Roman" w:hAnsi="Times New Roman" w:cs="Times New Roman"/>
                <w:bCs/>
                <w:lang w:eastAsia="ru-RU"/>
              </w:rPr>
            </w:pPr>
          </w:p>
        </w:tc>
        <w:tc>
          <w:tcPr>
            <w:tcW w:w="1776" w:type="dxa"/>
            <w:shd w:val="clear" w:color="auto" w:fill="auto"/>
          </w:tcPr>
          <w:p w:rsidR="00EB2C46" w:rsidRPr="00EB2C46" w:rsidRDefault="00EB2C46" w:rsidP="00EB2C46">
            <w:pPr>
              <w:spacing w:line="240" w:lineRule="auto"/>
              <w:rPr>
                <w:rFonts w:ascii="Times New Roman" w:eastAsia="Times New Roman" w:hAnsi="Times New Roman" w:cs="Times New Roman"/>
                <w:bCs/>
                <w:lang w:eastAsia="ru-RU"/>
              </w:rPr>
            </w:pPr>
          </w:p>
        </w:tc>
      </w:tr>
      <w:tr w:rsidR="00EB2C46" w:rsidRPr="00EB2C46" w:rsidTr="00A500D9">
        <w:tblPrEx>
          <w:tblBorders>
            <w:bottom w:val="single" w:sz="4" w:space="0" w:color="auto"/>
          </w:tblBorders>
        </w:tblPrEx>
        <w:trPr>
          <w:trHeight w:val="20"/>
          <w:jc w:val="center"/>
        </w:trPr>
        <w:tc>
          <w:tcPr>
            <w:tcW w:w="6315" w:type="dxa"/>
            <w:shd w:val="clear" w:color="auto" w:fill="auto"/>
          </w:tcPr>
          <w:p w:rsidR="00EB2C46" w:rsidRPr="00EB2C46" w:rsidRDefault="00EB2C46" w:rsidP="00EB2C46">
            <w:pPr>
              <w:spacing w:line="240" w:lineRule="auto"/>
              <w:ind w:left="170"/>
              <w:jc w:val="both"/>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на выпечку хлеба формового</w:t>
            </w:r>
          </w:p>
        </w:tc>
        <w:tc>
          <w:tcPr>
            <w:tcW w:w="2004" w:type="dxa"/>
            <w:shd w:val="clear" w:color="auto" w:fill="auto"/>
          </w:tcPr>
          <w:p w:rsidR="00EB2C46" w:rsidRPr="00EB2C46" w:rsidRDefault="00EB2C46" w:rsidP="00EB2C46">
            <w:pPr>
              <w:spacing w:line="240" w:lineRule="auto"/>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на 1 т изделий</w:t>
            </w:r>
          </w:p>
        </w:tc>
        <w:tc>
          <w:tcPr>
            <w:tcW w:w="1776" w:type="dxa"/>
            <w:shd w:val="clear" w:color="auto" w:fill="auto"/>
          </w:tcPr>
          <w:p w:rsidR="00EB2C46" w:rsidRPr="00EB2C46" w:rsidRDefault="00EB2C46" w:rsidP="00EB2C46">
            <w:pPr>
              <w:spacing w:line="240" w:lineRule="auto"/>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2500 (600)</w:t>
            </w:r>
          </w:p>
        </w:tc>
      </w:tr>
      <w:tr w:rsidR="00EB2C46" w:rsidRPr="00EB2C46" w:rsidTr="00A500D9">
        <w:tblPrEx>
          <w:tblBorders>
            <w:bottom w:val="single" w:sz="4" w:space="0" w:color="auto"/>
          </w:tblBorders>
        </w:tblPrEx>
        <w:trPr>
          <w:trHeight w:val="20"/>
          <w:jc w:val="center"/>
        </w:trPr>
        <w:tc>
          <w:tcPr>
            <w:tcW w:w="6315" w:type="dxa"/>
            <w:shd w:val="clear" w:color="auto" w:fill="auto"/>
          </w:tcPr>
          <w:p w:rsidR="00EB2C46" w:rsidRPr="00EB2C46" w:rsidRDefault="00EB2C46" w:rsidP="00EB2C46">
            <w:pPr>
              <w:spacing w:line="240" w:lineRule="auto"/>
              <w:ind w:left="170"/>
              <w:jc w:val="both"/>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на выпечку хлеба подового, батонов, булок, сдобы</w:t>
            </w:r>
          </w:p>
        </w:tc>
        <w:tc>
          <w:tcPr>
            <w:tcW w:w="2004" w:type="dxa"/>
            <w:shd w:val="clear" w:color="auto" w:fill="auto"/>
          </w:tcPr>
          <w:p w:rsidR="00EB2C46" w:rsidRPr="00EB2C46" w:rsidRDefault="00EB2C46" w:rsidP="00EB2C46">
            <w:pPr>
              <w:spacing w:line="240" w:lineRule="auto"/>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то же</w:t>
            </w:r>
          </w:p>
        </w:tc>
        <w:tc>
          <w:tcPr>
            <w:tcW w:w="1776" w:type="dxa"/>
            <w:shd w:val="clear" w:color="auto" w:fill="auto"/>
          </w:tcPr>
          <w:p w:rsidR="00EB2C46" w:rsidRPr="00EB2C46" w:rsidRDefault="00EB2C46" w:rsidP="00EB2C46">
            <w:pPr>
              <w:spacing w:line="240" w:lineRule="auto"/>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5450 (1300)</w:t>
            </w:r>
          </w:p>
        </w:tc>
      </w:tr>
      <w:tr w:rsidR="00EB2C46" w:rsidRPr="00EB2C46" w:rsidTr="00A500D9">
        <w:tblPrEx>
          <w:tblBorders>
            <w:bottom w:val="single" w:sz="4" w:space="0" w:color="auto"/>
          </w:tblBorders>
        </w:tblPrEx>
        <w:trPr>
          <w:trHeight w:val="20"/>
          <w:jc w:val="center"/>
        </w:trPr>
        <w:tc>
          <w:tcPr>
            <w:tcW w:w="6315" w:type="dxa"/>
            <w:shd w:val="clear" w:color="auto" w:fill="auto"/>
          </w:tcPr>
          <w:p w:rsidR="00EB2C46" w:rsidRPr="00EB2C46" w:rsidRDefault="00EB2C46" w:rsidP="00EB2C46">
            <w:pPr>
              <w:spacing w:line="240" w:lineRule="auto"/>
              <w:ind w:left="170"/>
              <w:jc w:val="both"/>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на выпечку кондитерских изделий (тортов, пирожных, печенья, пряников и т. п.)</w:t>
            </w:r>
          </w:p>
        </w:tc>
        <w:tc>
          <w:tcPr>
            <w:tcW w:w="2004" w:type="dxa"/>
            <w:shd w:val="clear" w:color="auto" w:fill="auto"/>
          </w:tcPr>
          <w:p w:rsidR="00EB2C46" w:rsidRPr="00EB2C46" w:rsidRDefault="00EB2C46" w:rsidP="00EB2C46">
            <w:pPr>
              <w:spacing w:line="240" w:lineRule="auto"/>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то же</w:t>
            </w:r>
          </w:p>
        </w:tc>
        <w:tc>
          <w:tcPr>
            <w:tcW w:w="1776" w:type="dxa"/>
            <w:shd w:val="clear" w:color="auto" w:fill="auto"/>
          </w:tcPr>
          <w:p w:rsidR="00EB2C46" w:rsidRPr="00EB2C46" w:rsidRDefault="00EB2C46" w:rsidP="00EB2C46">
            <w:pPr>
              <w:spacing w:line="240" w:lineRule="auto"/>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7750 (1850)</w:t>
            </w:r>
          </w:p>
        </w:tc>
      </w:tr>
    </w:tbl>
    <w:p w:rsidR="00EB2C46" w:rsidRPr="00EB2C46" w:rsidRDefault="00EB2C46" w:rsidP="00EB2C46">
      <w:pPr>
        <w:widowControl w:val="0"/>
        <w:spacing w:before="120" w:line="240" w:lineRule="auto"/>
        <w:ind w:firstLine="709"/>
        <w:jc w:val="both"/>
        <w:rPr>
          <w:rFonts w:ascii="Times New Roman" w:eastAsia="Times New Roman" w:hAnsi="Times New Roman" w:cs="Times New Roman"/>
          <w:bCs/>
          <w:i/>
          <w:spacing w:val="40"/>
          <w:sz w:val="18"/>
          <w:szCs w:val="18"/>
          <w:lang w:eastAsia="ru-RU"/>
        </w:rPr>
      </w:pPr>
      <w:r w:rsidRPr="00EB2C46">
        <w:rPr>
          <w:rFonts w:ascii="Times New Roman" w:eastAsia="Times New Roman" w:hAnsi="Times New Roman" w:cs="Times New Roman"/>
          <w:bCs/>
          <w:i/>
          <w:spacing w:val="40"/>
          <w:lang w:eastAsia="ru-RU"/>
        </w:rPr>
        <w:t>Примечания:</w:t>
      </w:r>
    </w:p>
    <w:p w:rsidR="00EB2C46" w:rsidRPr="00EB2C46" w:rsidRDefault="00EB2C46" w:rsidP="00EB2C46">
      <w:pPr>
        <w:spacing w:line="240" w:lineRule="auto"/>
        <w:ind w:firstLine="709"/>
        <w:jc w:val="both"/>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1. Нормы расхода теплоты на жилые дома, приведенные в таблице, учитывают расход теплоты на стирку белья в домашних условиях.</w:t>
      </w:r>
    </w:p>
    <w:p w:rsidR="00EB2C46" w:rsidRPr="00EB2C46" w:rsidRDefault="00EB2C46" w:rsidP="00EB2C46">
      <w:pPr>
        <w:widowControl w:val="0"/>
        <w:autoSpaceDE w:val="0"/>
        <w:autoSpaceDN w:val="0"/>
        <w:adjustRightInd w:val="0"/>
        <w:spacing w:line="240" w:lineRule="auto"/>
        <w:ind w:firstLine="709"/>
        <w:jc w:val="both"/>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 xml:space="preserve">2. При применении газа для лабораторных нужд </w:t>
      </w:r>
      <w:r w:rsidRPr="00EB2C46">
        <w:rPr>
          <w:rFonts w:ascii="Times New Roman" w:eastAsia="Times New Roman" w:hAnsi="Times New Roman" w:cs="Times New Roman"/>
          <w:bCs/>
          <w:spacing w:val="-2"/>
          <w:lang w:eastAsia="ru-RU"/>
        </w:rPr>
        <w:t>организаций</w:t>
      </w:r>
      <w:r w:rsidRPr="00EB2C46">
        <w:rPr>
          <w:rFonts w:ascii="Times New Roman" w:eastAsia="Times New Roman" w:hAnsi="Times New Roman" w:cs="Times New Roman"/>
          <w:bCs/>
          <w:lang w:eastAsia="ru-RU"/>
        </w:rPr>
        <w:t xml:space="preserve"> образования норму расхода теплоты следует принимать в размере 50 МДж (12 тыс. ккал) в год на одного учащегося.</w:t>
      </w:r>
    </w:p>
    <w:p w:rsidR="00EB2C46" w:rsidRPr="00EB2C46" w:rsidRDefault="00EB2C46" w:rsidP="00EB2C46">
      <w:pPr>
        <w:widowControl w:val="0"/>
        <w:autoSpaceDE w:val="0"/>
        <w:autoSpaceDN w:val="0"/>
        <w:adjustRightInd w:val="0"/>
        <w:spacing w:line="239" w:lineRule="auto"/>
        <w:ind w:firstLine="709"/>
        <w:jc w:val="both"/>
        <w:rPr>
          <w:rFonts w:ascii="Times New Roman" w:eastAsia="Times New Roman" w:hAnsi="Times New Roman" w:cs="Times New Roman"/>
          <w:lang w:eastAsia="ru-RU"/>
        </w:rPr>
      </w:pPr>
      <w:r w:rsidRPr="00EB2C46">
        <w:rPr>
          <w:rFonts w:ascii="Times New Roman" w:eastAsia="Times New Roman" w:hAnsi="Times New Roman" w:cs="Times New Roman"/>
          <w:bCs/>
          <w:lang w:eastAsia="ru-RU"/>
        </w:rPr>
        <w:t xml:space="preserve">3. Нормы расхода газа для потребителей, не указанных в </w:t>
      </w:r>
      <w:r w:rsidRPr="00EB2C46">
        <w:rPr>
          <w:rFonts w:ascii="Times New Roman" w:eastAsia="Times New Roman" w:hAnsi="Times New Roman" w:cs="Times New Roman"/>
          <w:lang w:eastAsia="ru-RU"/>
        </w:rPr>
        <w:t>таблице</w:t>
      </w:r>
      <w:r w:rsidRPr="00EB2C46">
        <w:rPr>
          <w:rFonts w:ascii="Times New Roman" w:eastAsia="Times New Roman" w:hAnsi="Times New Roman" w:cs="Times New Roman"/>
          <w:bCs/>
          <w:lang w:eastAsia="ru-RU"/>
        </w:rPr>
        <w:t>, следует принимать по нормам расхода других видов топлива или по данным фактического расхода используемого топлива с учетом КПД при переводе на газовое топливо.</w:t>
      </w:r>
    </w:p>
    <w:p w:rsidR="00EB2C46" w:rsidRPr="00EB2C46" w:rsidRDefault="00EB2C46" w:rsidP="00EB2C46">
      <w:pPr>
        <w:widowControl w:val="0"/>
        <w:spacing w:line="239" w:lineRule="auto"/>
        <w:ind w:firstLine="720"/>
        <w:jc w:val="both"/>
        <w:rPr>
          <w:rFonts w:ascii="Times New Roman" w:eastAsia="Times New Roman" w:hAnsi="Times New Roman" w:cs="Times New Roman"/>
          <w:color w:val="5F497A" w:themeColor="accent4" w:themeShade="BF"/>
          <w:sz w:val="24"/>
          <w:szCs w:val="24"/>
          <w:lang w:eastAsia="ru-RU"/>
        </w:rPr>
      </w:pPr>
    </w:p>
    <w:p w:rsidR="00EB2C46" w:rsidRPr="00EB2C46" w:rsidRDefault="00EB2C46" w:rsidP="00EB2C46">
      <w:pPr>
        <w:widowControl w:val="0"/>
        <w:spacing w:line="239" w:lineRule="auto"/>
        <w:ind w:firstLine="720"/>
        <w:jc w:val="both"/>
        <w:rPr>
          <w:rFonts w:ascii="Times New Roman" w:eastAsia="Times New Roman" w:hAnsi="Times New Roman" w:cs="Times New Roman"/>
          <w:bCs/>
          <w:sz w:val="24"/>
          <w:szCs w:val="24"/>
          <w:lang w:eastAsia="ru-RU"/>
        </w:rPr>
      </w:pPr>
      <w:r w:rsidRPr="00EB2C46">
        <w:rPr>
          <w:rFonts w:ascii="Times New Roman" w:eastAsia="Times New Roman" w:hAnsi="Times New Roman" w:cs="Times New Roman"/>
          <w:sz w:val="24"/>
          <w:szCs w:val="24"/>
          <w:lang w:eastAsia="ru-RU"/>
        </w:rPr>
        <w:t>4.2.</w:t>
      </w:r>
      <w:r>
        <w:rPr>
          <w:rFonts w:ascii="Times New Roman" w:eastAsia="Times New Roman" w:hAnsi="Times New Roman" w:cs="Times New Roman"/>
          <w:sz w:val="24"/>
          <w:szCs w:val="24"/>
          <w:lang w:eastAsia="ru-RU"/>
        </w:rPr>
        <w:t>5</w:t>
      </w:r>
      <w:r w:rsidRPr="00EB2C46">
        <w:rPr>
          <w:rFonts w:ascii="Times New Roman" w:eastAsia="Times New Roman" w:hAnsi="Times New Roman" w:cs="Times New Roman"/>
          <w:sz w:val="24"/>
          <w:szCs w:val="24"/>
          <w:lang w:eastAsia="ru-RU"/>
        </w:rPr>
        <w:t xml:space="preserve">. </w:t>
      </w:r>
      <w:r w:rsidRPr="00EB2C46">
        <w:rPr>
          <w:rFonts w:ascii="Times New Roman" w:eastAsia="Times New Roman" w:hAnsi="Times New Roman" w:cs="Times New Roman"/>
          <w:bCs/>
          <w:sz w:val="24"/>
          <w:szCs w:val="24"/>
          <w:lang w:eastAsia="ru-RU"/>
        </w:rPr>
        <w:t>В целом годовые расходы газа по городскому, сельскому поселению рекомендуется определять по таблице 4.2.4.</w:t>
      </w:r>
    </w:p>
    <w:p w:rsidR="00EB2C46" w:rsidRPr="00EB2C46" w:rsidRDefault="00EB2C46" w:rsidP="00EB2C46">
      <w:pPr>
        <w:widowControl w:val="0"/>
        <w:autoSpaceDE w:val="0"/>
        <w:autoSpaceDN w:val="0"/>
        <w:adjustRightInd w:val="0"/>
        <w:spacing w:line="239" w:lineRule="auto"/>
        <w:ind w:firstLine="709"/>
        <w:jc w:val="both"/>
        <w:rPr>
          <w:rFonts w:ascii="Times New Roman" w:eastAsia="Times New Roman" w:hAnsi="Times New Roman" w:cs="Times New Roman"/>
          <w:bCs/>
          <w:lang w:eastAsia="ru-RU"/>
        </w:rPr>
      </w:pPr>
    </w:p>
    <w:p w:rsidR="00EB2C46" w:rsidRPr="00EB2C46" w:rsidRDefault="00EB2C46" w:rsidP="00EB2C46">
      <w:pPr>
        <w:widowControl w:val="0"/>
        <w:autoSpaceDE w:val="0"/>
        <w:autoSpaceDN w:val="0"/>
        <w:adjustRightInd w:val="0"/>
        <w:spacing w:line="239" w:lineRule="auto"/>
        <w:ind w:firstLine="709"/>
        <w:jc w:val="right"/>
        <w:rPr>
          <w:rFonts w:ascii="Times New Roman" w:eastAsia="Times New Roman" w:hAnsi="Times New Roman" w:cs="Times New Roman"/>
          <w:bCs/>
          <w:sz w:val="24"/>
          <w:szCs w:val="24"/>
          <w:lang w:eastAsia="ru-RU"/>
        </w:rPr>
      </w:pPr>
      <w:r w:rsidRPr="00EB2C46">
        <w:rPr>
          <w:rFonts w:ascii="Times New Roman" w:eastAsia="Times New Roman" w:hAnsi="Times New Roman" w:cs="Times New Roman"/>
          <w:bCs/>
          <w:sz w:val="24"/>
          <w:szCs w:val="24"/>
          <w:lang w:eastAsia="ru-RU"/>
        </w:rPr>
        <w:t>Таблица 4.2.4</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418"/>
        <w:gridCol w:w="6664"/>
      </w:tblGrid>
      <w:tr w:rsidR="00EB2C46" w:rsidRPr="00EB2C46" w:rsidTr="00A500D9">
        <w:trPr>
          <w:trHeight w:val="312"/>
          <w:jc w:val="center"/>
        </w:trPr>
        <w:tc>
          <w:tcPr>
            <w:tcW w:w="3418" w:type="dxa"/>
            <w:vAlign w:val="center"/>
          </w:tcPr>
          <w:p w:rsidR="00EB2C46" w:rsidRPr="00EB2C46" w:rsidRDefault="00EB2C46" w:rsidP="00EB2C46">
            <w:pPr>
              <w:widowControl w:val="0"/>
              <w:spacing w:line="239" w:lineRule="auto"/>
              <w:rPr>
                <w:rFonts w:ascii="Times New Roman" w:eastAsia="Times New Roman" w:hAnsi="Times New Roman" w:cs="Times New Roman"/>
                <w:b/>
                <w:bCs/>
                <w:lang w:eastAsia="ru-RU"/>
              </w:rPr>
            </w:pPr>
            <w:r w:rsidRPr="00EB2C46">
              <w:rPr>
                <w:rFonts w:ascii="Times New Roman" w:eastAsia="Times New Roman" w:hAnsi="Times New Roman" w:cs="Times New Roman"/>
                <w:b/>
                <w:bCs/>
                <w:lang w:eastAsia="ru-RU"/>
              </w:rPr>
              <w:t>Наименование показателей</w:t>
            </w:r>
          </w:p>
        </w:tc>
        <w:tc>
          <w:tcPr>
            <w:tcW w:w="6664" w:type="dxa"/>
            <w:vAlign w:val="center"/>
          </w:tcPr>
          <w:p w:rsidR="00EB2C46" w:rsidRPr="00EB2C46" w:rsidRDefault="00EB2C46" w:rsidP="00EB2C46">
            <w:pPr>
              <w:widowControl w:val="0"/>
              <w:spacing w:line="239" w:lineRule="auto"/>
              <w:rPr>
                <w:rFonts w:ascii="Times New Roman" w:eastAsia="Times New Roman" w:hAnsi="Times New Roman" w:cs="Times New Roman"/>
                <w:b/>
                <w:bCs/>
                <w:lang w:eastAsia="ru-RU"/>
              </w:rPr>
            </w:pPr>
            <w:r w:rsidRPr="00EB2C46">
              <w:rPr>
                <w:rFonts w:ascii="Times New Roman" w:eastAsia="Times New Roman" w:hAnsi="Times New Roman" w:cs="Times New Roman"/>
                <w:b/>
                <w:bCs/>
                <w:lang w:eastAsia="ru-RU"/>
              </w:rPr>
              <w:t>Нормативные параметры градостроительного проектирования</w:t>
            </w:r>
          </w:p>
        </w:tc>
      </w:tr>
      <w:tr w:rsidR="00EB2C46" w:rsidRPr="00EB2C46" w:rsidTr="00A500D9">
        <w:tblPrEx>
          <w:tblBorders>
            <w:bottom w:val="single" w:sz="4" w:space="0" w:color="auto"/>
          </w:tblBorders>
        </w:tblPrEx>
        <w:trPr>
          <w:jc w:val="center"/>
        </w:trPr>
        <w:tc>
          <w:tcPr>
            <w:tcW w:w="3418" w:type="dxa"/>
          </w:tcPr>
          <w:p w:rsidR="00EB2C46" w:rsidRPr="00EB2C46" w:rsidRDefault="00EB2C46" w:rsidP="00EB2C46">
            <w:pPr>
              <w:widowControl w:val="0"/>
              <w:spacing w:line="239" w:lineRule="auto"/>
              <w:jc w:val="left"/>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Годовые и расчетные часовые расходы газа, в том числе теплоты на нужды отопления, вентиляции и горячего водоснабжения</w:t>
            </w:r>
          </w:p>
        </w:tc>
        <w:tc>
          <w:tcPr>
            <w:tcW w:w="6664" w:type="dxa"/>
          </w:tcPr>
          <w:p w:rsidR="00EB2C46" w:rsidRPr="00EB2C46" w:rsidRDefault="00EB2C46" w:rsidP="00EB2C46">
            <w:pPr>
              <w:widowControl w:val="0"/>
              <w:spacing w:line="239" w:lineRule="auto"/>
              <w:jc w:val="both"/>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В соответствии с указаниями СП 30.13330.2012,СП 60.13330.2012 и</w:t>
            </w:r>
            <w:r w:rsidR="001F4AE5">
              <w:rPr>
                <w:rFonts w:ascii="Times New Roman" w:eastAsia="Times New Roman" w:hAnsi="Times New Roman" w:cs="Times New Roman"/>
                <w:bCs/>
                <w:lang w:eastAsia="ru-RU"/>
              </w:rPr>
              <w:t xml:space="preserve"> </w:t>
            </w:r>
            <w:r w:rsidRPr="00EB2C46">
              <w:rPr>
                <w:rFonts w:ascii="Times New Roman" w:eastAsia="Times New Roman" w:hAnsi="Times New Roman" w:cs="Times New Roman"/>
                <w:bCs/>
                <w:lang w:eastAsia="ru-RU"/>
              </w:rPr>
              <w:t>СП 124.13330.2012.</w:t>
            </w:r>
          </w:p>
        </w:tc>
      </w:tr>
      <w:tr w:rsidR="00EB2C46" w:rsidRPr="00EB2C46" w:rsidTr="00A500D9">
        <w:tblPrEx>
          <w:tblBorders>
            <w:bottom w:val="single" w:sz="4" w:space="0" w:color="auto"/>
          </w:tblBorders>
        </w:tblPrEx>
        <w:trPr>
          <w:jc w:val="center"/>
        </w:trPr>
        <w:tc>
          <w:tcPr>
            <w:tcW w:w="3418" w:type="dxa"/>
          </w:tcPr>
          <w:p w:rsidR="00EB2C46" w:rsidRPr="00EB2C46" w:rsidRDefault="00EB2C46" w:rsidP="00EB2C46">
            <w:pPr>
              <w:widowControl w:val="0"/>
              <w:spacing w:line="239" w:lineRule="auto"/>
              <w:jc w:val="left"/>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Годовые расходы газа на нужды предприятий торговли, бытового обслуживания непроизводственного характера и т. п.</w:t>
            </w:r>
          </w:p>
        </w:tc>
        <w:tc>
          <w:tcPr>
            <w:tcW w:w="6664" w:type="dxa"/>
          </w:tcPr>
          <w:p w:rsidR="00EB2C46" w:rsidRPr="00EB2C46" w:rsidRDefault="00EB2C46" w:rsidP="00EB2C46">
            <w:pPr>
              <w:widowControl w:val="0"/>
              <w:spacing w:line="239" w:lineRule="auto"/>
              <w:jc w:val="both"/>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Допускается принимать в размере до 5 % суммарного расхода теплоты на жилые дома.</w:t>
            </w:r>
          </w:p>
        </w:tc>
      </w:tr>
      <w:tr w:rsidR="00EB2C46" w:rsidRPr="00EB2C46" w:rsidTr="00A500D9">
        <w:tblPrEx>
          <w:tblBorders>
            <w:bottom w:val="single" w:sz="4" w:space="0" w:color="auto"/>
          </w:tblBorders>
        </w:tblPrEx>
        <w:trPr>
          <w:jc w:val="center"/>
        </w:trPr>
        <w:tc>
          <w:tcPr>
            <w:tcW w:w="3418" w:type="dxa"/>
          </w:tcPr>
          <w:p w:rsidR="00EB2C46" w:rsidRPr="00EB2C46" w:rsidRDefault="00EB2C46" w:rsidP="00EB2C46">
            <w:pPr>
              <w:widowControl w:val="0"/>
              <w:spacing w:line="239" w:lineRule="auto"/>
              <w:jc w:val="left"/>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lastRenderedPageBreak/>
              <w:t xml:space="preserve">Годовые расходы газа на нужды объектов электроэнергетики </w:t>
            </w:r>
          </w:p>
        </w:tc>
        <w:tc>
          <w:tcPr>
            <w:tcW w:w="6664" w:type="dxa"/>
          </w:tcPr>
          <w:p w:rsidR="00EB2C46" w:rsidRPr="00EB2C46" w:rsidRDefault="00EB2C46" w:rsidP="00EB2C46">
            <w:pPr>
              <w:widowControl w:val="0"/>
              <w:spacing w:line="239" w:lineRule="auto"/>
              <w:jc w:val="both"/>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По технологическим данным газопотребления.</w:t>
            </w:r>
          </w:p>
        </w:tc>
      </w:tr>
      <w:tr w:rsidR="00EB2C46" w:rsidRPr="00EB2C46" w:rsidTr="00A500D9">
        <w:tblPrEx>
          <w:tblBorders>
            <w:bottom w:val="single" w:sz="4" w:space="0" w:color="auto"/>
          </w:tblBorders>
        </w:tblPrEx>
        <w:trPr>
          <w:jc w:val="center"/>
        </w:trPr>
        <w:tc>
          <w:tcPr>
            <w:tcW w:w="3418" w:type="dxa"/>
          </w:tcPr>
          <w:p w:rsidR="00EB2C46" w:rsidRPr="00EB2C46" w:rsidRDefault="00EB2C46" w:rsidP="00EB2C46">
            <w:pPr>
              <w:widowControl w:val="0"/>
              <w:spacing w:line="239" w:lineRule="auto"/>
              <w:jc w:val="left"/>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Годовые расходы газа на нужды промышленных предприятий</w:t>
            </w:r>
          </w:p>
        </w:tc>
        <w:tc>
          <w:tcPr>
            <w:tcW w:w="6664" w:type="dxa"/>
          </w:tcPr>
          <w:p w:rsidR="00EB2C46" w:rsidRPr="00EB2C46" w:rsidRDefault="00EB2C46" w:rsidP="00EB2C46">
            <w:pPr>
              <w:widowControl w:val="0"/>
              <w:spacing w:line="239" w:lineRule="auto"/>
              <w:jc w:val="both"/>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Следует определять по данным топливопотребления (с учетом изменения КПД при переходе на газовое топливо) этих предприятий с перспективой их развития или на основе технологических норм расхода топлива (теплоты).</w:t>
            </w:r>
          </w:p>
        </w:tc>
      </w:tr>
    </w:tbl>
    <w:p w:rsidR="00EB2C46" w:rsidRPr="00EB2C46" w:rsidRDefault="00EB2C46" w:rsidP="00EB2C46">
      <w:pPr>
        <w:widowControl w:val="0"/>
        <w:autoSpaceDE w:val="0"/>
        <w:autoSpaceDN w:val="0"/>
        <w:adjustRightInd w:val="0"/>
        <w:spacing w:before="120" w:line="239" w:lineRule="auto"/>
        <w:ind w:firstLine="709"/>
        <w:jc w:val="both"/>
        <w:rPr>
          <w:rFonts w:ascii="Times New Roman" w:eastAsia="Times New Roman" w:hAnsi="Times New Roman" w:cs="Times New Roman"/>
          <w:bCs/>
          <w:lang w:eastAsia="ru-RU"/>
        </w:rPr>
      </w:pPr>
      <w:r w:rsidRPr="00EB2C46">
        <w:rPr>
          <w:rFonts w:ascii="Times New Roman" w:eastAsia="Times New Roman" w:hAnsi="Times New Roman" w:cs="Times New Roman"/>
          <w:bCs/>
          <w:i/>
          <w:spacing w:val="40"/>
          <w:lang w:eastAsia="ru-RU"/>
        </w:rPr>
        <w:t>Примечание:</w:t>
      </w:r>
      <w:r w:rsidRPr="00EB2C46">
        <w:rPr>
          <w:rFonts w:ascii="Times New Roman" w:eastAsia="Times New Roman" w:hAnsi="Times New Roman" w:cs="Times New Roman"/>
          <w:bCs/>
          <w:lang w:eastAsia="ru-RU"/>
        </w:rPr>
        <w:t xml:space="preserve"> Система газоснабжения городского, сельского поселения</w:t>
      </w:r>
      <w:r w:rsidR="001F4AE5">
        <w:rPr>
          <w:rFonts w:ascii="Times New Roman" w:eastAsia="Times New Roman" w:hAnsi="Times New Roman" w:cs="Times New Roman"/>
          <w:bCs/>
          <w:lang w:eastAsia="ru-RU"/>
        </w:rPr>
        <w:t xml:space="preserve"> </w:t>
      </w:r>
      <w:r w:rsidRPr="00EB2C46">
        <w:rPr>
          <w:rFonts w:ascii="Times New Roman" w:eastAsia="Times New Roman" w:hAnsi="Times New Roman" w:cs="Times New Roman"/>
          <w:bCs/>
          <w:lang w:eastAsia="ru-RU"/>
        </w:rPr>
        <w:t>должны рассчитываться на максимальный часовой расход газа.</w:t>
      </w:r>
    </w:p>
    <w:p w:rsidR="00EB2C46" w:rsidRPr="00EB2C46" w:rsidRDefault="00EB2C46" w:rsidP="00EB2C46">
      <w:pPr>
        <w:widowControl w:val="0"/>
        <w:spacing w:line="239" w:lineRule="auto"/>
        <w:ind w:firstLine="720"/>
        <w:jc w:val="both"/>
        <w:rPr>
          <w:rFonts w:ascii="Times New Roman" w:eastAsia="Times New Roman" w:hAnsi="Times New Roman" w:cs="Times New Roman"/>
          <w:sz w:val="24"/>
          <w:szCs w:val="24"/>
          <w:lang w:eastAsia="ru-RU"/>
        </w:rPr>
      </w:pPr>
    </w:p>
    <w:p w:rsidR="00EB2C46" w:rsidRPr="00EB2C46" w:rsidRDefault="00EB2C46" w:rsidP="00EB2C46">
      <w:pPr>
        <w:widowControl w:val="0"/>
        <w:spacing w:line="239" w:lineRule="auto"/>
        <w:ind w:firstLine="709"/>
        <w:jc w:val="both"/>
        <w:rPr>
          <w:rFonts w:ascii="Times New Roman" w:eastAsia="Times New Roman" w:hAnsi="Times New Roman" w:cs="Times New Roman"/>
          <w:bCs/>
          <w:sz w:val="24"/>
          <w:szCs w:val="24"/>
          <w:lang w:eastAsia="ru-RU"/>
        </w:rPr>
      </w:pPr>
      <w:r w:rsidRPr="00EB2C46">
        <w:rPr>
          <w:rFonts w:ascii="Times New Roman" w:eastAsia="Times New Roman" w:hAnsi="Times New Roman" w:cs="Times New Roman"/>
          <w:sz w:val="24"/>
          <w:szCs w:val="24"/>
          <w:lang w:eastAsia="ru-RU"/>
        </w:rPr>
        <w:t>4.2.</w:t>
      </w:r>
      <w:r>
        <w:rPr>
          <w:rFonts w:ascii="Times New Roman" w:eastAsia="Times New Roman" w:hAnsi="Times New Roman" w:cs="Times New Roman"/>
          <w:sz w:val="24"/>
          <w:szCs w:val="24"/>
          <w:lang w:eastAsia="ru-RU"/>
        </w:rPr>
        <w:t>6</w:t>
      </w:r>
      <w:r w:rsidRPr="00EB2C46">
        <w:rPr>
          <w:rFonts w:ascii="Times New Roman" w:eastAsia="Times New Roman" w:hAnsi="Times New Roman" w:cs="Times New Roman"/>
          <w:sz w:val="24"/>
          <w:szCs w:val="24"/>
          <w:lang w:eastAsia="ru-RU"/>
        </w:rPr>
        <w:t xml:space="preserve">. </w:t>
      </w:r>
      <w:r w:rsidRPr="00EB2C46">
        <w:rPr>
          <w:rFonts w:ascii="Times New Roman" w:eastAsia="Times New Roman" w:hAnsi="Times New Roman" w:cs="Times New Roman"/>
          <w:bCs/>
          <w:sz w:val="24"/>
          <w:szCs w:val="24"/>
          <w:lang w:eastAsia="ru-RU"/>
        </w:rPr>
        <w:t xml:space="preserve">Проектирование газоснабжения населенных пунктов следует осуществлять через газораспределительные станции (ГРС), которые проектируются за пределами территорий населенных пунктов. </w:t>
      </w:r>
      <w:r w:rsidRPr="00EB2C46">
        <w:rPr>
          <w:rFonts w:ascii="Times New Roman" w:eastAsia="Times New Roman" w:hAnsi="Times New Roman" w:cs="Times New Roman"/>
          <w:bCs/>
          <w:spacing w:val="-2"/>
          <w:sz w:val="24"/>
          <w:szCs w:val="24"/>
          <w:lang w:eastAsia="ru-RU"/>
        </w:rPr>
        <w:t xml:space="preserve">При подготовке документов территориального планирования и документации по планировке территорий должны быть обеспечены </w:t>
      </w:r>
      <w:r w:rsidRPr="00EB2C46">
        <w:rPr>
          <w:rFonts w:ascii="Times New Roman" w:eastAsia="Times New Roman" w:hAnsi="Times New Roman" w:cs="Times New Roman"/>
          <w:sz w:val="24"/>
          <w:szCs w:val="24"/>
          <w:lang w:eastAsia="ru-RU"/>
        </w:rPr>
        <w:t xml:space="preserve">расстояния от ГРС до населенных пунктов, промышленных предприятий, зданий и сооружений в соответствии с требованиями таблицы 5 </w:t>
      </w:r>
      <w:r w:rsidRPr="00EB2C46">
        <w:rPr>
          <w:rFonts w:ascii="Times New Roman" w:eastAsia="Times New Roman" w:hAnsi="Times New Roman" w:cs="Times New Roman"/>
          <w:bCs/>
          <w:sz w:val="24"/>
          <w:szCs w:val="24"/>
          <w:lang w:eastAsia="ru-RU"/>
        </w:rPr>
        <w:t>СП 36.13330.2012.</w:t>
      </w:r>
    </w:p>
    <w:p w:rsidR="00EB2C46" w:rsidRPr="00EB2C46" w:rsidRDefault="00EB2C46" w:rsidP="00EB2C46">
      <w:pPr>
        <w:widowControl w:val="0"/>
        <w:spacing w:line="239" w:lineRule="auto"/>
        <w:ind w:firstLine="709"/>
        <w:jc w:val="both"/>
        <w:rPr>
          <w:rFonts w:ascii="Times New Roman" w:eastAsia="Times New Roman" w:hAnsi="Times New Roman" w:cs="Times New Roman"/>
          <w:sz w:val="24"/>
          <w:szCs w:val="24"/>
          <w:lang w:eastAsia="ru-RU"/>
        </w:rPr>
      </w:pPr>
      <w:r w:rsidRPr="00EB2C46">
        <w:rPr>
          <w:rFonts w:ascii="Times New Roman" w:eastAsia="Times New Roman" w:hAnsi="Times New Roman" w:cs="Times New Roman"/>
          <w:sz w:val="24"/>
          <w:szCs w:val="24"/>
          <w:lang w:eastAsia="ru-RU"/>
        </w:rPr>
        <w:t>4.2.</w:t>
      </w:r>
      <w:r>
        <w:rPr>
          <w:rFonts w:ascii="Times New Roman" w:eastAsia="Times New Roman" w:hAnsi="Times New Roman" w:cs="Times New Roman"/>
          <w:sz w:val="24"/>
          <w:szCs w:val="24"/>
          <w:lang w:eastAsia="ru-RU"/>
        </w:rPr>
        <w:t>7</w:t>
      </w:r>
      <w:r w:rsidRPr="00EB2C46">
        <w:rPr>
          <w:rFonts w:ascii="Times New Roman" w:eastAsia="Times New Roman" w:hAnsi="Times New Roman" w:cs="Times New Roman"/>
          <w:sz w:val="24"/>
          <w:szCs w:val="24"/>
          <w:lang w:eastAsia="ru-RU"/>
        </w:rPr>
        <w:t xml:space="preserve">. Для регулирования давления газа в газораспределительной сети предусматривают </w:t>
      </w:r>
      <w:r w:rsidRPr="00EB2C46">
        <w:rPr>
          <w:rFonts w:ascii="Times New Roman" w:eastAsia="Times New Roman" w:hAnsi="Times New Roman" w:cs="Times New Roman"/>
          <w:b/>
          <w:sz w:val="24"/>
          <w:szCs w:val="24"/>
          <w:lang w:eastAsia="ru-RU"/>
        </w:rPr>
        <w:t xml:space="preserve">пункты редуцирования газа </w:t>
      </w:r>
      <w:r w:rsidRPr="00EB2C46">
        <w:rPr>
          <w:rFonts w:ascii="Times New Roman" w:eastAsia="Times New Roman" w:hAnsi="Times New Roman" w:cs="Times New Roman"/>
          <w:sz w:val="24"/>
          <w:szCs w:val="24"/>
          <w:lang w:eastAsia="ru-RU"/>
        </w:rPr>
        <w:t xml:space="preserve">(ПРГ) в соответствии с таблицей </w:t>
      </w:r>
      <w:r w:rsidRPr="00EB2C46">
        <w:rPr>
          <w:rFonts w:ascii="Times New Roman" w:eastAsia="Times New Roman" w:hAnsi="Times New Roman" w:cs="Times New Roman"/>
          <w:bCs/>
          <w:sz w:val="24"/>
          <w:szCs w:val="24"/>
          <w:lang w:eastAsia="ru-RU"/>
        </w:rPr>
        <w:t>4.2.5</w:t>
      </w:r>
      <w:r w:rsidRPr="00EB2C46">
        <w:rPr>
          <w:rFonts w:ascii="Times New Roman" w:eastAsia="Times New Roman" w:hAnsi="Times New Roman" w:cs="Times New Roman"/>
          <w:sz w:val="24"/>
          <w:szCs w:val="24"/>
          <w:lang w:eastAsia="ru-RU"/>
        </w:rPr>
        <w:t>.</w:t>
      </w:r>
    </w:p>
    <w:p w:rsidR="00EB2C46" w:rsidRPr="00EB2C46" w:rsidRDefault="00EB2C46" w:rsidP="00EB2C46">
      <w:pPr>
        <w:widowControl w:val="0"/>
        <w:spacing w:line="239" w:lineRule="auto"/>
        <w:ind w:firstLine="709"/>
        <w:jc w:val="both"/>
        <w:rPr>
          <w:rFonts w:ascii="Times New Roman" w:eastAsia="Times New Roman" w:hAnsi="Times New Roman" w:cs="Times New Roman"/>
          <w:sz w:val="24"/>
          <w:szCs w:val="24"/>
          <w:lang w:eastAsia="ru-RU"/>
        </w:rPr>
      </w:pPr>
    </w:p>
    <w:p w:rsidR="00EB2C46" w:rsidRPr="00EB2C46" w:rsidRDefault="00EB2C46" w:rsidP="00EB2C46">
      <w:pPr>
        <w:widowControl w:val="0"/>
        <w:spacing w:line="239" w:lineRule="auto"/>
        <w:ind w:firstLine="709"/>
        <w:jc w:val="right"/>
        <w:rPr>
          <w:rFonts w:ascii="Times New Roman" w:eastAsia="Times New Roman" w:hAnsi="Times New Roman" w:cs="Times New Roman"/>
          <w:sz w:val="24"/>
          <w:szCs w:val="24"/>
          <w:lang w:eastAsia="ru-RU"/>
        </w:rPr>
      </w:pPr>
      <w:r w:rsidRPr="00EB2C46">
        <w:rPr>
          <w:rFonts w:ascii="Times New Roman" w:eastAsia="Times New Roman" w:hAnsi="Times New Roman" w:cs="Times New Roman"/>
          <w:sz w:val="24"/>
          <w:szCs w:val="24"/>
          <w:lang w:eastAsia="ru-RU"/>
        </w:rPr>
        <w:t xml:space="preserve">Таблица </w:t>
      </w:r>
      <w:r w:rsidRPr="00EB2C46">
        <w:rPr>
          <w:rFonts w:ascii="Times New Roman" w:eastAsia="Times New Roman" w:hAnsi="Times New Roman" w:cs="Times New Roman"/>
          <w:bCs/>
          <w:sz w:val="24"/>
          <w:szCs w:val="24"/>
          <w:lang w:eastAsia="ru-RU"/>
        </w:rPr>
        <w:t>4.2.5</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4951"/>
        <w:gridCol w:w="5160"/>
      </w:tblGrid>
      <w:tr w:rsidR="00EB2C46" w:rsidRPr="00EB2C46" w:rsidTr="00A500D9">
        <w:trPr>
          <w:trHeight w:val="312"/>
          <w:jc w:val="center"/>
        </w:trPr>
        <w:tc>
          <w:tcPr>
            <w:tcW w:w="4951" w:type="dxa"/>
            <w:shd w:val="clear" w:color="auto" w:fill="auto"/>
            <w:vAlign w:val="center"/>
          </w:tcPr>
          <w:p w:rsidR="00EB2C46" w:rsidRPr="00EB2C46" w:rsidRDefault="00EB2C46" w:rsidP="00EB2C46">
            <w:pPr>
              <w:widowControl w:val="0"/>
              <w:spacing w:line="239" w:lineRule="auto"/>
              <w:rPr>
                <w:rFonts w:ascii="Times New Roman" w:eastAsia="Times New Roman" w:hAnsi="Times New Roman" w:cs="Times New Roman"/>
                <w:b/>
                <w:lang w:eastAsia="ru-RU"/>
              </w:rPr>
            </w:pPr>
            <w:r w:rsidRPr="00EB2C46">
              <w:rPr>
                <w:rFonts w:ascii="Times New Roman" w:eastAsia="Times New Roman" w:hAnsi="Times New Roman" w:cs="Times New Roman"/>
                <w:b/>
                <w:lang w:eastAsia="ru-RU"/>
              </w:rPr>
              <w:t>Наименование пунктов редуцирования газа</w:t>
            </w:r>
          </w:p>
        </w:tc>
        <w:tc>
          <w:tcPr>
            <w:tcW w:w="5160" w:type="dxa"/>
            <w:shd w:val="clear" w:color="auto" w:fill="auto"/>
            <w:vAlign w:val="center"/>
          </w:tcPr>
          <w:p w:rsidR="00EB2C46" w:rsidRPr="00EB2C46" w:rsidRDefault="00EB2C46" w:rsidP="00EB2C46">
            <w:pPr>
              <w:widowControl w:val="0"/>
              <w:spacing w:line="239" w:lineRule="auto"/>
              <w:rPr>
                <w:rFonts w:ascii="Times New Roman" w:eastAsia="Times New Roman" w:hAnsi="Times New Roman" w:cs="Times New Roman"/>
                <w:b/>
                <w:lang w:eastAsia="ru-RU"/>
              </w:rPr>
            </w:pPr>
            <w:r w:rsidRPr="00EB2C46">
              <w:rPr>
                <w:rFonts w:ascii="Times New Roman" w:eastAsia="Times New Roman" w:hAnsi="Times New Roman" w:cs="Times New Roman"/>
                <w:b/>
                <w:lang w:eastAsia="ru-RU"/>
              </w:rPr>
              <w:t>Нормативные параметры размещения</w:t>
            </w:r>
          </w:p>
        </w:tc>
      </w:tr>
    </w:tbl>
    <w:p w:rsidR="00EB2C46" w:rsidRPr="00EB2C46" w:rsidRDefault="00EB2C46" w:rsidP="00EB2C46">
      <w:pPr>
        <w:widowControl w:val="0"/>
        <w:spacing w:line="20" w:lineRule="exact"/>
        <w:ind w:firstLine="221"/>
        <w:jc w:val="both"/>
        <w:rPr>
          <w:rFonts w:ascii="Arial" w:eastAsia="Times New Roman" w:hAnsi="Arial" w:cs="Arial"/>
          <w:b/>
          <w:bCs/>
          <w:sz w:val="18"/>
          <w:szCs w:val="18"/>
          <w:lang w:eastAsia="ru-RU"/>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4951"/>
        <w:gridCol w:w="5160"/>
      </w:tblGrid>
      <w:tr w:rsidR="00EB2C46" w:rsidRPr="00EB2C46" w:rsidTr="00A500D9">
        <w:trPr>
          <w:trHeight w:val="227"/>
          <w:tblHeader/>
          <w:jc w:val="center"/>
        </w:trPr>
        <w:tc>
          <w:tcPr>
            <w:tcW w:w="4951" w:type="dxa"/>
            <w:shd w:val="clear" w:color="auto" w:fill="auto"/>
            <w:vAlign w:val="center"/>
          </w:tcPr>
          <w:p w:rsidR="00EB2C46" w:rsidRPr="00EB2C46" w:rsidRDefault="00EB2C46" w:rsidP="00EB2C46">
            <w:pPr>
              <w:widowControl w:val="0"/>
              <w:spacing w:line="239" w:lineRule="auto"/>
              <w:rPr>
                <w:rFonts w:ascii="Times New Roman" w:eastAsia="Times New Roman" w:hAnsi="Times New Roman" w:cs="Times New Roman"/>
                <w:b/>
                <w:lang w:eastAsia="ru-RU"/>
              </w:rPr>
            </w:pPr>
            <w:r w:rsidRPr="00EB2C46">
              <w:rPr>
                <w:rFonts w:ascii="Times New Roman" w:eastAsia="Times New Roman" w:hAnsi="Times New Roman" w:cs="Times New Roman"/>
                <w:b/>
                <w:lang w:eastAsia="ru-RU"/>
              </w:rPr>
              <w:t>1</w:t>
            </w:r>
          </w:p>
        </w:tc>
        <w:tc>
          <w:tcPr>
            <w:tcW w:w="5160" w:type="dxa"/>
            <w:shd w:val="clear" w:color="auto" w:fill="auto"/>
            <w:vAlign w:val="center"/>
          </w:tcPr>
          <w:p w:rsidR="00EB2C46" w:rsidRPr="00EB2C46" w:rsidRDefault="00EB2C46" w:rsidP="00EB2C46">
            <w:pPr>
              <w:widowControl w:val="0"/>
              <w:spacing w:line="239" w:lineRule="auto"/>
              <w:rPr>
                <w:rFonts w:ascii="Times New Roman" w:eastAsia="Times New Roman" w:hAnsi="Times New Roman" w:cs="Times New Roman"/>
                <w:b/>
                <w:lang w:eastAsia="ru-RU"/>
              </w:rPr>
            </w:pPr>
            <w:r w:rsidRPr="00EB2C46">
              <w:rPr>
                <w:rFonts w:ascii="Times New Roman" w:eastAsia="Times New Roman" w:hAnsi="Times New Roman" w:cs="Times New Roman"/>
                <w:b/>
                <w:lang w:eastAsia="ru-RU"/>
              </w:rPr>
              <w:t>2</w:t>
            </w:r>
          </w:p>
        </w:tc>
      </w:tr>
      <w:tr w:rsidR="00EB2C46" w:rsidRPr="00EB2C46" w:rsidTr="00A500D9">
        <w:tblPrEx>
          <w:tblBorders>
            <w:bottom w:val="single" w:sz="4" w:space="0" w:color="auto"/>
          </w:tblBorders>
        </w:tblPrEx>
        <w:trPr>
          <w:jc w:val="center"/>
        </w:trPr>
        <w:tc>
          <w:tcPr>
            <w:tcW w:w="4951" w:type="dxa"/>
            <w:shd w:val="clear" w:color="auto" w:fill="auto"/>
          </w:tcPr>
          <w:p w:rsidR="00EB2C46" w:rsidRPr="00EB2C46" w:rsidRDefault="00EB2C46" w:rsidP="00EB2C46">
            <w:pPr>
              <w:widowControl w:val="0"/>
              <w:spacing w:line="238" w:lineRule="auto"/>
              <w:jc w:val="both"/>
              <w:rPr>
                <w:rFonts w:ascii="Times New Roman" w:eastAsia="Times New Roman" w:hAnsi="Times New Roman" w:cs="Times New Roman"/>
                <w:lang w:eastAsia="ru-RU"/>
              </w:rPr>
            </w:pPr>
            <w:r w:rsidRPr="00EB2C46">
              <w:rPr>
                <w:rFonts w:ascii="Times New Roman" w:eastAsia="Times New Roman" w:hAnsi="Times New Roman" w:cs="Times New Roman"/>
                <w:lang w:eastAsia="ru-RU"/>
              </w:rPr>
              <w:t>Газорегуляторные пункты (ГРП)</w:t>
            </w:r>
          </w:p>
        </w:tc>
        <w:tc>
          <w:tcPr>
            <w:tcW w:w="5160" w:type="dxa"/>
            <w:shd w:val="clear" w:color="auto" w:fill="auto"/>
          </w:tcPr>
          <w:p w:rsidR="00EB2C46" w:rsidRPr="00EB2C46" w:rsidRDefault="00EB2C46" w:rsidP="00EB2C46">
            <w:pPr>
              <w:widowControl w:val="0"/>
              <w:shd w:val="clear" w:color="auto" w:fill="FFFFFF"/>
              <w:overflowPunct w:val="0"/>
              <w:autoSpaceDE w:val="0"/>
              <w:autoSpaceDN w:val="0"/>
              <w:adjustRightInd w:val="0"/>
              <w:spacing w:line="238" w:lineRule="auto"/>
              <w:ind w:left="142" w:hanging="142"/>
              <w:jc w:val="both"/>
              <w:rPr>
                <w:rFonts w:ascii="Times New Roman" w:eastAsia="Times New Roman" w:hAnsi="Times New Roman" w:cs="Times New Roman"/>
                <w:lang w:eastAsia="ru-RU"/>
              </w:rPr>
            </w:pPr>
            <w:r w:rsidRPr="00EB2C46">
              <w:rPr>
                <w:rFonts w:ascii="Times New Roman" w:eastAsia="Times New Roman" w:hAnsi="Times New Roman" w:cs="Times New Roman"/>
                <w:lang w:eastAsia="ru-RU"/>
              </w:rPr>
              <w:t>- отдельно стоящие;</w:t>
            </w:r>
          </w:p>
          <w:p w:rsidR="00EB2C46" w:rsidRPr="00EB2C46" w:rsidRDefault="00EB2C46" w:rsidP="00EB2C46">
            <w:pPr>
              <w:widowControl w:val="0"/>
              <w:shd w:val="clear" w:color="auto" w:fill="FFFFFF"/>
              <w:overflowPunct w:val="0"/>
              <w:autoSpaceDE w:val="0"/>
              <w:autoSpaceDN w:val="0"/>
              <w:adjustRightInd w:val="0"/>
              <w:spacing w:line="238" w:lineRule="auto"/>
              <w:ind w:left="142" w:hanging="142"/>
              <w:jc w:val="both"/>
              <w:rPr>
                <w:rFonts w:ascii="Times New Roman" w:eastAsia="Times New Roman" w:hAnsi="Times New Roman" w:cs="Times New Roman"/>
                <w:lang w:eastAsia="ru-RU"/>
              </w:rPr>
            </w:pPr>
            <w:r w:rsidRPr="00EB2C46">
              <w:rPr>
                <w:rFonts w:ascii="Times New Roman" w:eastAsia="Times New Roman" w:hAnsi="Times New Roman" w:cs="Times New Roman"/>
                <w:lang w:eastAsia="ru-RU"/>
              </w:rPr>
              <w:t>- пристроенные к газифицируемым производственным зданиям, котельным и общественным зданиям с помещениями производственного характера;</w:t>
            </w:r>
          </w:p>
          <w:p w:rsidR="00EB2C46" w:rsidRPr="00EB2C46" w:rsidRDefault="00EB2C46" w:rsidP="00EB2C46">
            <w:pPr>
              <w:widowControl w:val="0"/>
              <w:shd w:val="clear" w:color="auto" w:fill="FFFFFF"/>
              <w:overflowPunct w:val="0"/>
              <w:autoSpaceDE w:val="0"/>
              <w:autoSpaceDN w:val="0"/>
              <w:adjustRightInd w:val="0"/>
              <w:spacing w:line="238" w:lineRule="auto"/>
              <w:ind w:left="142" w:hanging="142"/>
              <w:jc w:val="both"/>
              <w:rPr>
                <w:rFonts w:ascii="Times New Roman" w:eastAsia="Times New Roman" w:hAnsi="Times New Roman" w:cs="Times New Roman"/>
                <w:lang w:eastAsia="ru-RU"/>
              </w:rPr>
            </w:pPr>
            <w:r w:rsidRPr="00EB2C46">
              <w:rPr>
                <w:rFonts w:ascii="Times New Roman" w:eastAsia="Times New Roman" w:hAnsi="Times New Roman" w:cs="Times New Roman"/>
                <w:lang w:eastAsia="ru-RU"/>
              </w:rPr>
              <w:t>- встроенные в одноэтажные газифицируемые производственные здания и котельные (кроме помещений, расположенных в подвальных и цокольных этажах);</w:t>
            </w:r>
          </w:p>
          <w:p w:rsidR="00EB2C46" w:rsidRPr="00EB2C46" w:rsidRDefault="00EB2C46" w:rsidP="00EB2C46">
            <w:pPr>
              <w:widowControl w:val="0"/>
              <w:spacing w:line="238" w:lineRule="auto"/>
              <w:ind w:left="142" w:hanging="142"/>
              <w:jc w:val="both"/>
              <w:rPr>
                <w:rFonts w:ascii="Times New Roman" w:eastAsia="Times New Roman" w:hAnsi="Times New Roman" w:cs="Times New Roman"/>
                <w:lang w:eastAsia="ru-RU"/>
              </w:rPr>
            </w:pPr>
            <w:r w:rsidRPr="00EB2C46">
              <w:rPr>
                <w:rFonts w:ascii="Times New Roman" w:eastAsia="Times New Roman" w:hAnsi="Times New Roman" w:cs="Times New Roman"/>
                <w:lang w:eastAsia="ru-RU"/>
              </w:rPr>
              <w:t xml:space="preserve">- на покрытиях газифицируемых производственных зданий </w:t>
            </w:r>
            <w:r w:rsidRPr="00EB2C46">
              <w:rPr>
                <w:rFonts w:ascii="Times New Roman" w:eastAsia="Times New Roman" w:hAnsi="Times New Roman" w:cs="Times New Roman"/>
                <w:lang w:val="en-US" w:eastAsia="ru-RU"/>
              </w:rPr>
              <w:t>I</w:t>
            </w:r>
            <w:r w:rsidRPr="00EB2C46">
              <w:rPr>
                <w:rFonts w:ascii="Times New Roman" w:eastAsia="Times New Roman" w:hAnsi="Times New Roman" w:cs="Times New Roman"/>
                <w:lang w:eastAsia="ru-RU"/>
              </w:rPr>
              <w:t xml:space="preserve"> и </w:t>
            </w:r>
            <w:r w:rsidRPr="00EB2C46">
              <w:rPr>
                <w:rFonts w:ascii="Times New Roman" w:eastAsia="Times New Roman" w:hAnsi="Times New Roman" w:cs="Times New Roman"/>
                <w:lang w:val="en-US" w:eastAsia="ru-RU"/>
              </w:rPr>
              <w:t>II</w:t>
            </w:r>
            <w:r w:rsidRPr="00EB2C46">
              <w:rPr>
                <w:rFonts w:ascii="Times New Roman" w:eastAsia="Times New Roman" w:hAnsi="Times New Roman" w:cs="Times New Roman"/>
                <w:lang w:eastAsia="ru-RU"/>
              </w:rPr>
              <w:t xml:space="preserve"> степеней огнестойкости класса С0 с негорючим утеплителем.</w:t>
            </w:r>
          </w:p>
        </w:tc>
      </w:tr>
      <w:tr w:rsidR="00EB2C46" w:rsidRPr="00EB2C46" w:rsidTr="00A500D9">
        <w:tblPrEx>
          <w:tblBorders>
            <w:bottom w:val="single" w:sz="4" w:space="0" w:color="auto"/>
          </w:tblBorders>
        </w:tblPrEx>
        <w:trPr>
          <w:jc w:val="center"/>
        </w:trPr>
        <w:tc>
          <w:tcPr>
            <w:tcW w:w="4951" w:type="dxa"/>
            <w:shd w:val="clear" w:color="auto" w:fill="auto"/>
          </w:tcPr>
          <w:p w:rsidR="00EB2C46" w:rsidRPr="00EB2C46" w:rsidRDefault="00EB2C46" w:rsidP="00EB2C46">
            <w:pPr>
              <w:widowControl w:val="0"/>
              <w:spacing w:line="238" w:lineRule="auto"/>
              <w:jc w:val="both"/>
              <w:rPr>
                <w:rFonts w:ascii="Times New Roman" w:eastAsia="Times New Roman" w:hAnsi="Times New Roman" w:cs="Times New Roman"/>
                <w:spacing w:val="-2"/>
                <w:lang w:eastAsia="ru-RU"/>
              </w:rPr>
            </w:pPr>
            <w:r w:rsidRPr="00EB2C46">
              <w:rPr>
                <w:rFonts w:ascii="Times New Roman" w:eastAsia="Times New Roman" w:hAnsi="Times New Roman" w:cs="Times New Roman"/>
                <w:spacing w:val="-2"/>
                <w:lang w:eastAsia="ru-RU"/>
              </w:rPr>
              <w:t>Газорегуляторные пункты блочные (ГРПБ) заводс</w:t>
            </w:r>
            <w:r w:rsidRPr="00EB2C46">
              <w:rPr>
                <w:rFonts w:ascii="Times New Roman" w:eastAsia="Times New Roman" w:hAnsi="Times New Roman" w:cs="Times New Roman"/>
                <w:lang w:eastAsia="ru-RU"/>
              </w:rPr>
              <w:t>кого изготовления в зданиях контейнерного типа</w:t>
            </w:r>
          </w:p>
        </w:tc>
        <w:tc>
          <w:tcPr>
            <w:tcW w:w="5160" w:type="dxa"/>
            <w:shd w:val="clear" w:color="auto" w:fill="auto"/>
          </w:tcPr>
          <w:p w:rsidR="00EB2C46" w:rsidRPr="00EB2C46" w:rsidRDefault="00EB2C46" w:rsidP="00EB2C46">
            <w:pPr>
              <w:widowControl w:val="0"/>
              <w:spacing w:line="238" w:lineRule="auto"/>
              <w:jc w:val="both"/>
              <w:rPr>
                <w:rFonts w:ascii="Times New Roman" w:eastAsia="Times New Roman" w:hAnsi="Times New Roman" w:cs="Times New Roman"/>
                <w:lang w:eastAsia="ru-RU"/>
              </w:rPr>
            </w:pPr>
            <w:r w:rsidRPr="00EB2C46">
              <w:rPr>
                <w:rFonts w:ascii="Times New Roman" w:eastAsia="Times New Roman" w:hAnsi="Times New Roman" w:cs="Times New Roman"/>
                <w:lang w:eastAsia="ru-RU"/>
              </w:rPr>
              <w:t>отдельно стоящие</w:t>
            </w:r>
          </w:p>
        </w:tc>
      </w:tr>
      <w:tr w:rsidR="00EB2C46" w:rsidRPr="00EB2C46" w:rsidTr="00A500D9">
        <w:tblPrEx>
          <w:tblBorders>
            <w:bottom w:val="single" w:sz="4" w:space="0" w:color="auto"/>
          </w:tblBorders>
        </w:tblPrEx>
        <w:trPr>
          <w:jc w:val="center"/>
        </w:trPr>
        <w:tc>
          <w:tcPr>
            <w:tcW w:w="4951" w:type="dxa"/>
            <w:shd w:val="clear" w:color="auto" w:fill="auto"/>
          </w:tcPr>
          <w:p w:rsidR="00EB2C46" w:rsidRPr="00EB2C46" w:rsidRDefault="00EB2C46" w:rsidP="00EB2C46">
            <w:pPr>
              <w:widowControl w:val="0"/>
              <w:spacing w:line="238" w:lineRule="auto"/>
              <w:jc w:val="both"/>
              <w:rPr>
                <w:rFonts w:ascii="Times New Roman" w:eastAsia="Times New Roman" w:hAnsi="Times New Roman" w:cs="Times New Roman"/>
                <w:lang w:eastAsia="ru-RU"/>
              </w:rPr>
            </w:pPr>
            <w:r w:rsidRPr="00EB2C46">
              <w:rPr>
                <w:rFonts w:ascii="Times New Roman" w:eastAsia="Times New Roman" w:hAnsi="Times New Roman" w:cs="Times New Roman"/>
                <w:lang w:eastAsia="ru-RU"/>
              </w:rPr>
              <w:t>Газорегуляторные пункты шкафные (ГРПШ)</w:t>
            </w:r>
          </w:p>
        </w:tc>
        <w:tc>
          <w:tcPr>
            <w:tcW w:w="5160" w:type="dxa"/>
            <w:shd w:val="clear" w:color="auto" w:fill="auto"/>
          </w:tcPr>
          <w:p w:rsidR="00EB2C46" w:rsidRPr="00EB2C46" w:rsidRDefault="00EB2C46" w:rsidP="00EB2C46">
            <w:pPr>
              <w:widowControl w:val="0"/>
              <w:spacing w:line="238" w:lineRule="auto"/>
              <w:ind w:left="142" w:hanging="142"/>
              <w:jc w:val="both"/>
              <w:rPr>
                <w:rFonts w:ascii="Times New Roman" w:eastAsia="Times New Roman" w:hAnsi="Times New Roman" w:cs="Times New Roman"/>
                <w:lang w:eastAsia="ru-RU"/>
              </w:rPr>
            </w:pPr>
            <w:r w:rsidRPr="00EB2C46">
              <w:rPr>
                <w:rFonts w:ascii="Times New Roman" w:eastAsia="Times New Roman" w:hAnsi="Times New Roman" w:cs="Times New Roman"/>
                <w:lang w:eastAsia="ru-RU"/>
              </w:rPr>
              <w:t>- отдельно стоящие. При этом допускается размещение ниже уровня поверхности земли;</w:t>
            </w:r>
          </w:p>
          <w:p w:rsidR="00EB2C46" w:rsidRPr="00EB2C46" w:rsidRDefault="00EB2C46" w:rsidP="00EB2C46">
            <w:pPr>
              <w:widowControl w:val="0"/>
              <w:spacing w:line="238" w:lineRule="auto"/>
              <w:ind w:left="142" w:hanging="142"/>
              <w:jc w:val="both"/>
              <w:rPr>
                <w:rFonts w:ascii="Times New Roman" w:eastAsia="Times New Roman" w:hAnsi="Times New Roman" w:cs="Times New Roman"/>
                <w:lang w:eastAsia="ru-RU"/>
              </w:rPr>
            </w:pPr>
            <w:r w:rsidRPr="00EB2C46">
              <w:rPr>
                <w:rFonts w:ascii="Times New Roman" w:eastAsia="Times New Roman" w:hAnsi="Times New Roman" w:cs="Times New Roman"/>
                <w:lang w:eastAsia="ru-RU"/>
              </w:rPr>
              <w:t>- на наружных стенах зданий, для газоснабжения которых они предназначены. При этом размещение ГРПШ с газовым отоплением не допускается.</w:t>
            </w:r>
          </w:p>
        </w:tc>
      </w:tr>
      <w:tr w:rsidR="00EB2C46" w:rsidRPr="00EB2C46" w:rsidTr="00A500D9">
        <w:tblPrEx>
          <w:tblBorders>
            <w:bottom w:val="single" w:sz="4" w:space="0" w:color="auto"/>
          </w:tblBorders>
        </w:tblPrEx>
        <w:trPr>
          <w:jc w:val="center"/>
        </w:trPr>
        <w:tc>
          <w:tcPr>
            <w:tcW w:w="4951" w:type="dxa"/>
            <w:shd w:val="clear" w:color="auto" w:fill="auto"/>
          </w:tcPr>
          <w:p w:rsidR="00EB2C46" w:rsidRPr="00EB2C46" w:rsidRDefault="00EB2C46" w:rsidP="00EB2C46">
            <w:pPr>
              <w:widowControl w:val="0"/>
              <w:spacing w:line="238" w:lineRule="auto"/>
              <w:jc w:val="both"/>
              <w:rPr>
                <w:rFonts w:ascii="Times New Roman" w:eastAsia="Times New Roman" w:hAnsi="Times New Roman" w:cs="Times New Roman"/>
                <w:lang w:eastAsia="ru-RU"/>
              </w:rPr>
            </w:pPr>
            <w:r w:rsidRPr="00EB2C46">
              <w:rPr>
                <w:rFonts w:ascii="Times New Roman" w:eastAsia="Times New Roman" w:hAnsi="Times New Roman" w:cs="Times New Roman"/>
                <w:lang w:eastAsia="ru-RU"/>
              </w:rPr>
              <w:t>Газорегуляторные установки (ГРУ)</w:t>
            </w:r>
          </w:p>
        </w:tc>
        <w:tc>
          <w:tcPr>
            <w:tcW w:w="5160" w:type="dxa"/>
            <w:shd w:val="clear" w:color="auto" w:fill="auto"/>
          </w:tcPr>
          <w:p w:rsidR="00EB2C46" w:rsidRPr="00EB2C46" w:rsidRDefault="00EB2C46" w:rsidP="00EB2C46">
            <w:pPr>
              <w:widowControl w:val="0"/>
              <w:spacing w:line="238" w:lineRule="auto"/>
              <w:jc w:val="both"/>
              <w:rPr>
                <w:rFonts w:ascii="Times New Roman" w:eastAsia="Times New Roman" w:hAnsi="Times New Roman" w:cs="Times New Roman"/>
                <w:lang w:eastAsia="ru-RU"/>
              </w:rPr>
            </w:pPr>
            <w:r w:rsidRPr="00EB2C46">
              <w:rPr>
                <w:rFonts w:ascii="Times New Roman" w:eastAsia="Times New Roman" w:hAnsi="Times New Roman" w:cs="Times New Roman"/>
                <w:lang w:eastAsia="ru-RU"/>
              </w:rPr>
              <w:t>Допускается размещать в помещении, в котором располагается газоиспользующее оборудование, а также непосредственно у тепловых установок для подачи газа к их горелкам.</w:t>
            </w:r>
          </w:p>
        </w:tc>
      </w:tr>
    </w:tbl>
    <w:p w:rsidR="00EB2C46" w:rsidRPr="00EB2C46" w:rsidRDefault="00EB2C46" w:rsidP="00EB2C46">
      <w:pPr>
        <w:widowControl w:val="0"/>
        <w:spacing w:line="239" w:lineRule="auto"/>
        <w:ind w:firstLine="709"/>
        <w:jc w:val="both"/>
        <w:rPr>
          <w:rFonts w:ascii="Times New Roman" w:eastAsia="Times New Roman" w:hAnsi="Times New Roman" w:cs="Times New Roman"/>
          <w:sz w:val="24"/>
          <w:szCs w:val="24"/>
          <w:lang w:eastAsia="ru-RU"/>
        </w:rPr>
      </w:pPr>
    </w:p>
    <w:p w:rsidR="00EB2C46" w:rsidRPr="00EB2C46" w:rsidRDefault="00EB2C46" w:rsidP="00EB2C46">
      <w:pPr>
        <w:widowControl w:val="0"/>
        <w:spacing w:line="239" w:lineRule="auto"/>
        <w:ind w:firstLine="709"/>
        <w:jc w:val="both"/>
        <w:rPr>
          <w:rFonts w:ascii="Times New Roman" w:eastAsia="Times New Roman" w:hAnsi="Times New Roman" w:cs="Times New Roman"/>
          <w:sz w:val="24"/>
          <w:szCs w:val="24"/>
          <w:lang w:eastAsia="ru-RU"/>
        </w:rPr>
      </w:pPr>
      <w:r w:rsidRPr="00EB2C46">
        <w:rPr>
          <w:rFonts w:ascii="Times New Roman" w:eastAsia="Times New Roman" w:hAnsi="Times New Roman" w:cs="Times New Roman"/>
          <w:bCs/>
          <w:sz w:val="24"/>
          <w:szCs w:val="24"/>
          <w:lang w:eastAsia="ru-RU"/>
        </w:rPr>
        <w:t>4.2.</w:t>
      </w:r>
      <w:r>
        <w:rPr>
          <w:rFonts w:ascii="Times New Roman" w:eastAsia="Times New Roman" w:hAnsi="Times New Roman" w:cs="Times New Roman"/>
          <w:bCs/>
          <w:sz w:val="24"/>
          <w:szCs w:val="24"/>
          <w:lang w:eastAsia="ru-RU"/>
        </w:rPr>
        <w:t>8</w:t>
      </w:r>
      <w:r w:rsidRPr="00EB2C46">
        <w:rPr>
          <w:rFonts w:ascii="Times New Roman" w:eastAsia="Times New Roman" w:hAnsi="Times New Roman" w:cs="Times New Roman"/>
          <w:bCs/>
          <w:sz w:val="24"/>
          <w:szCs w:val="24"/>
          <w:lang w:eastAsia="ru-RU"/>
        </w:rPr>
        <w:t>. Допускается подача газа от одного ПРГ по распределительным газопроводам ограниченному количеству потребителей – не более трех многоквартирных домов с общим количеством квартир не более 150. При газификации одноквартирных жилых домов следует предусматривать ПРГ для каждого дома.</w:t>
      </w:r>
    </w:p>
    <w:p w:rsidR="00EB2C46" w:rsidRPr="00EB2C46" w:rsidRDefault="00EB2C46" w:rsidP="00EB2C46">
      <w:pPr>
        <w:widowControl w:val="0"/>
        <w:spacing w:line="239" w:lineRule="auto"/>
        <w:ind w:firstLine="709"/>
        <w:jc w:val="both"/>
        <w:rPr>
          <w:rFonts w:ascii="Times New Roman" w:eastAsia="Times New Roman" w:hAnsi="Times New Roman" w:cs="Times New Roman"/>
          <w:sz w:val="24"/>
          <w:szCs w:val="24"/>
          <w:lang w:eastAsia="ru-RU"/>
        </w:rPr>
      </w:pPr>
      <w:r w:rsidRPr="00EB2C46">
        <w:rPr>
          <w:rFonts w:ascii="Times New Roman" w:eastAsia="Times New Roman" w:hAnsi="Times New Roman" w:cs="Times New Roman"/>
          <w:sz w:val="24"/>
          <w:szCs w:val="24"/>
          <w:lang w:eastAsia="ru-RU"/>
        </w:rPr>
        <w:t>4.2.</w:t>
      </w:r>
      <w:r>
        <w:rPr>
          <w:rFonts w:ascii="Times New Roman" w:eastAsia="Times New Roman" w:hAnsi="Times New Roman" w:cs="Times New Roman"/>
          <w:sz w:val="24"/>
          <w:szCs w:val="24"/>
          <w:lang w:eastAsia="ru-RU"/>
        </w:rPr>
        <w:t>9</w:t>
      </w:r>
      <w:r w:rsidRPr="00EB2C46">
        <w:rPr>
          <w:rFonts w:ascii="Times New Roman" w:eastAsia="Times New Roman" w:hAnsi="Times New Roman" w:cs="Times New Roman"/>
          <w:sz w:val="24"/>
          <w:szCs w:val="24"/>
          <w:lang w:eastAsia="ru-RU"/>
        </w:rPr>
        <w:t xml:space="preserve">. Отдельно стоящие ПРГ должны располагаться на расстояниях от зданий и сооружений (за исключением сетей инженерно-технического обеспечения) не менее указанных в таблице 4.2.6, а на территории промышленных предприятий и других предприятий </w:t>
      </w:r>
      <w:r w:rsidRPr="00EB2C46">
        <w:rPr>
          <w:rFonts w:ascii="Times New Roman" w:eastAsia="Times New Roman" w:hAnsi="Times New Roman" w:cs="Times New Roman"/>
          <w:sz w:val="24"/>
          <w:szCs w:val="24"/>
          <w:lang w:eastAsia="ru-RU"/>
        </w:rPr>
        <w:lastRenderedPageBreak/>
        <w:t xml:space="preserve">производственного назначения – согласно требованиям </w:t>
      </w:r>
      <w:r w:rsidRPr="00EB2C46">
        <w:rPr>
          <w:rFonts w:ascii="Times New Roman" w:eastAsia="Times New Roman" w:hAnsi="Times New Roman" w:cs="Times New Roman"/>
          <w:bCs/>
          <w:sz w:val="24"/>
          <w:szCs w:val="24"/>
          <w:lang w:eastAsia="ru-RU"/>
        </w:rPr>
        <w:t>СП 4.13130.2013</w:t>
      </w:r>
      <w:r w:rsidRPr="00EB2C46">
        <w:rPr>
          <w:rFonts w:ascii="Times New Roman" w:eastAsia="Times New Roman" w:hAnsi="Times New Roman" w:cs="Times New Roman"/>
          <w:sz w:val="24"/>
          <w:szCs w:val="24"/>
          <w:lang w:eastAsia="ru-RU"/>
        </w:rPr>
        <w:t>.</w:t>
      </w:r>
    </w:p>
    <w:p w:rsidR="00EB2C46" w:rsidRPr="00EB2C46" w:rsidRDefault="00EB2C46" w:rsidP="00EB2C46">
      <w:pPr>
        <w:widowControl w:val="0"/>
        <w:spacing w:line="239" w:lineRule="auto"/>
        <w:ind w:firstLine="709"/>
        <w:jc w:val="both"/>
        <w:rPr>
          <w:rFonts w:ascii="Times New Roman" w:eastAsia="Times New Roman" w:hAnsi="Times New Roman" w:cs="Times New Roman"/>
          <w:sz w:val="24"/>
          <w:szCs w:val="24"/>
          <w:lang w:eastAsia="ru-RU"/>
        </w:rPr>
      </w:pPr>
      <w:r w:rsidRPr="00EB2C46">
        <w:rPr>
          <w:rFonts w:ascii="Times New Roman" w:eastAsia="Times New Roman" w:hAnsi="Times New Roman" w:cs="Times New Roman"/>
          <w:sz w:val="24"/>
          <w:szCs w:val="24"/>
          <w:lang w:eastAsia="ru-RU"/>
        </w:rPr>
        <w:t>На территории сельского поселения в стесненных условиях разрешается уменьшение на 30 % расстояний от зданий и сооружений до ПРГ пропускной способностью до 10 000 м</w:t>
      </w:r>
      <w:r w:rsidRPr="00EB2C46">
        <w:rPr>
          <w:rFonts w:ascii="Times New Roman" w:eastAsia="Times New Roman" w:hAnsi="Times New Roman" w:cs="Times New Roman"/>
          <w:sz w:val="24"/>
          <w:szCs w:val="24"/>
          <w:vertAlign w:val="superscript"/>
          <w:lang w:eastAsia="ru-RU"/>
        </w:rPr>
        <w:t>3</w:t>
      </w:r>
      <w:r w:rsidRPr="00EB2C46">
        <w:rPr>
          <w:rFonts w:ascii="Times New Roman" w:eastAsia="Times New Roman" w:hAnsi="Times New Roman" w:cs="Times New Roman"/>
          <w:sz w:val="24"/>
          <w:szCs w:val="24"/>
          <w:lang w:eastAsia="ru-RU"/>
        </w:rPr>
        <w:t>/ч.</w:t>
      </w:r>
    </w:p>
    <w:p w:rsidR="00EB2C46" w:rsidRPr="00EB2C46" w:rsidRDefault="00EB2C46" w:rsidP="00EB2C46">
      <w:pPr>
        <w:widowControl w:val="0"/>
        <w:spacing w:line="239" w:lineRule="auto"/>
        <w:ind w:firstLine="709"/>
        <w:jc w:val="both"/>
        <w:rPr>
          <w:rFonts w:ascii="Times New Roman" w:eastAsia="Times New Roman" w:hAnsi="Times New Roman" w:cs="Times New Roman"/>
          <w:lang w:eastAsia="ru-RU"/>
        </w:rPr>
      </w:pPr>
    </w:p>
    <w:p w:rsidR="00EB2C46" w:rsidRPr="00EB2C46" w:rsidRDefault="00EB2C46" w:rsidP="00EB2C46">
      <w:pPr>
        <w:widowControl w:val="0"/>
        <w:spacing w:line="239" w:lineRule="auto"/>
        <w:ind w:firstLine="709"/>
        <w:jc w:val="right"/>
        <w:rPr>
          <w:rFonts w:ascii="Times New Roman" w:eastAsia="Times New Roman" w:hAnsi="Times New Roman" w:cs="Times New Roman"/>
          <w:sz w:val="24"/>
          <w:szCs w:val="24"/>
          <w:lang w:eastAsia="ru-RU"/>
        </w:rPr>
      </w:pPr>
      <w:r w:rsidRPr="00EB2C46">
        <w:rPr>
          <w:rFonts w:ascii="Times New Roman" w:eastAsia="Times New Roman" w:hAnsi="Times New Roman" w:cs="Times New Roman"/>
          <w:sz w:val="24"/>
          <w:szCs w:val="24"/>
          <w:lang w:eastAsia="ru-RU"/>
        </w:rPr>
        <w:t>Таблица 4.2.6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7"/>
        <w:gridCol w:w="3528"/>
        <w:gridCol w:w="2410"/>
        <w:gridCol w:w="1956"/>
      </w:tblGrid>
      <w:tr w:rsidR="00EB2C46" w:rsidRPr="00EB2C46" w:rsidTr="00A500D9">
        <w:trPr>
          <w:trHeight w:val="312"/>
          <w:jc w:val="center"/>
        </w:trPr>
        <w:tc>
          <w:tcPr>
            <w:tcW w:w="2257" w:type="dxa"/>
            <w:vMerge w:val="restart"/>
            <w:shd w:val="clear" w:color="auto" w:fill="auto"/>
            <w:vAlign w:val="center"/>
          </w:tcPr>
          <w:p w:rsidR="00EB2C46" w:rsidRPr="00EB2C46" w:rsidRDefault="00EB2C46" w:rsidP="00EB2C46">
            <w:pPr>
              <w:widowControl w:val="0"/>
              <w:spacing w:line="239" w:lineRule="auto"/>
              <w:rPr>
                <w:rFonts w:ascii="Times New Roman" w:eastAsia="Times New Roman" w:hAnsi="Times New Roman" w:cs="Times New Roman"/>
                <w:b/>
                <w:bCs/>
                <w:lang w:eastAsia="ru-RU"/>
              </w:rPr>
            </w:pPr>
            <w:r w:rsidRPr="00EB2C46">
              <w:rPr>
                <w:rFonts w:ascii="Times New Roman" w:eastAsia="Times New Roman" w:hAnsi="Times New Roman" w:cs="Times New Roman"/>
                <w:b/>
                <w:bCs/>
                <w:lang w:eastAsia="ru-RU"/>
              </w:rPr>
              <w:t>Давление газа на вводе в ГРП, ГРПБ, ГРПШ, МПа</w:t>
            </w:r>
          </w:p>
        </w:tc>
        <w:tc>
          <w:tcPr>
            <w:tcW w:w="7894" w:type="dxa"/>
            <w:gridSpan w:val="3"/>
            <w:shd w:val="clear" w:color="auto" w:fill="auto"/>
            <w:vAlign w:val="center"/>
          </w:tcPr>
          <w:p w:rsidR="00EB2C46" w:rsidRPr="00EB2C46" w:rsidRDefault="00EB2C46" w:rsidP="00EB2C46">
            <w:pPr>
              <w:widowControl w:val="0"/>
              <w:spacing w:line="239" w:lineRule="auto"/>
              <w:rPr>
                <w:rFonts w:ascii="Times New Roman" w:eastAsia="Times New Roman" w:hAnsi="Times New Roman" w:cs="Times New Roman"/>
                <w:b/>
                <w:bCs/>
                <w:lang w:eastAsia="ru-RU"/>
              </w:rPr>
            </w:pPr>
            <w:r w:rsidRPr="00EB2C46">
              <w:rPr>
                <w:rFonts w:ascii="Times New Roman" w:eastAsia="Times New Roman" w:hAnsi="Times New Roman" w:cs="Times New Roman"/>
                <w:b/>
                <w:bCs/>
                <w:lang w:eastAsia="ru-RU"/>
              </w:rPr>
              <w:t>Расстояния от отдельно стоящих ПРГ по горизонтали (в свету), м, до</w:t>
            </w:r>
          </w:p>
        </w:tc>
      </w:tr>
      <w:tr w:rsidR="00EB2C46" w:rsidRPr="00EB2C46" w:rsidTr="00A500D9">
        <w:trPr>
          <w:trHeight w:val="505"/>
          <w:jc w:val="center"/>
        </w:trPr>
        <w:tc>
          <w:tcPr>
            <w:tcW w:w="2257" w:type="dxa"/>
            <w:vMerge/>
            <w:shd w:val="clear" w:color="auto" w:fill="auto"/>
          </w:tcPr>
          <w:p w:rsidR="00EB2C46" w:rsidRPr="00EB2C46" w:rsidRDefault="00EB2C46" w:rsidP="00EB2C46">
            <w:pPr>
              <w:widowControl w:val="0"/>
              <w:spacing w:line="239" w:lineRule="auto"/>
              <w:rPr>
                <w:rFonts w:ascii="Times New Roman" w:eastAsia="Times New Roman" w:hAnsi="Times New Roman" w:cs="Times New Roman"/>
                <w:lang w:eastAsia="ru-RU"/>
              </w:rPr>
            </w:pPr>
          </w:p>
        </w:tc>
        <w:tc>
          <w:tcPr>
            <w:tcW w:w="3528" w:type="dxa"/>
            <w:shd w:val="clear" w:color="auto" w:fill="auto"/>
            <w:vAlign w:val="center"/>
          </w:tcPr>
          <w:p w:rsidR="00EB2C46" w:rsidRPr="00EB2C46" w:rsidRDefault="00EB2C46" w:rsidP="00EB2C46">
            <w:pPr>
              <w:widowControl w:val="0"/>
              <w:suppressAutoHyphens/>
              <w:spacing w:line="239" w:lineRule="auto"/>
              <w:ind w:left="-57" w:right="-57"/>
              <w:rPr>
                <w:rFonts w:ascii="Times New Roman" w:eastAsia="Times New Roman" w:hAnsi="Times New Roman" w:cs="Times New Roman"/>
                <w:lang w:eastAsia="ru-RU"/>
              </w:rPr>
            </w:pPr>
            <w:r w:rsidRPr="00EB2C46">
              <w:rPr>
                <w:rFonts w:ascii="Times New Roman" w:eastAsia="Times New Roman" w:hAnsi="Times New Roman" w:cs="Times New Roman"/>
                <w:lang w:eastAsia="ru-RU"/>
              </w:rPr>
              <w:t xml:space="preserve">зданий и сооружений, </w:t>
            </w:r>
          </w:p>
          <w:p w:rsidR="00EB2C46" w:rsidRPr="00EB2C46" w:rsidRDefault="00EB2C46" w:rsidP="00EB2C46">
            <w:pPr>
              <w:widowControl w:val="0"/>
              <w:suppressAutoHyphens/>
              <w:spacing w:line="239" w:lineRule="auto"/>
              <w:ind w:left="-57" w:right="-57"/>
              <w:rPr>
                <w:rFonts w:ascii="Times New Roman" w:eastAsia="Times New Roman" w:hAnsi="Times New Roman" w:cs="Times New Roman"/>
                <w:lang w:eastAsia="ru-RU"/>
              </w:rPr>
            </w:pPr>
            <w:r w:rsidRPr="00EB2C46">
              <w:rPr>
                <w:rFonts w:ascii="Times New Roman" w:eastAsia="Times New Roman" w:hAnsi="Times New Roman" w:cs="Times New Roman"/>
                <w:lang w:eastAsia="ru-RU"/>
              </w:rPr>
              <w:t>за исключением сетей инженерно-технического обеспечения</w:t>
            </w:r>
          </w:p>
        </w:tc>
        <w:tc>
          <w:tcPr>
            <w:tcW w:w="2410" w:type="dxa"/>
            <w:shd w:val="clear" w:color="auto" w:fill="auto"/>
            <w:vAlign w:val="center"/>
          </w:tcPr>
          <w:p w:rsidR="00EB2C46" w:rsidRPr="00EB2C46" w:rsidRDefault="00EB2C46" w:rsidP="00EB2C46">
            <w:pPr>
              <w:widowControl w:val="0"/>
              <w:spacing w:line="239" w:lineRule="auto"/>
              <w:ind w:left="-57" w:right="-57"/>
              <w:rPr>
                <w:rFonts w:ascii="Times New Roman" w:eastAsia="Times New Roman" w:hAnsi="Times New Roman" w:cs="Times New Roman"/>
                <w:lang w:eastAsia="ru-RU"/>
              </w:rPr>
            </w:pPr>
            <w:r w:rsidRPr="00EB2C46">
              <w:rPr>
                <w:rFonts w:ascii="Times New Roman" w:eastAsia="Times New Roman" w:hAnsi="Times New Roman" w:cs="Times New Roman"/>
                <w:lang w:eastAsia="ru-RU"/>
              </w:rPr>
              <w:t>автомобильных дорог, магистральных улиц и дорог (до обочины)</w:t>
            </w:r>
          </w:p>
        </w:tc>
        <w:tc>
          <w:tcPr>
            <w:tcW w:w="1956" w:type="dxa"/>
            <w:shd w:val="clear" w:color="auto" w:fill="auto"/>
            <w:vAlign w:val="center"/>
          </w:tcPr>
          <w:p w:rsidR="00EB2C46" w:rsidRPr="00EB2C46" w:rsidRDefault="00EB2C46" w:rsidP="00EB2C46">
            <w:pPr>
              <w:widowControl w:val="0"/>
              <w:spacing w:line="239" w:lineRule="auto"/>
              <w:ind w:left="-57" w:right="-57"/>
              <w:rPr>
                <w:rFonts w:ascii="Times New Roman" w:eastAsia="Times New Roman" w:hAnsi="Times New Roman" w:cs="Times New Roman"/>
                <w:lang w:eastAsia="ru-RU"/>
              </w:rPr>
            </w:pPr>
            <w:r w:rsidRPr="00EB2C46">
              <w:rPr>
                <w:rFonts w:ascii="Times New Roman" w:eastAsia="Times New Roman" w:hAnsi="Times New Roman" w:cs="Times New Roman"/>
                <w:lang w:eastAsia="ru-RU"/>
              </w:rPr>
              <w:t>воздушных линий электропередачи</w:t>
            </w:r>
          </w:p>
        </w:tc>
      </w:tr>
      <w:tr w:rsidR="00EB2C46" w:rsidRPr="00EB2C46" w:rsidTr="00A500D9">
        <w:trPr>
          <w:trHeight w:val="170"/>
          <w:jc w:val="center"/>
        </w:trPr>
        <w:tc>
          <w:tcPr>
            <w:tcW w:w="2257" w:type="dxa"/>
            <w:shd w:val="clear" w:color="auto" w:fill="auto"/>
          </w:tcPr>
          <w:p w:rsidR="00EB2C46" w:rsidRPr="00EB2C46" w:rsidRDefault="00EB2C46" w:rsidP="00EB2C46">
            <w:pPr>
              <w:widowControl w:val="0"/>
              <w:spacing w:line="239" w:lineRule="auto"/>
              <w:ind w:right="-57"/>
              <w:jc w:val="left"/>
              <w:rPr>
                <w:rFonts w:ascii="Times New Roman" w:eastAsia="Times New Roman" w:hAnsi="Times New Roman" w:cs="Times New Roman"/>
                <w:lang w:eastAsia="ru-RU"/>
              </w:rPr>
            </w:pPr>
            <w:r w:rsidRPr="00EB2C46">
              <w:rPr>
                <w:rFonts w:ascii="Times New Roman" w:eastAsia="Times New Roman" w:hAnsi="Times New Roman" w:cs="Times New Roman"/>
                <w:lang w:eastAsia="ru-RU"/>
              </w:rPr>
              <w:t>До 0,6 включительно</w:t>
            </w:r>
          </w:p>
        </w:tc>
        <w:tc>
          <w:tcPr>
            <w:tcW w:w="3528" w:type="dxa"/>
            <w:shd w:val="clear" w:color="auto" w:fill="auto"/>
          </w:tcPr>
          <w:p w:rsidR="00EB2C46" w:rsidRPr="00EB2C46" w:rsidRDefault="00EB2C46" w:rsidP="00EB2C46">
            <w:pPr>
              <w:widowControl w:val="0"/>
              <w:spacing w:line="239" w:lineRule="auto"/>
              <w:ind w:left="-57" w:right="-57"/>
              <w:rPr>
                <w:rFonts w:ascii="Times New Roman" w:eastAsia="Times New Roman" w:hAnsi="Times New Roman" w:cs="Times New Roman"/>
                <w:lang w:eastAsia="ru-RU"/>
              </w:rPr>
            </w:pPr>
            <w:r w:rsidRPr="00EB2C46">
              <w:rPr>
                <w:rFonts w:ascii="Times New Roman" w:eastAsia="Times New Roman" w:hAnsi="Times New Roman" w:cs="Times New Roman"/>
                <w:lang w:eastAsia="ru-RU"/>
              </w:rPr>
              <w:t>10</w:t>
            </w:r>
          </w:p>
        </w:tc>
        <w:tc>
          <w:tcPr>
            <w:tcW w:w="2410" w:type="dxa"/>
            <w:shd w:val="clear" w:color="auto" w:fill="auto"/>
          </w:tcPr>
          <w:p w:rsidR="00EB2C46" w:rsidRPr="00EB2C46" w:rsidRDefault="00EB2C46" w:rsidP="00EB2C46">
            <w:pPr>
              <w:widowControl w:val="0"/>
              <w:spacing w:line="239" w:lineRule="auto"/>
              <w:ind w:left="-57" w:right="-57"/>
              <w:rPr>
                <w:rFonts w:ascii="Times New Roman" w:eastAsia="Times New Roman" w:hAnsi="Times New Roman" w:cs="Times New Roman"/>
                <w:lang w:eastAsia="ru-RU"/>
              </w:rPr>
            </w:pPr>
            <w:r w:rsidRPr="00EB2C46">
              <w:rPr>
                <w:rFonts w:ascii="Times New Roman" w:eastAsia="Times New Roman" w:hAnsi="Times New Roman" w:cs="Times New Roman"/>
                <w:lang w:eastAsia="ru-RU"/>
              </w:rPr>
              <w:t>5</w:t>
            </w:r>
          </w:p>
        </w:tc>
        <w:tc>
          <w:tcPr>
            <w:tcW w:w="1956" w:type="dxa"/>
            <w:vMerge w:val="restart"/>
            <w:shd w:val="clear" w:color="auto" w:fill="auto"/>
          </w:tcPr>
          <w:p w:rsidR="00EB2C46" w:rsidRPr="00EB2C46" w:rsidRDefault="00EB2C46" w:rsidP="00EB2C46">
            <w:pPr>
              <w:widowControl w:val="0"/>
              <w:spacing w:line="239" w:lineRule="auto"/>
              <w:ind w:left="-57" w:right="-57"/>
              <w:rPr>
                <w:rFonts w:ascii="Times New Roman" w:eastAsia="Times New Roman" w:hAnsi="Times New Roman" w:cs="Times New Roman"/>
                <w:lang w:eastAsia="ru-RU"/>
              </w:rPr>
            </w:pPr>
            <w:r w:rsidRPr="00EB2C46">
              <w:rPr>
                <w:rFonts w:ascii="Times New Roman" w:eastAsia="Times New Roman" w:hAnsi="Times New Roman" w:cs="Times New Roman"/>
                <w:lang w:eastAsia="ru-RU"/>
              </w:rPr>
              <w:t xml:space="preserve">не менее 1,5 </w:t>
            </w:r>
          </w:p>
          <w:p w:rsidR="00EB2C46" w:rsidRPr="00EB2C46" w:rsidRDefault="00EB2C46" w:rsidP="00EB2C46">
            <w:pPr>
              <w:widowControl w:val="0"/>
              <w:spacing w:line="239" w:lineRule="auto"/>
              <w:ind w:left="-57" w:right="-57"/>
              <w:rPr>
                <w:rFonts w:ascii="Times New Roman" w:eastAsia="Times New Roman" w:hAnsi="Times New Roman" w:cs="Times New Roman"/>
                <w:lang w:eastAsia="ru-RU"/>
              </w:rPr>
            </w:pPr>
            <w:r w:rsidRPr="00EB2C46">
              <w:rPr>
                <w:rFonts w:ascii="Times New Roman" w:eastAsia="Times New Roman" w:hAnsi="Times New Roman" w:cs="Times New Roman"/>
                <w:lang w:eastAsia="ru-RU"/>
              </w:rPr>
              <w:t>высоты опоры</w:t>
            </w:r>
          </w:p>
        </w:tc>
      </w:tr>
      <w:tr w:rsidR="00EB2C46" w:rsidRPr="00EB2C46" w:rsidTr="00A500D9">
        <w:trPr>
          <w:trHeight w:val="170"/>
          <w:jc w:val="center"/>
        </w:trPr>
        <w:tc>
          <w:tcPr>
            <w:tcW w:w="2257" w:type="dxa"/>
            <w:shd w:val="clear" w:color="auto" w:fill="auto"/>
          </w:tcPr>
          <w:p w:rsidR="00EB2C46" w:rsidRPr="00EB2C46" w:rsidRDefault="00EB2C46" w:rsidP="00EB2C46">
            <w:pPr>
              <w:widowControl w:val="0"/>
              <w:spacing w:line="239" w:lineRule="auto"/>
              <w:ind w:right="-57"/>
              <w:jc w:val="left"/>
              <w:rPr>
                <w:rFonts w:ascii="Times New Roman" w:eastAsia="Times New Roman" w:hAnsi="Times New Roman" w:cs="Times New Roman"/>
                <w:lang w:eastAsia="ru-RU"/>
              </w:rPr>
            </w:pPr>
            <w:r w:rsidRPr="00EB2C46">
              <w:rPr>
                <w:rFonts w:ascii="Times New Roman" w:eastAsia="Times New Roman" w:hAnsi="Times New Roman" w:cs="Times New Roman"/>
                <w:lang w:eastAsia="ru-RU"/>
              </w:rPr>
              <w:t xml:space="preserve">Свыше 0,6 </w:t>
            </w:r>
          </w:p>
        </w:tc>
        <w:tc>
          <w:tcPr>
            <w:tcW w:w="3528" w:type="dxa"/>
            <w:shd w:val="clear" w:color="auto" w:fill="auto"/>
          </w:tcPr>
          <w:p w:rsidR="00EB2C46" w:rsidRPr="00EB2C46" w:rsidRDefault="00EB2C46" w:rsidP="00EB2C46">
            <w:pPr>
              <w:widowControl w:val="0"/>
              <w:spacing w:line="239" w:lineRule="auto"/>
              <w:rPr>
                <w:rFonts w:ascii="Times New Roman" w:eastAsia="Times New Roman" w:hAnsi="Times New Roman" w:cs="Times New Roman"/>
                <w:lang w:eastAsia="ru-RU"/>
              </w:rPr>
            </w:pPr>
            <w:r w:rsidRPr="00EB2C46">
              <w:rPr>
                <w:rFonts w:ascii="Times New Roman" w:eastAsia="Times New Roman" w:hAnsi="Times New Roman" w:cs="Times New Roman"/>
                <w:lang w:eastAsia="ru-RU"/>
              </w:rPr>
              <w:t>15</w:t>
            </w:r>
          </w:p>
        </w:tc>
        <w:tc>
          <w:tcPr>
            <w:tcW w:w="2410" w:type="dxa"/>
            <w:shd w:val="clear" w:color="auto" w:fill="auto"/>
          </w:tcPr>
          <w:p w:rsidR="00EB2C46" w:rsidRPr="00EB2C46" w:rsidRDefault="00EB2C46" w:rsidP="00EB2C46">
            <w:pPr>
              <w:widowControl w:val="0"/>
              <w:spacing w:line="239" w:lineRule="auto"/>
              <w:rPr>
                <w:rFonts w:ascii="Times New Roman" w:eastAsia="Times New Roman" w:hAnsi="Times New Roman" w:cs="Times New Roman"/>
                <w:lang w:eastAsia="ru-RU"/>
              </w:rPr>
            </w:pPr>
            <w:r w:rsidRPr="00EB2C46">
              <w:rPr>
                <w:rFonts w:ascii="Times New Roman" w:eastAsia="Times New Roman" w:hAnsi="Times New Roman" w:cs="Times New Roman"/>
                <w:lang w:eastAsia="ru-RU"/>
              </w:rPr>
              <w:t>8</w:t>
            </w:r>
          </w:p>
        </w:tc>
        <w:tc>
          <w:tcPr>
            <w:tcW w:w="1956" w:type="dxa"/>
            <w:vMerge/>
            <w:shd w:val="clear" w:color="auto" w:fill="auto"/>
          </w:tcPr>
          <w:p w:rsidR="00EB2C46" w:rsidRPr="00EB2C46" w:rsidRDefault="00EB2C46" w:rsidP="00EB2C46">
            <w:pPr>
              <w:widowControl w:val="0"/>
              <w:spacing w:line="239" w:lineRule="auto"/>
              <w:rPr>
                <w:rFonts w:ascii="Times New Roman" w:eastAsia="Times New Roman" w:hAnsi="Times New Roman" w:cs="Times New Roman"/>
                <w:lang w:eastAsia="ru-RU"/>
              </w:rPr>
            </w:pPr>
          </w:p>
        </w:tc>
      </w:tr>
    </w:tbl>
    <w:p w:rsidR="00EB2C46" w:rsidRPr="00EB2C46" w:rsidRDefault="00EB2C46" w:rsidP="00EB2C46">
      <w:pPr>
        <w:widowControl w:val="0"/>
        <w:spacing w:before="100" w:line="240" w:lineRule="auto"/>
        <w:ind w:firstLine="709"/>
        <w:jc w:val="both"/>
        <w:rPr>
          <w:rFonts w:ascii="Times New Roman" w:eastAsia="Times New Roman" w:hAnsi="Times New Roman" w:cs="Times New Roman"/>
          <w:i/>
          <w:iCs/>
          <w:spacing w:val="40"/>
          <w:lang w:eastAsia="ru-RU"/>
        </w:rPr>
      </w:pPr>
      <w:r w:rsidRPr="00EB2C46">
        <w:rPr>
          <w:rFonts w:ascii="Times New Roman" w:eastAsia="Times New Roman" w:hAnsi="Times New Roman" w:cs="Times New Roman"/>
          <w:i/>
          <w:iCs/>
          <w:spacing w:val="40"/>
          <w:lang w:eastAsia="ru-RU"/>
        </w:rPr>
        <w:t xml:space="preserve">Примечания: </w:t>
      </w:r>
    </w:p>
    <w:p w:rsidR="00EB2C46" w:rsidRPr="00EB2C46" w:rsidRDefault="00EB2C46" w:rsidP="00EB2C46">
      <w:pPr>
        <w:widowControl w:val="0"/>
        <w:spacing w:line="239" w:lineRule="auto"/>
        <w:ind w:firstLine="709"/>
        <w:jc w:val="both"/>
        <w:rPr>
          <w:rFonts w:ascii="Times New Roman" w:eastAsia="Times New Roman" w:hAnsi="Times New Roman" w:cs="Times New Roman"/>
          <w:lang w:eastAsia="ru-RU"/>
        </w:rPr>
      </w:pPr>
      <w:r w:rsidRPr="00EB2C46">
        <w:rPr>
          <w:rFonts w:ascii="Times New Roman" w:eastAsia="Times New Roman" w:hAnsi="Times New Roman" w:cs="Times New Roman"/>
          <w:lang w:eastAsia="ru-RU"/>
        </w:rPr>
        <w:t xml:space="preserve">1. При наличии выносных технических устройств, входящих в состав ГРП, ГРПБ и ГРПШ и размещаемых в пределах их ограждений, расстояния от иных объектов следует принимать до ограждений в соответствии с настоящей таблицей. </w:t>
      </w:r>
    </w:p>
    <w:p w:rsidR="00EB2C46" w:rsidRPr="00EB2C46" w:rsidRDefault="00EB2C46" w:rsidP="00EB2C46">
      <w:pPr>
        <w:widowControl w:val="0"/>
        <w:spacing w:line="239" w:lineRule="auto"/>
        <w:ind w:firstLine="709"/>
        <w:jc w:val="both"/>
        <w:rPr>
          <w:rFonts w:ascii="Times New Roman" w:eastAsia="Times New Roman" w:hAnsi="Times New Roman" w:cs="Times New Roman"/>
          <w:lang w:eastAsia="ru-RU"/>
        </w:rPr>
      </w:pPr>
      <w:r w:rsidRPr="00EB2C46">
        <w:rPr>
          <w:rFonts w:ascii="Times New Roman" w:eastAsia="Times New Roman" w:hAnsi="Times New Roman" w:cs="Times New Roman"/>
          <w:lang w:eastAsia="ru-RU"/>
        </w:rPr>
        <w:t xml:space="preserve">2. Требования таблицы распространяются также на узлы учета расхода газа, располагающиеся в отдельно стоящих зданиях или в шкафах на отдельно стоящих опорах. </w:t>
      </w:r>
    </w:p>
    <w:p w:rsidR="00EB2C46" w:rsidRPr="00EB2C46" w:rsidRDefault="00EB2C46" w:rsidP="00EB2C46">
      <w:pPr>
        <w:widowControl w:val="0"/>
        <w:spacing w:line="239" w:lineRule="auto"/>
        <w:ind w:firstLine="709"/>
        <w:jc w:val="both"/>
        <w:rPr>
          <w:rFonts w:ascii="Times New Roman" w:eastAsia="Times New Roman" w:hAnsi="Times New Roman" w:cs="Times New Roman"/>
          <w:bCs/>
          <w:lang w:eastAsia="ru-RU"/>
        </w:rPr>
      </w:pPr>
      <w:r w:rsidRPr="00EB2C46">
        <w:rPr>
          <w:rFonts w:ascii="Times New Roman" w:eastAsia="Times New Roman" w:hAnsi="Times New Roman" w:cs="Times New Roman"/>
          <w:lang w:eastAsia="ru-RU"/>
        </w:rPr>
        <w:t xml:space="preserve">3. Расстояние от отдельно стоящего ГРПШ при давлении газа на вводе до 0,3 МПа включительно до зданий и сооружений не нормируется, но должно приниматься не менее указанного в п. 6.3.5 СП 62.13330.2011*. </w:t>
      </w:r>
    </w:p>
    <w:p w:rsidR="00EB2C46" w:rsidRPr="00EB2C46" w:rsidRDefault="00EB2C46" w:rsidP="00EB2C46">
      <w:pPr>
        <w:widowControl w:val="0"/>
        <w:spacing w:line="239" w:lineRule="auto"/>
        <w:ind w:firstLine="709"/>
        <w:jc w:val="both"/>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 xml:space="preserve">4. Расстояния от подземных сетей инженерно-технического обеспечения при параллельной прокладке до ГРП, ГРПБ, ГРПШ и их ограждений при наличии </w:t>
      </w:r>
      <w:r w:rsidRPr="00EB2C46">
        <w:rPr>
          <w:rFonts w:ascii="Times New Roman" w:eastAsia="Times New Roman" w:hAnsi="Times New Roman" w:cs="Times New Roman"/>
          <w:lang w:eastAsia="ru-RU"/>
        </w:rPr>
        <w:t>выносных технических устройств, входящих в состав ГРП, ГРПБ и ГРПШи размещаемых в пределах их ограждений</w:t>
      </w:r>
      <w:r w:rsidRPr="00EB2C46">
        <w:rPr>
          <w:rFonts w:ascii="Times New Roman" w:eastAsia="Times New Roman" w:hAnsi="Times New Roman" w:cs="Times New Roman"/>
          <w:bCs/>
          <w:lang w:eastAsia="ru-RU"/>
        </w:rPr>
        <w:t>, следует принимать в соответствии с СП 42.13330.2011 и СП 18.13330.2011, а от подземных газопроводов – в соответствии с приложением В СП 62.13330.2011*.</w:t>
      </w:r>
    </w:p>
    <w:p w:rsidR="00EB2C46" w:rsidRPr="00EB2C46" w:rsidRDefault="00EB2C46" w:rsidP="00EB2C46">
      <w:pPr>
        <w:widowControl w:val="0"/>
        <w:spacing w:line="239" w:lineRule="auto"/>
        <w:ind w:firstLine="709"/>
        <w:jc w:val="both"/>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 xml:space="preserve">5. Расстояния от надземных газопроводов до ГРП, ГРПБ, ГРПШ и их ограждений при наличии </w:t>
      </w:r>
      <w:r w:rsidRPr="00EB2C46">
        <w:rPr>
          <w:rFonts w:ascii="Times New Roman" w:eastAsia="Times New Roman" w:hAnsi="Times New Roman" w:cs="Times New Roman"/>
          <w:lang w:eastAsia="ru-RU"/>
        </w:rPr>
        <w:t>выносных технических устройств, входящих в состав ГРП, ГРПБ и ГРПШи размещаемых в пределах их ограждений</w:t>
      </w:r>
      <w:r w:rsidRPr="00EB2C46">
        <w:rPr>
          <w:rFonts w:ascii="Times New Roman" w:eastAsia="Times New Roman" w:hAnsi="Times New Roman" w:cs="Times New Roman"/>
          <w:bCs/>
          <w:lang w:eastAsia="ru-RU"/>
        </w:rPr>
        <w:t xml:space="preserve">, следует принимать в соответствии с приложением Б СП 62.13330.2011*, а для остальных надземных сетей инженерно-технического обеспечения – в соответствии с противопожарными нормами, но не менее </w:t>
      </w:r>
      <w:smartTag w:uri="urn:schemas-microsoft-com:office:smarttags" w:element="metricconverter">
        <w:smartTagPr>
          <w:attr w:name="ProductID" w:val="2 м"/>
        </w:smartTagPr>
        <w:r w:rsidRPr="00EB2C46">
          <w:rPr>
            <w:rFonts w:ascii="Times New Roman" w:eastAsia="Times New Roman" w:hAnsi="Times New Roman" w:cs="Times New Roman"/>
            <w:bCs/>
            <w:lang w:eastAsia="ru-RU"/>
          </w:rPr>
          <w:t>2 м</w:t>
        </w:r>
      </w:smartTag>
      <w:r w:rsidRPr="00EB2C46">
        <w:rPr>
          <w:rFonts w:ascii="Times New Roman" w:eastAsia="Times New Roman" w:hAnsi="Times New Roman" w:cs="Times New Roman"/>
          <w:bCs/>
          <w:lang w:eastAsia="ru-RU"/>
        </w:rPr>
        <w:t>.</w:t>
      </w:r>
    </w:p>
    <w:p w:rsidR="00EB2C46" w:rsidRPr="00EB2C46" w:rsidRDefault="00EB2C46" w:rsidP="00EB2C46">
      <w:pPr>
        <w:widowControl w:val="0"/>
        <w:spacing w:line="239" w:lineRule="auto"/>
        <w:ind w:firstLine="709"/>
        <w:jc w:val="both"/>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 xml:space="preserve">6. Прокладка сетей инженерно-технического обеспечения, в том числе газопроводов, не относящихся к </w:t>
      </w:r>
      <w:r w:rsidRPr="00EB2C46">
        <w:rPr>
          <w:rFonts w:ascii="Times New Roman" w:eastAsia="Times New Roman" w:hAnsi="Times New Roman" w:cs="Times New Roman"/>
          <w:lang w:eastAsia="ru-RU"/>
        </w:rPr>
        <w:t>ГРП, ГРПБ и ГРПШ</w:t>
      </w:r>
      <w:r w:rsidRPr="00EB2C46">
        <w:rPr>
          <w:rFonts w:ascii="Times New Roman" w:eastAsia="Times New Roman" w:hAnsi="Times New Roman" w:cs="Times New Roman"/>
          <w:bCs/>
          <w:lang w:eastAsia="ru-RU"/>
        </w:rPr>
        <w:t>, в пределах ограждений не допускается.</w:t>
      </w:r>
    </w:p>
    <w:p w:rsidR="00EB2C46" w:rsidRPr="00EB2C46" w:rsidRDefault="00EB2C46" w:rsidP="00EB2C46">
      <w:pPr>
        <w:widowControl w:val="0"/>
        <w:spacing w:line="239" w:lineRule="auto"/>
        <w:ind w:firstLine="709"/>
        <w:jc w:val="both"/>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7. Следует предусматривать подъезды к ГРП и ГРПБ автотранспорта.</w:t>
      </w:r>
    </w:p>
    <w:p w:rsidR="00EB2C46" w:rsidRPr="00EB2C46" w:rsidRDefault="00EB2C46" w:rsidP="00EB2C46">
      <w:pPr>
        <w:widowControl w:val="0"/>
        <w:spacing w:line="239" w:lineRule="auto"/>
        <w:ind w:firstLine="709"/>
        <w:jc w:val="both"/>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 xml:space="preserve">8. Расстояния от наружных стен ГРП, ГРПБ, ГРПШ или их ограждений при наличии </w:t>
      </w:r>
      <w:r w:rsidRPr="00EB2C46">
        <w:rPr>
          <w:rFonts w:ascii="Times New Roman" w:eastAsia="Times New Roman" w:hAnsi="Times New Roman" w:cs="Times New Roman"/>
          <w:lang w:eastAsia="ru-RU"/>
        </w:rPr>
        <w:t>выносных технических устройств, входящих в состав ГРП, ГРПБ и ГРПШи размещаемых в пределах их ограждений</w:t>
      </w:r>
      <w:r w:rsidRPr="00EB2C46">
        <w:rPr>
          <w:rFonts w:ascii="Times New Roman" w:eastAsia="Times New Roman" w:hAnsi="Times New Roman" w:cs="Times New Roman"/>
          <w:bCs/>
          <w:lang w:eastAsia="ru-RU"/>
        </w:rPr>
        <w:t xml:space="preserve">, до стволов деревьев с диаметром кроны не более </w:t>
      </w:r>
      <w:smartTag w:uri="urn:schemas-microsoft-com:office:smarttags" w:element="metricconverter">
        <w:smartTagPr>
          <w:attr w:name="ProductID" w:val="5 м"/>
        </w:smartTagPr>
        <w:r w:rsidRPr="00EB2C46">
          <w:rPr>
            <w:rFonts w:ascii="Times New Roman" w:eastAsia="Times New Roman" w:hAnsi="Times New Roman" w:cs="Times New Roman"/>
            <w:bCs/>
            <w:lang w:eastAsia="ru-RU"/>
          </w:rPr>
          <w:t>5 м</w:t>
        </w:r>
      </w:smartTag>
      <w:r w:rsidRPr="00EB2C46">
        <w:rPr>
          <w:rFonts w:ascii="Times New Roman" w:eastAsia="Times New Roman" w:hAnsi="Times New Roman" w:cs="Times New Roman"/>
          <w:bCs/>
          <w:lang w:eastAsia="ru-RU"/>
        </w:rPr>
        <w:t xml:space="preserve"> следует принимать не менее </w:t>
      </w:r>
      <w:smartTag w:uri="urn:schemas-microsoft-com:office:smarttags" w:element="metricconverter">
        <w:smartTagPr>
          <w:attr w:name="ProductID" w:val="4 м"/>
        </w:smartTagPr>
        <w:r w:rsidRPr="00EB2C46">
          <w:rPr>
            <w:rFonts w:ascii="Times New Roman" w:eastAsia="Times New Roman" w:hAnsi="Times New Roman" w:cs="Times New Roman"/>
            <w:bCs/>
            <w:lang w:eastAsia="ru-RU"/>
          </w:rPr>
          <w:t>4 м</w:t>
        </w:r>
      </w:smartTag>
      <w:r w:rsidRPr="00EB2C46">
        <w:rPr>
          <w:rFonts w:ascii="Times New Roman" w:eastAsia="Times New Roman" w:hAnsi="Times New Roman" w:cs="Times New Roman"/>
          <w:bCs/>
          <w:lang w:eastAsia="ru-RU"/>
        </w:rPr>
        <w:t>.</w:t>
      </w:r>
    </w:p>
    <w:p w:rsidR="00EB2C46" w:rsidRPr="00EB2C46" w:rsidRDefault="00EB2C46" w:rsidP="00EB2C46">
      <w:pPr>
        <w:widowControl w:val="0"/>
        <w:spacing w:line="239" w:lineRule="auto"/>
        <w:ind w:firstLine="709"/>
        <w:jc w:val="both"/>
        <w:rPr>
          <w:rFonts w:ascii="Times New Roman" w:eastAsia="Times New Roman" w:hAnsi="Times New Roman" w:cs="Times New Roman"/>
          <w:bCs/>
          <w:lang w:eastAsia="ru-RU"/>
        </w:rPr>
      </w:pPr>
      <w:r w:rsidRPr="00EB2C46">
        <w:rPr>
          <w:rFonts w:ascii="Times New Roman" w:eastAsia="Times New Roman" w:hAnsi="Times New Roman" w:cs="Times New Roman"/>
          <w:bCs/>
          <w:lang w:eastAsia="ru-RU"/>
        </w:rPr>
        <w:t>9. Расстояние от газопровода, относящегося к ПРГ, не регламентируется.</w:t>
      </w:r>
    </w:p>
    <w:p w:rsidR="00EB2C46" w:rsidRPr="00EB2C46" w:rsidRDefault="00EB2C46" w:rsidP="00EB2C46">
      <w:pPr>
        <w:widowControl w:val="0"/>
        <w:spacing w:line="239" w:lineRule="auto"/>
        <w:ind w:firstLine="720"/>
        <w:jc w:val="both"/>
        <w:rPr>
          <w:rFonts w:ascii="Times New Roman" w:eastAsia="Times New Roman" w:hAnsi="Times New Roman" w:cs="Times New Roman"/>
          <w:spacing w:val="-2"/>
          <w:sz w:val="24"/>
          <w:szCs w:val="24"/>
          <w:lang w:eastAsia="ru-RU"/>
        </w:rPr>
      </w:pPr>
    </w:p>
    <w:p w:rsidR="00EB2C46" w:rsidRPr="00EB2C46" w:rsidRDefault="00EB2C46" w:rsidP="00EB2C46">
      <w:pPr>
        <w:widowControl w:val="0"/>
        <w:spacing w:line="239" w:lineRule="auto"/>
        <w:ind w:firstLine="709"/>
        <w:jc w:val="both"/>
        <w:rPr>
          <w:rFonts w:ascii="Times New Roman" w:eastAsia="Times New Roman" w:hAnsi="Times New Roman" w:cs="Times New Roman"/>
          <w:sz w:val="24"/>
          <w:szCs w:val="24"/>
          <w:lang w:eastAsia="ru-RU"/>
        </w:rPr>
      </w:pPr>
      <w:r w:rsidRPr="00EB2C46">
        <w:rPr>
          <w:rFonts w:ascii="Times New Roman" w:eastAsia="Times New Roman" w:hAnsi="Times New Roman" w:cs="Times New Roman"/>
          <w:sz w:val="24"/>
          <w:szCs w:val="24"/>
          <w:lang w:eastAsia="ru-RU"/>
        </w:rPr>
        <w:t>4.2.11. Размещение газопроводов следует осуществлять в соответствии с приложением № 3 к настоящим нормативам.</w:t>
      </w:r>
    </w:p>
    <w:p w:rsidR="00EB2C46" w:rsidRPr="00EB2C46" w:rsidRDefault="00EB2C46" w:rsidP="00EB2C46">
      <w:pPr>
        <w:widowControl w:val="0"/>
        <w:spacing w:line="240" w:lineRule="auto"/>
        <w:ind w:firstLine="720"/>
        <w:jc w:val="both"/>
        <w:rPr>
          <w:rFonts w:ascii="Times New Roman" w:eastAsia="Times New Roman" w:hAnsi="Times New Roman" w:cs="Times New Roman"/>
          <w:sz w:val="24"/>
          <w:szCs w:val="24"/>
          <w:lang w:eastAsia="ru-RU"/>
        </w:rPr>
      </w:pPr>
      <w:r w:rsidRPr="00EB2C46">
        <w:rPr>
          <w:rFonts w:ascii="Times New Roman" w:eastAsia="Times New Roman" w:hAnsi="Times New Roman" w:cs="Times New Roman"/>
          <w:bCs/>
          <w:sz w:val="24"/>
          <w:szCs w:val="24"/>
          <w:lang w:eastAsia="ru-RU"/>
        </w:rPr>
        <w:t xml:space="preserve">4.2.12. </w:t>
      </w:r>
      <w:r w:rsidRPr="00EB2C46">
        <w:rPr>
          <w:rFonts w:ascii="Times New Roman" w:eastAsia="Times New Roman" w:hAnsi="Times New Roman" w:cs="Times New Roman"/>
          <w:spacing w:val="-2"/>
          <w:sz w:val="24"/>
          <w:szCs w:val="24"/>
          <w:lang w:eastAsia="ru-RU"/>
        </w:rPr>
        <w:t xml:space="preserve">Противопожарные расстояния от газопроводов и объектов газораспределительной сети до объектов, не относящихся к ним, определяются в соответствии с </w:t>
      </w:r>
      <w:r w:rsidRPr="00EB2C46">
        <w:rPr>
          <w:rFonts w:ascii="Times New Roman" w:eastAsia="Times New Roman" w:hAnsi="Times New Roman" w:cs="Times New Roman"/>
          <w:sz w:val="24"/>
          <w:szCs w:val="24"/>
          <w:lang w:eastAsia="ru-RU"/>
        </w:rPr>
        <w:t>СП 4.13130.2013.</w:t>
      </w:r>
    </w:p>
    <w:p w:rsidR="00EB2C46" w:rsidRDefault="00EB2C46" w:rsidP="00EB2C46">
      <w:pPr>
        <w:widowControl w:val="0"/>
        <w:spacing w:line="240" w:lineRule="auto"/>
        <w:ind w:firstLine="720"/>
        <w:jc w:val="both"/>
        <w:rPr>
          <w:rFonts w:ascii="Times New Roman" w:eastAsia="Times New Roman" w:hAnsi="Times New Roman" w:cs="Times New Roman"/>
          <w:bCs/>
          <w:color w:val="5F497A" w:themeColor="accent4" w:themeShade="BF"/>
          <w:sz w:val="24"/>
          <w:szCs w:val="24"/>
          <w:lang w:eastAsia="ru-RU"/>
        </w:rPr>
      </w:pPr>
    </w:p>
    <w:p w:rsidR="00A500D9" w:rsidRPr="00EB2C46" w:rsidRDefault="00A500D9" w:rsidP="00EB2C46">
      <w:pPr>
        <w:widowControl w:val="0"/>
        <w:spacing w:line="240" w:lineRule="auto"/>
        <w:ind w:firstLine="720"/>
        <w:jc w:val="both"/>
        <w:rPr>
          <w:rFonts w:ascii="Times New Roman" w:eastAsia="Times New Roman" w:hAnsi="Times New Roman" w:cs="Times New Roman"/>
          <w:b/>
          <w:bCs/>
          <w:color w:val="5F497A" w:themeColor="accent4" w:themeShade="BF"/>
          <w:sz w:val="24"/>
          <w:szCs w:val="24"/>
          <w:lang w:eastAsia="ru-RU"/>
        </w:rPr>
      </w:pPr>
      <w:r w:rsidRPr="00A500D9">
        <w:rPr>
          <w:rFonts w:ascii="Times New Roman" w:hAnsi="Times New Roman" w:cs="Times New Roman"/>
          <w:b/>
          <w:sz w:val="24"/>
          <w:szCs w:val="24"/>
        </w:rPr>
        <w:t>4.3. АВТОМОБИЛЬНЫЕ ДОРОГИ МЕСТНОГО ЗНАЧЕНИЯ ВНЕ ГРАНИЦ НАСЕЛЕННЫХ ПУНКТОВ В ГРАНИЦАХ МУНИЦИПАЛЬНОГО РАЙОНА</w:t>
      </w:r>
    </w:p>
    <w:p w:rsidR="00CA719B" w:rsidRPr="00CA719B" w:rsidRDefault="00CA719B" w:rsidP="00CA719B">
      <w:pPr>
        <w:widowControl w:val="0"/>
        <w:spacing w:before="120" w:line="240" w:lineRule="auto"/>
        <w:ind w:firstLine="720"/>
        <w:jc w:val="both"/>
        <w:rPr>
          <w:rFonts w:ascii="Times New Roman" w:eastAsia="Times New Roman" w:hAnsi="Times New Roman" w:cs="Times New Roman"/>
          <w:sz w:val="24"/>
          <w:szCs w:val="24"/>
          <w:lang w:eastAsia="ru-RU"/>
        </w:rPr>
      </w:pPr>
    </w:p>
    <w:p w:rsidR="00A500D9" w:rsidRPr="00AF5E1E" w:rsidRDefault="00A500D9" w:rsidP="00A500D9">
      <w:pPr>
        <w:spacing w:line="24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4.3.1. Проектирование </w:t>
      </w:r>
      <w:r w:rsidRPr="00AF5E1E">
        <w:rPr>
          <w:rFonts w:ascii="Times New Roman" w:hAnsi="Times New Roman" w:cs="Times New Roman"/>
          <w:sz w:val="24"/>
          <w:szCs w:val="24"/>
        </w:rPr>
        <w:t xml:space="preserve">автомобильных дорог местного значения вне границ населенных пунктов в границах муниципального района определяются на основании документов территориального планирования Вологодской области </w:t>
      </w:r>
      <w:r w:rsidRPr="00564E45">
        <w:rPr>
          <w:rFonts w:ascii="Times New Roman" w:hAnsi="Times New Roman" w:cs="Times New Roman"/>
          <w:sz w:val="24"/>
          <w:szCs w:val="24"/>
        </w:rPr>
        <w:t xml:space="preserve">и </w:t>
      </w:r>
      <w:r w:rsidR="00BD620E">
        <w:rPr>
          <w:rFonts w:ascii="Times New Roman" w:hAnsi="Times New Roman" w:cs="Times New Roman"/>
          <w:sz w:val="24"/>
          <w:szCs w:val="24"/>
        </w:rPr>
        <w:t>Устюженского</w:t>
      </w:r>
      <w:r w:rsidRPr="00AF5E1E">
        <w:rPr>
          <w:rFonts w:ascii="Times New Roman" w:hAnsi="Times New Roman" w:cs="Times New Roman"/>
          <w:sz w:val="24"/>
          <w:szCs w:val="24"/>
        </w:rPr>
        <w:t xml:space="preserve"> района.</w:t>
      </w:r>
    </w:p>
    <w:p w:rsidR="00A500D9" w:rsidRPr="00AF5E1E" w:rsidRDefault="00A500D9" w:rsidP="00A500D9">
      <w:pPr>
        <w:spacing w:line="239" w:lineRule="auto"/>
        <w:ind w:firstLine="709"/>
        <w:jc w:val="both"/>
        <w:rPr>
          <w:rFonts w:ascii="Times New Roman" w:hAnsi="Times New Roman" w:cs="Times New Roman"/>
          <w:b/>
          <w:bCs/>
          <w:sz w:val="24"/>
          <w:szCs w:val="24"/>
        </w:rPr>
      </w:pPr>
      <w:r w:rsidRPr="00AF5E1E">
        <w:rPr>
          <w:rFonts w:ascii="Times New Roman" w:hAnsi="Times New Roman" w:cs="Times New Roman"/>
          <w:sz w:val="24"/>
          <w:szCs w:val="24"/>
        </w:rPr>
        <w:t>4.3.2. Классификация автомобильных дорог в соответствии с требованиями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приведена в таблице 4.3.1.</w:t>
      </w:r>
    </w:p>
    <w:p w:rsidR="00A500D9" w:rsidRPr="00AF5E1E" w:rsidRDefault="00A500D9" w:rsidP="00A500D9">
      <w:pPr>
        <w:spacing w:line="239" w:lineRule="auto"/>
        <w:ind w:firstLine="709"/>
        <w:rPr>
          <w:rFonts w:ascii="Times New Roman" w:hAnsi="Times New Roman" w:cs="Times New Roman"/>
          <w:b/>
          <w:bCs/>
          <w:sz w:val="24"/>
          <w:szCs w:val="24"/>
        </w:rPr>
      </w:pPr>
    </w:p>
    <w:p w:rsidR="00A500D9" w:rsidRPr="00AF5E1E" w:rsidRDefault="00A500D9" w:rsidP="00A500D9">
      <w:pPr>
        <w:spacing w:line="239" w:lineRule="auto"/>
        <w:ind w:firstLine="709"/>
        <w:jc w:val="right"/>
        <w:rPr>
          <w:rFonts w:ascii="Times New Roman" w:hAnsi="Times New Roman" w:cs="Times New Roman"/>
          <w:b/>
          <w:bCs/>
          <w:sz w:val="24"/>
          <w:szCs w:val="24"/>
        </w:rPr>
      </w:pPr>
      <w:r w:rsidRPr="00AF5E1E">
        <w:rPr>
          <w:rFonts w:ascii="Times New Roman" w:hAnsi="Times New Roman" w:cs="Times New Roman"/>
          <w:sz w:val="24"/>
          <w:szCs w:val="24"/>
        </w:rPr>
        <w:lastRenderedPageBreak/>
        <w:t>Таблица 4.3.1</w:t>
      </w:r>
    </w:p>
    <w:tbl>
      <w:tblPr>
        <w:tblW w:w="1013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2043"/>
        <w:gridCol w:w="2501"/>
        <w:gridCol w:w="5587"/>
      </w:tblGrid>
      <w:tr w:rsidR="00A500D9" w:rsidRPr="00AF5E1E" w:rsidTr="00A500D9">
        <w:trPr>
          <w:trHeight w:val="312"/>
          <w:jc w:val="center"/>
        </w:trPr>
        <w:tc>
          <w:tcPr>
            <w:tcW w:w="2043" w:type="dxa"/>
            <w:shd w:val="clear" w:color="auto" w:fill="auto"/>
            <w:vAlign w:val="center"/>
          </w:tcPr>
          <w:p w:rsidR="00A500D9" w:rsidRPr="00AF5E1E" w:rsidRDefault="00A500D9" w:rsidP="001D12D6">
            <w:pPr>
              <w:suppressAutoHyphens/>
              <w:spacing w:line="240" w:lineRule="auto"/>
              <w:rPr>
                <w:rFonts w:ascii="Times New Roman" w:hAnsi="Times New Roman" w:cs="Times New Roman"/>
                <w:bCs/>
              </w:rPr>
            </w:pPr>
            <w:r w:rsidRPr="00AF5E1E">
              <w:rPr>
                <w:rFonts w:ascii="Times New Roman" w:hAnsi="Times New Roman" w:cs="Times New Roman"/>
              </w:rPr>
              <w:t>Наименование показателей</w:t>
            </w:r>
          </w:p>
        </w:tc>
        <w:tc>
          <w:tcPr>
            <w:tcW w:w="2501" w:type="dxa"/>
            <w:shd w:val="clear" w:color="auto" w:fill="auto"/>
            <w:vAlign w:val="center"/>
          </w:tcPr>
          <w:p w:rsidR="00A500D9" w:rsidRPr="00AF5E1E" w:rsidRDefault="00A500D9" w:rsidP="001D12D6">
            <w:pPr>
              <w:suppressAutoHyphens/>
              <w:spacing w:line="240" w:lineRule="auto"/>
              <w:rPr>
                <w:rFonts w:ascii="Times New Roman" w:hAnsi="Times New Roman" w:cs="Times New Roman"/>
                <w:bCs/>
              </w:rPr>
            </w:pPr>
            <w:r w:rsidRPr="00AF5E1E">
              <w:rPr>
                <w:rFonts w:ascii="Times New Roman" w:hAnsi="Times New Roman" w:cs="Times New Roman"/>
              </w:rPr>
              <w:t>Классификация</w:t>
            </w:r>
          </w:p>
          <w:p w:rsidR="00A500D9" w:rsidRPr="00AF5E1E" w:rsidRDefault="00A500D9" w:rsidP="001D12D6">
            <w:pPr>
              <w:suppressAutoHyphens/>
              <w:spacing w:line="240" w:lineRule="auto"/>
              <w:rPr>
                <w:rFonts w:ascii="Times New Roman" w:hAnsi="Times New Roman" w:cs="Times New Roman"/>
                <w:bCs/>
              </w:rPr>
            </w:pPr>
            <w:r w:rsidRPr="00AF5E1E">
              <w:rPr>
                <w:rFonts w:ascii="Times New Roman" w:hAnsi="Times New Roman" w:cs="Times New Roman"/>
              </w:rPr>
              <w:t>автомобильных дорог</w:t>
            </w:r>
          </w:p>
        </w:tc>
        <w:tc>
          <w:tcPr>
            <w:tcW w:w="5587" w:type="dxa"/>
            <w:shd w:val="clear" w:color="auto" w:fill="auto"/>
            <w:vAlign w:val="center"/>
          </w:tcPr>
          <w:p w:rsidR="00A500D9" w:rsidRPr="00AF5E1E" w:rsidRDefault="00A500D9" w:rsidP="001D12D6">
            <w:pPr>
              <w:spacing w:line="239" w:lineRule="auto"/>
              <w:rPr>
                <w:rFonts w:ascii="Times New Roman" w:hAnsi="Times New Roman" w:cs="Times New Roman"/>
                <w:bCs/>
              </w:rPr>
            </w:pPr>
            <w:r w:rsidRPr="00AF5E1E">
              <w:rPr>
                <w:rFonts w:ascii="Times New Roman" w:hAnsi="Times New Roman" w:cs="Times New Roman"/>
              </w:rPr>
              <w:t>Примечание</w:t>
            </w:r>
          </w:p>
        </w:tc>
      </w:tr>
      <w:tr w:rsidR="00A500D9" w:rsidRPr="00AF5E1E" w:rsidTr="00A500D9">
        <w:tblPrEx>
          <w:tblBorders>
            <w:bottom w:val="single" w:sz="4" w:space="0" w:color="auto"/>
          </w:tblBorders>
        </w:tblPrEx>
        <w:trPr>
          <w:trHeight w:val="60"/>
          <w:jc w:val="center"/>
        </w:trPr>
        <w:tc>
          <w:tcPr>
            <w:tcW w:w="2043" w:type="dxa"/>
            <w:vMerge w:val="restart"/>
            <w:shd w:val="clear" w:color="auto" w:fill="auto"/>
          </w:tcPr>
          <w:p w:rsidR="00A500D9" w:rsidRPr="00AF5E1E" w:rsidRDefault="00A500D9" w:rsidP="00A500D9">
            <w:pPr>
              <w:suppressAutoHyphens/>
              <w:spacing w:line="240" w:lineRule="auto"/>
              <w:jc w:val="both"/>
              <w:rPr>
                <w:rFonts w:ascii="Times New Roman" w:hAnsi="Times New Roman" w:cs="Times New Roman"/>
                <w:b/>
                <w:bCs/>
              </w:rPr>
            </w:pPr>
            <w:r w:rsidRPr="00AF5E1E">
              <w:rPr>
                <w:rFonts w:ascii="Times New Roman" w:hAnsi="Times New Roman" w:cs="Times New Roman"/>
              </w:rPr>
              <w:t>Значение автомобильных дорог</w:t>
            </w:r>
          </w:p>
        </w:tc>
        <w:tc>
          <w:tcPr>
            <w:tcW w:w="2501" w:type="dxa"/>
            <w:shd w:val="clear" w:color="auto" w:fill="auto"/>
          </w:tcPr>
          <w:p w:rsidR="00A500D9" w:rsidRPr="00AF5E1E" w:rsidRDefault="00A500D9" w:rsidP="00A500D9">
            <w:pPr>
              <w:suppressAutoHyphens/>
              <w:spacing w:line="239" w:lineRule="auto"/>
              <w:jc w:val="both"/>
              <w:rPr>
                <w:rFonts w:ascii="Times New Roman" w:hAnsi="Times New Roman" w:cs="Times New Roman"/>
                <w:b/>
                <w:bCs/>
              </w:rPr>
            </w:pPr>
            <w:r w:rsidRPr="00AF5E1E">
              <w:rPr>
                <w:rFonts w:ascii="Times New Roman" w:hAnsi="Times New Roman" w:cs="Times New Roman"/>
              </w:rPr>
              <w:t>Автомобильные дороги местного значения (муниципальные)</w:t>
            </w:r>
          </w:p>
        </w:tc>
        <w:tc>
          <w:tcPr>
            <w:tcW w:w="5587" w:type="dxa"/>
            <w:shd w:val="clear" w:color="auto" w:fill="auto"/>
          </w:tcPr>
          <w:p w:rsidR="00A500D9" w:rsidRPr="00AF5E1E" w:rsidRDefault="00A500D9" w:rsidP="00A500D9">
            <w:pPr>
              <w:spacing w:line="239" w:lineRule="auto"/>
              <w:jc w:val="both"/>
              <w:rPr>
                <w:rFonts w:ascii="Times New Roman" w:hAnsi="Times New Roman" w:cs="Times New Roman"/>
                <w:b/>
                <w:bCs/>
              </w:rPr>
            </w:pPr>
            <w:r w:rsidRPr="00AF5E1E">
              <w:rPr>
                <w:rFonts w:ascii="Times New Roman" w:hAnsi="Times New Roman" w:cs="Times New Roman"/>
              </w:rPr>
              <w:t>Перечень автомобильных дорог общего пользования местного значения утверждается органами местного самоуправления.</w:t>
            </w:r>
          </w:p>
        </w:tc>
      </w:tr>
      <w:tr w:rsidR="00A500D9" w:rsidRPr="00AF5E1E" w:rsidTr="00A500D9">
        <w:tblPrEx>
          <w:tblBorders>
            <w:bottom w:val="single" w:sz="4" w:space="0" w:color="auto"/>
          </w:tblBorders>
        </w:tblPrEx>
        <w:trPr>
          <w:jc w:val="center"/>
        </w:trPr>
        <w:tc>
          <w:tcPr>
            <w:tcW w:w="2043" w:type="dxa"/>
            <w:vMerge/>
            <w:shd w:val="clear" w:color="auto" w:fill="auto"/>
          </w:tcPr>
          <w:p w:rsidR="00A500D9" w:rsidRPr="00AF5E1E" w:rsidRDefault="00A500D9" w:rsidP="00A500D9">
            <w:pPr>
              <w:suppressAutoHyphens/>
              <w:spacing w:line="239" w:lineRule="auto"/>
              <w:jc w:val="both"/>
              <w:rPr>
                <w:rFonts w:ascii="Times New Roman" w:hAnsi="Times New Roman" w:cs="Times New Roman"/>
                <w:b/>
                <w:bCs/>
              </w:rPr>
            </w:pPr>
          </w:p>
        </w:tc>
        <w:tc>
          <w:tcPr>
            <w:tcW w:w="2501" w:type="dxa"/>
            <w:shd w:val="clear" w:color="auto" w:fill="auto"/>
          </w:tcPr>
          <w:p w:rsidR="00A500D9" w:rsidRPr="00AF5E1E" w:rsidRDefault="00A500D9" w:rsidP="00A500D9">
            <w:pPr>
              <w:suppressAutoHyphens/>
              <w:spacing w:line="240" w:lineRule="auto"/>
              <w:jc w:val="both"/>
              <w:rPr>
                <w:rFonts w:ascii="Times New Roman" w:hAnsi="Times New Roman" w:cs="Times New Roman"/>
                <w:b/>
                <w:bCs/>
              </w:rPr>
            </w:pPr>
            <w:r w:rsidRPr="00AF5E1E">
              <w:rPr>
                <w:rFonts w:ascii="Times New Roman" w:hAnsi="Times New Roman" w:cs="Times New Roman"/>
              </w:rPr>
              <w:t>Частные автомобильные дороги</w:t>
            </w:r>
          </w:p>
        </w:tc>
        <w:tc>
          <w:tcPr>
            <w:tcW w:w="5587" w:type="dxa"/>
            <w:shd w:val="clear" w:color="auto" w:fill="auto"/>
          </w:tcPr>
          <w:p w:rsidR="00A500D9" w:rsidRPr="00AF5E1E" w:rsidRDefault="00A500D9" w:rsidP="00A500D9">
            <w:pPr>
              <w:spacing w:line="239" w:lineRule="auto"/>
              <w:jc w:val="both"/>
              <w:rPr>
                <w:rFonts w:ascii="Times New Roman" w:hAnsi="Times New Roman" w:cs="Times New Roman"/>
                <w:b/>
                <w:bCs/>
              </w:rPr>
            </w:pPr>
            <w:r w:rsidRPr="00AF5E1E">
              <w:rPr>
                <w:rFonts w:ascii="Times New Roman" w:hAnsi="Times New Roman" w:cs="Times New Roman"/>
              </w:rPr>
              <w:t>Находятся в собственности физических или юридических лиц. Могут быть общего пользования (не оборудованные устройствами, ограничивающими проезд транспортных средств неограниченного круга лиц) и необщего пользования.</w:t>
            </w:r>
          </w:p>
        </w:tc>
      </w:tr>
      <w:tr w:rsidR="00A500D9" w:rsidRPr="00AF5E1E" w:rsidTr="00A500D9">
        <w:tblPrEx>
          <w:tblBorders>
            <w:bottom w:val="single" w:sz="4" w:space="0" w:color="auto"/>
          </w:tblBorders>
        </w:tblPrEx>
        <w:trPr>
          <w:jc w:val="center"/>
        </w:trPr>
        <w:tc>
          <w:tcPr>
            <w:tcW w:w="2043" w:type="dxa"/>
            <w:vMerge w:val="restart"/>
            <w:shd w:val="clear" w:color="auto" w:fill="auto"/>
          </w:tcPr>
          <w:p w:rsidR="00A500D9" w:rsidRPr="00AF5E1E" w:rsidRDefault="00A500D9" w:rsidP="00A500D9">
            <w:pPr>
              <w:suppressAutoHyphens/>
              <w:spacing w:line="239" w:lineRule="auto"/>
              <w:jc w:val="both"/>
              <w:rPr>
                <w:rFonts w:ascii="Times New Roman" w:hAnsi="Times New Roman" w:cs="Times New Roman"/>
                <w:b/>
                <w:bCs/>
              </w:rPr>
            </w:pPr>
            <w:r w:rsidRPr="00AF5E1E">
              <w:rPr>
                <w:rFonts w:ascii="Times New Roman" w:hAnsi="Times New Roman" w:cs="Times New Roman"/>
              </w:rPr>
              <w:t>Виды разрешенного использования автомобильных дорог</w:t>
            </w:r>
          </w:p>
        </w:tc>
        <w:tc>
          <w:tcPr>
            <w:tcW w:w="2501" w:type="dxa"/>
            <w:shd w:val="clear" w:color="auto" w:fill="auto"/>
          </w:tcPr>
          <w:p w:rsidR="00A500D9" w:rsidRPr="00AF5E1E" w:rsidRDefault="00A500D9" w:rsidP="00A500D9">
            <w:pPr>
              <w:suppressAutoHyphens/>
              <w:spacing w:line="240" w:lineRule="auto"/>
              <w:jc w:val="both"/>
              <w:rPr>
                <w:rFonts w:ascii="Times New Roman" w:hAnsi="Times New Roman" w:cs="Times New Roman"/>
                <w:b/>
                <w:bCs/>
              </w:rPr>
            </w:pPr>
            <w:r w:rsidRPr="00AF5E1E">
              <w:rPr>
                <w:rFonts w:ascii="Times New Roman" w:hAnsi="Times New Roman" w:cs="Times New Roman"/>
              </w:rPr>
              <w:t>Автомобильные дороги общего пользования</w:t>
            </w:r>
          </w:p>
        </w:tc>
        <w:tc>
          <w:tcPr>
            <w:tcW w:w="5587" w:type="dxa"/>
            <w:shd w:val="clear" w:color="auto" w:fill="auto"/>
          </w:tcPr>
          <w:p w:rsidR="00A500D9" w:rsidRPr="00AF5E1E" w:rsidRDefault="00A500D9" w:rsidP="00A500D9">
            <w:pPr>
              <w:spacing w:line="239" w:lineRule="auto"/>
              <w:jc w:val="both"/>
              <w:rPr>
                <w:rFonts w:ascii="Times New Roman" w:hAnsi="Times New Roman" w:cs="Times New Roman"/>
                <w:b/>
                <w:bCs/>
              </w:rPr>
            </w:pPr>
            <w:r w:rsidRPr="00AF5E1E">
              <w:rPr>
                <w:rFonts w:ascii="Times New Roman" w:hAnsi="Times New Roman" w:cs="Times New Roman"/>
              </w:rPr>
              <w:t>Предназначены для движения транспортных средств неограниченного круга лиц.</w:t>
            </w:r>
          </w:p>
        </w:tc>
      </w:tr>
      <w:tr w:rsidR="00A500D9" w:rsidRPr="00AF5E1E" w:rsidTr="00A500D9">
        <w:tblPrEx>
          <w:tblBorders>
            <w:bottom w:val="single" w:sz="4" w:space="0" w:color="auto"/>
          </w:tblBorders>
        </w:tblPrEx>
        <w:trPr>
          <w:jc w:val="center"/>
        </w:trPr>
        <w:tc>
          <w:tcPr>
            <w:tcW w:w="2043" w:type="dxa"/>
            <w:vMerge/>
            <w:shd w:val="clear" w:color="auto" w:fill="auto"/>
          </w:tcPr>
          <w:p w:rsidR="00A500D9" w:rsidRPr="00AF5E1E" w:rsidRDefault="00A500D9" w:rsidP="00A500D9">
            <w:pPr>
              <w:suppressAutoHyphens/>
              <w:spacing w:line="239" w:lineRule="auto"/>
              <w:jc w:val="both"/>
              <w:rPr>
                <w:rFonts w:ascii="Times New Roman" w:hAnsi="Times New Roman" w:cs="Times New Roman"/>
                <w:b/>
                <w:bCs/>
              </w:rPr>
            </w:pPr>
          </w:p>
        </w:tc>
        <w:tc>
          <w:tcPr>
            <w:tcW w:w="2501" w:type="dxa"/>
            <w:shd w:val="clear" w:color="auto" w:fill="auto"/>
          </w:tcPr>
          <w:p w:rsidR="00A500D9" w:rsidRPr="00AF5E1E" w:rsidRDefault="00A500D9" w:rsidP="00A500D9">
            <w:pPr>
              <w:suppressAutoHyphens/>
              <w:spacing w:line="240" w:lineRule="auto"/>
              <w:jc w:val="both"/>
              <w:rPr>
                <w:rFonts w:ascii="Times New Roman" w:hAnsi="Times New Roman" w:cs="Times New Roman"/>
                <w:b/>
                <w:bCs/>
              </w:rPr>
            </w:pPr>
            <w:r w:rsidRPr="00AF5E1E">
              <w:rPr>
                <w:rFonts w:ascii="Times New Roman" w:hAnsi="Times New Roman" w:cs="Times New Roman"/>
              </w:rPr>
              <w:t>Автомобильные дороги необщего пользования</w:t>
            </w:r>
          </w:p>
        </w:tc>
        <w:tc>
          <w:tcPr>
            <w:tcW w:w="5587" w:type="dxa"/>
            <w:shd w:val="clear" w:color="auto" w:fill="auto"/>
          </w:tcPr>
          <w:p w:rsidR="00A500D9" w:rsidRPr="00AF5E1E" w:rsidRDefault="00A500D9" w:rsidP="00A500D9">
            <w:pPr>
              <w:spacing w:line="239" w:lineRule="auto"/>
              <w:jc w:val="both"/>
              <w:rPr>
                <w:rFonts w:ascii="Times New Roman" w:hAnsi="Times New Roman" w:cs="Times New Roman"/>
                <w:b/>
                <w:bCs/>
              </w:rPr>
            </w:pPr>
            <w:r w:rsidRPr="00AF5E1E">
              <w:rPr>
                <w:rFonts w:ascii="Times New Roman" w:hAnsi="Times New Roman" w:cs="Times New Roman"/>
              </w:rPr>
              <w:t>Находятся в собственности, во владении или в пользовании исполнительных органов государственной власти, органов местного самоуправления администраций, физических или юридических лиц и используются ими исключительно для обеспечения собственных нужд либо для государственных или муниципальных нужд.</w:t>
            </w:r>
          </w:p>
        </w:tc>
      </w:tr>
    </w:tbl>
    <w:p w:rsidR="00A500D9" w:rsidRPr="00AF5E1E" w:rsidRDefault="00A500D9" w:rsidP="00A500D9">
      <w:pPr>
        <w:spacing w:line="239" w:lineRule="auto"/>
        <w:ind w:firstLine="709"/>
        <w:jc w:val="both"/>
        <w:rPr>
          <w:rFonts w:ascii="Times New Roman" w:hAnsi="Times New Roman" w:cs="Times New Roman"/>
          <w:b/>
          <w:bCs/>
          <w:sz w:val="24"/>
          <w:szCs w:val="24"/>
        </w:rPr>
      </w:pPr>
    </w:p>
    <w:p w:rsidR="00A500D9" w:rsidRPr="00AF5E1E" w:rsidRDefault="00A500D9" w:rsidP="00A500D9">
      <w:pPr>
        <w:spacing w:line="239" w:lineRule="auto"/>
        <w:ind w:firstLine="709"/>
        <w:jc w:val="both"/>
        <w:rPr>
          <w:rFonts w:ascii="Times New Roman" w:hAnsi="Times New Roman" w:cs="Times New Roman"/>
          <w:b/>
          <w:bCs/>
          <w:sz w:val="24"/>
          <w:szCs w:val="24"/>
        </w:rPr>
      </w:pPr>
      <w:r w:rsidRPr="00AF5E1E">
        <w:rPr>
          <w:rFonts w:ascii="Times New Roman" w:hAnsi="Times New Roman" w:cs="Times New Roman"/>
          <w:sz w:val="24"/>
          <w:szCs w:val="24"/>
        </w:rPr>
        <w:t>4.3.3. Категории автомобильных дорог местного значения вне границ населенных пунктов в границах муниципального района в зависимости от их назначения, расчетной интенсивности движения и их значения приведены в таблице 4.3.2.</w:t>
      </w:r>
    </w:p>
    <w:p w:rsidR="00A500D9" w:rsidRPr="00AF5E1E" w:rsidRDefault="00A500D9" w:rsidP="00A500D9">
      <w:pPr>
        <w:spacing w:line="239" w:lineRule="auto"/>
        <w:ind w:firstLine="709"/>
        <w:jc w:val="both"/>
        <w:rPr>
          <w:rFonts w:ascii="Times New Roman" w:hAnsi="Times New Roman" w:cs="Times New Roman"/>
          <w:b/>
          <w:bCs/>
          <w:sz w:val="24"/>
          <w:szCs w:val="24"/>
        </w:rPr>
      </w:pPr>
    </w:p>
    <w:p w:rsidR="00A500D9" w:rsidRPr="00AF5E1E" w:rsidRDefault="00A500D9" w:rsidP="00BD620E">
      <w:pPr>
        <w:spacing w:line="239" w:lineRule="auto"/>
        <w:ind w:firstLine="709"/>
        <w:jc w:val="right"/>
        <w:rPr>
          <w:rFonts w:ascii="Times New Roman" w:hAnsi="Times New Roman" w:cs="Times New Roman"/>
          <w:b/>
          <w:bCs/>
          <w:sz w:val="24"/>
          <w:szCs w:val="24"/>
        </w:rPr>
      </w:pPr>
      <w:r w:rsidRPr="00AF5E1E">
        <w:rPr>
          <w:rFonts w:ascii="Times New Roman" w:hAnsi="Times New Roman" w:cs="Times New Roman"/>
          <w:sz w:val="24"/>
          <w:szCs w:val="24"/>
        </w:rPr>
        <w:t>Таблица 4.3.2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75"/>
        <w:gridCol w:w="3523"/>
        <w:gridCol w:w="3969"/>
      </w:tblGrid>
      <w:tr w:rsidR="00A500D9" w:rsidRPr="00AF5E1E" w:rsidTr="00A500D9">
        <w:trPr>
          <w:jc w:val="center"/>
        </w:trPr>
        <w:tc>
          <w:tcPr>
            <w:tcW w:w="2575" w:type="dxa"/>
            <w:shd w:val="clear" w:color="auto" w:fill="auto"/>
            <w:vAlign w:val="center"/>
          </w:tcPr>
          <w:p w:rsidR="00A500D9" w:rsidRPr="00AF5E1E" w:rsidRDefault="00A500D9" w:rsidP="001D12D6">
            <w:pPr>
              <w:spacing w:line="238" w:lineRule="auto"/>
              <w:rPr>
                <w:rFonts w:ascii="Times New Roman" w:hAnsi="Times New Roman" w:cs="Times New Roman"/>
                <w:bCs/>
              </w:rPr>
            </w:pPr>
            <w:r w:rsidRPr="00AF5E1E">
              <w:rPr>
                <w:rFonts w:ascii="Times New Roman" w:hAnsi="Times New Roman" w:cs="Times New Roman"/>
              </w:rPr>
              <w:t>Категория</w:t>
            </w:r>
          </w:p>
          <w:p w:rsidR="00A500D9" w:rsidRPr="00AF5E1E" w:rsidRDefault="00A500D9" w:rsidP="001D12D6">
            <w:pPr>
              <w:spacing w:line="238" w:lineRule="auto"/>
              <w:rPr>
                <w:rFonts w:ascii="Times New Roman" w:hAnsi="Times New Roman" w:cs="Times New Roman"/>
                <w:bCs/>
              </w:rPr>
            </w:pPr>
            <w:r w:rsidRPr="00AF5E1E">
              <w:rPr>
                <w:rFonts w:ascii="Times New Roman" w:hAnsi="Times New Roman" w:cs="Times New Roman"/>
              </w:rPr>
              <w:t>автомобильной дороги</w:t>
            </w:r>
          </w:p>
        </w:tc>
        <w:tc>
          <w:tcPr>
            <w:tcW w:w="3523" w:type="dxa"/>
            <w:shd w:val="clear" w:color="auto" w:fill="auto"/>
            <w:vAlign w:val="center"/>
          </w:tcPr>
          <w:p w:rsidR="00A500D9" w:rsidRPr="00AF5E1E" w:rsidRDefault="00A500D9" w:rsidP="001D12D6">
            <w:pPr>
              <w:spacing w:line="238" w:lineRule="auto"/>
              <w:rPr>
                <w:rFonts w:ascii="Times New Roman" w:hAnsi="Times New Roman" w:cs="Times New Roman"/>
                <w:bCs/>
              </w:rPr>
            </w:pPr>
            <w:r w:rsidRPr="00AF5E1E">
              <w:rPr>
                <w:rFonts w:ascii="Times New Roman" w:hAnsi="Times New Roman" w:cs="Times New Roman"/>
              </w:rPr>
              <w:t>Класс</w:t>
            </w:r>
          </w:p>
        </w:tc>
        <w:tc>
          <w:tcPr>
            <w:tcW w:w="3969" w:type="dxa"/>
            <w:shd w:val="clear" w:color="auto" w:fill="auto"/>
            <w:vAlign w:val="center"/>
          </w:tcPr>
          <w:p w:rsidR="00A500D9" w:rsidRPr="00AF5E1E" w:rsidRDefault="00A500D9" w:rsidP="001D12D6">
            <w:pPr>
              <w:suppressAutoHyphens/>
              <w:spacing w:line="238" w:lineRule="auto"/>
              <w:rPr>
                <w:rFonts w:ascii="Times New Roman" w:hAnsi="Times New Roman" w:cs="Times New Roman"/>
                <w:bCs/>
              </w:rPr>
            </w:pPr>
            <w:r w:rsidRPr="00AF5E1E">
              <w:rPr>
                <w:rFonts w:ascii="Times New Roman" w:hAnsi="Times New Roman" w:cs="Times New Roman"/>
              </w:rPr>
              <w:t>Расчетные показатели –</w:t>
            </w:r>
          </w:p>
          <w:p w:rsidR="00A500D9" w:rsidRPr="00AF5E1E" w:rsidRDefault="00A500D9" w:rsidP="001D12D6">
            <w:pPr>
              <w:suppressAutoHyphens/>
              <w:spacing w:line="238" w:lineRule="auto"/>
              <w:rPr>
                <w:rFonts w:ascii="Times New Roman" w:hAnsi="Times New Roman" w:cs="Times New Roman"/>
                <w:bCs/>
              </w:rPr>
            </w:pPr>
            <w:r w:rsidRPr="00AF5E1E">
              <w:rPr>
                <w:rFonts w:ascii="Times New Roman" w:hAnsi="Times New Roman" w:cs="Times New Roman"/>
              </w:rPr>
              <w:t>расчетная интенсивность движения, приведенных единиц / сутки</w:t>
            </w:r>
          </w:p>
        </w:tc>
      </w:tr>
      <w:tr w:rsidR="00A500D9" w:rsidRPr="00AF5E1E" w:rsidTr="00A500D9">
        <w:trPr>
          <w:jc w:val="center"/>
        </w:trPr>
        <w:tc>
          <w:tcPr>
            <w:tcW w:w="2575" w:type="dxa"/>
            <w:shd w:val="clear" w:color="auto" w:fill="auto"/>
          </w:tcPr>
          <w:p w:rsidR="00A500D9" w:rsidRPr="00AF5E1E" w:rsidRDefault="00A500D9" w:rsidP="001D12D6">
            <w:pPr>
              <w:spacing w:line="238" w:lineRule="auto"/>
              <w:rPr>
                <w:rFonts w:ascii="Times New Roman" w:hAnsi="Times New Roman" w:cs="Times New Roman"/>
                <w:b/>
                <w:bCs/>
              </w:rPr>
            </w:pPr>
            <w:r w:rsidRPr="00AF5E1E">
              <w:rPr>
                <w:rFonts w:ascii="Times New Roman" w:hAnsi="Times New Roman" w:cs="Times New Roman"/>
              </w:rPr>
              <w:t>IV</w:t>
            </w:r>
          </w:p>
        </w:tc>
        <w:tc>
          <w:tcPr>
            <w:tcW w:w="3523" w:type="dxa"/>
            <w:vMerge w:val="restart"/>
            <w:shd w:val="clear" w:color="auto" w:fill="auto"/>
            <w:vAlign w:val="center"/>
          </w:tcPr>
          <w:p w:rsidR="00A500D9" w:rsidRPr="00AF5E1E" w:rsidRDefault="00A500D9" w:rsidP="001D12D6">
            <w:pPr>
              <w:spacing w:line="238" w:lineRule="auto"/>
              <w:rPr>
                <w:rFonts w:ascii="Times New Roman" w:hAnsi="Times New Roman" w:cs="Times New Roman"/>
                <w:b/>
                <w:bCs/>
              </w:rPr>
            </w:pPr>
            <w:r w:rsidRPr="00AF5E1E">
              <w:rPr>
                <w:rFonts w:ascii="Times New Roman" w:hAnsi="Times New Roman" w:cs="Times New Roman"/>
              </w:rPr>
              <w:t>обычная автомобильная дорога</w:t>
            </w:r>
          </w:p>
        </w:tc>
        <w:tc>
          <w:tcPr>
            <w:tcW w:w="3969" w:type="dxa"/>
            <w:shd w:val="clear" w:color="auto" w:fill="auto"/>
          </w:tcPr>
          <w:p w:rsidR="00A500D9" w:rsidRPr="00AF5E1E" w:rsidRDefault="00A500D9" w:rsidP="001D12D6">
            <w:pPr>
              <w:spacing w:line="238" w:lineRule="auto"/>
              <w:rPr>
                <w:rFonts w:ascii="Times New Roman" w:hAnsi="Times New Roman" w:cs="Times New Roman"/>
                <w:b/>
                <w:bCs/>
              </w:rPr>
            </w:pPr>
            <w:r w:rsidRPr="00AF5E1E">
              <w:rPr>
                <w:rFonts w:ascii="Times New Roman" w:hAnsi="Times New Roman" w:cs="Times New Roman"/>
              </w:rPr>
              <w:t>свыше 200 до 2 000</w:t>
            </w:r>
          </w:p>
        </w:tc>
      </w:tr>
      <w:tr w:rsidR="00A500D9" w:rsidRPr="00AF5E1E" w:rsidTr="00A500D9">
        <w:trPr>
          <w:jc w:val="center"/>
        </w:trPr>
        <w:tc>
          <w:tcPr>
            <w:tcW w:w="2575" w:type="dxa"/>
            <w:shd w:val="clear" w:color="auto" w:fill="auto"/>
          </w:tcPr>
          <w:p w:rsidR="00A500D9" w:rsidRPr="00AF5E1E" w:rsidRDefault="00A500D9" w:rsidP="001D12D6">
            <w:pPr>
              <w:spacing w:line="238" w:lineRule="auto"/>
              <w:rPr>
                <w:rFonts w:ascii="Times New Roman" w:hAnsi="Times New Roman" w:cs="Times New Roman"/>
                <w:b/>
                <w:bCs/>
              </w:rPr>
            </w:pPr>
            <w:r w:rsidRPr="00AF5E1E">
              <w:rPr>
                <w:rFonts w:ascii="Times New Roman" w:hAnsi="Times New Roman" w:cs="Times New Roman"/>
              </w:rPr>
              <w:t>V</w:t>
            </w:r>
          </w:p>
        </w:tc>
        <w:tc>
          <w:tcPr>
            <w:tcW w:w="3523" w:type="dxa"/>
            <w:vMerge/>
            <w:shd w:val="clear" w:color="auto" w:fill="auto"/>
          </w:tcPr>
          <w:p w:rsidR="00A500D9" w:rsidRPr="00AF5E1E" w:rsidRDefault="00A500D9" w:rsidP="001D12D6">
            <w:pPr>
              <w:spacing w:line="238" w:lineRule="auto"/>
              <w:rPr>
                <w:rFonts w:ascii="Times New Roman" w:hAnsi="Times New Roman" w:cs="Times New Roman"/>
                <w:b/>
                <w:bCs/>
              </w:rPr>
            </w:pPr>
          </w:p>
        </w:tc>
        <w:tc>
          <w:tcPr>
            <w:tcW w:w="3969" w:type="dxa"/>
            <w:shd w:val="clear" w:color="auto" w:fill="auto"/>
          </w:tcPr>
          <w:p w:rsidR="00A500D9" w:rsidRPr="00AF5E1E" w:rsidRDefault="00A500D9" w:rsidP="001D12D6">
            <w:pPr>
              <w:spacing w:line="238" w:lineRule="auto"/>
              <w:rPr>
                <w:rFonts w:ascii="Times New Roman" w:hAnsi="Times New Roman" w:cs="Times New Roman"/>
                <w:b/>
                <w:bCs/>
              </w:rPr>
            </w:pPr>
            <w:r w:rsidRPr="00AF5E1E">
              <w:rPr>
                <w:rFonts w:ascii="Times New Roman" w:hAnsi="Times New Roman" w:cs="Times New Roman"/>
              </w:rPr>
              <w:t>до 200</w:t>
            </w:r>
          </w:p>
        </w:tc>
      </w:tr>
    </w:tbl>
    <w:p w:rsidR="00A500D9" w:rsidRPr="00E83BEA" w:rsidRDefault="00A500D9" w:rsidP="00A500D9">
      <w:pPr>
        <w:spacing w:before="120" w:line="240" w:lineRule="auto"/>
        <w:ind w:firstLine="709"/>
        <w:jc w:val="both"/>
        <w:rPr>
          <w:rFonts w:ascii="Times New Roman" w:hAnsi="Times New Roman" w:cs="Times New Roman"/>
          <w:b/>
          <w:bCs/>
          <w:color w:val="5F497A" w:themeColor="accent4" w:themeShade="BF"/>
        </w:rPr>
      </w:pPr>
      <w:r w:rsidRPr="00AF5E1E">
        <w:rPr>
          <w:rFonts w:ascii="Times New Roman" w:hAnsi="Times New Roman" w:cs="Times New Roman"/>
          <w:i/>
          <w:spacing w:val="40"/>
        </w:rPr>
        <w:t>Примечание:</w:t>
      </w:r>
      <w:r w:rsidRPr="00AF5E1E">
        <w:rPr>
          <w:rFonts w:ascii="Times New Roman" w:hAnsi="Times New Roman" w:cs="Times New Roman"/>
        </w:rPr>
        <w:t>Расчетная интенсивность движения определяется на основании данных экономических изысканий. При этом за расчетную интенсивность принимается среднегодовая суточная интенсивность движения за последний год перспективного периода, приведенная к легковому автомобилю.</w:t>
      </w:r>
    </w:p>
    <w:p w:rsidR="00A500D9" w:rsidRPr="00E83BEA" w:rsidRDefault="00A500D9" w:rsidP="00A500D9">
      <w:pPr>
        <w:spacing w:line="240" w:lineRule="auto"/>
        <w:ind w:firstLine="720"/>
        <w:jc w:val="both"/>
        <w:rPr>
          <w:rFonts w:ascii="Times New Roman" w:hAnsi="Times New Roman" w:cs="Times New Roman"/>
          <w:b/>
          <w:color w:val="5F497A" w:themeColor="accent4" w:themeShade="BF"/>
          <w:sz w:val="24"/>
          <w:szCs w:val="24"/>
        </w:rPr>
      </w:pPr>
    </w:p>
    <w:p w:rsidR="00A500D9" w:rsidRPr="00527821" w:rsidRDefault="00A500D9" w:rsidP="00A500D9">
      <w:pPr>
        <w:spacing w:line="240" w:lineRule="auto"/>
        <w:ind w:firstLine="720"/>
        <w:jc w:val="both"/>
        <w:rPr>
          <w:rFonts w:ascii="Times New Roman" w:hAnsi="Times New Roman" w:cs="Times New Roman"/>
          <w:b/>
          <w:bCs/>
          <w:sz w:val="24"/>
          <w:szCs w:val="24"/>
        </w:rPr>
      </w:pPr>
      <w:r w:rsidRPr="00527821">
        <w:rPr>
          <w:rFonts w:ascii="Times New Roman" w:hAnsi="Times New Roman" w:cs="Times New Roman"/>
          <w:sz w:val="24"/>
          <w:szCs w:val="24"/>
        </w:rPr>
        <w:t xml:space="preserve">4.3.4. Пропускную способность автомобильных дорог и транспортных пересечений следует определять исходя из уровня автомобилизации на территории </w:t>
      </w:r>
      <w:r w:rsidR="00BD620E">
        <w:rPr>
          <w:rFonts w:ascii="Times New Roman" w:hAnsi="Times New Roman" w:cs="Times New Roman"/>
          <w:sz w:val="24"/>
          <w:szCs w:val="24"/>
        </w:rPr>
        <w:t xml:space="preserve">Устюженского </w:t>
      </w:r>
      <w:r w:rsidRPr="00527821">
        <w:rPr>
          <w:rFonts w:ascii="Times New Roman" w:hAnsi="Times New Roman" w:cs="Times New Roman"/>
          <w:sz w:val="24"/>
          <w:szCs w:val="24"/>
        </w:rPr>
        <w:t>района, приведенного в таблице 4.3.3.</w:t>
      </w:r>
    </w:p>
    <w:p w:rsidR="00A500D9" w:rsidRPr="00527821" w:rsidRDefault="00A500D9" w:rsidP="00BD620E">
      <w:pPr>
        <w:spacing w:line="240" w:lineRule="auto"/>
        <w:ind w:firstLine="720"/>
        <w:jc w:val="right"/>
        <w:rPr>
          <w:rFonts w:ascii="Times New Roman" w:hAnsi="Times New Roman" w:cs="Times New Roman"/>
          <w:b/>
          <w:bCs/>
          <w:sz w:val="24"/>
          <w:szCs w:val="24"/>
        </w:rPr>
      </w:pPr>
      <w:r w:rsidRPr="00527821">
        <w:rPr>
          <w:rFonts w:ascii="Times New Roman" w:hAnsi="Times New Roman" w:cs="Times New Roman"/>
          <w:sz w:val="24"/>
          <w:szCs w:val="24"/>
        </w:rPr>
        <w:t>Таблица 4.3.3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9"/>
        <w:gridCol w:w="2448"/>
        <w:gridCol w:w="2448"/>
      </w:tblGrid>
      <w:tr w:rsidR="00A500D9" w:rsidRPr="00527821" w:rsidTr="00A500D9">
        <w:trPr>
          <w:jc w:val="center"/>
        </w:trPr>
        <w:tc>
          <w:tcPr>
            <w:tcW w:w="5199" w:type="dxa"/>
            <w:vMerge w:val="restart"/>
            <w:shd w:val="clear" w:color="auto" w:fill="auto"/>
            <w:vAlign w:val="center"/>
          </w:tcPr>
          <w:p w:rsidR="00A500D9" w:rsidRPr="00527821" w:rsidRDefault="00A500D9" w:rsidP="001D12D6">
            <w:pPr>
              <w:suppressAutoHyphens/>
              <w:spacing w:line="240" w:lineRule="auto"/>
              <w:rPr>
                <w:rFonts w:ascii="Times New Roman" w:hAnsi="Times New Roman" w:cs="Times New Roman"/>
                <w:bCs/>
              </w:rPr>
            </w:pPr>
            <w:r w:rsidRPr="00527821">
              <w:rPr>
                <w:rFonts w:ascii="Times New Roman" w:hAnsi="Times New Roman" w:cs="Times New Roman"/>
              </w:rPr>
              <w:t>Наименование показателей</w:t>
            </w:r>
          </w:p>
        </w:tc>
        <w:tc>
          <w:tcPr>
            <w:tcW w:w="4896" w:type="dxa"/>
            <w:gridSpan w:val="2"/>
            <w:shd w:val="clear" w:color="auto" w:fill="auto"/>
            <w:vAlign w:val="center"/>
          </w:tcPr>
          <w:p w:rsidR="00A500D9" w:rsidRPr="00527821" w:rsidRDefault="00A500D9" w:rsidP="001D12D6">
            <w:pPr>
              <w:suppressAutoHyphens/>
              <w:spacing w:line="240" w:lineRule="auto"/>
              <w:rPr>
                <w:rFonts w:ascii="Times New Roman" w:hAnsi="Times New Roman" w:cs="Times New Roman"/>
                <w:bCs/>
              </w:rPr>
            </w:pPr>
            <w:r w:rsidRPr="00527821">
              <w:rPr>
                <w:rFonts w:ascii="Times New Roman" w:hAnsi="Times New Roman" w:cs="Times New Roman"/>
              </w:rPr>
              <w:t>Минимальные расчетные показатели,</w:t>
            </w:r>
          </w:p>
          <w:p w:rsidR="00A500D9" w:rsidRPr="00527821" w:rsidRDefault="00A500D9" w:rsidP="001D12D6">
            <w:pPr>
              <w:suppressAutoHyphens/>
              <w:spacing w:line="240" w:lineRule="auto"/>
              <w:rPr>
                <w:rFonts w:ascii="Times New Roman" w:hAnsi="Times New Roman" w:cs="Times New Roman"/>
                <w:bCs/>
              </w:rPr>
            </w:pPr>
            <w:r w:rsidRPr="00527821">
              <w:rPr>
                <w:rFonts w:ascii="Times New Roman" w:hAnsi="Times New Roman" w:cs="Times New Roman"/>
              </w:rPr>
              <w:t>единиц / 1000 чел.</w:t>
            </w:r>
          </w:p>
        </w:tc>
      </w:tr>
      <w:tr w:rsidR="00A500D9" w:rsidRPr="00527821" w:rsidTr="00A500D9">
        <w:trPr>
          <w:jc w:val="center"/>
        </w:trPr>
        <w:tc>
          <w:tcPr>
            <w:tcW w:w="5199" w:type="dxa"/>
            <w:vMerge/>
            <w:shd w:val="clear" w:color="auto" w:fill="auto"/>
          </w:tcPr>
          <w:p w:rsidR="00A500D9" w:rsidRPr="00527821" w:rsidRDefault="00A500D9" w:rsidP="001D12D6">
            <w:pPr>
              <w:spacing w:line="240" w:lineRule="auto"/>
              <w:rPr>
                <w:rFonts w:ascii="Times New Roman" w:hAnsi="Times New Roman" w:cs="Times New Roman"/>
                <w:b/>
                <w:bCs/>
              </w:rPr>
            </w:pPr>
          </w:p>
        </w:tc>
        <w:tc>
          <w:tcPr>
            <w:tcW w:w="2448" w:type="dxa"/>
            <w:shd w:val="clear" w:color="auto" w:fill="auto"/>
            <w:vAlign w:val="center"/>
          </w:tcPr>
          <w:p w:rsidR="00A500D9" w:rsidRPr="00527821" w:rsidRDefault="00A500D9" w:rsidP="001D12D6">
            <w:pPr>
              <w:spacing w:line="240" w:lineRule="auto"/>
              <w:rPr>
                <w:rFonts w:ascii="Times New Roman" w:hAnsi="Times New Roman" w:cs="Times New Roman"/>
                <w:bCs/>
              </w:rPr>
            </w:pPr>
            <w:r w:rsidRPr="00527821">
              <w:rPr>
                <w:rFonts w:ascii="Times New Roman" w:hAnsi="Times New Roman" w:cs="Times New Roman"/>
              </w:rPr>
              <w:t>2015 год</w:t>
            </w:r>
          </w:p>
        </w:tc>
        <w:tc>
          <w:tcPr>
            <w:tcW w:w="2448" w:type="dxa"/>
            <w:shd w:val="clear" w:color="auto" w:fill="auto"/>
            <w:vAlign w:val="center"/>
          </w:tcPr>
          <w:p w:rsidR="00A500D9" w:rsidRPr="00527821" w:rsidRDefault="00A500D9" w:rsidP="001D12D6">
            <w:pPr>
              <w:spacing w:line="240" w:lineRule="auto"/>
              <w:rPr>
                <w:rFonts w:ascii="Times New Roman" w:hAnsi="Times New Roman" w:cs="Times New Roman"/>
                <w:bCs/>
              </w:rPr>
            </w:pPr>
            <w:r w:rsidRPr="00527821">
              <w:rPr>
                <w:rFonts w:ascii="Times New Roman" w:hAnsi="Times New Roman" w:cs="Times New Roman"/>
              </w:rPr>
              <w:t>2027 год</w:t>
            </w:r>
          </w:p>
        </w:tc>
      </w:tr>
      <w:tr w:rsidR="00A500D9" w:rsidRPr="00527821" w:rsidTr="00A500D9">
        <w:trPr>
          <w:jc w:val="center"/>
        </w:trPr>
        <w:tc>
          <w:tcPr>
            <w:tcW w:w="5199" w:type="dxa"/>
            <w:tcBorders>
              <w:bottom w:val="single" w:sz="4" w:space="0" w:color="auto"/>
            </w:tcBorders>
            <w:shd w:val="clear" w:color="auto" w:fill="auto"/>
          </w:tcPr>
          <w:p w:rsidR="00A500D9" w:rsidRPr="00527821" w:rsidRDefault="00A500D9" w:rsidP="00A500D9">
            <w:pPr>
              <w:spacing w:line="240" w:lineRule="auto"/>
              <w:jc w:val="both"/>
              <w:rPr>
                <w:rFonts w:ascii="Times New Roman" w:hAnsi="Times New Roman" w:cs="Times New Roman"/>
                <w:b/>
                <w:bCs/>
              </w:rPr>
            </w:pPr>
            <w:r w:rsidRPr="00527821">
              <w:rPr>
                <w:rFonts w:ascii="Times New Roman" w:hAnsi="Times New Roman" w:cs="Times New Roman"/>
              </w:rPr>
              <w:t>Количество легковых автомобилей,</w:t>
            </w:r>
          </w:p>
        </w:tc>
        <w:tc>
          <w:tcPr>
            <w:tcW w:w="2448" w:type="dxa"/>
            <w:tcBorders>
              <w:bottom w:val="single" w:sz="4" w:space="0" w:color="auto"/>
            </w:tcBorders>
            <w:shd w:val="clear" w:color="auto" w:fill="auto"/>
            <w:vAlign w:val="center"/>
          </w:tcPr>
          <w:p w:rsidR="00A500D9" w:rsidRPr="00527821" w:rsidRDefault="00A500D9" w:rsidP="001D12D6">
            <w:pPr>
              <w:spacing w:line="240" w:lineRule="auto"/>
              <w:rPr>
                <w:rFonts w:ascii="Times New Roman" w:hAnsi="Times New Roman" w:cs="Times New Roman"/>
                <w:b/>
                <w:bCs/>
              </w:rPr>
            </w:pPr>
            <w:r w:rsidRPr="00527821">
              <w:rPr>
                <w:rFonts w:ascii="Times New Roman" w:hAnsi="Times New Roman" w:cs="Times New Roman"/>
              </w:rPr>
              <w:t>360</w:t>
            </w:r>
          </w:p>
        </w:tc>
        <w:tc>
          <w:tcPr>
            <w:tcW w:w="2448" w:type="dxa"/>
            <w:tcBorders>
              <w:bottom w:val="single" w:sz="4" w:space="0" w:color="auto"/>
            </w:tcBorders>
            <w:shd w:val="clear" w:color="auto" w:fill="auto"/>
            <w:vAlign w:val="center"/>
          </w:tcPr>
          <w:p w:rsidR="00A500D9" w:rsidRPr="00527821" w:rsidRDefault="00A500D9" w:rsidP="001D12D6">
            <w:pPr>
              <w:spacing w:line="240" w:lineRule="auto"/>
              <w:rPr>
                <w:rFonts w:ascii="Times New Roman" w:hAnsi="Times New Roman" w:cs="Times New Roman"/>
                <w:b/>
                <w:bCs/>
              </w:rPr>
            </w:pPr>
            <w:r w:rsidRPr="00527821">
              <w:rPr>
                <w:rFonts w:ascii="Times New Roman" w:hAnsi="Times New Roman" w:cs="Times New Roman"/>
              </w:rPr>
              <w:t>515</w:t>
            </w:r>
          </w:p>
        </w:tc>
      </w:tr>
      <w:tr w:rsidR="00A500D9" w:rsidRPr="00527821" w:rsidTr="00A500D9">
        <w:trPr>
          <w:jc w:val="center"/>
        </w:trPr>
        <w:tc>
          <w:tcPr>
            <w:tcW w:w="5199" w:type="dxa"/>
            <w:tcBorders>
              <w:top w:val="single" w:sz="4" w:space="0" w:color="auto"/>
            </w:tcBorders>
            <w:shd w:val="clear" w:color="auto" w:fill="auto"/>
          </w:tcPr>
          <w:p w:rsidR="00A500D9" w:rsidRPr="00527821" w:rsidRDefault="00A500D9" w:rsidP="00A500D9">
            <w:pPr>
              <w:spacing w:line="240" w:lineRule="auto"/>
              <w:jc w:val="both"/>
              <w:rPr>
                <w:rFonts w:ascii="Times New Roman" w:hAnsi="Times New Roman" w:cs="Times New Roman"/>
                <w:b/>
                <w:bCs/>
              </w:rPr>
            </w:pPr>
            <w:r w:rsidRPr="00527821">
              <w:rPr>
                <w:rFonts w:ascii="Times New Roman" w:hAnsi="Times New Roman" w:cs="Times New Roman"/>
              </w:rPr>
              <w:t>в том числе в личной собственности граждан</w:t>
            </w:r>
          </w:p>
        </w:tc>
        <w:tc>
          <w:tcPr>
            <w:tcW w:w="2448" w:type="dxa"/>
            <w:tcBorders>
              <w:top w:val="single" w:sz="4" w:space="0" w:color="auto"/>
            </w:tcBorders>
            <w:shd w:val="clear" w:color="auto" w:fill="auto"/>
            <w:vAlign w:val="center"/>
          </w:tcPr>
          <w:p w:rsidR="00A500D9" w:rsidRPr="00527821" w:rsidRDefault="00A500D9" w:rsidP="001D12D6">
            <w:pPr>
              <w:spacing w:line="240" w:lineRule="auto"/>
              <w:rPr>
                <w:rFonts w:ascii="Times New Roman" w:hAnsi="Times New Roman" w:cs="Times New Roman"/>
                <w:b/>
                <w:bCs/>
              </w:rPr>
            </w:pPr>
            <w:r w:rsidRPr="00527821">
              <w:rPr>
                <w:rFonts w:ascii="Times New Roman" w:hAnsi="Times New Roman" w:cs="Times New Roman"/>
              </w:rPr>
              <w:t>345</w:t>
            </w:r>
          </w:p>
        </w:tc>
        <w:tc>
          <w:tcPr>
            <w:tcW w:w="2448" w:type="dxa"/>
            <w:tcBorders>
              <w:top w:val="single" w:sz="4" w:space="0" w:color="auto"/>
            </w:tcBorders>
            <w:shd w:val="clear" w:color="auto" w:fill="auto"/>
            <w:vAlign w:val="center"/>
          </w:tcPr>
          <w:p w:rsidR="00A500D9" w:rsidRPr="00527821" w:rsidRDefault="00A500D9" w:rsidP="001D12D6">
            <w:pPr>
              <w:spacing w:line="240" w:lineRule="auto"/>
              <w:rPr>
                <w:rFonts w:ascii="Times New Roman" w:hAnsi="Times New Roman" w:cs="Times New Roman"/>
                <w:b/>
                <w:bCs/>
              </w:rPr>
            </w:pPr>
            <w:r w:rsidRPr="00527821">
              <w:rPr>
                <w:rFonts w:ascii="Times New Roman" w:hAnsi="Times New Roman" w:cs="Times New Roman"/>
              </w:rPr>
              <w:t>492</w:t>
            </w:r>
          </w:p>
        </w:tc>
      </w:tr>
      <w:tr w:rsidR="00A500D9" w:rsidRPr="00527821" w:rsidTr="00A500D9">
        <w:trPr>
          <w:jc w:val="center"/>
        </w:trPr>
        <w:tc>
          <w:tcPr>
            <w:tcW w:w="5199" w:type="dxa"/>
            <w:shd w:val="clear" w:color="auto" w:fill="auto"/>
          </w:tcPr>
          <w:p w:rsidR="00A500D9" w:rsidRPr="00527821" w:rsidRDefault="00A500D9" w:rsidP="00A500D9">
            <w:pPr>
              <w:spacing w:line="240" w:lineRule="auto"/>
              <w:jc w:val="both"/>
              <w:rPr>
                <w:rFonts w:ascii="Times New Roman" w:hAnsi="Times New Roman" w:cs="Times New Roman"/>
                <w:b/>
                <w:bCs/>
              </w:rPr>
            </w:pPr>
            <w:r w:rsidRPr="00527821">
              <w:rPr>
                <w:rFonts w:ascii="Times New Roman" w:hAnsi="Times New Roman" w:cs="Times New Roman"/>
              </w:rPr>
              <w:t>Количество автобусов</w:t>
            </w:r>
          </w:p>
        </w:tc>
        <w:tc>
          <w:tcPr>
            <w:tcW w:w="2448" w:type="dxa"/>
            <w:shd w:val="clear" w:color="auto" w:fill="auto"/>
            <w:vAlign w:val="center"/>
          </w:tcPr>
          <w:p w:rsidR="00A500D9" w:rsidRPr="00527821" w:rsidRDefault="00A500D9" w:rsidP="001D12D6">
            <w:pPr>
              <w:spacing w:line="240" w:lineRule="auto"/>
              <w:rPr>
                <w:rFonts w:ascii="Times New Roman" w:hAnsi="Times New Roman" w:cs="Times New Roman"/>
                <w:b/>
                <w:bCs/>
              </w:rPr>
            </w:pPr>
            <w:r w:rsidRPr="00527821">
              <w:rPr>
                <w:rFonts w:ascii="Times New Roman" w:hAnsi="Times New Roman" w:cs="Times New Roman"/>
              </w:rPr>
              <w:t>7</w:t>
            </w:r>
          </w:p>
        </w:tc>
        <w:tc>
          <w:tcPr>
            <w:tcW w:w="2448" w:type="dxa"/>
            <w:shd w:val="clear" w:color="auto" w:fill="auto"/>
            <w:vAlign w:val="center"/>
          </w:tcPr>
          <w:p w:rsidR="00A500D9" w:rsidRPr="00527821" w:rsidRDefault="00A500D9" w:rsidP="001D12D6">
            <w:pPr>
              <w:spacing w:line="240" w:lineRule="auto"/>
              <w:rPr>
                <w:rFonts w:ascii="Times New Roman" w:hAnsi="Times New Roman" w:cs="Times New Roman"/>
                <w:b/>
                <w:bCs/>
              </w:rPr>
            </w:pPr>
            <w:r w:rsidRPr="00527821">
              <w:rPr>
                <w:rFonts w:ascii="Times New Roman" w:hAnsi="Times New Roman" w:cs="Times New Roman"/>
              </w:rPr>
              <w:t>10</w:t>
            </w:r>
          </w:p>
        </w:tc>
      </w:tr>
      <w:tr w:rsidR="00A500D9" w:rsidRPr="00527821" w:rsidTr="00A500D9">
        <w:trPr>
          <w:jc w:val="center"/>
        </w:trPr>
        <w:tc>
          <w:tcPr>
            <w:tcW w:w="5199" w:type="dxa"/>
            <w:tcBorders>
              <w:bottom w:val="single" w:sz="4" w:space="0" w:color="auto"/>
            </w:tcBorders>
            <w:shd w:val="clear" w:color="auto" w:fill="auto"/>
          </w:tcPr>
          <w:p w:rsidR="00A500D9" w:rsidRPr="00527821" w:rsidRDefault="00A500D9" w:rsidP="00A500D9">
            <w:pPr>
              <w:spacing w:line="240" w:lineRule="auto"/>
              <w:jc w:val="both"/>
              <w:rPr>
                <w:rFonts w:ascii="Times New Roman" w:hAnsi="Times New Roman" w:cs="Times New Roman"/>
                <w:b/>
                <w:bCs/>
              </w:rPr>
            </w:pPr>
            <w:r w:rsidRPr="00527821">
              <w:rPr>
                <w:rFonts w:ascii="Times New Roman" w:hAnsi="Times New Roman" w:cs="Times New Roman"/>
              </w:rPr>
              <w:t>Количество грузовых автомобилей</w:t>
            </w:r>
          </w:p>
        </w:tc>
        <w:tc>
          <w:tcPr>
            <w:tcW w:w="2448" w:type="dxa"/>
            <w:shd w:val="clear" w:color="auto" w:fill="auto"/>
            <w:vAlign w:val="center"/>
          </w:tcPr>
          <w:p w:rsidR="00A500D9" w:rsidRPr="00527821" w:rsidRDefault="00A500D9" w:rsidP="001D12D6">
            <w:pPr>
              <w:spacing w:line="240" w:lineRule="auto"/>
              <w:rPr>
                <w:rFonts w:ascii="Times New Roman" w:hAnsi="Times New Roman" w:cs="Times New Roman"/>
                <w:b/>
                <w:bCs/>
              </w:rPr>
            </w:pPr>
            <w:r w:rsidRPr="00527821">
              <w:rPr>
                <w:rFonts w:ascii="Times New Roman" w:hAnsi="Times New Roman" w:cs="Times New Roman"/>
              </w:rPr>
              <w:t>55</w:t>
            </w:r>
          </w:p>
        </w:tc>
        <w:tc>
          <w:tcPr>
            <w:tcW w:w="2448" w:type="dxa"/>
            <w:tcBorders>
              <w:bottom w:val="single" w:sz="4" w:space="0" w:color="auto"/>
            </w:tcBorders>
            <w:shd w:val="clear" w:color="auto" w:fill="auto"/>
            <w:vAlign w:val="center"/>
          </w:tcPr>
          <w:p w:rsidR="00A500D9" w:rsidRPr="00527821" w:rsidRDefault="00A500D9" w:rsidP="001D12D6">
            <w:pPr>
              <w:spacing w:line="240" w:lineRule="auto"/>
              <w:rPr>
                <w:rFonts w:ascii="Times New Roman" w:hAnsi="Times New Roman" w:cs="Times New Roman"/>
                <w:b/>
                <w:bCs/>
              </w:rPr>
            </w:pPr>
            <w:r w:rsidRPr="00527821">
              <w:rPr>
                <w:rFonts w:ascii="Times New Roman" w:hAnsi="Times New Roman" w:cs="Times New Roman"/>
              </w:rPr>
              <w:t>65</w:t>
            </w:r>
          </w:p>
        </w:tc>
      </w:tr>
      <w:tr w:rsidR="00A500D9" w:rsidRPr="00527821" w:rsidTr="00A500D9">
        <w:trPr>
          <w:jc w:val="center"/>
        </w:trPr>
        <w:tc>
          <w:tcPr>
            <w:tcW w:w="5199" w:type="dxa"/>
            <w:tcBorders>
              <w:bottom w:val="single" w:sz="4" w:space="0" w:color="auto"/>
            </w:tcBorders>
            <w:shd w:val="clear" w:color="auto" w:fill="auto"/>
          </w:tcPr>
          <w:p w:rsidR="00A500D9" w:rsidRPr="00527821" w:rsidRDefault="00A500D9" w:rsidP="00A500D9">
            <w:pPr>
              <w:spacing w:line="240" w:lineRule="auto"/>
              <w:jc w:val="both"/>
              <w:rPr>
                <w:rFonts w:ascii="Times New Roman" w:hAnsi="Times New Roman" w:cs="Times New Roman"/>
                <w:b/>
                <w:bCs/>
              </w:rPr>
            </w:pPr>
            <w:r w:rsidRPr="00527821">
              <w:rPr>
                <w:rFonts w:ascii="Times New Roman" w:hAnsi="Times New Roman" w:cs="Times New Roman"/>
              </w:rPr>
              <w:t>Количество мотоциклов и мопедов</w:t>
            </w:r>
          </w:p>
        </w:tc>
        <w:tc>
          <w:tcPr>
            <w:tcW w:w="2448" w:type="dxa"/>
            <w:tcBorders>
              <w:bottom w:val="single" w:sz="4" w:space="0" w:color="auto"/>
            </w:tcBorders>
            <w:shd w:val="clear" w:color="auto" w:fill="auto"/>
            <w:vAlign w:val="center"/>
          </w:tcPr>
          <w:p w:rsidR="00A500D9" w:rsidRPr="00527821" w:rsidRDefault="00A500D9" w:rsidP="001D12D6">
            <w:pPr>
              <w:spacing w:line="240" w:lineRule="auto"/>
              <w:rPr>
                <w:rFonts w:ascii="Times New Roman" w:hAnsi="Times New Roman" w:cs="Times New Roman"/>
                <w:b/>
                <w:bCs/>
              </w:rPr>
            </w:pPr>
            <w:r w:rsidRPr="00527821">
              <w:rPr>
                <w:rFonts w:ascii="Times New Roman" w:hAnsi="Times New Roman" w:cs="Times New Roman"/>
              </w:rPr>
              <w:t>5</w:t>
            </w:r>
          </w:p>
        </w:tc>
        <w:tc>
          <w:tcPr>
            <w:tcW w:w="2448" w:type="dxa"/>
            <w:tcBorders>
              <w:bottom w:val="single" w:sz="4" w:space="0" w:color="auto"/>
            </w:tcBorders>
            <w:shd w:val="clear" w:color="auto" w:fill="auto"/>
            <w:vAlign w:val="center"/>
          </w:tcPr>
          <w:p w:rsidR="00A500D9" w:rsidRPr="00527821" w:rsidRDefault="00A500D9" w:rsidP="001D12D6">
            <w:pPr>
              <w:spacing w:line="240" w:lineRule="auto"/>
              <w:rPr>
                <w:rFonts w:ascii="Times New Roman" w:hAnsi="Times New Roman" w:cs="Times New Roman"/>
                <w:b/>
                <w:bCs/>
              </w:rPr>
            </w:pPr>
            <w:r w:rsidRPr="00527821">
              <w:rPr>
                <w:rFonts w:ascii="Times New Roman" w:hAnsi="Times New Roman" w:cs="Times New Roman"/>
              </w:rPr>
              <w:t>6</w:t>
            </w:r>
          </w:p>
        </w:tc>
      </w:tr>
    </w:tbl>
    <w:p w:rsidR="00A500D9" w:rsidRPr="00527821" w:rsidRDefault="00921A14" w:rsidP="00A500D9">
      <w:pPr>
        <w:spacing w:before="120" w:line="240" w:lineRule="auto"/>
        <w:ind w:firstLine="720"/>
        <w:jc w:val="both"/>
        <w:rPr>
          <w:rFonts w:ascii="Times New Roman" w:hAnsi="Times New Roman" w:cs="Times New Roman"/>
          <w:b/>
          <w:bCs/>
          <w:i/>
          <w:spacing w:val="40"/>
        </w:rPr>
      </w:pPr>
      <w:r>
        <w:rPr>
          <w:rFonts w:ascii="Times New Roman" w:hAnsi="Times New Roman" w:cs="Times New Roman"/>
          <w:i/>
          <w:spacing w:val="40"/>
        </w:rPr>
        <w:t>Примечание</w:t>
      </w:r>
      <w:r w:rsidR="00A500D9" w:rsidRPr="00527821">
        <w:rPr>
          <w:rFonts w:ascii="Times New Roman" w:hAnsi="Times New Roman" w:cs="Times New Roman"/>
          <w:i/>
          <w:spacing w:val="40"/>
        </w:rPr>
        <w:t>:</w:t>
      </w:r>
    </w:p>
    <w:p w:rsidR="00A500D9" w:rsidRPr="00713733" w:rsidRDefault="00A500D9" w:rsidP="00921A14">
      <w:pPr>
        <w:pStyle w:val="aa"/>
        <w:spacing w:line="240" w:lineRule="auto"/>
        <w:ind w:left="0" w:firstLine="720"/>
        <w:jc w:val="both"/>
        <w:rPr>
          <w:rFonts w:ascii="Times New Roman" w:hAnsi="Times New Roman" w:cs="Times New Roman"/>
        </w:rPr>
      </w:pPr>
      <w:r w:rsidRPr="00713733">
        <w:rPr>
          <w:rFonts w:ascii="Times New Roman" w:hAnsi="Times New Roman" w:cs="Times New Roman"/>
        </w:rPr>
        <w:t xml:space="preserve">Указанный уровень автомобилизации допускается корректировать в зависимости от особенностей градостроительной ситуации в населенных пунктах </w:t>
      </w:r>
      <w:r w:rsidR="00BD620E" w:rsidRPr="00713733">
        <w:rPr>
          <w:rFonts w:ascii="Times New Roman" w:hAnsi="Times New Roman" w:cs="Times New Roman"/>
          <w:sz w:val="24"/>
          <w:szCs w:val="24"/>
        </w:rPr>
        <w:t>Устюженского</w:t>
      </w:r>
      <w:r w:rsidRPr="00713733">
        <w:rPr>
          <w:rFonts w:ascii="Times New Roman" w:hAnsi="Times New Roman" w:cs="Times New Roman"/>
        </w:rPr>
        <w:t xml:space="preserve"> района, но не более чем на 20 %.</w:t>
      </w:r>
    </w:p>
    <w:p w:rsidR="00713733" w:rsidRDefault="00713733" w:rsidP="00713733">
      <w:pPr>
        <w:spacing w:line="240" w:lineRule="auto"/>
        <w:jc w:val="both"/>
        <w:rPr>
          <w:rFonts w:ascii="Times New Roman" w:hAnsi="Times New Roman" w:cs="Times New Roman"/>
          <w:b/>
          <w:bCs/>
        </w:rPr>
      </w:pPr>
    </w:p>
    <w:p w:rsidR="00713733" w:rsidRPr="00527821" w:rsidRDefault="00713733" w:rsidP="00713733">
      <w:pPr>
        <w:spacing w:line="240" w:lineRule="auto"/>
        <w:ind w:firstLine="709"/>
        <w:jc w:val="both"/>
        <w:rPr>
          <w:rFonts w:ascii="Times New Roman" w:hAnsi="Times New Roman" w:cs="Times New Roman"/>
          <w:b/>
          <w:bCs/>
          <w:sz w:val="24"/>
          <w:szCs w:val="24"/>
        </w:rPr>
      </w:pPr>
      <w:r w:rsidRPr="00527821">
        <w:rPr>
          <w:rFonts w:ascii="Times New Roman" w:hAnsi="Times New Roman" w:cs="Times New Roman"/>
          <w:sz w:val="24"/>
          <w:szCs w:val="24"/>
        </w:rPr>
        <w:t xml:space="preserve">4.3.5. Для расчета пропускной способности (интенсивности движения) при движении по уличной сети смешанного потока различные виды транспорта следует приводить к одному </w:t>
      </w:r>
      <w:r w:rsidRPr="00527821">
        <w:rPr>
          <w:rFonts w:ascii="Times New Roman" w:hAnsi="Times New Roman" w:cs="Times New Roman"/>
          <w:sz w:val="24"/>
          <w:szCs w:val="24"/>
        </w:rPr>
        <w:lastRenderedPageBreak/>
        <w:t>расчетному виду – легковому автомобилю. Коэффициенты приведения интенсивности движения различных транспортных средств к легковому автомобилю следует принимать по таблице</w:t>
      </w:r>
      <w:r>
        <w:rPr>
          <w:rFonts w:ascii="Times New Roman" w:hAnsi="Times New Roman" w:cs="Times New Roman"/>
          <w:sz w:val="24"/>
          <w:szCs w:val="24"/>
        </w:rPr>
        <w:t xml:space="preserve"> </w:t>
      </w:r>
      <w:r w:rsidRPr="00527821">
        <w:rPr>
          <w:rFonts w:ascii="Times New Roman" w:hAnsi="Times New Roman" w:cs="Times New Roman"/>
          <w:sz w:val="24"/>
          <w:szCs w:val="24"/>
        </w:rPr>
        <w:t>4.3.4.</w:t>
      </w:r>
    </w:p>
    <w:p w:rsidR="00A500D9" w:rsidRPr="00527821" w:rsidRDefault="00A500D9" w:rsidP="00713733">
      <w:pPr>
        <w:spacing w:line="240" w:lineRule="auto"/>
        <w:jc w:val="both"/>
        <w:rPr>
          <w:rFonts w:ascii="Times New Roman" w:hAnsi="Times New Roman" w:cs="Times New Roman"/>
          <w:b/>
          <w:bCs/>
          <w:sz w:val="24"/>
          <w:szCs w:val="24"/>
        </w:rPr>
      </w:pPr>
    </w:p>
    <w:p w:rsidR="00A500D9" w:rsidRPr="00527821" w:rsidRDefault="00A500D9" w:rsidP="00713733">
      <w:pPr>
        <w:spacing w:line="240" w:lineRule="auto"/>
        <w:ind w:firstLine="709"/>
        <w:jc w:val="right"/>
        <w:rPr>
          <w:rFonts w:ascii="Times New Roman" w:hAnsi="Times New Roman" w:cs="Times New Roman"/>
          <w:b/>
          <w:bCs/>
          <w:sz w:val="24"/>
          <w:szCs w:val="24"/>
        </w:rPr>
      </w:pPr>
      <w:r w:rsidRPr="00527821">
        <w:rPr>
          <w:rFonts w:ascii="Times New Roman" w:hAnsi="Times New Roman" w:cs="Times New Roman"/>
          <w:sz w:val="24"/>
          <w:szCs w:val="24"/>
        </w:rPr>
        <w:t>Таблица 4.3.4</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6077"/>
        <w:gridCol w:w="4016"/>
      </w:tblGrid>
      <w:tr w:rsidR="00A500D9" w:rsidRPr="00527821" w:rsidTr="00A500D9">
        <w:trPr>
          <w:trHeight w:val="312"/>
          <w:jc w:val="center"/>
        </w:trPr>
        <w:tc>
          <w:tcPr>
            <w:tcW w:w="6077" w:type="dxa"/>
            <w:vAlign w:val="center"/>
          </w:tcPr>
          <w:p w:rsidR="00A500D9" w:rsidRPr="00527821" w:rsidRDefault="00A500D9" w:rsidP="001D12D6">
            <w:pPr>
              <w:spacing w:line="240" w:lineRule="auto"/>
              <w:rPr>
                <w:rFonts w:ascii="Times New Roman" w:hAnsi="Times New Roman" w:cs="Times New Roman"/>
              </w:rPr>
            </w:pPr>
            <w:r w:rsidRPr="00527821">
              <w:rPr>
                <w:rFonts w:ascii="Times New Roman" w:hAnsi="Times New Roman" w:cs="Times New Roman"/>
              </w:rPr>
              <w:t>Типы транспортных средств</w:t>
            </w:r>
          </w:p>
        </w:tc>
        <w:tc>
          <w:tcPr>
            <w:tcW w:w="4016" w:type="dxa"/>
            <w:vAlign w:val="center"/>
          </w:tcPr>
          <w:p w:rsidR="00A500D9" w:rsidRPr="00527821" w:rsidRDefault="00A500D9" w:rsidP="001D12D6">
            <w:pPr>
              <w:spacing w:line="240" w:lineRule="auto"/>
              <w:rPr>
                <w:rFonts w:ascii="Times New Roman" w:hAnsi="Times New Roman" w:cs="Times New Roman"/>
              </w:rPr>
            </w:pPr>
            <w:r w:rsidRPr="00527821">
              <w:rPr>
                <w:rFonts w:ascii="Times New Roman" w:hAnsi="Times New Roman" w:cs="Times New Roman"/>
              </w:rPr>
              <w:t>Коэффициент приведения</w:t>
            </w:r>
          </w:p>
        </w:tc>
      </w:tr>
      <w:tr w:rsidR="00A500D9" w:rsidRPr="00527821" w:rsidTr="00A500D9">
        <w:tblPrEx>
          <w:tblBorders>
            <w:bottom w:val="single" w:sz="4" w:space="0" w:color="auto"/>
          </w:tblBorders>
        </w:tblPrEx>
        <w:trPr>
          <w:trHeight w:val="227"/>
          <w:jc w:val="center"/>
        </w:trPr>
        <w:tc>
          <w:tcPr>
            <w:tcW w:w="6077" w:type="dxa"/>
            <w:vAlign w:val="center"/>
          </w:tcPr>
          <w:p w:rsidR="00A500D9" w:rsidRPr="00527821" w:rsidRDefault="00A500D9" w:rsidP="00A500D9">
            <w:pPr>
              <w:spacing w:line="240" w:lineRule="auto"/>
              <w:jc w:val="both"/>
              <w:rPr>
                <w:rFonts w:ascii="Times New Roman" w:hAnsi="Times New Roman" w:cs="Times New Roman"/>
                <w:b/>
                <w:bCs/>
              </w:rPr>
            </w:pPr>
            <w:r w:rsidRPr="00527821">
              <w:rPr>
                <w:rFonts w:ascii="Times New Roman" w:hAnsi="Times New Roman" w:cs="Times New Roman"/>
              </w:rPr>
              <w:t>Легковые автомобили, мотоциклы, микроавтобусы</w:t>
            </w:r>
          </w:p>
        </w:tc>
        <w:tc>
          <w:tcPr>
            <w:tcW w:w="4016" w:type="dxa"/>
            <w:vAlign w:val="center"/>
          </w:tcPr>
          <w:p w:rsidR="00A500D9" w:rsidRPr="00527821" w:rsidRDefault="00A500D9" w:rsidP="001D12D6">
            <w:pPr>
              <w:spacing w:line="240" w:lineRule="auto"/>
              <w:rPr>
                <w:rFonts w:ascii="Times New Roman" w:hAnsi="Times New Roman" w:cs="Times New Roman"/>
                <w:b/>
                <w:bCs/>
              </w:rPr>
            </w:pPr>
            <w:r w:rsidRPr="00527821">
              <w:rPr>
                <w:rFonts w:ascii="Times New Roman" w:hAnsi="Times New Roman" w:cs="Times New Roman"/>
              </w:rPr>
              <w:t>1,0</w:t>
            </w:r>
          </w:p>
        </w:tc>
      </w:tr>
      <w:tr w:rsidR="00A500D9" w:rsidRPr="00527821" w:rsidTr="00A500D9">
        <w:tblPrEx>
          <w:tblBorders>
            <w:bottom w:val="single" w:sz="4" w:space="0" w:color="auto"/>
          </w:tblBorders>
        </w:tblPrEx>
        <w:trPr>
          <w:trHeight w:val="1174"/>
          <w:jc w:val="center"/>
        </w:trPr>
        <w:tc>
          <w:tcPr>
            <w:tcW w:w="6077" w:type="dxa"/>
            <w:vAlign w:val="center"/>
          </w:tcPr>
          <w:p w:rsidR="00A500D9" w:rsidRPr="00527821" w:rsidRDefault="00A500D9" w:rsidP="00A500D9">
            <w:pPr>
              <w:spacing w:line="240" w:lineRule="auto"/>
              <w:jc w:val="both"/>
              <w:rPr>
                <w:rFonts w:ascii="Times New Roman" w:hAnsi="Times New Roman" w:cs="Times New Roman"/>
                <w:b/>
                <w:bCs/>
              </w:rPr>
            </w:pPr>
            <w:r w:rsidRPr="00527821">
              <w:rPr>
                <w:rFonts w:ascii="Times New Roman" w:hAnsi="Times New Roman" w:cs="Times New Roman"/>
              </w:rPr>
              <w:t>Грузовые автомобили грузоподъемностью, т:</w:t>
            </w:r>
          </w:p>
          <w:p w:rsidR="00A500D9" w:rsidRPr="00527821" w:rsidRDefault="00A500D9" w:rsidP="00A500D9">
            <w:pPr>
              <w:spacing w:line="240" w:lineRule="auto"/>
              <w:ind w:left="284"/>
              <w:jc w:val="both"/>
              <w:rPr>
                <w:rFonts w:ascii="Times New Roman" w:hAnsi="Times New Roman" w:cs="Times New Roman"/>
                <w:b/>
                <w:bCs/>
              </w:rPr>
            </w:pPr>
            <w:r w:rsidRPr="00527821">
              <w:rPr>
                <w:rFonts w:ascii="Times New Roman" w:hAnsi="Times New Roman" w:cs="Times New Roman"/>
              </w:rPr>
              <w:t>до 2 включительно</w:t>
            </w:r>
          </w:p>
          <w:p w:rsidR="00A500D9" w:rsidRPr="00527821" w:rsidRDefault="00A500D9" w:rsidP="00A500D9">
            <w:pPr>
              <w:spacing w:line="240" w:lineRule="auto"/>
              <w:ind w:left="284"/>
              <w:jc w:val="both"/>
              <w:rPr>
                <w:rFonts w:ascii="Times New Roman" w:hAnsi="Times New Roman" w:cs="Times New Roman"/>
                <w:b/>
                <w:bCs/>
              </w:rPr>
            </w:pPr>
            <w:r w:rsidRPr="00527821">
              <w:rPr>
                <w:rFonts w:ascii="Times New Roman" w:hAnsi="Times New Roman" w:cs="Times New Roman"/>
              </w:rPr>
              <w:t>свыше 2 до 6 включительно</w:t>
            </w:r>
          </w:p>
          <w:p w:rsidR="00A500D9" w:rsidRPr="00527821" w:rsidRDefault="00A500D9" w:rsidP="00A500D9">
            <w:pPr>
              <w:spacing w:line="240" w:lineRule="auto"/>
              <w:ind w:left="284"/>
              <w:jc w:val="both"/>
              <w:rPr>
                <w:rFonts w:ascii="Times New Roman" w:hAnsi="Times New Roman" w:cs="Times New Roman"/>
                <w:b/>
                <w:bCs/>
              </w:rPr>
            </w:pPr>
            <w:r w:rsidRPr="00527821">
              <w:rPr>
                <w:rFonts w:ascii="Times New Roman" w:hAnsi="Times New Roman" w:cs="Times New Roman"/>
              </w:rPr>
              <w:t>свыше 6 до 8 включительно</w:t>
            </w:r>
          </w:p>
          <w:p w:rsidR="00A500D9" w:rsidRPr="00527821" w:rsidRDefault="00A500D9" w:rsidP="00A500D9">
            <w:pPr>
              <w:spacing w:line="240" w:lineRule="auto"/>
              <w:ind w:left="284"/>
              <w:jc w:val="both"/>
              <w:rPr>
                <w:rFonts w:ascii="Times New Roman" w:hAnsi="Times New Roman" w:cs="Times New Roman"/>
                <w:b/>
                <w:bCs/>
              </w:rPr>
            </w:pPr>
            <w:r w:rsidRPr="00527821">
              <w:rPr>
                <w:rFonts w:ascii="Times New Roman" w:hAnsi="Times New Roman" w:cs="Times New Roman"/>
              </w:rPr>
              <w:t>свыше 8 до 14 включительно</w:t>
            </w:r>
          </w:p>
          <w:p w:rsidR="00A500D9" w:rsidRPr="00527821" w:rsidRDefault="00A500D9" w:rsidP="00A500D9">
            <w:pPr>
              <w:spacing w:line="240" w:lineRule="auto"/>
              <w:ind w:left="284"/>
              <w:jc w:val="both"/>
              <w:rPr>
                <w:rFonts w:ascii="Times New Roman" w:hAnsi="Times New Roman" w:cs="Times New Roman"/>
                <w:b/>
                <w:bCs/>
              </w:rPr>
            </w:pPr>
            <w:r w:rsidRPr="00527821">
              <w:rPr>
                <w:rFonts w:ascii="Times New Roman" w:hAnsi="Times New Roman" w:cs="Times New Roman"/>
              </w:rPr>
              <w:t>свыше 14</w:t>
            </w:r>
          </w:p>
        </w:tc>
        <w:tc>
          <w:tcPr>
            <w:tcW w:w="4016" w:type="dxa"/>
            <w:vAlign w:val="center"/>
          </w:tcPr>
          <w:p w:rsidR="00A500D9" w:rsidRPr="00527821" w:rsidRDefault="00A500D9" w:rsidP="001D12D6">
            <w:pPr>
              <w:spacing w:line="240" w:lineRule="auto"/>
              <w:rPr>
                <w:rFonts w:ascii="Times New Roman" w:hAnsi="Times New Roman" w:cs="Times New Roman"/>
                <w:b/>
                <w:bCs/>
              </w:rPr>
            </w:pPr>
          </w:p>
          <w:p w:rsidR="00A500D9" w:rsidRPr="00527821" w:rsidRDefault="00A500D9" w:rsidP="001D12D6">
            <w:pPr>
              <w:spacing w:line="240" w:lineRule="auto"/>
              <w:rPr>
                <w:rFonts w:ascii="Times New Roman" w:hAnsi="Times New Roman" w:cs="Times New Roman"/>
                <w:b/>
                <w:bCs/>
              </w:rPr>
            </w:pPr>
            <w:r w:rsidRPr="00527821">
              <w:rPr>
                <w:rFonts w:ascii="Times New Roman" w:hAnsi="Times New Roman" w:cs="Times New Roman"/>
              </w:rPr>
              <w:t>1,3</w:t>
            </w:r>
          </w:p>
          <w:p w:rsidR="00A500D9" w:rsidRPr="00527821" w:rsidRDefault="00A500D9" w:rsidP="001D12D6">
            <w:pPr>
              <w:spacing w:line="240" w:lineRule="auto"/>
              <w:rPr>
                <w:rFonts w:ascii="Times New Roman" w:hAnsi="Times New Roman" w:cs="Times New Roman"/>
                <w:b/>
                <w:bCs/>
              </w:rPr>
            </w:pPr>
            <w:r w:rsidRPr="00527821">
              <w:rPr>
                <w:rFonts w:ascii="Times New Roman" w:hAnsi="Times New Roman" w:cs="Times New Roman"/>
              </w:rPr>
              <w:t>1,4</w:t>
            </w:r>
          </w:p>
          <w:p w:rsidR="00A500D9" w:rsidRPr="00527821" w:rsidRDefault="00A500D9" w:rsidP="001D12D6">
            <w:pPr>
              <w:spacing w:line="240" w:lineRule="auto"/>
              <w:rPr>
                <w:rFonts w:ascii="Times New Roman" w:hAnsi="Times New Roman" w:cs="Times New Roman"/>
                <w:b/>
                <w:bCs/>
              </w:rPr>
            </w:pPr>
            <w:r w:rsidRPr="00527821">
              <w:rPr>
                <w:rFonts w:ascii="Times New Roman" w:hAnsi="Times New Roman" w:cs="Times New Roman"/>
              </w:rPr>
              <w:t>1,6</w:t>
            </w:r>
          </w:p>
          <w:p w:rsidR="00A500D9" w:rsidRPr="00527821" w:rsidRDefault="00A500D9" w:rsidP="001D12D6">
            <w:pPr>
              <w:spacing w:line="240" w:lineRule="auto"/>
              <w:rPr>
                <w:rFonts w:ascii="Times New Roman" w:hAnsi="Times New Roman" w:cs="Times New Roman"/>
                <w:b/>
                <w:bCs/>
              </w:rPr>
            </w:pPr>
            <w:r w:rsidRPr="00527821">
              <w:rPr>
                <w:rFonts w:ascii="Times New Roman" w:hAnsi="Times New Roman" w:cs="Times New Roman"/>
              </w:rPr>
              <w:t>1,8</w:t>
            </w:r>
          </w:p>
          <w:p w:rsidR="00A500D9" w:rsidRPr="00527821" w:rsidRDefault="00A500D9" w:rsidP="001D12D6">
            <w:pPr>
              <w:spacing w:line="240" w:lineRule="auto"/>
              <w:rPr>
                <w:rFonts w:ascii="Times New Roman" w:hAnsi="Times New Roman" w:cs="Times New Roman"/>
                <w:b/>
                <w:bCs/>
              </w:rPr>
            </w:pPr>
            <w:r w:rsidRPr="00527821">
              <w:rPr>
                <w:rFonts w:ascii="Times New Roman" w:hAnsi="Times New Roman" w:cs="Times New Roman"/>
              </w:rPr>
              <w:t>2,0</w:t>
            </w:r>
          </w:p>
        </w:tc>
      </w:tr>
      <w:tr w:rsidR="00A500D9" w:rsidRPr="00527821" w:rsidTr="00A500D9">
        <w:tblPrEx>
          <w:tblBorders>
            <w:bottom w:val="single" w:sz="4" w:space="0" w:color="auto"/>
          </w:tblBorders>
        </w:tblPrEx>
        <w:trPr>
          <w:trHeight w:val="122"/>
          <w:jc w:val="center"/>
        </w:trPr>
        <w:tc>
          <w:tcPr>
            <w:tcW w:w="6077" w:type="dxa"/>
            <w:vAlign w:val="center"/>
          </w:tcPr>
          <w:p w:rsidR="00A500D9" w:rsidRPr="00527821" w:rsidRDefault="00A500D9" w:rsidP="00A500D9">
            <w:pPr>
              <w:spacing w:line="240" w:lineRule="auto"/>
              <w:jc w:val="both"/>
              <w:rPr>
                <w:rFonts w:ascii="Times New Roman" w:hAnsi="Times New Roman" w:cs="Times New Roman"/>
                <w:b/>
                <w:bCs/>
              </w:rPr>
            </w:pPr>
            <w:r w:rsidRPr="00527821">
              <w:rPr>
                <w:rFonts w:ascii="Times New Roman" w:hAnsi="Times New Roman" w:cs="Times New Roman"/>
              </w:rPr>
              <w:t>Автопоезда грузоподъемностью, т:</w:t>
            </w:r>
          </w:p>
          <w:p w:rsidR="00A500D9" w:rsidRPr="00527821" w:rsidRDefault="00A500D9" w:rsidP="00A500D9">
            <w:pPr>
              <w:spacing w:line="240" w:lineRule="auto"/>
              <w:ind w:left="284"/>
              <w:jc w:val="both"/>
              <w:rPr>
                <w:rFonts w:ascii="Times New Roman" w:hAnsi="Times New Roman" w:cs="Times New Roman"/>
                <w:b/>
                <w:bCs/>
              </w:rPr>
            </w:pPr>
            <w:r w:rsidRPr="00527821">
              <w:rPr>
                <w:rFonts w:ascii="Times New Roman" w:hAnsi="Times New Roman" w:cs="Times New Roman"/>
              </w:rPr>
              <w:t>до 12 включительно</w:t>
            </w:r>
          </w:p>
          <w:p w:rsidR="00A500D9" w:rsidRPr="00527821" w:rsidRDefault="00A500D9" w:rsidP="00A500D9">
            <w:pPr>
              <w:spacing w:line="240" w:lineRule="auto"/>
              <w:ind w:left="284"/>
              <w:jc w:val="both"/>
              <w:rPr>
                <w:rFonts w:ascii="Times New Roman" w:hAnsi="Times New Roman" w:cs="Times New Roman"/>
                <w:b/>
                <w:bCs/>
              </w:rPr>
            </w:pPr>
            <w:r w:rsidRPr="00527821">
              <w:rPr>
                <w:rFonts w:ascii="Times New Roman" w:hAnsi="Times New Roman" w:cs="Times New Roman"/>
              </w:rPr>
              <w:t>свыше 12 до 20 включительно</w:t>
            </w:r>
          </w:p>
          <w:p w:rsidR="00A500D9" w:rsidRPr="00527821" w:rsidRDefault="00A500D9" w:rsidP="00A500D9">
            <w:pPr>
              <w:spacing w:line="240" w:lineRule="auto"/>
              <w:ind w:left="284"/>
              <w:jc w:val="both"/>
              <w:rPr>
                <w:rFonts w:ascii="Times New Roman" w:hAnsi="Times New Roman" w:cs="Times New Roman"/>
                <w:b/>
                <w:bCs/>
              </w:rPr>
            </w:pPr>
            <w:r w:rsidRPr="00527821">
              <w:rPr>
                <w:rFonts w:ascii="Times New Roman" w:hAnsi="Times New Roman" w:cs="Times New Roman"/>
              </w:rPr>
              <w:t>свыше 20 до 30 включительно</w:t>
            </w:r>
          </w:p>
          <w:p w:rsidR="00A500D9" w:rsidRPr="00527821" w:rsidRDefault="00A500D9" w:rsidP="00A500D9">
            <w:pPr>
              <w:spacing w:line="240" w:lineRule="auto"/>
              <w:ind w:left="284"/>
              <w:jc w:val="both"/>
              <w:rPr>
                <w:rFonts w:ascii="Times New Roman" w:hAnsi="Times New Roman" w:cs="Times New Roman"/>
                <w:b/>
                <w:bCs/>
              </w:rPr>
            </w:pPr>
            <w:r w:rsidRPr="00527821">
              <w:rPr>
                <w:rFonts w:ascii="Times New Roman" w:hAnsi="Times New Roman" w:cs="Times New Roman"/>
              </w:rPr>
              <w:t>свыше 30</w:t>
            </w:r>
          </w:p>
        </w:tc>
        <w:tc>
          <w:tcPr>
            <w:tcW w:w="4016" w:type="dxa"/>
            <w:vAlign w:val="center"/>
          </w:tcPr>
          <w:p w:rsidR="00A500D9" w:rsidRPr="00527821" w:rsidRDefault="00A500D9" w:rsidP="001D12D6">
            <w:pPr>
              <w:spacing w:line="240" w:lineRule="auto"/>
              <w:rPr>
                <w:rFonts w:ascii="Times New Roman" w:hAnsi="Times New Roman" w:cs="Times New Roman"/>
                <w:b/>
                <w:bCs/>
              </w:rPr>
            </w:pPr>
          </w:p>
          <w:p w:rsidR="00A500D9" w:rsidRPr="00527821" w:rsidRDefault="00A500D9" w:rsidP="001D12D6">
            <w:pPr>
              <w:spacing w:line="240" w:lineRule="auto"/>
              <w:rPr>
                <w:rFonts w:ascii="Times New Roman" w:hAnsi="Times New Roman" w:cs="Times New Roman"/>
                <w:b/>
                <w:bCs/>
              </w:rPr>
            </w:pPr>
            <w:r w:rsidRPr="00527821">
              <w:rPr>
                <w:rFonts w:ascii="Times New Roman" w:hAnsi="Times New Roman" w:cs="Times New Roman"/>
              </w:rPr>
              <w:t>1,8</w:t>
            </w:r>
          </w:p>
          <w:p w:rsidR="00A500D9" w:rsidRPr="00527821" w:rsidRDefault="00A500D9" w:rsidP="001D12D6">
            <w:pPr>
              <w:spacing w:line="240" w:lineRule="auto"/>
              <w:rPr>
                <w:rFonts w:ascii="Times New Roman" w:hAnsi="Times New Roman" w:cs="Times New Roman"/>
                <w:b/>
                <w:bCs/>
              </w:rPr>
            </w:pPr>
            <w:r w:rsidRPr="00527821">
              <w:rPr>
                <w:rFonts w:ascii="Times New Roman" w:hAnsi="Times New Roman" w:cs="Times New Roman"/>
              </w:rPr>
              <w:t>2,2</w:t>
            </w:r>
          </w:p>
          <w:p w:rsidR="00A500D9" w:rsidRPr="00527821" w:rsidRDefault="00A500D9" w:rsidP="001D12D6">
            <w:pPr>
              <w:spacing w:line="240" w:lineRule="auto"/>
              <w:rPr>
                <w:rFonts w:ascii="Times New Roman" w:hAnsi="Times New Roman" w:cs="Times New Roman"/>
                <w:b/>
                <w:bCs/>
              </w:rPr>
            </w:pPr>
            <w:r w:rsidRPr="00527821">
              <w:rPr>
                <w:rFonts w:ascii="Times New Roman" w:hAnsi="Times New Roman" w:cs="Times New Roman"/>
              </w:rPr>
              <w:t>2,7</w:t>
            </w:r>
          </w:p>
          <w:p w:rsidR="00A500D9" w:rsidRPr="00527821" w:rsidRDefault="00A500D9" w:rsidP="001D12D6">
            <w:pPr>
              <w:spacing w:line="240" w:lineRule="auto"/>
              <w:rPr>
                <w:rFonts w:ascii="Times New Roman" w:hAnsi="Times New Roman" w:cs="Times New Roman"/>
                <w:b/>
                <w:bCs/>
              </w:rPr>
            </w:pPr>
            <w:r w:rsidRPr="00527821">
              <w:rPr>
                <w:rFonts w:ascii="Times New Roman" w:hAnsi="Times New Roman" w:cs="Times New Roman"/>
              </w:rPr>
              <w:t>3,2</w:t>
            </w:r>
          </w:p>
        </w:tc>
      </w:tr>
      <w:tr w:rsidR="00A500D9" w:rsidRPr="00527821" w:rsidTr="00A500D9">
        <w:tblPrEx>
          <w:tblBorders>
            <w:bottom w:val="single" w:sz="4" w:space="0" w:color="auto"/>
          </w:tblBorders>
        </w:tblPrEx>
        <w:trPr>
          <w:trHeight w:val="227"/>
          <w:jc w:val="center"/>
        </w:trPr>
        <w:tc>
          <w:tcPr>
            <w:tcW w:w="6077" w:type="dxa"/>
            <w:vAlign w:val="center"/>
          </w:tcPr>
          <w:p w:rsidR="00A500D9" w:rsidRPr="00527821" w:rsidRDefault="00A500D9" w:rsidP="00A500D9">
            <w:pPr>
              <w:spacing w:line="240" w:lineRule="auto"/>
              <w:jc w:val="both"/>
              <w:rPr>
                <w:rFonts w:ascii="Times New Roman" w:hAnsi="Times New Roman" w:cs="Times New Roman"/>
                <w:b/>
                <w:bCs/>
              </w:rPr>
            </w:pPr>
            <w:r w:rsidRPr="00527821">
              <w:rPr>
                <w:rFonts w:ascii="Times New Roman" w:hAnsi="Times New Roman" w:cs="Times New Roman"/>
              </w:rPr>
              <w:t>Автобусы:</w:t>
            </w:r>
          </w:p>
          <w:p w:rsidR="00A500D9" w:rsidRPr="00527821" w:rsidRDefault="00A500D9" w:rsidP="00A500D9">
            <w:pPr>
              <w:spacing w:line="240" w:lineRule="auto"/>
              <w:ind w:left="284"/>
              <w:jc w:val="both"/>
              <w:rPr>
                <w:rFonts w:ascii="Times New Roman" w:hAnsi="Times New Roman" w:cs="Times New Roman"/>
                <w:b/>
                <w:bCs/>
              </w:rPr>
            </w:pPr>
            <w:r w:rsidRPr="00527821">
              <w:rPr>
                <w:rFonts w:ascii="Times New Roman" w:hAnsi="Times New Roman" w:cs="Times New Roman"/>
              </w:rPr>
              <w:t>малой вместимости</w:t>
            </w:r>
          </w:p>
          <w:p w:rsidR="00A500D9" w:rsidRPr="00527821" w:rsidRDefault="00A500D9" w:rsidP="00A500D9">
            <w:pPr>
              <w:spacing w:line="240" w:lineRule="auto"/>
              <w:ind w:left="284"/>
              <w:jc w:val="both"/>
              <w:rPr>
                <w:rFonts w:ascii="Times New Roman" w:hAnsi="Times New Roman" w:cs="Times New Roman"/>
                <w:b/>
                <w:bCs/>
              </w:rPr>
            </w:pPr>
            <w:r w:rsidRPr="00527821">
              <w:rPr>
                <w:rFonts w:ascii="Times New Roman" w:hAnsi="Times New Roman" w:cs="Times New Roman"/>
              </w:rPr>
              <w:t>средней вместимости</w:t>
            </w:r>
          </w:p>
          <w:p w:rsidR="00A500D9" w:rsidRPr="00527821" w:rsidRDefault="00A500D9" w:rsidP="00A500D9">
            <w:pPr>
              <w:spacing w:line="240" w:lineRule="auto"/>
              <w:ind w:left="284"/>
              <w:jc w:val="both"/>
              <w:rPr>
                <w:rFonts w:ascii="Times New Roman" w:hAnsi="Times New Roman" w:cs="Times New Roman"/>
                <w:b/>
                <w:bCs/>
              </w:rPr>
            </w:pPr>
            <w:r w:rsidRPr="00527821">
              <w:rPr>
                <w:rFonts w:ascii="Times New Roman" w:hAnsi="Times New Roman" w:cs="Times New Roman"/>
              </w:rPr>
              <w:t xml:space="preserve">большой вместимости </w:t>
            </w:r>
          </w:p>
        </w:tc>
        <w:tc>
          <w:tcPr>
            <w:tcW w:w="4016" w:type="dxa"/>
            <w:vAlign w:val="center"/>
          </w:tcPr>
          <w:p w:rsidR="00A500D9" w:rsidRPr="00527821" w:rsidRDefault="00A500D9" w:rsidP="001D12D6">
            <w:pPr>
              <w:spacing w:line="240" w:lineRule="auto"/>
              <w:rPr>
                <w:rFonts w:ascii="Times New Roman" w:hAnsi="Times New Roman" w:cs="Times New Roman"/>
                <w:b/>
                <w:bCs/>
              </w:rPr>
            </w:pPr>
          </w:p>
          <w:p w:rsidR="00A500D9" w:rsidRPr="00527821" w:rsidRDefault="00A500D9" w:rsidP="001D12D6">
            <w:pPr>
              <w:spacing w:line="240" w:lineRule="auto"/>
              <w:rPr>
                <w:rFonts w:ascii="Times New Roman" w:hAnsi="Times New Roman" w:cs="Times New Roman"/>
                <w:b/>
                <w:bCs/>
              </w:rPr>
            </w:pPr>
            <w:r w:rsidRPr="00527821">
              <w:rPr>
                <w:rFonts w:ascii="Times New Roman" w:hAnsi="Times New Roman" w:cs="Times New Roman"/>
              </w:rPr>
              <w:t>1,4</w:t>
            </w:r>
          </w:p>
          <w:p w:rsidR="00A500D9" w:rsidRPr="00527821" w:rsidRDefault="00A500D9" w:rsidP="001D12D6">
            <w:pPr>
              <w:spacing w:line="240" w:lineRule="auto"/>
              <w:rPr>
                <w:rFonts w:ascii="Times New Roman" w:hAnsi="Times New Roman" w:cs="Times New Roman"/>
                <w:b/>
                <w:bCs/>
              </w:rPr>
            </w:pPr>
            <w:r w:rsidRPr="00527821">
              <w:rPr>
                <w:rFonts w:ascii="Times New Roman" w:hAnsi="Times New Roman" w:cs="Times New Roman"/>
              </w:rPr>
              <w:t>2,5</w:t>
            </w:r>
          </w:p>
          <w:p w:rsidR="00A500D9" w:rsidRPr="00527821" w:rsidRDefault="00A500D9" w:rsidP="001D12D6">
            <w:pPr>
              <w:spacing w:line="240" w:lineRule="auto"/>
              <w:rPr>
                <w:rFonts w:ascii="Times New Roman" w:hAnsi="Times New Roman" w:cs="Times New Roman"/>
                <w:b/>
                <w:bCs/>
              </w:rPr>
            </w:pPr>
            <w:r w:rsidRPr="00527821">
              <w:rPr>
                <w:rFonts w:ascii="Times New Roman" w:hAnsi="Times New Roman" w:cs="Times New Roman"/>
              </w:rPr>
              <w:t>3,0</w:t>
            </w:r>
          </w:p>
        </w:tc>
      </w:tr>
    </w:tbl>
    <w:p w:rsidR="00A500D9" w:rsidRPr="002F0469" w:rsidRDefault="00A500D9" w:rsidP="00A500D9">
      <w:pPr>
        <w:spacing w:before="120" w:line="240" w:lineRule="auto"/>
        <w:ind w:firstLine="709"/>
        <w:jc w:val="both"/>
        <w:rPr>
          <w:rFonts w:ascii="Times New Roman" w:hAnsi="Times New Roman" w:cs="Times New Roman"/>
          <w:b/>
          <w:bCs/>
        </w:rPr>
      </w:pPr>
      <w:r w:rsidRPr="00527821">
        <w:rPr>
          <w:rFonts w:ascii="Times New Roman" w:hAnsi="Times New Roman" w:cs="Times New Roman"/>
          <w:i/>
          <w:spacing w:val="40"/>
        </w:rPr>
        <w:t>Примечание:</w:t>
      </w:r>
      <w:r w:rsidRPr="00527821">
        <w:rPr>
          <w:rFonts w:ascii="Times New Roman" w:hAnsi="Times New Roman" w:cs="Times New Roman"/>
        </w:rPr>
        <w:t xml:space="preserve"> Коэффициенты приведения для специальных автомобилей следует принимать как для </w:t>
      </w:r>
      <w:r w:rsidRPr="002F0469">
        <w:rPr>
          <w:rFonts w:ascii="Times New Roman" w:hAnsi="Times New Roman" w:cs="Times New Roman"/>
        </w:rPr>
        <w:t>базовых автомобилей соответствующей грузоподъемности.</w:t>
      </w:r>
    </w:p>
    <w:p w:rsidR="00A500D9" w:rsidRPr="002F0469" w:rsidRDefault="00A500D9" w:rsidP="00A500D9">
      <w:pPr>
        <w:spacing w:line="240" w:lineRule="auto"/>
        <w:ind w:firstLine="720"/>
        <w:jc w:val="both"/>
        <w:rPr>
          <w:rFonts w:ascii="Times New Roman" w:hAnsi="Times New Roman" w:cs="Times New Roman"/>
          <w:b/>
          <w:sz w:val="24"/>
          <w:szCs w:val="24"/>
        </w:rPr>
      </w:pPr>
    </w:p>
    <w:p w:rsidR="00A500D9" w:rsidRPr="002F0469" w:rsidRDefault="00A500D9" w:rsidP="00A500D9">
      <w:pPr>
        <w:spacing w:line="240" w:lineRule="auto"/>
        <w:ind w:firstLine="720"/>
        <w:jc w:val="both"/>
        <w:rPr>
          <w:rFonts w:ascii="Times New Roman" w:hAnsi="Times New Roman" w:cs="Times New Roman"/>
          <w:b/>
          <w:sz w:val="24"/>
          <w:szCs w:val="24"/>
        </w:rPr>
      </w:pPr>
      <w:r w:rsidRPr="002F0469">
        <w:rPr>
          <w:rFonts w:ascii="Times New Roman" w:hAnsi="Times New Roman" w:cs="Times New Roman"/>
          <w:sz w:val="24"/>
          <w:szCs w:val="24"/>
        </w:rPr>
        <w:t>4.3.6. Расчетные показатели минимально допустимого уровня обеспеченности (основные расчетные параметры) и максимально допустимого уровня территориальной доступности автомобильных дорог местного значения вне границ населенных пунктов в границах муниципального района приведены в таблице 4.3.5.</w:t>
      </w:r>
    </w:p>
    <w:p w:rsidR="00A500D9" w:rsidRPr="00527821" w:rsidRDefault="00A500D9" w:rsidP="00713733">
      <w:pPr>
        <w:spacing w:line="240" w:lineRule="auto"/>
        <w:ind w:firstLine="709"/>
        <w:jc w:val="right"/>
        <w:rPr>
          <w:rFonts w:ascii="Times New Roman" w:hAnsi="Times New Roman" w:cs="Times New Roman"/>
          <w:b/>
          <w:spacing w:val="-3"/>
          <w:sz w:val="24"/>
          <w:szCs w:val="24"/>
        </w:rPr>
      </w:pPr>
      <w:r w:rsidRPr="00527821">
        <w:rPr>
          <w:rFonts w:ascii="Times New Roman" w:hAnsi="Times New Roman" w:cs="Times New Roman"/>
          <w:spacing w:val="-3"/>
          <w:sz w:val="24"/>
          <w:szCs w:val="24"/>
        </w:rPr>
        <w:t>Таблица 4.3.5</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912"/>
        <w:gridCol w:w="2006"/>
        <w:gridCol w:w="2006"/>
        <w:gridCol w:w="2171"/>
      </w:tblGrid>
      <w:tr w:rsidR="00A500D9" w:rsidRPr="00527821" w:rsidTr="00A500D9">
        <w:trPr>
          <w:trHeight w:val="312"/>
          <w:jc w:val="center"/>
        </w:trPr>
        <w:tc>
          <w:tcPr>
            <w:tcW w:w="3912" w:type="dxa"/>
            <w:vMerge w:val="restart"/>
            <w:shd w:val="clear" w:color="auto" w:fill="auto"/>
            <w:vAlign w:val="center"/>
          </w:tcPr>
          <w:p w:rsidR="00A500D9" w:rsidRPr="00527821" w:rsidRDefault="00A500D9" w:rsidP="00921A14">
            <w:pPr>
              <w:spacing w:line="240" w:lineRule="auto"/>
              <w:ind w:left="-57" w:right="-57"/>
              <w:rPr>
                <w:rFonts w:ascii="Times New Roman" w:hAnsi="Times New Roman" w:cs="Times New Roman"/>
                <w:bCs/>
              </w:rPr>
            </w:pPr>
            <w:r w:rsidRPr="00527821">
              <w:rPr>
                <w:rFonts w:ascii="Times New Roman" w:hAnsi="Times New Roman" w:cs="Times New Roman"/>
              </w:rPr>
              <w:t>Наименование объекта</w:t>
            </w:r>
          </w:p>
        </w:tc>
        <w:tc>
          <w:tcPr>
            <w:tcW w:w="6183" w:type="dxa"/>
            <w:gridSpan w:val="3"/>
            <w:vAlign w:val="center"/>
          </w:tcPr>
          <w:p w:rsidR="00A500D9" w:rsidRPr="00527821" w:rsidRDefault="00A500D9" w:rsidP="00921A14">
            <w:pPr>
              <w:spacing w:line="240" w:lineRule="auto"/>
              <w:ind w:left="-57" w:right="-57"/>
              <w:rPr>
                <w:rFonts w:ascii="Times New Roman" w:hAnsi="Times New Roman" w:cs="Times New Roman"/>
                <w:bCs/>
              </w:rPr>
            </w:pPr>
            <w:r w:rsidRPr="00527821">
              <w:rPr>
                <w:rFonts w:ascii="Times New Roman" w:hAnsi="Times New Roman" w:cs="Times New Roman"/>
              </w:rPr>
              <w:t>Расчетные показатели</w:t>
            </w:r>
          </w:p>
        </w:tc>
      </w:tr>
      <w:tr w:rsidR="00A500D9" w:rsidRPr="00527821" w:rsidTr="00A500D9">
        <w:trPr>
          <w:trHeight w:val="595"/>
          <w:jc w:val="center"/>
        </w:trPr>
        <w:tc>
          <w:tcPr>
            <w:tcW w:w="3912" w:type="dxa"/>
            <w:vMerge/>
            <w:shd w:val="clear" w:color="auto" w:fill="auto"/>
            <w:vAlign w:val="center"/>
          </w:tcPr>
          <w:p w:rsidR="00A500D9" w:rsidRPr="00527821" w:rsidRDefault="00A500D9" w:rsidP="00921A14">
            <w:pPr>
              <w:spacing w:line="240" w:lineRule="auto"/>
              <w:ind w:left="-57" w:right="-57"/>
              <w:rPr>
                <w:rFonts w:ascii="Times New Roman" w:hAnsi="Times New Roman" w:cs="Times New Roman"/>
                <w:bCs/>
              </w:rPr>
            </w:pPr>
          </w:p>
        </w:tc>
        <w:tc>
          <w:tcPr>
            <w:tcW w:w="4012" w:type="dxa"/>
            <w:gridSpan w:val="2"/>
            <w:vAlign w:val="center"/>
          </w:tcPr>
          <w:p w:rsidR="00A500D9" w:rsidRPr="00527821" w:rsidRDefault="00A500D9" w:rsidP="00921A14">
            <w:pPr>
              <w:spacing w:line="240" w:lineRule="auto"/>
              <w:ind w:left="-57" w:right="-57"/>
              <w:rPr>
                <w:rFonts w:ascii="Times New Roman" w:hAnsi="Times New Roman" w:cs="Times New Roman"/>
                <w:bCs/>
              </w:rPr>
            </w:pPr>
            <w:r w:rsidRPr="00527821">
              <w:rPr>
                <w:rFonts w:ascii="Times New Roman" w:hAnsi="Times New Roman" w:cs="Times New Roman"/>
              </w:rPr>
              <w:t>минимально допустимого уровня</w:t>
            </w:r>
          </w:p>
          <w:p w:rsidR="00A500D9" w:rsidRPr="00527821" w:rsidRDefault="00A500D9" w:rsidP="00921A14">
            <w:pPr>
              <w:spacing w:line="240" w:lineRule="auto"/>
              <w:ind w:left="-57" w:right="-57"/>
              <w:rPr>
                <w:rFonts w:ascii="Times New Roman" w:hAnsi="Times New Roman" w:cs="Times New Roman"/>
                <w:bCs/>
              </w:rPr>
            </w:pPr>
            <w:r w:rsidRPr="00527821">
              <w:rPr>
                <w:rFonts w:ascii="Times New Roman" w:hAnsi="Times New Roman" w:cs="Times New Roman"/>
              </w:rPr>
              <w:t>обеспеченности - основные расчетные параметры для автомобильных дорог</w:t>
            </w:r>
          </w:p>
        </w:tc>
        <w:tc>
          <w:tcPr>
            <w:tcW w:w="2171" w:type="dxa"/>
            <w:vMerge w:val="restart"/>
            <w:vAlign w:val="center"/>
          </w:tcPr>
          <w:p w:rsidR="00A500D9" w:rsidRPr="00527821" w:rsidRDefault="00A500D9" w:rsidP="00921A14">
            <w:pPr>
              <w:spacing w:line="240" w:lineRule="auto"/>
              <w:ind w:left="-57" w:right="-57"/>
              <w:rPr>
                <w:rFonts w:ascii="Times New Roman" w:hAnsi="Times New Roman" w:cs="Times New Roman"/>
                <w:bCs/>
              </w:rPr>
            </w:pPr>
            <w:r w:rsidRPr="00527821">
              <w:rPr>
                <w:rFonts w:ascii="Times New Roman" w:hAnsi="Times New Roman" w:cs="Times New Roman"/>
              </w:rPr>
              <w:t>максимально</w:t>
            </w:r>
          </w:p>
          <w:p w:rsidR="00A500D9" w:rsidRPr="00527821" w:rsidRDefault="00A500D9" w:rsidP="00921A14">
            <w:pPr>
              <w:spacing w:line="240" w:lineRule="auto"/>
              <w:ind w:left="-57" w:right="-57"/>
              <w:rPr>
                <w:rFonts w:ascii="Times New Roman" w:hAnsi="Times New Roman" w:cs="Times New Roman"/>
                <w:bCs/>
              </w:rPr>
            </w:pPr>
            <w:r w:rsidRPr="00527821">
              <w:rPr>
                <w:rFonts w:ascii="Times New Roman" w:hAnsi="Times New Roman" w:cs="Times New Roman"/>
              </w:rPr>
              <w:t>допустимого уровня территориальной доступности</w:t>
            </w:r>
          </w:p>
        </w:tc>
      </w:tr>
      <w:tr w:rsidR="00A500D9" w:rsidRPr="00527821" w:rsidTr="00A500D9">
        <w:trPr>
          <w:trHeight w:val="60"/>
          <w:jc w:val="center"/>
        </w:trPr>
        <w:tc>
          <w:tcPr>
            <w:tcW w:w="3912" w:type="dxa"/>
            <w:vMerge/>
            <w:shd w:val="clear" w:color="auto" w:fill="auto"/>
            <w:vAlign w:val="center"/>
          </w:tcPr>
          <w:p w:rsidR="00A500D9" w:rsidRPr="00527821" w:rsidRDefault="00A500D9" w:rsidP="00921A14">
            <w:pPr>
              <w:spacing w:line="240" w:lineRule="auto"/>
              <w:ind w:left="-57" w:right="-57"/>
              <w:rPr>
                <w:rFonts w:ascii="Times New Roman" w:hAnsi="Times New Roman" w:cs="Times New Roman"/>
                <w:bCs/>
              </w:rPr>
            </w:pPr>
          </w:p>
        </w:tc>
        <w:tc>
          <w:tcPr>
            <w:tcW w:w="2006" w:type="dxa"/>
            <w:vAlign w:val="center"/>
          </w:tcPr>
          <w:p w:rsidR="00A500D9" w:rsidRPr="00527821" w:rsidRDefault="00A500D9" w:rsidP="00921A14">
            <w:pPr>
              <w:suppressAutoHyphens/>
              <w:spacing w:line="240" w:lineRule="auto"/>
              <w:ind w:left="-57" w:right="-57"/>
              <w:rPr>
                <w:rFonts w:ascii="Times New Roman" w:hAnsi="Times New Roman" w:cs="Times New Roman"/>
                <w:bCs/>
              </w:rPr>
            </w:pPr>
            <w:r w:rsidRPr="00527821">
              <w:rPr>
                <w:rFonts w:ascii="Times New Roman" w:hAnsi="Times New Roman" w:cs="Times New Roman"/>
                <w:lang w:val="en-US"/>
              </w:rPr>
              <w:t xml:space="preserve">IV </w:t>
            </w:r>
            <w:r w:rsidRPr="00527821">
              <w:rPr>
                <w:rFonts w:ascii="Times New Roman" w:hAnsi="Times New Roman" w:cs="Times New Roman"/>
              </w:rPr>
              <w:t>категории</w:t>
            </w:r>
          </w:p>
        </w:tc>
        <w:tc>
          <w:tcPr>
            <w:tcW w:w="2006" w:type="dxa"/>
            <w:vAlign w:val="center"/>
          </w:tcPr>
          <w:p w:rsidR="00A500D9" w:rsidRPr="00527821" w:rsidRDefault="00A500D9" w:rsidP="00921A14">
            <w:pPr>
              <w:suppressAutoHyphens/>
              <w:spacing w:line="240" w:lineRule="auto"/>
              <w:ind w:left="-57" w:right="-57"/>
              <w:rPr>
                <w:rFonts w:ascii="Times New Roman" w:hAnsi="Times New Roman" w:cs="Times New Roman"/>
                <w:bCs/>
              </w:rPr>
            </w:pPr>
            <w:r w:rsidRPr="00527821">
              <w:rPr>
                <w:rFonts w:ascii="Times New Roman" w:hAnsi="Times New Roman" w:cs="Times New Roman"/>
                <w:lang w:val="en-US"/>
              </w:rPr>
              <w:t xml:space="preserve">V </w:t>
            </w:r>
            <w:r w:rsidRPr="00527821">
              <w:rPr>
                <w:rFonts w:ascii="Times New Roman" w:hAnsi="Times New Roman" w:cs="Times New Roman"/>
              </w:rPr>
              <w:t>категории</w:t>
            </w:r>
          </w:p>
        </w:tc>
        <w:tc>
          <w:tcPr>
            <w:tcW w:w="2171" w:type="dxa"/>
            <w:vMerge/>
            <w:vAlign w:val="center"/>
          </w:tcPr>
          <w:p w:rsidR="00A500D9" w:rsidRPr="00527821" w:rsidRDefault="00A500D9" w:rsidP="00A500D9">
            <w:pPr>
              <w:spacing w:line="240" w:lineRule="auto"/>
              <w:jc w:val="both"/>
              <w:rPr>
                <w:rFonts w:ascii="Times New Roman" w:hAnsi="Times New Roman" w:cs="Times New Roman"/>
                <w:bCs/>
              </w:rPr>
            </w:pPr>
          </w:p>
        </w:tc>
      </w:tr>
      <w:tr w:rsidR="00A500D9" w:rsidRPr="00527821" w:rsidTr="00A500D9">
        <w:tblPrEx>
          <w:tblBorders>
            <w:bottom w:val="single" w:sz="4" w:space="0" w:color="auto"/>
          </w:tblBorders>
        </w:tblPrEx>
        <w:trPr>
          <w:trHeight w:val="761"/>
          <w:jc w:val="center"/>
        </w:trPr>
        <w:tc>
          <w:tcPr>
            <w:tcW w:w="3912" w:type="dxa"/>
            <w:tcBorders>
              <w:top w:val="single" w:sz="4" w:space="0" w:color="auto"/>
              <w:left w:val="single" w:sz="4" w:space="0" w:color="auto"/>
              <w:bottom w:val="single" w:sz="4" w:space="0" w:color="auto"/>
              <w:right w:val="single" w:sz="4" w:space="0" w:color="auto"/>
            </w:tcBorders>
          </w:tcPr>
          <w:p w:rsidR="00A500D9" w:rsidRPr="00527821" w:rsidRDefault="00A500D9" w:rsidP="00A500D9">
            <w:pPr>
              <w:spacing w:line="239" w:lineRule="auto"/>
              <w:jc w:val="both"/>
              <w:rPr>
                <w:rFonts w:ascii="Times New Roman" w:hAnsi="Times New Roman" w:cs="Times New Roman"/>
                <w:b/>
              </w:rPr>
            </w:pPr>
            <w:r w:rsidRPr="00527821">
              <w:rPr>
                <w:rFonts w:ascii="Times New Roman" w:hAnsi="Times New Roman" w:cs="Times New Roman"/>
              </w:rPr>
              <w:t>Автомобильные дороги местного значения вне границ населенных пунктов, основные расчетные параметры:</w:t>
            </w:r>
          </w:p>
        </w:tc>
        <w:tc>
          <w:tcPr>
            <w:tcW w:w="2006" w:type="dxa"/>
            <w:tcBorders>
              <w:top w:val="single" w:sz="4" w:space="0" w:color="auto"/>
              <w:left w:val="single" w:sz="4" w:space="0" w:color="auto"/>
              <w:bottom w:val="single" w:sz="4" w:space="0" w:color="auto"/>
              <w:right w:val="single" w:sz="4" w:space="0" w:color="auto"/>
            </w:tcBorders>
            <w:shd w:val="clear" w:color="auto" w:fill="auto"/>
            <w:vAlign w:val="center"/>
          </w:tcPr>
          <w:p w:rsidR="00A500D9" w:rsidRPr="00527821" w:rsidRDefault="00A500D9" w:rsidP="00921A14">
            <w:pPr>
              <w:spacing w:line="239" w:lineRule="auto"/>
              <w:rPr>
                <w:rFonts w:ascii="Times New Roman" w:hAnsi="Times New Roman" w:cs="Times New Roman"/>
                <w:b/>
              </w:rPr>
            </w:pPr>
          </w:p>
        </w:tc>
        <w:tc>
          <w:tcPr>
            <w:tcW w:w="2006" w:type="dxa"/>
            <w:tcBorders>
              <w:top w:val="single" w:sz="4" w:space="0" w:color="auto"/>
              <w:left w:val="single" w:sz="4" w:space="0" w:color="auto"/>
              <w:bottom w:val="single" w:sz="4" w:space="0" w:color="auto"/>
              <w:right w:val="single" w:sz="4" w:space="0" w:color="auto"/>
            </w:tcBorders>
            <w:shd w:val="clear" w:color="auto" w:fill="auto"/>
            <w:vAlign w:val="center"/>
          </w:tcPr>
          <w:p w:rsidR="00A500D9" w:rsidRPr="00527821" w:rsidRDefault="00A500D9" w:rsidP="00921A14">
            <w:pPr>
              <w:spacing w:line="239" w:lineRule="auto"/>
              <w:rPr>
                <w:rFonts w:ascii="Times New Roman" w:hAnsi="Times New Roman" w:cs="Times New Roman"/>
                <w:b/>
              </w:rPr>
            </w:pPr>
          </w:p>
        </w:tc>
        <w:tc>
          <w:tcPr>
            <w:tcW w:w="2171" w:type="dxa"/>
            <w:vMerge w:val="restart"/>
            <w:tcBorders>
              <w:top w:val="single" w:sz="4" w:space="0" w:color="auto"/>
              <w:left w:val="single" w:sz="4" w:space="0" w:color="auto"/>
              <w:right w:val="single" w:sz="4" w:space="0" w:color="auto"/>
            </w:tcBorders>
            <w:vAlign w:val="center"/>
          </w:tcPr>
          <w:p w:rsidR="00A500D9" w:rsidRPr="00527821" w:rsidRDefault="00A500D9" w:rsidP="00921A14">
            <w:pPr>
              <w:suppressAutoHyphens/>
              <w:spacing w:line="239" w:lineRule="auto"/>
              <w:rPr>
                <w:rFonts w:ascii="Times New Roman" w:hAnsi="Times New Roman" w:cs="Times New Roman"/>
                <w:b/>
              </w:rPr>
            </w:pPr>
            <w:r w:rsidRPr="00527821">
              <w:rPr>
                <w:rFonts w:ascii="Times New Roman" w:hAnsi="Times New Roman" w:cs="Times New Roman"/>
              </w:rPr>
              <w:t>не нормируется</w:t>
            </w:r>
          </w:p>
        </w:tc>
      </w:tr>
      <w:tr w:rsidR="00A500D9" w:rsidRPr="00527821" w:rsidTr="00A500D9">
        <w:tblPrEx>
          <w:tblBorders>
            <w:bottom w:val="single" w:sz="4" w:space="0" w:color="auto"/>
          </w:tblBorders>
        </w:tblPrEx>
        <w:trPr>
          <w:trHeight w:val="60"/>
          <w:jc w:val="center"/>
        </w:trPr>
        <w:tc>
          <w:tcPr>
            <w:tcW w:w="3912" w:type="dxa"/>
            <w:tcBorders>
              <w:top w:val="single" w:sz="4" w:space="0" w:color="auto"/>
              <w:left w:val="single" w:sz="4" w:space="0" w:color="auto"/>
              <w:right w:val="single" w:sz="4" w:space="0" w:color="auto"/>
            </w:tcBorders>
          </w:tcPr>
          <w:p w:rsidR="00A500D9" w:rsidRPr="00527821" w:rsidRDefault="00A500D9" w:rsidP="00A500D9">
            <w:pPr>
              <w:spacing w:line="239" w:lineRule="auto"/>
              <w:ind w:left="142" w:hanging="142"/>
              <w:jc w:val="both"/>
              <w:rPr>
                <w:rFonts w:ascii="Times New Roman" w:hAnsi="Times New Roman" w:cs="Times New Roman"/>
                <w:b/>
              </w:rPr>
            </w:pPr>
            <w:r w:rsidRPr="00527821">
              <w:rPr>
                <w:rFonts w:ascii="Times New Roman" w:hAnsi="Times New Roman" w:cs="Times New Roman"/>
              </w:rPr>
              <w:t>- число полос движения</w:t>
            </w:r>
          </w:p>
        </w:tc>
        <w:tc>
          <w:tcPr>
            <w:tcW w:w="2006" w:type="dxa"/>
            <w:tcBorders>
              <w:top w:val="single" w:sz="4" w:space="0" w:color="auto"/>
              <w:left w:val="single" w:sz="4" w:space="0" w:color="auto"/>
              <w:right w:val="single" w:sz="4" w:space="0" w:color="auto"/>
            </w:tcBorders>
            <w:shd w:val="clear" w:color="auto" w:fill="auto"/>
            <w:vAlign w:val="center"/>
          </w:tcPr>
          <w:p w:rsidR="00A500D9" w:rsidRPr="00527821" w:rsidRDefault="00A500D9" w:rsidP="00921A14">
            <w:pPr>
              <w:spacing w:line="239" w:lineRule="auto"/>
              <w:rPr>
                <w:rFonts w:ascii="Times New Roman" w:hAnsi="Times New Roman" w:cs="Times New Roman"/>
                <w:b/>
              </w:rPr>
            </w:pPr>
            <w:r w:rsidRPr="00527821">
              <w:rPr>
                <w:rFonts w:ascii="Times New Roman" w:hAnsi="Times New Roman" w:cs="Times New Roman"/>
              </w:rPr>
              <w:t>2</w:t>
            </w:r>
          </w:p>
        </w:tc>
        <w:tc>
          <w:tcPr>
            <w:tcW w:w="2006" w:type="dxa"/>
            <w:tcBorders>
              <w:top w:val="single" w:sz="4" w:space="0" w:color="auto"/>
              <w:left w:val="single" w:sz="4" w:space="0" w:color="auto"/>
              <w:right w:val="single" w:sz="4" w:space="0" w:color="auto"/>
            </w:tcBorders>
            <w:shd w:val="clear" w:color="auto" w:fill="auto"/>
            <w:vAlign w:val="center"/>
          </w:tcPr>
          <w:p w:rsidR="00A500D9" w:rsidRPr="00527821" w:rsidRDefault="00A500D9" w:rsidP="00921A14">
            <w:pPr>
              <w:spacing w:line="239" w:lineRule="auto"/>
              <w:rPr>
                <w:rFonts w:ascii="Times New Roman" w:hAnsi="Times New Roman" w:cs="Times New Roman"/>
                <w:b/>
              </w:rPr>
            </w:pPr>
            <w:r w:rsidRPr="00527821">
              <w:rPr>
                <w:rFonts w:ascii="Times New Roman" w:hAnsi="Times New Roman" w:cs="Times New Roman"/>
              </w:rPr>
              <w:t>1</w:t>
            </w:r>
          </w:p>
        </w:tc>
        <w:tc>
          <w:tcPr>
            <w:tcW w:w="2171" w:type="dxa"/>
            <w:vMerge/>
            <w:tcBorders>
              <w:left w:val="single" w:sz="4" w:space="0" w:color="auto"/>
              <w:right w:val="single" w:sz="4" w:space="0" w:color="auto"/>
            </w:tcBorders>
            <w:vAlign w:val="center"/>
          </w:tcPr>
          <w:p w:rsidR="00A500D9" w:rsidRPr="00527821" w:rsidRDefault="00A500D9" w:rsidP="00A500D9">
            <w:pPr>
              <w:suppressAutoHyphens/>
              <w:spacing w:line="239" w:lineRule="auto"/>
              <w:jc w:val="both"/>
              <w:rPr>
                <w:rFonts w:ascii="Times New Roman" w:hAnsi="Times New Roman" w:cs="Times New Roman"/>
                <w:b/>
              </w:rPr>
            </w:pPr>
          </w:p>
        </w:tc>
      </w:tr>
      <w:tr w:rsidR="00A500D9" w:rsidRPr="00527821" w:rsidTr="00A500D9">
        <w:tblPrEx>
          <w:tblBorders>
            <w:bottom w:val="single" w:sz="4" w:space="0" w:color="auto"/>
          </w:tblBorders>
        </w:tblPrEx>
        <w:trPr>
          <w:trHeight w:val="60"/>
          <w:jc w:val="center"/>
        </w:trPr>
        <w:tc>
          <w:tcPr>
            <w:tcW w:w="3912" w:type="dxa"/>
            <w:tcBorders>
              <w:top w:val="single" w:sz="4" w:space="0" w:color="auto"/>
              <w:left w:val="single" w:sz="4" w:space="0" w:color="auto"/>
              <w:right w:val="single" w:sz="4" w:space="0" w:color="auto"/>
            </w:tcBorders>
          </w:tcPr>
          <w:p w:rsidR="00A500D9" w:rsidRPr="00527821" w:rsidRDefault="00A500D9" w:rsidP="00A500D9">
            <w:pPr>
              <w:spacing w:line="239" w:lineRule="auto"/>
              <w:ind w:left="142" w:hanging="142"/>
              <w:jc w:val="both"/>
              <w:rPr>
                <w:rFonts w:ascii="Times New Roman" w:hAnsi="Times New Roman" w:cs="Times New Roman"/>
                <w:b/>
              </w:rPr>
            </w:pPr>
            <w:r w:rsidRPr="00527821">
              <w:rPr>
                <w:rFonts w:ascii="Times New Roman" w:hAnsi="Times New Roman" w:cs="Times New Roman"/>
              </w:rPr>
              <w:t>- ширина полосы движения, м</w:t>
            </w:r>
          </w:p>
        </w:tc>
        <w:tc>
          <w:tcPr>
            <w:tcW w:w="2006" w:type="dxa"/>
            <w:tcBorders>
              <w:top w:val="single" w:sz="4" w:space="0" w:color="auto"/>
              <w:left w:val="single" w:sz="4" w:space="0" w:color="auto"/>
              <w:right w:val="single" w:sz="4" w:space="0" w:color="auto"/>
            </w:tcBorders>
            <w:shd w:val="clear" w:color="auto" w:fill="auto"/>
            <w:vAlign w:val="center"/>
          </w:tcPr>
          <w:p w:rsidR="00A500D9" w:rsidRPr="00527821" w:rsidRDefault="00A500D9" w:rsidP="00921A14">
            <w:pPr>
              <w:spacing w:line="239" w:lineRule="auto"/>
              <w:rPr>
                <w:rFonts w:ascii="Times New Roman" w:hAnsi="Times New Roman" w:cs="Times New Roman"/>
                <w:b/>
              </w:rPr>
            </w:pPr>
            <w:r w:rsidRPr="00527821">
              <w:rPr>
                <w:rFonts w:ascii="Times New Roman" w:hAnsi="Times New Roman" w:cs="Times New Roman"/>
              </w:rPr>
              <w:t>3</w:t>
            </w:r>
          </w:p>
        </w:tc>
        <w:tc>
          <w:tcPr>
            <w:tcW w:w="2006" w:type="dxa"/>
            <w:tcBorders>
              <w:top w:val="single" w:sz="4" w:space="0" w:color="auto"/>
              <w:left w:val="single" w:sz="4" w:space="0" w:color="auto"/>
              <w:right w:val="single" w:sz="4" w:space="0" w:color="auto"/>
            </w:tcBorders>
            <w:shd w:val="clear" w:color="auto" w:fill="auto"/>
            <w:vAlign w:val="center"/>
          </w:tcPr>
          <w:p w:rsidR="00A500D9" w:rsidRPr="00527821" w:rsidRDefault="00A500D9" w:rsidP="00921A14">
            <w:pPr>
              <w:spacing w:line="239" w:lineRule="auto"/>
              <w:rPr>
                <w:rFonts w:ascii="Times New Roman" w:hAnsi="Times New Roman" w:cs="Times New Roman"/>
                <w:b/>
              </w:rPr>
            </w:pPr>
            <w:r w:rsidRPr="00527821">
              <w:rPr>
                <w:rFonts w:ascii="Times New Roman" w:hAnsi="Times New Roman" w:cs="Times New Roman"/>
              </w:rPr>
              <w:t>4,5 и более</w:t>
            </w:r>
          </w:p>
        </w:tc>
        <w:tc>
          <w:tcPr>
            <w:tcW w:w="2171" w:type="dxa"/>
            <w:vMerge/>
            <w:tcBorders>
              <w:left w:val="single" w:sz="4" w:space="0" w:color="auto"/>
              <w:right w:val="single" w:sz="4" w:space="0" w:color="auto"/>
            </w:tcBorders>
            <w:vAlign w:val="center"/>
          </w:tcPr>
          <w:p w:rsidR="00A500D9" w:rsidRPr="00527821" w:rsidRDefault="00A500D9" w:rsidP="00A500D9">
            <w:pPr>
              <w:suppressAutoHyphens/>
              <w:spacing w:line="239" w:lineRule="auto"/>
              <w:jc w:val="both"/>
              <w:rPr>
                <w:rFonts w:ascii="Times New Roman" w:hAnsi="Times New Roman" w:cs="Times New Roman"/>
                <w:b/>
              </w:rPr>
            </w:pPr>
          </w:p>
        </w:tc>
      </w:tr>
      <w:tr w:rsidR="00A500D9" w:rsidRPr="00527821" w:rsidTr="00A500D9">
        <w:tblPrEx>
          <w:tblBorders>
            <w:bottom w:val="single" w:sz="4" w:space="0" w:color="auto"/>
          </w:tblBorders>
        </w:tblPrEx>
        <w:trPr>
          <w:trHeight w:val="60"/>
          <w:jc w:val="center"/>
        </w:trPr>
        <w:tc>
          <w:tcPr>
            <w:tcW w:w="3912" w:type="dxa"/>
            <w:tcBorders>
              <w:top w:val="single" w:sz="4" w:space="0" w:color="auto"/>
              <w:left w:val="single" w:sz="4" w:space="0" w:color="auto"/>
              <w:right w:val="single" w:sz="4" w:space="0" w:color="auto"/>
            </w:tcBorders>
          </w:tcPr>
          <w:p w:rsidR="00A500D9" w:rsidRPr="00527821" w:rsidRDefault="00A500D9" w:rsidP="00A500D9">
            <w:pPr>
              <w:spacing w:line="239" w:lineRule="auto"/>
              <w:ind w:left="142" w:hanging="142"/>
              <w:jc w:val="both"/>
              <w:rPr>
                <w:rFonts w:ascii="Times New Roman" w:hAnsi="Times New Roman" w:cs="Times New Roman"/>
                <w:b/>
              </w:rPr>
            </w:pPr>
            <w:r w:rsidRPr="00527821">
              <w:rPr>
                <w:rFonts w:ascii="Times New Roman" w:hAnsi="Times New Roman" w:cs="Times New Roman"/>
              </w:rPr>
              <w:t>- центральная разделительная полоса</w:t>
            </w:r>
          </w:p>
        </w:tc>
        <w:tc>
          <w:tcPr>
            <w:tcW w:w="4012" w:type="dxa"/>
            <w:gridSpan w:val="2"/>
            <w:tcBorders>
              <w:top w:val="single" w:sz="4" w:space="0" w:color="auto"/>
              <w:left w:val="single" w:sz="4" w:space="0" w:color="auto"/>
              <w:right w:val="single" w:sz="4" w:space="0" w:color="auto"/>
            </w:tcBorders>
            <w:shd w:val="clear" w:color="auto" w:fill="auto"/>
            <w:vAlign w:val="center"/>
          </w:tcPr>
          <w:p w:rsidR="00A500D9" w:rsidRPr="00527821" w:rsidRDefault="00A500D9" w:rsidP="00921A14">
            <w:pPr>
              <w:spacing w:line="239" w:lineRule="auto"/>
              <w:rPr>
                <w:rFonts w:ascii="Times New Roman" w:hAnsi="Times New Roman" w:cs="Times New Roman"/>
                <w:b/>
              </w:rPr>
            </w:pPr>
            <w:r w:rsidRPr="00527821">
              <w:rPr>
                <w:rFonts w:ascii="Times New Roman" w:hAnsi="Times New Roman" w:cs="Times New Roman"/>
              </w:rPr>
              <w:t>не требуется</w:t>
            </w:r>
          </w:p>
        </w:tc>
        <w:tc>
          <w:tcPr>
            <w:tcW w:w="2171" w:type="dxa"/>
            <w:vMerge/>
            <w:tcBorders>
              <w:left w:val="single" w:sz="4" w:space="0" w:color="auto"/>
              <w:right w:val="single" w:sz="4" w:space="0" w:color="auto"/>
            </w:tcBorders>
            <w:vAlign w:val="center"/>
          </w:tcPr>
          <w:p w:rsidR="00A500D9" w:rsidRPr="00527821" w:rsidRDefault="00A500D9" w:rsidP="00A500D9">
            <w:pPr>
              <w:suppressAutoHyphens/>
              <w:spacing w:line="239" w:lineRule="auto"/>
              <w:jc w:val="both"/>
              <w:rPr>
                <w:rFonts w:ascii="Times New Roman" w:hAnsi="Times New Roman" w:cs="Times New Roman"/>
                <w:b/>
              </w:rPr>
            </w:pPr>
          </w:p>
        </w:tc>
      </w:tr>
      <w:tr w:rsidR="00A500D9" w:rsidRPr="00527821" w:rsidTr="00A500D9">
        <w:tblPrEx>
          <w:tblBorders>
            <w:bottom w:val="single" w:sz="4" w:space="0" w:color="auto"/>
          </w:tblBorders>
        </w:tblPrEx>
        <w:trPr>
          <w:trHeight w:val="60"/>
          <w:jc w:val="center"/>
        </w:trPr>
        <w:tc>
          <w:tcPr>
            <w:tcW w:w="3912" w:type="dxa"/>
            <w:tcBorders>
              <w:top w:val="single" w:sz="4" w:space="0" w:color="auto"/>
              <w:left w:val="single" w:sz="4" w:space="0" w:color="auto"/>
              <w:right w:val="single" w:sz="4" w:space="0" w:color="auto"/>
            </w:tcBorders>
          </w:tcPr>
          <w:p w:rsidR="00A500D9" w:rsidRPr="00527821" w:rsidRDefault="00A500D9" w:rsidP="00A500D9">
            <w:pPr>
              <w:spacing w:line="239" w:lineRule="auto"/>
              <w:ind w:left="142" w:hanging="142"/>
              <w:jc w:val="both"/>
              <w:rPr>
                <w:rFonts w:ascii="Times New Roman" w:hAnsi="Times New Roman" w:cs="Times New Roman"/>
                <w:b/>
              </w:rPr>
            </w:pPr>
            <w:r w:rsidRPr="00527821">
              <w:rPr>
                <w:rFonts w:ascii="Times New Roman" w:hAnsi="Times New Roman" w:cs="Times New Roman"/>
              </w:rPr>
              <w:t>- пересечения:</w:t>
            </w:r>
          </w:p>
          <w:p w:rsidR="00A500D9" w:rsidRPr="00527821" w:rsidRDefault="00A500D9" w:rsidP="00A500D9">
            <w:pPr>
              <w:spacing w:line="239" w:lineRule="auto"/>
              <w:ind w:left="312" w:hanging="142"/>
              <w:jc w:val="both"/>
              <w:rPr>
                <w:rFonts w:ascii="Times New Roman" w:hAnsi="Times New Roman" w:cs="Times New Roman"/>
                <w:b/>
                <w:spacing w:val="-2"/>
              </w:rPr>
            </w:pPr>
            <w:r w:rsidRPr="00527821">
              <w:rPr>
                <w:rFonts w:ascii="Times New Roman" w:hAnsi="Times New Roman" w:cs="Times New Roman"/>
              </w:rPr>
              <w:t xml:space="preserve">- с </w:t>
            </w:r>
            <w:r w:rsidRPr="00527821">
              <w:rPr>
                <w:rFonts w:ascii="Times New Roman" w:hAnsi="Times New Roman" w:cs="Times New Roman"/>
                <w:spacing w:val="-2"/>
              </w:rPr>
              <w:t>автодорогами, велосипедными и пешеходными дорожками;</w:t>
            </w:r>
          </w:p>
          <w:p w:rsidR="00A500D9" w:rsidRPr="00527821" w:rsidRDefault="00A500D9" w:rsidP="00A500D9">
            <w:pPr>
              <w:spacing w:line="239" w:lineRule="auto"/>
              <w:ind w:left="312" w:hanging="142"/>
              <w:jc w:val="both"/>
              <w:rPr>
                <w:rFonts w:ascii="Times New Roman" w:hAnsi="Times New Roman" w:cs="Times New Roman"/>
                <w:b/>
              </w:rPr>
            </w:pPr>
            <w:r w:rsidRPr="00527821">
              <w:rPr>
                <w:rFonts w:ascii="Times New Roman" w:hAnsi="Times New Roman" w:cs="Times New Roman"/>
                <w:spacing w:val="-2"/>
              </w:rPr>
              <w:t xml:space="preserve">- с </w:t>
            </w:r>
            <w:r w:rsidRPr="00527821">
              <w:rPr>
                <w:rFonts w:ascii="Times New Roman" w:hAnsi="Times New Roman" w:cs="Times New Roman"/>
              </w:rPr>
              <w:t>железнодорожными путями</w:t>
            </w:r>
          </w:p>
        </w:tc>
        <w:tc>
          <w:tcPr>
            <w:tcW w:w="4012" w:type="dxa"/>
            <w:gridSpan w:val="2"/>
            <w:tcBorders>
              <w:top w:val="single" w:sz="4" w:space="0" w:color="auto"/>
              <w:left w:val="single" w:sz="4" w:space="0" w:color="auto"/>
              <w:right w:val="single" w:sz="4" w:space="0" w:color="auto"/>
            </w:tcBorders>
            <w:shd w:val="clear" w:color="auto" w:fill="auto"/>
            <w:vAlign w:val="center"/>
          </w:tcPr>
          <w:p w:rsidR="00A500D9" w:rsidRPr="00527821" w:rsidRDefault="00A500D9" w:rsidP="00921A14">
            <w:pPr>
              <w:spacing w:line="239" w:lineRule="auto"/>
              <w:rPr>
                <w:rFonts w:ascii="Times New Roman" w:hAnsi="Times New Roman" w:cs="Times New Roman"/>
                <w:b/>
              </w:rPr>
            </w:pPr>
            <w:r w:rsidRPr="00527821">
              <w:rPr>
                <w:rFonts w:ascii="Times New Roman" w:hAnsi="Times New Roman" w:cs="Times New Roman"/>
              </w:rPr>
              <w:t>допускаются в одном уровне</w:t>
            </w:r>
          </w:p>
        </w:tc>
        <w:tc>
          <w:tcPr>
            <w:tcW w:w="2171" w:type="dxa"/>
            <w:vMerge/>
            <w:tcBorders>
              <w:left w:val="single" w:sz="4" w:space="0" w:color="auto"/>
              <w:right w:val="single" w:sz="4" w:space="0" w:color="auto"/>
            </w:tcBorders>
            <w:vAlign w:val="center"/>
          </w:tcPr>
          <w:p w:rsidR="00A500D9" w:rsidRPr="00527821" w:rsidRDefault="00A500D9" w:rsidP="00A500D9">
            <w:pPr>
              <w:suppressAutoHyphens/>
              <w:spacing w:line="239" w:lineRule="auto"/>
              <w:jc w:val="both"/>
              <w:rPr>
                <w:rFonts w:ascii="Times New Roman" w:hAnsi="Times New Roman" w:cs="Times New Roman"/>
                <w:b/>
              </w:rPr>
            </w:pPr>
          </w:p>
        </w:tc>
      </w:tr>
      <w:tr w:rsidR="00A500D9" w:rsidRPr="00527821" w:rsidTr="00A500D9">
        <w:tblPrEx>
          <w:tblBorders>
            <w:bottom w:val="single" w:sz="4" w:space="0" w:color="auto"/>
          </w:tblBorders>
        </w:tblPrEx>
        <w:trPr>
          <w:trHeight w:val="60"/>
          <w:jc w:val="center"/>
        </w:trPr>
        <w:tc>
          <w:tcPr>
            <w:tcW w:w="3912" w:type="dxa"/>
            <w:tcBorders>
              <w:top w:val="single" w:sz="4" w:space="0" w:color="auto"/>
              <w:left w:val="single" w:sz="4" w:space="0" w:color="auto"/>
              <w:right w:val="single" w:sz="4" w:space="0" w:color="auto"/>
            </w:tcBorders>
          </w:tcPr>
          <w:p w:rsidR="00A500D9" w:rsidRPr="00527821" w:rsidRDefault="00A500D9" w:rsidP="00A500D9">
            <w:pPr>
              <w:spacing w:line="239" w:lineRule="auto"/>
              <w:ind w:left="142" w:hanging="142"/>
              <w:jc w:val="both"/>
              <w:rPr>
                <w:rFonts w:ascii="Times New Roman" w:hAnsi="Times New Roman" w:cs="Times New Roman"/>
                <w:b/>
              </w:rPr>
            </w:pPr>
            <w:r w:rsidRPr="00527821">
              <w:rPr>
                <w:rFonts w:ascii="Times New Roman" w:hAnsi="Times New Roman" w:cs="Times New Roman"/>
              </w:rPr>
              <w:t>- примыкания в одном уровне</w:t>
            </w:r>
          </w:p>
        </w:tc>
        <w:tc>
          <w:tcPr>
            <w:tcW w:w="4012" w:type="dxa"/>
            <w:gridSpan w:val="2"/>
            <w:tcBorders>
              <w:top w:val="single" w:sz="4" w:space="0" w:color="auto"/>
              <w:left w:val="single" w:sz="4" w:space="0" w:color="auto"/>
              <w:right w:val="single" w:sz="4" w:space="0" w:color="auto"/>
            </w:tcBorders>
            <w:shd w:val="clear" w:color="auto" w:fill="auto"/>
            <w:vAlign w:val="center"/>
          </w:tcPr>
          <w:p w:rsidR="00A500D9" w:rsidRPr="00527821" w:rsidRDefault="00A500D9" w:rsidP="00921A14">
            <w:pPr>
              <w:spacing w:line="239" w:lineRule="auto"/>
              <w:rPr>
                <w:rFonts w:ascii="Times New Roman" w:hAnsi="Times New Roman" w:cs="Times New Roman"/>
                <w:b/>
              </w:rPr>
            </w:pPr>
            <w:r w:rsidRPr="00527821">
              <w:rPr>
                <w:rFonts w:ascii="Times New Roman" w:hAnsi="Times New Roman" w:cs="Times New Roman"/>
              </w:rPr>
              <w:t>допускаются</w:t>
            </w:r>
          </w:p>
        </w:tc>
        <w:tc>
          <w:tcPr>
            <w:tcW w:w="2171" w:type="dxa"/>
            <w:vMerge/>
            <w:tcBorders>
              <w:left w:val="single" w:sz="4" w:space="0" w:color="auto"/>
              <w:right w:val="single" w:sz="4" w:space="0" w:color="auto"/>
            </w:tcBorders>
            <w:vAlign w:val="center"/>
          </w:tcPr>
          <w:p w:rsidR="00A500D9" w:rsidRPr="00527821" w:rsidRDefault="00A500D9" w:rsidP="00A500D9">
            <w:pPr>
              <w:suppressAutoHyphens/>
              <w:spacing w:line="239" w:lineRule="auto"/>
              <w:jc w:val="both"/>
              <w:rPr>
                <w:rFonts w:ascii="Times New Roman" w:hAnsi="Times New Roman" w:cs="Times New Roman"/>
                <w:b/>
              </w:rPr>
            </w:pPr>
          </w:p>
        </w:tc>
      </w:tr>
      <w:tr w:rsidR="00A500D9" w:rsidRPr="00527821" w:rsidTr="00A500D9">
        <w:tblPrEx>
          <w:tblBorders>
            <w:bottom w:val="single" w:sz="4" w:space="0" w:color="auto"/>
          </w:tblBorders>
        </w:tblPrEx>
        <w:trPr>
          <w:trHeight w:val="60"/>
          <w:jc w:val="center"/>
        </w:trPr>
        <w:tc>
          <w:tcPr>
            <w:tcW w:w="3912" w:type="dxa"/>
            <w:tcBorders>
              <w:top w:val="single" w:sz="4" w:space="0" w:color="auto"/>
              <w:left w:val="single" w:sz="4" w:space="0" w:color="auto"/>
              <w:right w:val="single" w:sz="4" w:space="0" w:color="auto"/>
            </w:tcBorders>
          </w:tcPr>
          <w:p w:rsidR="00A500D9" w:rsidRPr="00527821" w:rsidRDefault="00A500D9" w:rsidP="00A500D9">
            <w:pPr>
              <w:spacing w:line="239" w:lineRule="auto"/>
              <w:ind w:left="142" w:hanging="142"/>
              <w:jc w:val="both"/>
              <w:rPr>
                <w:rFonts w:ascii="Times New Roman" w:hAnsi="Times New Roman" w:cs="Times New Roman"/>
                <w:b/>
              </w:rPr>
            </w:pPr>
            <w:r w:rsidRPr="00527821">
              <w:rPr>
                <w:rFonts w:ascii="Times New Roman" w:hAnsi="Times New Roman" w:cs="Times New Roman"/>
              </w:rPr>
              <w:t>- расчетная скорость движения, км/ч</w:t>
            </w:r>
          </w:p>
        </w:tc>
        <w:tc>
          <w:tcPr>
            <w:tcW w:w="2006" w:type="dxa"/>
            <w:tcBorders>
              <w:top w:val="single" w:sz="4" w:space="0" w:color="auto"/>
              <w:left w:val="single" w:sz="4" w:space="0" w:color="auto"/>
              <w:right w:val="single" w:sz="4" w:space="0" w:color="auto"/>
            </w:tcBorders>
            <w:shd w:val="clear" w:color="auto" w:fill="auto"/>
            <w:vAlign w:val="center"/>
          </w:tcPr>
          <w:p w:rsidR="00A500D9" w:rsidRPr="00527821" w:rsidRDefault="00A500D9" w:rsidP="00921A14">
            <w:pPr>
              <w:spacing w:line="239" w:lineRule="auto"/>
              <w:rPr>
                <w:rFonts w:ascii="Times New Roman" w:hAnsi="Times New Roman" w:cs="Times New Roman"/>
                <w:b/>
              </w:rPr>
            </w:pPr>
            <w:r w:rsidRPr="00527821">
              <w:rPr>
                <w:rFonts w:ascii="Times New Roman" w:hAnsi="Times New Roman" w:cs="Times New Roman"/>
              </w:rPr>
              <w:t>80</w:t>
            </w:r>
          </w:p>
        </w:tc>
        <w:tc>
          <w:tcPr>
            <w:tcW w:w="2006" w:type="dxa"/>
            <w:tcBorders>
              <w:top w:val="single" w:sz="4" w:space="0" w:color="auto"/>
              <w:left w:val="single" w:sz="4" w:space="0" w:color="auto"/>
              <w:right w:val="single" w:sz="4" w:space="0" w:color="auto"/>
            </w:tcBorders>
            <w:shd w:val="clear" w:color="auto" w:fill="auto"/>
            <w:vAlign w:val="center"/>
          </w:tcPr>
          <w:p w:rsidR="00A500D9" w:rsidRPr="00527821" w:rsidRDefault="00A500D9" w:rsidP="00921A14">
            <w:pPr>
              <w:spacing w:line="239" w:lineRule="auto"/>
              <w:rPr>
                <w:rFonts w:ascii="Times New Roman" w:hAnsi="Times New Roman" w:cs="Times New Roman"/>
                <w:b/>
              </w:rPr>
            </w:pPr>
            <w:r w:rsidRPr="00527821">
              <w:rPr>
                <w:rFonts w:ascii="Times New Roman" w:hAnsi="Times New Roman" w:cs="Times New Roman"/>
              </w:rPr>
              <w:t>60</w:t>
            </w:r>
          </w:p>
        </w:tc>
        <w:tc>
          <w:tcPr>
            <w:tcW w:w="2171" w:type="dxa"/>
            <w:vMerge/>
            <w:tcBorders>
              <w:left w:val="single" w:sz="4" w:space="0" w:color="auto"/>
              <w:right w:val="single" w:sz="4" w:space="0" w:color="auto"/>
            </w:tcBorders>
            <w:vAlign w:val="center"/>
          </w:tcPr>
          <w:p w:rsidR="00A500D9" w:rsidRPr="00527821" w:rsidRDefault="00A500D9" w:rsidP="00A500D9">
            <w:pPr>
              <w:suppressAutoHyphens/>
              <w:spacing w:line="239" w:lineRule="auto"/>
              <w:jc w:val="both"/>
              <w:rPr>
                <w:rFonts w:ascii="Times New Roman" w:hAnsi="Times New Roman" w:cs="Times New Roman"/>
                <w:b/>
              </w:rPr>
            </w:pPr>
          </w:p>
        </w:tc>
      </w:tr>
      <w:tr w:rsidR="00A500D9" w:rsidRPr="00527821" w:rsidTr="00A500D9">
        <w:tblPrEx>
          <w:tblBorders>
            <w:bottom w:val="single" w:sz="4" w:space="0" w:color="auto"/>
          </w:tblBorders>
        </w:tblPrEx>
        <w:trPr>
          <w:trHeight w:val="60"/>
          <w:jc w:val="center"/>
        </w:trPr>
        <w:tc>
          <w:tcPr>
            <w:tcW w:w="3912" w:type="dxa"/>
            <w:tcBorders>
              <w:top w:val="single" w:sz="4" w:space="0" w:color="auto"/>
              <w:left w:val="single" w:sz="4" w:space="0" w:color="auto"/>
              <w:right w:val="single" w:sz="4" w:space="0" w:color="auto"/>
            </w:tcBorders>
          </w:tcPr>
          <w:p w:rsidR="00A500D9" w:rsidRPr="00527821" w:rsidRDefault="00A500D9" w:rsidP="00A500D9">
            <w:pPr>
              <w:spacing w:line="239" w:lineRule="auto"/>
              <w:ind w:left="142" w:right="-57" w:hanging="142"/>
              <w:jc w:val="both"/>
              <w:rPr>
                <w:rFonts w:ascii="Times New Roman" w:hAnsi="Times New Roman" w:cs="Times New Roman"/>
                <w:b/>
                <w:spacing w:val="-2"/>
              </w:rPr>
            </w:pPr>
            <w:r w:rsidRPr="00527821">
              <w:rPr>
                <w:rFonts w:ascii="Times New Roman" w:hAnsi="Times New Roman" w:cs="Times New Roman"/>
                <w:spacing w:val="-2"/>
              </w:rPr>
              <w:t>- наименьший радиус кривых в плане, м</w:t>
            </w:r>
          </w:p>
        </w:tc>
        <w:tc>
          <w:tcPr>
            <w:tcW w:w="2006" w:type="dxa"/>
            <w:tcBorders>
              <w:top w:val="single" w:sz="4" w:space="0" w:color="auto"/>
              <w:left w:val="single" w:sz="4" w:space="0" w:color="auto"/>
              <w:right w:val="single" w:sz="4" w:space="0" w:color="auto"/>
            </w:tcBorders>
            <w:shd w:val="clear" w:color="auto" w:fill="auto"/>
            <w:vAlign w:val="center"/>
          </w:tcPr>
          <w:p w:rsidR="00A500D9" w:rsidRPr="00527821" w:rsidRDefault="00A500D9" w:rsidP="00921A14">
            <w:pPr>
              <w:spacing w:line="239" w:lineRule="auto"/>
              <w:rPr>
                <w:rFonts w:ascii="Times New Roman" w:hAnsi="Times New Roman" w:cs="Times New Roman"/>
                <w:b/>
              </w:rPr>
            </w:pPr>
            <w:r w:rsidRPr="00527821">
              <w:rPr>
                <w:rFonts w:ascii="Times New Roman" w:hAnsi="Times New Roman" w:cs="Times New Roman"/>
              </w:rPr>
              <w:t>300</w:t>
            </w:r>
          </w:p>
        </w:tc>
        <w:tc>
          <w:tcPr>
            <w:tcW w:w="2006" w:type="dxa"/>
            <w:tcBorders>
              <w:top w:val="single" w:sz="4" w:space="0" w:color="auto"/>
              <w:left w:val="single" w:sz="4" w:space="0" w:color="auto"/>
              <w:right w:val="single" w:sz="4" w:space="0" w:color="auto"/>
            </w:tcBorders>
            <w:shd w:val="clear" w:color="auto" w:fill="auto"/>
            <w:vAlign w:val="center"/>
          </w:tcPr>
          <w:p w:rsidR="00A500D9" w:rsidRPr="00527821" w:rsidRDefault="00A500D9" w:rsidP="00921A14">
            <w:pPr>
              <w:spacing w:line="239" w:lineRule="auto"/>
              <w:rPr>
                <w:rFonts w:ascii="Times New Roman" w:hAnsi="Times New Roman" w:cs="Times New Roman"/>
                <w:b/>
              </w:rPr>
            </w:pPr>
            <w:r w:rsidRPr="00527821">
              <w:rPr>
                <w:rFonts w:ascii="Times New Roman" w:hAnsi="Times New Roman" w:cs="Times New Roman"/>
              </w:rPr>
              <w:t>150</w:t>
            </w:r>
          </w:p>
        </w:tc>
        <w:tc>
          <w:tcPr>
            <w:tcW w:w="2171" w:type="dxa"/>
            <w:vMerge/>
            <w:tcBorders>
              <w:left w:val="single" w:sz="4" w:space="0" w:color="auto"/>
              <w:right w:val="single" w:sz="4" w:space="0" w:color="auto"/>
            </w:tcBorders>
            <w:vAlign w:val="center"/>
          </w:tcPr>
          <w:p w:rsidR="00A500D9" w:rsidRPr="00527821" w:rsidRDefault="00A500D9" w:rsidP="00A500D9">
            <w:pPr>
              <w:suppressAutoHyphens/>
              <w:spacing w:line="239" w:lineRule="auto"/>
              <w:jc w:val="both"/>
              <w:rPr>
                <w:rFonts w:ascii="Times New Roman" w:hAnsi="Times New Roman" w:cs="Times New Roman"/>
                <w:b/>
              </w:rPr>
            </w:pPr>
          </w:p>
        </w:tc>
      </w:tr>
      <w:tr w:rsidR="00A500D9" w:rsidRPr="00527821" w:rsidTr="00A500D9">
        <w:tblPrEx>
          <w:tblBorders>
            <w:bottom w:val="single" w:sz="4" w:space="0" w:color="auto"/>
          </w:tblBorders>
        </w:tblPrEx>
        <w:trPr>
          <w:trHeight w:val="60"/>
          <w:jc w:val="center"/>
        </w:trPr>
        <w:tc>
          <w:tcPr>
            <w:tcW w:w="3912" w:type="dxa"/>
            <w:tcBorders>
              <w:top w:val="single" w:sz="4" w:space="0" w:color="auto"/>
              <w:left w:val="single" w:sz="4" w:space="0" w:color="auto"/>
              <w:right w:val="single" w:sz="4" w:space="0" w:color="auto"/>
            </w:tcBorders>
          </w:tcPr>
          <w:p w:rsidR="00A500D9" w:rsidRPr="00527821" w:rsidRDefault="00A500D9" w:rsidP="00A500D9">
            <w:pPr>
              <w:spacing w:line="239" w:lineRule="auto"/>
              <w:ind w:left="142" w:hanging="142"/>
              <w:jc w:val="both"/>
              <w:rPr>
                <w:rFonts w:ascii="Times New Roman" w:hAnsi="Times New Roman" w:cs="Times New Roman"/>
                <w:b/>
              </w:rPr>
            </w:pPr>
            <w:r w:rsidRPr="00527821">
              <w:rPr>
                <w:rFonts w:ascii="Times New Roman" w:hAnsi="Times New Roman" w:cs="Times New Roman"/>
              </w:rPr>
              <w:t>- наибольший продольный уклон, ‰</w:t>
            </w:r>
          </w:p>
        </w:tc>
        <w:tc>
          <w:tcPr>
            <w:tcW w:w="2006" w:type="dxa"/>
            <w:tcBorders>
              <w:top w:val="single" w:sz="4" w:space="0" w:color="auto"/>
              <w:left w:val="single" w:sz="4" w:space="0" w:color="auto"/>
              <w:right w:val="single" w:sz="4" w:space="0" w:color="auto"/>
            </w:tcBorders>
            <w:shd w:val="clear" w:color="auto" w:fill="auto"/>
            <w:vAlign w:val="center"/>
          </w:tcPr>
          <w:p w:rsidR="00A500D9" w:rsidRPr="00527821" w:rsidRDefault="00A500D9" w:rsidP="00921A14">
            <w:pPr>
              <w:spacing w:line="239" w:lineRule="auto"/>
              <w:rPr>
                <w:rFonts w:ascii="Times New Roman" w:hAnsi="Times New Roman" w:cs="Times New Roman"/>
                <w:b/>
              </w:rPr>
            </w:pPr>
            <w:r w:rsidRPr="00527821">
              <w:rPr>
                <w:rFonts w:ascii="Times New Roman" w:hAnsi="Times New Roman" w:cs="Times New Roman"/>
              </w:rPr>
              <w:t>60</w:t>
            </w:r>
          </w:p>
        </w:tc>
        <w:tc>
          <w:tcPr>
            <w:tcW w:w="2006" w:type="dxa"/>
            <w:tcBorders>
              <w:top w:val="single" w:sz="4" w:space="0" w:color="auto"/>
              <w:left w:val="single" w:sz="4" w:space="0" w:color="auto"/>
              <w:right w:val="single" w:sz="4" w:space="0" w:color="auto"/>
            </w:tcBorders>
            <w:shd w:val="clear" w:color="auto" w:fill="auto"/>
            <w:vAlign w:val="center"/>
          </w:tcPr>
          <w:p w:rsidR="00A500D9" w:rsidRPr="00527821" w:rsidRDefault="00A500D9" w:rsidP="00921A14">
            <w:pPr>
              <w:spacing w:line="239" w:lineRule="auto"/>
              <w:rPr>
                <w:rFonts w:ascii="Times New Roman" w:hAnsi="Times New Roman" w:cs="Times New Roman"/>
                <w:b/>
              </w:rPr>
            </w:pPr>
            <w:r w:rsidRPr="00527821">
              <w:rPr>
                <w:rFonts w:ascii="Times New Roman" w:hAnsi="Times New Roman" w:cs="Times New Roman"/>
              </w:rPr>
              <w:t>70</w:t>
            </w:r>
          </w:p>
        </w:tc>
        <w:tc>
          <w:tcPr>
            <w:tcW w:w="2171" w:type="dxa"/>
            <w:vMerge/>
            <w:tcBorders>
              <w:left w:val="single" w:sz="4" w:space="0" w:color="auto"/>
              <w:right w:val="single" w:sz="4" w:space="0" w:color="auto"/>
            </w:tcBorders>
            <w:vAlign w:val="center"/>
          </w:tcPr>
          <w:p w:rsidR="00A500D9" w:rsidRPr="00527821" w:rsidRDefault="00A500D9" w:rsidP="00A500D9">
            <w:pPr>
              <w:suppressAutoHyphens/>
              <w:spacing w:line="239" w:lineRule="auto"/>
              <w:jc w:val="both"/>
              <w:rPr>
                <w:rFonts w:ascii="Times New Roman" w:hAnsi="Times New Roman" w:cs="Times New Roman"/>
                <w:b/>
              </w:rPr>
            </w:pPr>
          </w:p>
        </w:tc>
      </w:tr>
      <w:tr w:rsidR="00A500D9" w:rsidRPr="00527821" w:rsidTr="00A500D9">
        <w:tblPrEx>
          <w:tblBorders>
            <w:bottom w:val="single" w:sz="4" w:space="0" w:color="auto"/>
          </w:tblBorders>
        </w:tblPrEx>
        <w:trPr>
          <w:trHeight w:val="60"/>
          <w:jc w:val="center"/>
        </w:trPr>
        <w:tc>
          <w:tcPr>
            <w:tcW w:w="3912" w:type="dxa"/>
            <w:tcBorders>
              <w:top w:val="single" w:sz="4" w:space="0" w:color="auto"/>
              <w:left w:val="single" w:sz="4" w:space="0" w:color="auto"/>
              <w:right w:val="single" w:sz="4" w:space="0" w:color="auto"/>
            </w:tcBorders>
          </w:tcPr>
          <w:p w:rsidR="00A500D9" w:rsidRPr="00527821" w:rsidRDefault="00A500D9" w:rsidP="00A500D9">
            <w:pPr>
              <w:spacing w:line="239" w:lineRule="auto"/>
              <w:ind w:left="142" w:hanging="142"/>
              <w:jc w:val="both"/>
              <w:rPr>
                <w:rFonts w:ascii="Times New Roman" w:hAnsi="Times New Roman" w:cs="Times New Roman"/>
                <w:b/>
              </w:rPr>
            </w:pPr>
            <w:r w:rsidRPr="00527821">
              <w:rPr>
                <w:rFonts w:ascii="Times New Roman" w:hAnsi="Times New Roman" w:cs="Times New Roman"/>
              </w:rPr>
              <w:t>- ширина земляного полотна, м</w:t>
            </w:r>
          </w:p>
        </w:tc>
        <w:tc>
          <w:tcPr>
            <w:tcW w:w="2006" w:type="dxa"/>
            <w:tcBorders>
              <w:top w:val="single" w:sz="4" w:space="0" w:color="auto"/>
              <w:left w:val="single" w:sz="4" w:space="0" w:color="auto"/>
              <w:right w:val="single" w:sz="4" w:space="0" w:color="auto"/>
            </w:tcBorders>
            <w:shd w:val="clear" w:color="auto" w:fill="auto"/>
            <w:vAlign w:val="center"/>
          </w:tcPr>
          <w:p w:rsidR="00A500D9" w:rsidRPr="00527821" w:rsidRDefault="00A500D9" w:rsidP="00921A14">
            <w:pPr>
              <w:spacing w:line="239" w:lineRule="auto"/>
              <w:rPr>
                <w:rFonts w:ascii="Times New Roman" w:hAnsi="Times New Roman" w:cs="Times New Roman"/>
                <w:b/>
              </w:rPr>
            </w:pPr>
            <w:r w:rsidRPr="00527821">
              <w:rPr>
                <w:rFonts w:ascii="Times New Roman" w:hAnsi="Times New Roman" w:cs="Times New Roman"/>
              </w:rPr>
              <w:t>10,0</w:t>
            </w:r>
          </w:p>
        </w:tc>
        <w:tc>
          <w:tcPr>
            <w:tcW w:w="2006" w:type="dxa"/>
            <w:tcBorders>
              <w:top w:val="single" w:sz="4" w:space="0" w:color="auto"/>
              <w:left w:val="single" w:sz="4" w:space="0" w:color="auto"/>
              <w:right w:val="single" w:sz="4" w:space="0" w:color="auto"/>
            </w:tcBorders>
            <w:shd w:val="clear" w:color="auto" w:fill="auto"/>
            <w:vAlign w:val="center"/>
          </w:tcPr>
          <w:p w:rsidR="00A500D9" w:rsidRPr="00527821" w:rsidRDefault="00A500D9" w:rsidP="00921A14">
            <w:pPr>
              <w:spacing w:line="239" w:lineRule="auto"/>
              <w:rPr>
                <w:rFonts w:ascii="Times New Roman" w:hAnsi="Times New Roman" w:cs="Times New Roman"/>
                <w:b/>
              </w:rPr>
            </w:pPr>
            <w:r w:rsidRPr="00527821">
              <w:rPr>
                <w:rFonts w:ascii="Times New Roman" w:hAnsi="Times New Roman" w:cs="Times New Roman"/>
              </w:rPr>
              <w:t>8,0</w:t>
            </w:r>
          </w:p>
        </w:tc>
        <w:tc>
          <w:tcPr>
            <w:tcW w:w="2171" w:type="dxa"/>
            <w:vMerge/>
            <w:tcBorders>
              <w:left w:val="single" w:sz="4" w:space="0" w:color="auto"/>
              <w:right w:val="single" w:sz="4" w:space="0" w:color="auto"/>
            </w:tcBorders>
            <w:vAlign w:val="center"/>
          </w:tcPr>
          <w:p w:rsidR="00A500D9" w:rsidRPr="00527821" w:rsidRDefault="00A500D9" w:rsidP="00A500D9">
            <w:pPr>
              <w:suppressAutoHyphens/>
              <w:spacing w:line="239" w:lineRule="auto"/>
              <w:jc w:val="both"/>
              <w:rPr>
                <w:rFonts w:ascii="Times New Roman" w:hAnsi="Times New Roman" w:cs="Times New Roman"/>
                <w:b/>
              </w:rPr>
            </w:pPr>
          </w:p>
        </w:tc>
      </w:tr>
    </w:tbl>
    <w:p w:rsidR="00A500D9" w:rsidRPr="002F0469" w:rsidRDefault="00A500D9" w:rsidP="00A500D9">
      <w:pPr>
        <w:spacing w:line="239" w:lineRule="auto"/>
        <w:ind w:firstLine="720"/>
        <w:jc w:val="both"/>
        <w:rPr>
          <w:rFonts w:ascii="Times New Roman" w:hAnsi="Times New Roman" w:cs="Times New Roman"/>
          <w:b/>
          <w:spacing w:val="-3"/>
          <w:sz w:val="24"/>
          <w:szCs w:val="24"/>
        </w:rPr>
      </w:pPr>
    </w:p>
    <w:p w:rsidR="00A500D9" w:rsidRPr="002F0469" w:rsidRDefault="00A500D9" w:rsidP="00A500D9">
      <w:pPr>
        <w:spacing w:line="239" w:lineRule="auto"/>
        <w:ind w:firstLine="709"/>
        <w:jc w:val="both"/>
        <w:rPr>
          <w:rFonts w:ascii="Times New Roman" w:hAnsi="Times New Roman" w:cs="Times New Roman"/>
          <w:b/>
          <w:sz w:val="24"/>
          <w:szCs w:val="24"/>
        </w:rPr>
      </w:pPr>
      <w:r w:rsidRPr="002F0469">
        <w:rPr>
          <w:rFonts w:ascii="Times New Roman" w:hAnsi="Times New Roman" w:cs="Times New Roman"/>
          <w:spacing w:val="-2"/>
          <w:sz w:val="24"/>
          <w:szCs w:val="24"/>
        </w:rPr>
        <w:t xml:space="preserve">4.3.7. </w:t>
      </w:r>
      <w:r w:rsidRPr="002F0469">
        <w:rPr>
          <w:rFonts w:ascii="Times New Roman" w:hAnsi="Times New Roman" w:cs="Times New Roman"/>
          <w:sz w:val="24"/>
          <w:szCs w:val="24"/>
        </w:rPr>
        <w:t xml:space="preserve">Полосы отвода автомобильных дорог местного значения следует проектировать в соответствии с требованиями Федерального закона от 08.11.2007 № 257-ФЗ «Об автомобильных </w:t>
      </w:r>
      <w:r w:rsidRPr="002F0469">
        <w:rPr>
          <w:rFonts w:ascii="Times New Roman" w:hAnsi="Times New Roman" w:cs="Times New Roman"/>
          <w:sz w:val="24"/>
          <w:szCs w:val="24"/>
        </w:rPr>
        <w:lastRenderedPageBreak/>
        <w:t>дорогах и о дорожной деятельности в Российской Федерации и о внесении изменений в отдельные законодательные акты Российской Федерации», приведенными в таблице 4.3.6.</w:t>
      </w:r>
    </w:p>
    <w:p w:rsidR="00A500D9" w:rsidRPr="002F0469" w:rsidRDefault="00A500D9" w:rsidP="00A500D9">
      <w:pPr>
        <w:spacing w:line="239" w:lineRule="auto"/>
        <w:ind w:firstLine="709"/>
        <w:jc w:val="both"/>
        <w:rPr>
          <w:rFonts w:ascii="Times New Roman" w:hAnsi="Times New Roman" w:cs="Times New Roman"/>
          <w:b/>
          <w:sz w:val="24"/>
          <w:szCs w:val="24"/>
        </w:rPr>
      </w:pPr>
    </w:p>
    <w:p w:rsidR="00A500D9" w:rsidRPr="002F0469" w:rsidRDefault="00A500D9" w:rsidP="00713733">
      <w:pPr>
        <w:spacing w:line="239" w:lineRule="auto"/>
        <w:ind w:firstLine="709"/>
        <w:jc w:val="right"/>
        <w:rPr>
          <w:rFonts w:ascii="Times New Roman" w:hAnsi="Times New Roman" w:cs="Times New Roman"/>
          <w:b/>
          <w:sz w:val="24"/>
          <w:szCs w:val="24"/>
        </w:rPr>
      </w:pPr>
      <w:r w:rsidRPr="002F0469">
        <w:rPr>
          <w:rFonts w:ascii="Times New Roman" w:hAnsi="Times New Roman" w:cs="Times New Roman"/>
          <w:sz w:val="24"/>
          <w:szCs w:val="24"/>
        </w:rPr>
        <w:t>Таблица 4.3.6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06"/>
        <w:gridCol w:w="5387"/>
      </w:tblGrid>
      <w:tr w:rsidR="00A500D9" w:rsidRPr="002F0469" w:rsidTr="00A500D9">
        <w:trPr>
          <w:trHeight w:val="312"/>
          <w:jc w:val="center"/>
        </w:trPr>
        <w:tc>
          <w:tcPr>
            <w:tcW w:w="4706" w:type="dxa"/>
            <w:shd w:val="clear" w:color="auto" w:fill="auto"/>
            <w:vAlign w:val="center"/>
          </w:tcPr>
          <w:p w:rsidR="00A500D9" w:rsidRPr="002F0469" w:rsidRDefault="00A500D9" w:rsidP="001D12D6">
            <w:pPr>
              <w:spacing w:line="239" w:lineRule="auto"/>
              <w:rPr>
                <w:rFonts w:ascii="Times New Roman" w:hAnsi="Times New Roman" w:cs="Times New Roman"/>
              </w:rPr>
            </w:pPr>
            <w:r w:rsidRPr="002F0469">
              <w:rPr>
                <w:rFonts w:ascii="Times New Roman" w:hAnsi="Times New Roman" w:cs="Times New Roman"/>
              </w:rPr>
              <w:t>Наименования параметров</w:t>
            </w:r>
          </w:p>
        </w:tc>
        <w:tc>
          <w:tcPr>
            <w:tcW w:w="5387" w:type="dxa"/>
            <w:shd w:val="clear" w:color="auto" w:fill="auto"/>
            <w:vAlign w:val="center"/>
          </w:tcPr>
          <w:p w:rsidR="00A500D9" w:rsidRPr="002F0469" w:rsidRDefault="00A500D9" w:rsidP="001D12D6">
            <w:pPr>
              <w:spacing w:line="239" w:lineRule="auto"/>
              <w:rPr>
                <w:rFonts w:ascii="Times New Roman" w:hAnsi="Times New Roman" w:cs="Times New Roman"/>
              </w:rPr>
            </w:pPr>
            <w:r w:rsidRPr="002F0469">
              <w:rPr>
                <w:rFonts w:ascii="Times New Roman" w:hAnsi="Times New Roman" w:cs="Times New Roman"/>
              </w:rPr>
              <w:t>Порядок определения</w:t>
            </w:r>
          </w:p>
        </w:tc>
      </w:tr>
      <w:tr w:rsidR="00A500D9" w:rsidRPr="002F0469" w:rsidTr="00A500D9">
        <w:trPr>
          <w:jc w:val="center"/>
        </w:trPr>
        <w:tc>
          <w:tcPr>
            <w:tcW w:w="4706" w:type="dxa"/>
            <w:shd w:val="clear" w:color="auto" w:fill="auto"/>
          </w:tcPr>
          <w:p w:rsidR="00A500D9" w:rsidRPr="002F0469" w:rsidRDefault="00A500D9" w:rsidP="00A500D9">
            <w:pPr>
              <w:suppressAutoHyphens/>
              <w:spacing w:line="239" w:lineRule="auto"/>
              <w:jc w:val="both"/>
              <w:rPr>
                <w:rFonts w:ascii="Times New Roman" w:hAnsi="Times New Roman" w:cs="Times New Roman"/>
                <w:b/>
                <w:bCs/>
              </w:rPr>
            </w:pPr>
            <w:r w:rsidRPr="002F0469">
              <w:rPr>
                <w:rFonts w:ascii="Times New Roman" w:hAnsi="Times New Roman" w:cs="Times New Roman"/>
              </w:rPr>
              <w:t>Границы полосы отвода автомобильной дороги</w:t>
            </w:r>
          </w:p>
        </w:tc>
        <w:tc>
          <w:tcPr>
            <w:tcW w:w="5387" w:type="dxa"/>
            <w:shd w:val="clear" w:color="auto" w:fill="auto"/>
          </w:tcPr>
          <w:p w:rsidR="00A500D9" w:rsidRPr="002F0469" w:rsidRDefault="00A500D9" w:rsidP="00A500D9">
            <w:pPr>
              <w:spacing w:line="239" w:lineRule="auto"/>
              <w:jc w:val="both"/>
              <w:rPr>
                <w:rFonts w:ascii="Times New Roman" w:hAnsi="Times New Roman" w:cs="Times New Roman"/>
                <w:b/>
                <w:bCs/>
              </w:rPr>
            </w:pPr>
            <w:r w:rsidRPr="002F0469">
              <w:rPr>
                <w:rFonts w:ascii="Times New Roman" w:hAnsi="Times New Roman" w:cs="Times New Roman"/>
              </w:rPr>
              <w:t>Определяются на основании документации по планировке территории</w:t>
            </w:r>
          </w:p>
        </w:tc>
      </w:tr>
      <w:tr w:rsidR="00A500D9" w:rsidRPr="002F0469" w:rsidTr="00A500D9">
        <w:trPr>
          <w:jc w:val="center"/>
        </w:trPr>
        <w:tc>
          <w:tcPr>
            <w:tcW w:w="4706" w:type="dxa"/>
            <w:shd w:val="clear" w:color="auto" w:fill="auto"/>
          </w:tcPr>
          <w:p w:rsidR="00A500D9" w:rsidRPr="002F0469" w:rsidRDefault="00A500D9" w:rsidP="00A500D9">
            <w:pPr>
              <w:suppressAutoHyphens/>
              <w:spacing w:line="239" w:lineRule="auto"/>
              <w:jc w:val="both"/>
              <w:rPr>
                <w:rFonts w:ascii="Times New Roman" w:hAnsi="Times New Roman" w:cs="Times New Roman"/>
                <w:b/>
              </w:rPr>
            </w:pPr>
            <w:r w:rsidRPr="002F0469">
              <w:rPr>
                <w:rFonts w:ascii="Times New Roman" w:hAnsi="Times New Roman" w:cs="Times New Roman"/>
              </w:rPr>
              <w:t xml:space="preserve">Порядок установления и использования полос </w:t>
            </w:r>
            <w:r w:rsidRPr="002F0469">
              <w:rPr>
                <w:rFonts w:ascii="Times New Roman" w:hAnsi="Times New Roman" w:cs="Times New Roman"/>
                <w:spacing w:val="-2"/>
              </w:rPr>
              <w:t>отвода автомобильных дорог местного значения</w:t>
            </w:r>
          </w:p>
        </w:tc>
        <w:tc>
          <w:tcPr>
            <w:tcW w:w="5387" w:type="dxa"/>
            <w:shd w:val="clear" w:color="auto" w:fill="auto"/>
          </w:tcPr>
          <w:p w:rsidR="00A500D9" w:rsidRPr="002F0469" w:rsidRDefault="00A500D9" w:rsidP="00713733">
            <w:pPr>
              <w:spacing w:line="239" w:lineRule="auto"/>
              <w:jc w:val="both"/>
              <w:rPr>
                <w:rFonts w:ascii="Times New Roman" w:hAnsi="Times New Roman" w:cs="Times New Roman"/>
                <w:b/>
              </w:rPr>
            </w:pPr>
            <w:r w:rsidRPr="002F0469">
              <w:rPr>
                <w:rFonts w:ascii="Times New Roman" w:hAnsi="Times New Roman" w:cs="Times New Roman"/>
              </w:rPr>
              <w:t xml:space="preserve">Органом местного самоуправления </w:t>
            </w:r>
            <w:r w:rsidR="00713733">
              <w:rPr>
                <w:rFonts w:ascii="Times New Roman" w:hAnsi="Times New Roman" w:cs="Times New Roman"/>
                <w:sz w:val="24"/>
                <w:szCs w:val="24"/>
              </w:rPr>
              <w:t xml:space="preserve">Устюженского </w:t>
            </w:r>
            <w:r w:rsidRPr="002F0469">
              <w:rPr>
                <w:rFonts w:ascii="Times New Roman" w:hAnsi="Times New Roman" w:cs="Times New Roman"/>
              </w:rPr>
              <w:t>района Вологодской области</w:t>
            </w:r>
          </w:p>
        </w:tc>
      </w:tr>
      <w:tr w:rsidR="00A500D9" w:rsidRPr="002F0469" w:rsidTr="00A500D9">
        <w:trPr>
          <w:jc w:val="center"/>
        </w:trPr>
        <w:tc>
          <w:tcPr>
            <w:tcW w:w="4706" w:type="dxa"/>
            <w:shd w:val="clear" w:color="auto" w:fill="auto"/>
          </w:tcPr>
          <w:p w:rsidR="00A500D9" w:rsidRPr="002F0469" w:rsidRDefault="00A500D9" w:rsidP="00A500D9">
            <w:pPr>
              <w:suppressAutoHyphens/>
              <w:spacing w:line="239" w:lineRule="auto"/>
              <w:jc w:val="both"/>
              <w:rPr>
                <w:rFonts w:ascii="Times New Roman" w:hAnsi="Times New Roman" w:cs="Times New Roman"/>
                <w:b/>
                <w:bCs/>
              </w:rPr>
            </w:pPr>
            <w:r w:rsidRPr="002F0469">
              <w:rPr>
                <w:rFonts w:ascii="Times New Roman" w:hAnsi="Times New Roman" w:cs="Times New Roman"/>
                <w:spacing w:val="-2"/>
              </w:rPr>
              <w:t>Ширина полос и размеры участков земель, отводимых для автомобильных дорог и транспортных развязок движения</w:t>
            </w:r>
          </w:p>
        </w:tc>
        <w:tc>
          <w:tcPr>
            <w:tcW w:w="5387" w:type="dxa"/>
            <w:shd w:val="clear" w:color="auto" w:fill="auto"/>
          </w:tcPr>
          <w:p w:rsidR="00A500D9" w:rsidRPr="002F0469" w:rsidRDefault="00A500D9" w:rsidP="00A500D9">
            <w:pPr>
              <w:spacing w:line="239" w:lineRule="auto"/>
              <w:jc w:val="both"/>
              <w:rPr>
                <w:rFonts w:ascii="Times New Roman" w:hAnsi="Times New Roman" w:cs="Times New Roman"/>
                <w:b/>
                <w:bCs/>
              </w:rPr>
            </w:pPr>
            <w:r w:rsidRPr="002F0469">
              <w:rPr>
                <w:rFonts w:ascii="Times New Roman" w:hAnsi="Times New Roman" w:cs="Times New Roman"/>
                <w:spacing w:val="-2"/>
              </w:rPr>
              <w:t xml:space="preserve">В соответствии с требованиями </w:t>
            </w:r>
            <w:r w:rsidRPr="002F0469">
              <w:rPr>
                <w:rFonts w:ascii="Times New Roman" w:hAnsi="Times New Roman" w:cs="Times New Roman"/>
              </w:rPr>
              <w:t xml:space="preserve">Постановления </w:t>
            </w:r>
            <w:r w:rsidRPr="002F0469">
              <w:rPr>
                <w:rFonts w:ascii="Times New Roman" w:hAnsi="Times New Roman" w:cs="Times New Roman"/>
                <w:spacing w:val="-2"/>
              </w:rPr>
              <w:t>Правительства Российской Федерации от 02.09.2009 № 717</w:t>
            </w:r>
            <w:r w:rsidRPr="002F0469">
              <w:rPr>
                <w:rFonts w:ascii="Times New Roman" w:hAnsi="Times New Roman" w:cs="Times New Roman"/>
              </w:rPr>
              <w:t xml:space="preserve"> «О нормах отвода земель для размещения автомобильных дорог и (или) объектов дорожного сервиса»</w:t>
            </w:r>
          </w:p>
        </w:tc>
      </w:tr>
    </w:tbl>
    <w:p w:rsidR="00A500D9" w:rsidRPr="002F0469" w:rsidRDefault="00A500D9" w:rsidP="00A500D9">
      <w:pPr>
        <w:spacing w:line="239" w:lineRule="auto"/>
        <w:ind w:firstLine="709"/>
        <w:jc w:val="both"/>
        <w:rPr>
          <w:rFonts w:ascii="Times New Roman" w:hAnsi="Times New Roman" w:cs="Times New Roman"/>
          <w:b/>
          <w:spacing w:val="-2"/>
          <w:sz w:val="24"/>
          <w:szCs w:val="24"/>
        </w:rPr>
      </w:pPr>
    </w:p>
    <w:p w:rsidR="00A500D9" w:rsidRPr="002F0469" w:rsidRDefault="00A500D9" w:rsidP="00A500D9">
      <w:pPr>
        <w:spacing w:line="239" w:lineRule="auto"/>
        <w:ind w:firstLine="709"/>
        <w:jc w:val="both"/>
        <w:rPr>
          <w:rFonts w:ascii="Times New Roman" w:hAnsi="Times New Roman" w:cs="Times New Roman"/>
          <w:b/>
          <w:bCs/>
          <w:spacing w:val="-2"/>
          <w:sz w:val="24"/>
          <w:szCs w:val="24"/>
        </w:rPr>
      </w:pPr>
      <w:r w:rsidRPr="002F0469">
        <w:rPr>
          <w:rFonts w:ascii="Times New Roman" w:hAnsi="Times New Roman" w:cs="Times New Roman"/>
          <w:spacing w:val="-3"/>
          <w:sz w:val="24"/>
          <w:szCs w:val="24"/>
        </w:rPr>
        <w:t xml:space="preserve">4.3.8. </w:t>
      </w:r>
      <w:r w:rsidRPr="002F0469">
        <w:rPr>
          <w:rFonts w:ascii="Times New Roman" w:hAnsi="Times New Roman" w:cs="Times New Roman"/>
          <w:spacing w:val="-2"/>
          <w:sz w:val="24"/>
          <w:szCs w:val="24"/>
        </w:rPr>
        <w:t xml:space="preserve">Расчетные показатели – осредненные нормы отвода земель, необходимых для </w:t>
      </w:r>
      <w:r w:rsidRPr="002F0469">
        <w:rPr>
          <w:rFonts w:ascii="Times New Roman" w:hAnsi="Times New Roman" w:cs="Times New Roman"/>
          <w:sz w:val="24"/>
          <w:szCs w:val="24"/>
        </w:rPr>
        <w:t>определения границ полосы отвода автомобильных</w:t>
      </w:r>
      <w:r w:rsidRPr="002F0469">
        <w:rPr>
          <w:rStyle w:val="apple-converted-space"/>
          <w:rFonts w:ascii="Times New Roman" w:hAnsi="Times New Roman" w:cs="Times New Roman"/>
          <w:sz w:val="24"/>
          <w:szCs w:val="24"/>
        </w:rPr>
        <w:t xml:space="preserve"> дорог, </w:t>
      </w:r>
      <w:r w:rsidRPr="002F0469">
        <w:rPr>
          <w:rFonts w:ascii="Times New Roman" w:hAnsi="Times New Roman" w:cs="Times New Roman"/>
          <w:spacing w:val="-2"/>
          <w:sz w:val="24"/>
          <w:szCs w:val="24"/>
        </w:rPr>
        <w:t xml:space="preserve">приведены в таблице </w:t>
      </w:r>
      <w:r w:rsidRPr="002F0469">
        <w:rPr>
          <w:rFonts w:ascii="Times New Roman" w:hAnsi="Times New Roman" w:cs="Times New Roman"/>
          <w:sz w:val="24"/>
          <w:szCs w:val="24"/>
        </w:rPr>
        <w:t>4.3.7</w:t>
      </w:r>
      <w:r w:rsidRPr="002F0469">
        <w:rPr>
          <w:rFonts w:ascii="Times New Roman" w:hAnsi="Times New Roman" w:cs="Times New Roman"/>
          <w:spacing w:val="-2"/>
          <w:sz w:val="24"/>
          <w:szCs w:val="24"/>
        </w:rPr>
        <w:t>.</w:t>
      </w:r>
    </w:p>
    <w:p w:rsidR="00A500D9" w:rsidRPr="002F0469" w:rsidRDefault="00A500D9" w:rsidP="00A500D9">
      <w:pPr>
        <w:spacing w:line="239" w:lineRule="auto"/>
        <w:ind w:firstLine="709"/>
        <w:jc w:val="both"/>
        <w:rPr>
          <w:rFonts w:ascii="Times New Roman" w:hAnsi="Times New Roman" w:cs="Times New Roman"/>
          <w:b/>
          <w:bCs/>
          <w:spacing w:val="-2"/>
          <w:sz w:val="24"/>
          <w:szCs w:val="24"/>
        </w:rPr>
      </w:pPr>
    </w:p>
    <w:p w:rsidR="00A500D9" w:rsidRPr="002F0469" w:rsidRDefault="00A500D9" w:rsidP="00713733">
      <w:pPr>
        <w:spacing w:line="239" w:lineRule="auto"/>
        <w:ind w:firstLine="709"/>
        <w:jc w:val="right"/>
        <w:rPr>
          <w:rFonts w:ascii="Times New Roman" w:hAnsi="Times New Roman" w:cs="Times New Roman"/>
          <w:b/>
          <w:bCs/>
          <w:spacing w:val="-2"/>
          <w:sz w:val="24"/>
          <w:szCs w:val="24"/>
        </w:rPr>
      </w:pPr>
      <w:r w:rsidRPr="002F0469">
        <w:rPr>
          <w:rFonts w:ascii="Times New Roman" w:hAnsi="Times New Roman" w:cs="Times New Roman"/>
          <w:spacing w:val="-2"/>
          <w:sz w:val="24"/>
          <w:szCs w:val="24"/>
        </w:rPr>
        <w:t xml:space="preserve">Таблица </w:t>
      </w:r>
      <w:r w:rsidRPr="002F0469">
        <w:rPr>
          <w:rFonts w:ascii="Times New Roman" w:hAnsi="Times New Roman" w:cs="Times New Roman"/>
          <w:sz w:val="24"/>
          <w:szCs w:val="24"/>
        </w:rPr>
        <w:t>4.3.7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9"/>
        <w:gridCol w:w="1418"/>
        <w:gridCol w:w="1880"/>
        <w:gridCol w:w="1880"/>
        <w:gridCol w:w="1880"/>
        <w:gridCol w:w="1880"/>
      </w:tblGrid>
      <w:tr w:rsidR="00A500D9" w:rsidRPr="002F0469" w:rsidTr="00921A14">
        <w:trPr>
          <w:trHeight w:val="312"/>
          <w:jc w:val="center"/>
        </w:trPr>
        <w:tc>
          <w:tcPr>
            <w:tcW w:w="1179" w:type="dxa"/>
            <w:vMerge w:val="restart"/>
            <w:shd w:val="clear" w:color="auto" w:fill="auto"/>
            <w:vAlign w:val="center"/>
          </w:tcPr>
          <w:p w:rsidR="00A500D9" w:rsidRPr="002F0469" w:rsidRDefault="00A500D9" w:rsidP="00921A14">
            <w:pPr>
              <w:spacing w:line="240" w:lineRule="auto"/>
              <w:ind w:left="-57" w:right="-57"/>
              <w:rPr>
                <w:rFonts w:ascii="Times New Roman" w:hAnsi="Times New Roman" w:cs="Times New Roman"/>
                <w:bCs/>
              </w:rPr>
            </w:pPr>
            <w:r w:rsidRPr="002F0469">
              <w:rPr>
                <w:rFonts w:ascii="Times New Roman" w:hAnsi="Times New Roman" w:cs="Times New Roman"/>
              </w:rPr>
              <w:t>Категория дороги</w:t>
            </w:r>
          </w:p>
        </w:tc>
        <w:tc>
          <w:tcPr>
            <w:tcW w:w="1418" w:type="dxa"/>
            <w:vMerge w:val="restart"/>
            <w:shd w:val="clear" w:color="auto" w:fill="auto"/>
            <w:vAlign w:val="center"/>
          </w:tcPr>
          <w:p w:rsidR="00A500D9" w:rsidRPr="002F0469" w:rsidRDefault="00A500D9" w:rsidP="00921A14">
            <w:pPr>
              <w:spacing w:line="240" w:lineRule="auto"/>
              <w:ind w:left="-57" w:right="-57"/>
              <w:rPr>
                <w:rFonts w:ascii="Times New Roman" w:hAnsi="Times New Roman" w:cs="Times New Roman"/>
                <w:bCs/>
              </w:rPr>
            </w:pPr>
            <w:r w:rsidRPr="002F0469">
              <w:rPr>
                <w:rFonts w:ascii="Times New Roman" w:hAnsi="Times New Roman" w:cs="Times New Roman"/>
              </w:rPr>
              <w:t>Количество полос</w:t>
            </w:r>
          </w:p>
          <w:p w:rsidR="00A500D9" w:rsidRPr="002F0469" w:rsidRDefault="00A500D9" w:rsidP="00921A14">
            <w:pPr>
              <w:spacing w:line="240" w:lineRule="auto"/>
              <w:ind w:left="-57" w:right="-57"/>
              <w:rPr>
                <w:rFonts w:ascii="Times New Roman" w:hAnsi="Times New Roman" w:cs="Times New Roman"/>
                <w:bCs/>
              </w:rPr>
            </w:pPr>
            <w:r w:rsidRPr="002F0469">
              <w:rPr>
                <w:rFonts w:ascii="Times New Roman" w:hAnsi="Times New Roman" w:cs="Times New Roman"/>
              </w:rPr>
              <w:t>движения</w:t>
            </w:r>
          </w:p>
        </w:tc>
        <w:tc>
          <w:tcPr>
            <w:tcW w:w="7520" w:type="dxa"/>
            <w:gridSpan w:val="4"/>
            <w:shd w:val="clear" w:color="auto" w:fill="auto"/>
            <w:vAlign w:val="center"/>
          </w:tcPr>
          <w:p w:rsidR="00A500D9" w:rsidRPr="002F0469" w:rsidRDefault="00A500D9" w:rsidP="00921A14">
            <w:pPr>
              <w:spacing w:line="240" w:lineRule="auto"/>
              <w:rPr>
                <w:rFonts w:ascii="Times New Roman" w:hAnsi="Times New Roman" w:cs="Times New Roman"/>
                <w:bCs/>
              </w:rPr>
            </w:pPr>
            <w:r w:rsidRPr="002F0469">
              <w:rPr>
                <w:rFonts w:ascii="Times New Roman" w:hAnsi="Times New Roman" w:cs="Times New Roman"/>
              </w:rPr>
              <w:t xml:space="preserve">Общая площадь полосы отвода (га на </w:t>
            </w:r>
            <w:smartTag w:uri="urn:schemas-microsoft-com:office:smarttags" w:element="metricconverter">
              <w:smartTagPr>
                <w:attr w:name="ProductID" w:val="1 км"/>
              </w:smartTagPr>
              <w:r w:rsidRPr="002F0469">
                <w:rPr>
                  <w:rFonts w:ascii="Times New Roman" w:hAnsi="Times New Roman" w:cs="Times New Roman"/>
                </w:rPr>
                <w:t>1 км</w:t>
              </w:r>
            </w:smartTag>
            <w:r w:rsidRPr="002F0469">
              <w:rPr>
                <w:rFonts w:ascii="Times New Roman" w:hAnsi="Times New Roman" w:cs="Times New Roman"/>
              </w:rPr>
              <w:t xml:space="preserve"> автомобильной дороги)</w:t>
            </w:r>
          </w:p>
        </w:tc>
      </w:tr>
      <w:tr w:rsidR="00A500D9" w:rsidRPr="002F0469" w:rsidTr="00921A14">
        <w:trPr>
          <w:jc w:val="center"/>
        </w:trPr>
        <w:tc>
          <w:tcPr>
            <w:tcW w:w="1179" w:type="dxa"/>
            <w:vMerge/>
            <w:shd w:val="clear" w:color="auto" w:fill="auto"/>
            <w:vAlign w:val="center"/>
          </w:tcPr>
          <w:p w:rsidR="00A500D9" w:rsidRPr="002F0469" w:rsidRDefault="00A500D9" w:rsidP="00921A14">
            <w:pPr>
              <w:spacing w:line="240" w:lineRule="auto"/>
              <w:rPr>
                <w:rFonts w:ascii="Times New Roman" w:hAnsi="Times New Roman" w:cs="Times New Roman"/>
                <w:b/>
                <w:bCs/>
              </w:rPr>
            </w:pPr>
          </w:p>
        </w:tc>
        <w:tc>
          <w:tcPr>
            <w:tcW w:w="1418" w:type="dxa"/>
            <w:vMerge/>
            <w:shd w:val="clear" w:color="auto" w:fill="auto"/>
            <w:vAlign w:val="center"/>
          </w:tcPr>
          <w:p w:rsidR="00A500D9" w:rsidRPr="002F0469" w:rsidRDefault="00A500D9" w:rsidP="00921A14">
            <w:pPr>
              <w:spacing w:line="240" w:lineRule="auto"/>
              <w:rPr>
                <w:rFonts w:ascii="Times New Roman" w:hAnsi="Times New Roman" w:cs="Times New Roman"/>
                <w:b/>
                <w:bCs/>
              </w:rPr>
            </w:pPr>
          </w:p>
        </w:tc>
        <w:tc>
          <w:tcPr>
            <w:tcW w:w="3760" w:type="dxa"/>
            <w:gridSpan w:val="2"/>
            <w:shd w:val="clear" w:color="auto" w:fill="auto"/>
            <w:vAlign w:val="center"/>
          </w:tcPr>
          <w:p w:rsidR="00A500D9" w:rsidRPr="002F0469" w:rsidRDefault="00A500D9" w:rsidP="00921A14">
            <w:pPr>
              <w:spacing w:line="240" w:lineRule="auto"/>
              <w:rPr>
                <w:rFonts w:ascii="Times New Roman" w:hAnsi="Times New Roman" w:cs="Times New Roman"/>
                <w:b/>
                <w:bCs/>
              </w:rPr>
            </w:pPr>
            <w:r w:rsidRPr="002F0469">
              <w:rPr>
                <w:rFonts w:ascii="Times New Roman" w:hAnsi="Times New Roman" w:cs="Times New Roman"/>
              </w:rPr>
              <w:t>на особо ценных угодьях земель сельскохозяйственного назначения</w:t>
            </w:r>
          </w:p>
        </w:tc>
        <w:tc>
          <w:tcPr>
            <w:tcW w:w="3760" w:type="dxa"/>
            <w:gridSpan w:val="2"/>
            <w:shd w:val="clear" w:color="auto" w:fill="auto"/>
            <w:vAlign w:val="center"/>
          </w:tcPr>
          <w:p w:rsidR="00A500D9" w:rsidRPr="002F0469" w:rsidRDefault="00A500D9" w:rsidP="00921A14">
            <w:pPr>
              <w:spacing w:line="240" w:lineRule="auto"/>
              <w:rPr>
                <w:rFonts w:ascii="Times New Roman" w:hAnsi="Times New Roman" w:cs="Times New Roman"/>
                <w:b/>
                <w:bCs/>
              </w:rPr>
            </w:pPr>
            <w:r w:rsidRPr="002F0469">
              <w:rPr>
                <w:rFonts w:ascii="Times New Roman" w:hAnsi="Times New Roman" w:cs="Times New Roman"/>
              </w:rPr>
              <w:t>Необходимая</w:t>
            </w:r>
          </w:p>
        </w:tc>
      </w:tr>
      <w:tr w:rsidR="00A500D9" w:rsidRPr="002F0469" w:rsidTr="00921A14">
        <w:trPr>
          <w:jc w:val="center"/>
        </w:trPr>
        <w:tc>
          <w:tcPr>
            <w:tcW w:w="1179" w:type="dxa"/>
            <w:vMerge/>
            <w:shd w:val="clear" w:color="auto" w:fill="auto"/>
            <w:vAlign w:val="center"/>
          </w:tcPr>
          <w:p w:rsidR="00A500D9" w:rsidRPr="002F0469" w:rsidRDefault="00A500D9" w:rsidP="00921A14">
            <w:pPr>
              <w:spacing w:line="240" w:lineRule="auto"/>
              <w:rPr>
                <w:rFonts w:ascii="Times New Roman" w:hAnsi="Times New Roman" w:cs="Times New Roman"/>
                <w:b/>
                <w:bCs/>
              </w:rPr>
            </w:pPr>
          </w:p>
        </w:tc>
        <w:tc>
          <w:tcPr>
            <w:tcW w:w="1418" w:type="dxa"/>
            <w:vMerge/>
            <w:shd w:val="clear" w:color="auto" w:fill="auto"/>
            <w:vAlign w:val="center"/>
          </w:tcPr>
          <w:p w:rsidR="00A500D9" w:rsidRPr="002F0469" w:rsidRDefault="00A500D9" w:rsidP="00921A14">
            <w:pPr>
              <w:spacing w:line="240" w:lineRule="auto"/>
              <w:rPr>
                <w:rFonts w:ascii="Times New Roman" w:hAnsi="Times New Roman" w:cs="Times New Roman"/>
                <w:b/>
                <w:bCs/>
              </w:rPr>
            </w:pPr>
          </w:p>
        </w:tc>
        <w:tc>
          <w:tcPr>
            <w:tcW w:w="1880" w:type="dxa"/>
            <w:shd w:val="clear" w:color="auto" w:fill="auto"/>
            <w:vAlign w:val="center"/>
          </w:tcPr>
          <w:p w:rsidR="00A500D9" w:rsidRPr="002F0469" w:rsidRDefault="00A500D9" w:rsidP="00921A14">
            <w:pPr>
              <w:spacing w:line="240" w:lineRule="auto"/>
              <w:ind w:left="-57" w:right="-57"/>
              <w:rPr>
                <w:rFonts w:ascii="Times New Roman" w:hAnsi="Times New Roman" w:cs="Times New Roman"/>
                <w:b/>
                <w:bCs/>
              </w:rPr>
            </w:pPr>
            <w:r w:rsidRPr="002F0469">
              <w:rPr>
                <w:rFonts w:ascii="Times New Roman" w:hAnsi="Times New Roman" w:cs="Times New Roman"/>
              </w:rPr>
              <w:t>поперечный</w:t>
            </w:r>
          </w:p>
          <w:p w:rsidR="00A500D9" w:rsidRPr="002F0469" w:rsidRDefault="00A500D9" w:rsidP="00921A14">
            <w:pPr>
              <w:spacing w:line="240" w:lineRule="auto"/>
              <w:ind w:left="-57" w:right="-57"/>
              <w:rPr>
                <w:rFonts w:ascii="Times New Roman" w:hAnsi="Times New Roman" w:cs="Times New Roman"/>
                <w:b/>
                <w:bCs/>
              </w:rPr>
            </w:pPr>
            <w:r w:rsidRPr="002F0469">
              <w:rPr>
                <w:rFonts w:ascii="Times New Roman" w:hAnsi="Times New Roman" w:cs="Times New Roman"/>
              </w:rPr>
              <w:t>уклон местности не более 1:20</w:t>
            </w:r>
          </w:p>
        </w:tc>
        <w:tc>
          <w:tcPr>
            <w:tcW w:w="1880" w:type="dxa"/>
            <w:shd w:val="clear" w:color="auto" w:fill="auto"/>
            <w:vAlign w:val="center"/>
          </w:tcPr>
          <w:p w:rsidR="00A500D9" w:rsidRPr="002F0469" w:rsidRDefault="00A500D9" w:rsidP="00921A14">
            <w:pPr>
              <w:spacing w:line="240" w:lineRule="auto"/>
              <w:ind w:left="-57" w:right="-57"/>
              <w:rPr>
                <w:rFonts w:ascii="Times New Roman" w:hAnsi="Times New Roman" w:cs="Times New Roman"/>
                <w:b/>
                <w:bCs/>
              </w:rPr>
            </w:pPr>
            <w:r w:rsidRPr="002F0469">
              <w:rPr>
                <w:rFonts w:ascii="Times New Roman" w:hAnsi="Times New Roman" w:cs="Times New Roman"/>
              </w:rPr>
              <w:t>поперечный уклон местности свыше 1:20 до 1:10</w:t>
            </w:r>
          </w:p>
        </w:tc>
        <w:tc>
          <w:tcPr>
            <w:tcW w:w="1880" w:type="dxa"/>
            <w:shd w:val="clear" w:color="auto" w:fill="auto"/>
            <w:vAlign w:val="center"/>
          </w:tcPr>
          <w:p w:rsidR="00A500D9" w:rsidRPr="002F0469" w:rsidRDefault="00A500D9" w:rsidP="00921A14">
            <w:pPr>
              <w:spacing w:line="240" w:lineRule="auto"/>
              <w:ind w:left="-57" w:right="-57"/>
              <w:rPr>
                <w:rFonts w:ascii="Times New Roman" w:hAnsi="Times New Roman" w:cs="Times New Roman"/>
                <w:b/>
                <w:bCs/>
              </w:rPr>
            </w:pPr>
            <w:r w:rsidRPr="002F0469">
              <w:rPr>
                <w:rFonts w:ascii="Times New Roman" w:hAnsi="Times New Roman" w:cs="Times New Roman"/>
              </w:rPr>
              <w:t>поперечный</w:t>
            </w:r>
          </w:p>
          <w:p w:rsidR="00A500D9" w:rsidRPr="002F0469" w:rsidRDefault="00A500D9" w:rsidP="00921A14">
            <w:pPr>
              <w:spacing w:line="240" w:lineRule="auto"/>
              <w:ind w:left="-57" w:right="-57"/>
              <w:rPr>
                <w:rFonts w:ascii="Times New Roman" w:hAnsi="Times New Roman" w:cs="Times New Roman"/>
                <w:b/>
                <w:bCs/>
              </w:rPr>
            </w:pPr>
            <w:r w:rsidRPr="002F0469">
              <w:rPr>
                <w:rFonts w:ascii="Times New Roman" w:hAnsi="Times New Roman" w:cs="Times New Roman"/>
              </w:rPr>
              <w:t>уклон местности не более 1:20</w:t>
            </w:r>
          </w:p>
        </w:tc>
        <w:tc>
          <w:tcPr>
            <w:tcW w:w="1880" w:type="dxa"/>
            <w:shd w:val="clear" w:color="auto" w:fill="auto"/>
            <w:vAlign w:val="center"/>
          </w:tcPr>
          <w:p w:rsidR="00A500D9" w:rsidRPr="002F0469" w:rsidRDefault="00A500D9" w:rsidP="00921A14">
            <w:pPr>
              <w:spacing w:line="240" w:lineRule="auto"/>
              <w:ind w:left="-57" w:right="-57"/>
              <w:rPr>
                <w:rFonts w:ascii="Times New Roman" w:hAnsi="Times New Roman" w:cs="Times New Roman"/>
                <w:b/>
                <w:bCs/>
              </w:rPr>
            </w:pPr>
            <w:r w:rsidRPr="002F0469">
              <w:rPr>
                <w:rFonts w:ascii="Times New Roman" w:hAnsi="Times New Roman" w:cs="Times New Roman"/>
              </w:rPr>
              <w:t>поперечный уклон местности свыше 1:20 до 1:10</w:t>
            </w:r>
          </w:p>
        </w:tc>
      </w:tr>
      <w:tr w:rsidR="00A500D9" w:rsidRPr="002F0469" w:rsidTr="00921A14">
        <w:trPr>
          <w:jc w:val="center"/>
        </w:trPr>
        <w:tc>
          <w:tcPr>
            <w:tcW w:w="1179" w:type="dxa"/>
            <w:shd w:val="clear" w:color="auto" w:fill="auto"/>
            <w:vAlign w:val="center"/>
          </w:tcPr>
          <w:p w:rsidR="00A500D9" w:rsidRPr="002F0469" w:rsidRDefault="00A500D9" w:rsidP="00921A14">
            <w:pPr>
              <w:spacing w:line="240" w:lineRule="auto"/>
              <w:rPr>
                <w:rFonts w:ascii="Times New Roman" w:hAnsi="Times New Roman" w:cs="Times New Roman"/>
                <w:b/>
                <w:bCs/>
              </w:rPr>
            </w:pPr>
            <w:r w:rsidRPr="002F0469">
              <w:rPr>
                <w:rFonts w:ascii="Times New Roman" w:hAnsi="Times New Roman" w:cs="Times New Roman"/>
              </w:rPr>
              <w:t>IV</w:t>
            </w:r>
          </w:p>
        </w:tc>
        <w:tc>
          <w:tcPr>
            <w:tcW w:w="1418" w:type="dxa"/>
            <w:shd w:val="clear" w:color="auto" w:fill="auto"/>
          </w:tcPr>
          <w:p w:rsidR="00A500D9" w:rsidRPr="002F0469" w:rsidRDefault="00A500D9" w:rsidP="00921A14">
            <w:pPr>
              <w:spacing w:line="240" w:lineRule="auto"/>
              <w:rPr>
                <w:rFonts w:ascii="Times New Roman" w:hAnsi="Times New Roman" w:cs="Times New Roman"/>
                <w:b/>
                <w:bCs/>
              </w:rPr>
            </w:pPr>
            <w:r w:rsidRPr="002F0469">
              <w:rPr>
                <w:rFonts w:ascii="Times New Roman" w:hAnsi="Times New Roman" w:cs="Times New Roman"/>
              </w:rPr>
              <w:t>2</w:t>
            </w:r>
          </w:p>
        </w:tc>
        <w:tc>
          <w:tcPr>
            <w:tcW w:w="1880" w:type="dxa"/>
            <w:shd w:val="clear" w:color="auto" w:fill="auto"/>
          </w:tcPr>
          <w:p w:rsidR="00A500D9" w:rsidRPr="002F0469" w:rsidRDefault="00A500D9" w:rsidP="00921A14">
            <w:pPr>
              <w:spacing w:line="240" w:lineRule="auto"/>
              <w:rPr>
                <w:rFonts w:ascii="Times New Roman" w:hAnsi="Times New Roman" w:cs="Times New Roman"/>
                <w:b/>
                <w:bCs/>
              </w:rPr>
            </w:pPr>
            <w:r w:rsidRPr="002F0469">
              <w:rPr>
                <w:rFonts w:ascii="Times New Roman" w:hAnsi="Times New Roman" w:cs="Times New Roman"/>
              </w:rPr>
              <w:t>2,4</w:t>
            </w:r>
          </w:p>
        </w:tc>
        <w:tc>
          <w:tcPr>
            <w:tcW w:w="1880" w:type="dxa"/>
            <w:shd w:val="clear" w:color="auto" w:fill="auto"/>
          </w:tcPr>
          <w:p w:rsidR="00A500D9" w:rsidRPr="002F0469" w:rsidRDefault="00A500D9" w:rsidP="00921A14">
            <w:pPr>
              <w:spacing w:line="240" w:lineRule="auto"/>
              <w:rPr>
                <w:rFonts w:ascii="Times New Roman" w:hAnsi="Times New Roman" w:cs="Times New Roman"/>
                <w:b/>
                <w:bCs/>
              </w:rPr>
            </w:pPr>
            <w:r w:rsidRPr="002F0469">
              <w:rPr>
                <w:rFonts w:ascii="Times New Roman" w:hAnsi="Times New Roman" w:cs="Times New Roman"/>
              </w:rPr>
              <w:t>2,5</w:t>
            </w:r>
          </w:p>
        </w:tc>
        <w:tc>
          <w:tcPr>
            <w:tcW w:w="1880" w:type="dxa"/>
            <w:shd w:val="clear" w:color="auto" w:fill="auto"/>
          </w:tcPr>
          <w:p w:rsidR="00A500D9" w:rsidRPr="002F0469" w:rsidRDefault="00A500D9" w:rsidP="00921A14">
            <w:pPr>
              <w:spacing w:line="240" w:lineRule="auto"/>
              <w:rPr>
                <w:rFonts w:ascii="Times New Roman" w:hAnsi="Times New Roman" w:cs="Times New Roman"/>
                <w:b/>
                <w:bCs/>
              </w:rPr>
            </w:pPr>
            <w:r w:rsidRPr="002F0469">
              <w:rPr>
                <w:rFonts w:ascii="Times New Roman" w:hAnsi="Times New Roman" w:cs="Times New Roman"/>
              </w:rPr>
              <w:t>3,5</w:t>
            </w:r>
          </w:p>
        </w:tc>
        <w:tc>
          <w:tcPr>
            <w:tcW w:w="1880" w:type="dxa"/>
            <w:shd w:val="clear" w:color="auto" w:fill="auto"/>
          </w:tcPr>
          <w:p w:rsidR="00A500D9" w:rsidRPr="002F0469" w:rsidRDefault="00A500D9" w:rsidP="00921A14">
            <w:pPr>
              <w:spacing w:line="240" w:lineRule="auto"/>
              <w:rPr>
                <w:rFonts w:ascii="Times New Roman" w:hAnsi="Times New Roman" w:cs="Times New Roman"/>
                <w:b/>
                <w:bCs/>
              </w:rPr>
            </w:pPr>
            <w:r w:rsidRPr="002F0469">
              <w:rPr>
                <w:rFonts w:ascii="Times New Roman" w:hAnsi="Times New Roman" w:cs="Times New Roman"/>
              </w:rPr>
              <w:t>3,6</w:t>
            </w:r>
          </w:p>
        </w:tc>
      </w:tr>
      <w:tr w:rsidR="00A500D9" w:rsidRPr="002F0469" w:rsidTr="00921A14">
        <w:trPr>
          <w:jc w:val="center"/>
        </w:trPr>
        <w:tc>
          <w:tcPr>
            <w:tcW w:w="1179" w:type="dxa"/>
            <w:shd w:val="clear" w:color="auto" w:fill="auto"/>
            <w:vAlign w:val="center"/>
          </w:tcPr>
          <w:p w:rsidR="00A500D9" w:rsidRPr="002F0469" w:rsidRDefault="00A500D9" w:rsidP="00921A14">
            <w:pPr>
              <w:spacing w:line="240" w:lineRule="auto"/>
              <w:rPr>
                <w:rFonts w:ascii="Times New Roman" w:hAnsi="Times New Roman" w:cs="Times New Roman"/>
                <w:b/>
                <w:bCs/>
              </w:rPr>
            </w:pPr>
            <w:r w:rsidRPr="002F0469">
              <w:rPr>
                <w:rFonts w:ascii="Times New Roman" w:hAnsi="Times New Roman" w:cs="Times New Roman"/>
              </w:rPr>
              <w:t>V</w:t>
            </w:r>
          </w:p>
        </w:tc>
        <w:tc>
          <w:tcPr>
            <w:tcW w:w="1418" w:type="dxa"/>
            <w:shd w:val="clear" w:color="auto" w:fill="auto"/>
          </w:tcPr>
          <w:p w:rsidR="00A500D9" w:rsidRPr="002F0469" w:rsidRDefault="00A500D9" w:rsidP="00921A14">
            <w:pPr>
              <w:spacing w:line="240" w:lineRule="auto"/>
              <w:rPr>
                <w:rFonts w:ascii="Times New Roman" w:hAnsi="Times New Roman" w:cs="Times New Roman"/>
                <w:b/>
                <w:bCs/>
              </w:rPr>
            </w:pPr>
            <w:r w:rsidRPr="002F0469">
              <w:rPr>
                <w:rFonts w:ascii="Times New Roman" w:hAnsi="Times New Roman" w:cs="Times New Roman"/>
              </w:rPr>
              <w:t>1</w:t>
            </w:r>
          </w:p>
        </w:tc>
        <w:tc>
          <w:tcPr>
            <w:tcW w:w="1880" w:type="dxa"/>
            <w:shd w:val="clear" w:color="auto" w:fill="auto"/>
          </w:tcPr>
          <w:p w:rsidR="00A500D9" w:rsidRPr="002F0469" w:rsidRDefault="00A500D9" w:rsidP="00921A14">
            <w:pPr>
              <w:spacing w:line="240" w:lineRule="auto"/>
              <w:rPr>
                <w:rFonts w:ascii="Times New Roman" w:hAnsi="Times New Roman" w:cs="Times New Roman"/>
                <w:b/>
                <w:bCs/>
              </w:rPr>
            </w:pPr>
            <w:r w:rsidRPr="002F0469">
              <w:rPr>
                <w:rFonts w:ascii="Times New Roman" w:hAnsi="Times New Roman" w:cs="Times New Roman"/>
              </w:rPr>
              <w:t>2,1</w:t>
            </w:r>
          </w:p>
        </w:tc>
        <w:tc>
          <w:tcPr>
            <w:tcW w:w="1880" w:type="dxa"/>
            <w:shd w:val="clear" w:color="auto" w:fill="auto"/>
          </w:tcPr>
          <w:p w:rsidR="00A500D9" w:rsidRPr="002F0469" w:rsidRDefault="00A500D9" w:rsidP="00921A14">
            <w:pPr>
              <w:spacing w:line="240" w:lineRule="auto"/>
              <w:rPr>
                <w:rFonts w:ascii="Times New Roman" w:hAnsi="Times New Roman" w:cs="Times New Roman"/>
                <w:b/>
                <w:bCs/>
              </w:rPr>
            </w:pPr>
            <w:r w:rsidRPr="002F0469">
              <w:rPr>
                <w:rFonts w:ascii="Times New Roman" w:hAnsi="Times New Roman" w:cs="Times New Roman"/>
              </w:rPr>
              <w:t>2,2</w:t>
            </w:r>
          </w:p>
        </w:tc>
        <w:tc>
          <w:tcPr>
            <w:tcW w:w="1880" w:type="dxa"/>
            <w:shd w:val="clear" w:color="auto" w:fill="auto"/>
          </w:tcPr>
          <w:p w:rsidR="00A500D9" w:rsidRPr="002F0469" w:rsidRDefault="00A500D9" w:rsidP="00921A14">
            <w:pPr>
              <w:spacing w:line="240" w:lineRule="auto"/>
              <w:rPr>
                <w:rFonts w:ascii="Times New Roman" w:hAnsi="Times New Roman" w:cs="Times New Roman"/>
                <w:b/>
                <w:bCs/>
              </w:rPr>
            </w:pPr>
            <w:r w:rsidRPr="002F0469">
              <w:rPr>
                <w:rFonts w:ascii="Times New Roman" w:hAnsi="Times New Roman" w:cs="Times New Roman"/>
              </w:rPr>
              <w:t>3,3</w:t>
            </w:r>
          </w:p>
        </w:tc>
        <w:tc>
          <w:tcPr>
            <w:tcW w:w="1880" w:type="dxa"/>
            <w:shd w:val="clear" w:color="auto" w:fill="auto"/>
          </w:tcPr>
          <w:p w:rsidR="00A500D9" w:rsidRPr="002F0469" w:rsidRDefault="00A500D9" w:rsidP="00921A14">
            <w:pPr>
              <w:spacing w:line="240" w:lineRule="auto"/>
              <w:rPr>
                <w:rFonts w:ascii="Times New Roman" w:hAnsi="Times New Roman" w:cs="Times New Roman"/>
                <w:b/>
                <w:bCs/>
              </w:rPr>
            </w:pPr>
            <w:r w:rsidRPr="002F0469">
              <w:rPr>
                <w:rFonts w:ascii="Times New Roman" w:hAnsi="Times New Roman" w:cs="Times New Roman"/>
              </w:rPr>
              <w:t>3,4</w:t>
            </w:r>
          </w:p>
        </w:tc>
      </w:tr>
    </w:tbl>
    <w:p w:rsidR="00A500D9" w:rsidRPr="002F0469" w:rsidRDefault="00A500D9" w:rsidP="00A500D9">
      <w:pPr>
        <w:spacing w:line="239" w:lineRule="auto"/>
        <w:ind w:firstLine="720"/>
        <w:jc w:val="both"/>
        <w:rPr>
          <w:rFonts w:ascii="Times New Roman" w:hAnsi="Times New Roman" w:cs="Times New Roman"/>
          <w:b/>
          <w:spacing w:val="-3"/>
          <w:sz w:val="24"/>
          <w:szCs w:val="24"/>
        </w:rPr>
      </w:pPr>
    </w:p>
    <w:p w:rsidR="00A500D9" w:rsidRPr="002F0469" w:rsidRDefault="00A500D9" w:rsidP="00A500D9">
      <w:pPr>
        <w:spacing w:line="239" w:lineRule="auto"/>
        <w:ind w:firstLine="709"/>
        <w:jc w:val="both"/>
        <w:rPr>
          <w:rFonts w:ascii="Times New Roman" w:hAnsi="Times New Roman" w:cs="Times New Roman"/>
          <w:b/>
          <w:bCs/>
          <w:sz w:val="24"/>
          <w:szCs w:val="24"/>
        </w:rPr>
      </w:pPr>
      <w:r w:rsidRPr="002F0469">
        <w:rPr>
          <w:rFonts w:ascii="Times New Roman" w:hAnsi="Times New Roman" w:cs="Times New Roman"/>
          <w:sz w:val="24"/>
          <w:szCs w:val="24"/>
        </w:rPr>
        <w:t>4.3.9</w:t>
      </w:r>
      <w:r w:rsidRPr="002F0469">
        <w:rPr>
          <w:rFonts w:ascii="Times New Roman" w:hAnsi="Times New Roman" w:cs="Times New Roman"/>
          <w:spacing w:val="-2"/>
          <w:sz w:val="24"/>
          <w:szCs w:val="24"/>
        </w:rPr>
        <w:t xml:space="preserve">. </w:t>
      </w:r>
      <w:r w:rsidRPr="002F0469">
        <w:rPr>
          <w:rFonts w:ascii="Times New Roman" w:hAnsi="Times New Roman" w:cs="Times New Roman"/>
          <w:sz w:val="24"/>
          <w:szCs w:val="24"/>
        </w:rPr>
        <w:t>Для автомобильных дорог, за исключением автомобильных дорог, расположенных в границах населенных пунктов, устанавливаются придорожные полосы. Ширина придорожной полосы приведена в таблице 4.3.8.</w:t>
      </w:r>
    </w:p>
    <w:p w:rsidR="00A500D9" w:rsidRPr="002F0469" w:rsidRDefault="00A500D9" w:rsidP="00713733">
      <w:pPr>
        <w:spacing w:line="240" w:lineRule="auto"/>
        <w:ind w:firstLine="709"/>
        <w:jc w:val="right"/>
        <w:rPr>
          <w:rFonts w:ascii="Times New Roman" w:hAnsi="Times New Roman" w:cs="Times New Roman"/>
          <w:b/>
          <w:bCs/>
          <w:sz w:val="24"/>
          <w:szCs w:val="24"/>
        </w:rPr>
      </w:pPr>
      <w:r w:rsidRPr="002F0469">
        <w:rPr>
          <w:rFonts w:ascii="Times New Roman" w:hAnsi="Times New Roman" w:cs="Times New Roman"/>
          <w:sz w:val="24"/>
          <w:szCs w:val="24"/>
        </w:rPr>
        <w:t>Таблица 4.3.8</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6611"/>
        <w:gridCol w:w="3553"/>
      </w:tblGrid>
      <w:tr w:rsidR="00A500D9" w:rsidRPr="002F0469" w:rsidTr="00A500D9">
        <w:trPr>
          <w:trHeight w:val="312"/>
          <w:jc w:val="center"/>
        </w:trPr>
        <w:tc>
          <w:tcPr>
            <w:tcW w:w="6611" w:type="dxa"/>
            <w:shd w:val="clear" w:color="auto" w:fill="auto"/>
            <w:vAlign w:val="center"/>
          </w:tcPr>
          <w:p w:rsidR="00A500D9" w:rsidRPr="002F0469" w:rsidRDefault="00A500D9" w:rsidP="00921A14">
            <w:pPr>
              <w:spacing w:line="240" w:lineRule="auto"/>
              <w:rPr>
                <w:rFonts w:ascii="Times New Roman" w:hAnsi="Times New Roman" w:cs="Times New Roman"/>
                <w:bCs/>
              </w:rPr>
            </w:pPr>
            <w:r w:rsidRPr="002F0469">
              <w:rPr>
                <w:rFonts w:ascii="Times New Roman" w:hAnsi="Times New Roman" w:cs="Times New Roman"/>
              </w:rPr>
              <w:t>Категория автомобильной дороги</w:t>
            </w:r>
          </w:p>
        </w:tc>
        <w:tc>
          <w:tcPr>
            <w:tcW w:w="3553" w:type="dxa"/>
            <w:shd w:val="clear" w:color="auto" w:fill="auto"/>
            <w:vAlign w:val="center"/>
          </w:tcPr>
          <w:p w:rsidR="00A500D9" w:rsidRPr="002F0469" w:rsidRDefault="00A500D9" w:rsidP="00921A14">
            <w:pPr>
              <w:spacing w:line="240" w:lineRule="auto"/>
              <w:rPr>
                <w:rFonts w:ascii="Times New Roman" w:hAnsi="Times New Roman" w:cs="Times New Roman"/>
                <w:bCs/>
              </w:rPr>
            </w:pPr>
            <w:r w:rsidRPr="002F0469">
              <w:rPr>
                <w:rFonts w:ascii="Times New Roman" w:hAnsi="Times New Roman" w:cs="Times New Roman"/>
              </w:rPr>
              <w:t>Ширина придорожной полосы, м</w:t>
            </w:r>
          </w:p>
        </w:tc>
      </w:tr>
      <w:tr w:rsidR="00A500D9" w:rsidRPr="002F0469" w:rsidTr="00A500D9">
        <w:tblPrEx>
          <w:tblBorders>
            <w:bottom w:val="single" w:sz="4" w:space="0" w:color="auto"/>
          </w:tblBorders>
        </w:tblPrEx>
        <w:trPr>
          <w:jc w:val="center"/>
        </w:trPr>
        <w:tc>
          <w:tcPr>
            <w:tcW w:w="6611" w:type="dxa"/>
            <w:shd w:val="clear" w:color="auto" w:fill="auto"/>
          </w:tcPr>
          <w:p w:rsidR="00A500D9" w:rsidRPr="002F0469" w:rsidRDefault="00A500D9" w:rsidP="00921A14">
            <w:pPr>
              <w:spacing w:line="240" w:lineRule="auto"/>
              <w:rPr>
                <w:rFonts w:ascii="Times New Roman" w:hAnsi="Times New Roman" w:cs="Times New Roman"/>
                <w:b/>
                <w:bCs/>
              </w:rPr>
            </w:pPr>
            <w:r w:rsidRPr="002F0469">
              <w:rPr>
                <w:rFonts w:ascii="Times New Roman" w:hAnsi="Times New Roman" w:cs="Times New Roman"/>
              </w:rPr>
              <w:t>IV категории</w:t>
            </w:r>
          </w:p>
        </w:tc>
        <w:tc>
          <w:tcPr>
            <w:tcW w:w="3553" w:type="dxa"/>
            <w:shd w:val="clear" w:color="auto" w:fill="auto"/>
          </w:tcPr>
          <w:p w:rsidR="00A500D9" w:rsidRPr="002F0469" w:rsidRDefault="00A500D9" w:rsidP="00921A14">
            <w:pPr>
              <w:spacing w:line="240" w:lineRule="auto"/>
              <w:rPr>
                <w:rFonts w:ascii="Times New Roman" w:hAnsi="Times New Roman" w:cs="Times New Roman"/>
                <w:b/>
                <w:bCs/>
              </w:rPr>
            </w:pPr>
            <w:r w:rsidRPr="002F0469">
              <w:rPr>
                <w:rFonts w:ascii="Times New Roman" w:hAnsi="Times New Roman" w:cs="Times New Roman"/>
              </w:rPr>
              <w:t>50</w:t>
            </w:r>
          </w:p>
        </w:tc>
      </w:tr>
      <w:tr w:rsidR="00A500D9" w:rsidRPr="002F0469" w:rsidTr="00A500D9">
        <w:tblPrEx>
          <w:tblBorders>
            <w:bottom w:val="single" w:sz="4" w:space="0" w:color="auto"/>
          </w:tblBorders>
        </w:tblPrEx>
        <w:trPr>
          <w:jc w:val="center"/>
        </w:trPr>
        <w:tc>
          <w:tcPr>
            <w:tcW w:w="6611" w:type="dxa"/>
            <w:shd w:val="clear" w:color="auto" w:fill="auto"/>
          </w:tcPr>
          <w:p w:rsidR="00A500D9" w:rsidRPr="002F0469" w:rsidRDefault="00A500D9" w:rsidP="00921A14">
            <w:pPr>
              <w:spacing w:line="240" w:lineRule="auto"/>
              <w:rPr>
                <w:rFonts w:ascii="Times New Roman" w:hAnsi="Times New Roman" w:cs="Times New Roman"/>
                <w:b/>
                <w:bCs/>
              </w:rPr>
            </w:pPr>
            <w:r w:rsidRPr="002F0469">
              <w:rPr>
                <w:rFonts w:ascii="Times New Roman" w:hAnsi="Times New Roman" w:cs="Times New Roman"/>
              </w:rPr>
              <w:t>V категория</w:t>
            </w:r>
          </w:p>
        </w:tc>
        <w:tc>
          <w:tcPr>
            <w:tcW w:w="3553" w:type="dxa"/>
            <w:shd w:val="clear" w:color="auto" w:fill="auto"/>
          </w:tcPr>
          <w:p w:rsidR="00A500D9" w:rsidRPr="002F0469" w:rsidRDefault="00A500D9" w:rsidP="00921A14">
            <w:pPr>
              <w:spacing w:line="240" w:lineRule="auto"/>
              <w:rPr>
                <w:rFonts w:ascii="Times New Roman" w:hAnsi="Times New Roman" w:cs="Times New Roman"/>
                <w:b/>
                <w:bCs/>
              </w:rPr>
            </w:pPr>
            <w:r w:rsidRPr="002F0469">
              <w:rPr>
                <w:rFonts w:ascii="Times New Roman" w:hAnsi="Times New Roman" w:cs="Times New Roman"/>
              </w:rPr>
              <w:t>25</w:t>
            </w:r>
          </w:p>
        </w:tc>
      </w:tr>
    </w:tbl>
    <w:p w:rsidR="00A500D9" w:rsidRPr="002F0469" w:rsidRDefault="00A500D9" w:rsidP="00A500D9">
      <w:pPr>
        <w:spacing w:before="100" w:line="240" w:lineRule="auto"/>
        <w:ind w:firstLine="709"/>
        <w:jc w:val="both"/>
        <w:rPr>
          <w:rFonts w:ascii="Times New Roman" w:hAnsi="Times New Roman" w:cs="Times New Roman"/>
          <w:b/>
          <w:bCs/>
          <w:i/>
          <w:spacing w:val="40"/>
        </w:rPr>
      </w:pPr>
      <w:r w:rsidRPr="002F0469">
        <w:rPr>
          <w:rFonts w:ascii="Times New Roman" w:hAnsi="Times New Roman" w:cs="Times New Roman"/>
          <w:i/>
          <w:spacing w:val="40"/>
        </w:rPr>
        <w:t>Примечания:</w:t>
      </w:r>
    </w:p>
    <w:p w:rsidR="00A500D9" w:rsidRPr="002F0469" w:rsidRDefault="00A500D9" w:rsidP="00A500D9">
      <w:pPr>
        <w:spacing w:line="240" w:lineRule="auto"/>
        <w:ind w:firstLine="709"/>
        <w:jc w:val="both"/>
        <w:rPr>
          <w:rFonts w:ascii="Times New Roman" w:hAnsi="Times New Roman" w:cs="Times New Roman"/>
          <w:b/>
          <w:bCs/>
        </w:rPr>
      </w:pPr>
      <w:r w:rsidRPr="002F0469">
        <w:rPr>
          <w:rFonts w:ascii="Times New Roman" w:hAnsi="Times New Roman" w:cs="Times New Roman"/>
        </w:rPr>
        <w:t xml:space="preserve">1. Решение об установлении границ придорожных полос автомобильных дорог местного значения или об изменении границ таких придорожных полос принимается органом местного самоуправления </w:t>
      </w:r>
      <w:r w:rsidR="00713733">
        <w:rPr>
          <w:rFonts w:ascii="Times New Roman" w:hAnsi="Times New Roman" w:cs="Times New Roman"/>
          <w:sz w:val="24"/>
          <w:szCs w:val="24"/>
        </w:rPr>
        <w:t>Устюженского</w:t>
      </w:r>
      <w:r w:rsidRPr="002F0469">
        <w:rPr>
          <w:rFonts w:ascii="Times New Roman" w:hAnsi="Times New Roman" w:cs="Times New Roman"/>
        </w:rPr>
        <w:t xml:space="preserve"> района Вологодской области.</w:t>
      </w:r>
    </w:p>
    <w:p w:rsidR="00A500D9" w:rsidRPr="002F0469" w:rsidRDefault="00A500D9" w:rsidP="00A500D9">
      <w:pPr>
        <w:spacing w:line="240" w:lineRule="auto"/>
        <w:ind w:firstLine="709"/>
        <w:jc w:val="both"/>
        <w:rPr>
          <w:rFonts w:ascii="Times New Roman" w:hAnsi="Times New Roman" w:cs="Times New Roman"/>
          <w:b/>
          <w:bCs/>
        </w:rPr>
      </w:pPr>
      <w:r w:rsidRPr="002F0469">
        <w:rPr>
          <w:rFonts w:ascii="Times New Roman" w:hAnsi="Times New Roman" w:cs="Times New Roman"/>
          <w:spacing w:val="-2"/>
        </w:rPr>
        <w:t>2. Порядок установления и использования придорожных полос автомобильных дорог местного значения</w:t>
      </w:r>
      <w:r w:rsidRPr="002F0469">
        <w:rPr>
          <w:rFonts w:ascii="Times New Roman" w:hAnsi="Times New Roman" w:cs="Times New Roman"/>
        </w:rPr>
        <w:t xml:space="preserve"> устанавливается органом местного самоуправления </w:t>
      </w:r>
      <w:r w:rsidR="00643F17">
        <w:rPr>
          <w:rFonts w:ascii="Times New Roman" w:hAnsi="Times New Roman" w:cs="Times New Roman"/>
          <w:sz w:val="24"/>
          <w:szCs w:val="24"/>
        </w:rPr>
        <w:t>Устюженского</w:t>
      </w:r>
      <w:r w:rsidRPr="002F0469">
        <w:rPr>
          <w:rFonts w:ascii="Times New Roman" w:hAnsi="Times New Roman" w:cs="Times New Roman"/>
        </w:rPr>
        <w:t xml:space="preserve"> района Вологодской области.</w:t>
      </w:r>
    </w:p>
    <w:p w:rsidR="00A500D9" w:rsidRPr="002F0469" w:rsidRDefault="00A500D9" w:rsidP="00A500D9">
      <w:pPr>
        <w:spacing w:line="240" w:lineRule="auto"/>
        <w:ind w:firstLine="709"/>
        <w:jc w:val="both"/>
        <w:rPr>
          <w:rFonts w:ascii="Times New Roman" w:hAnsi="Times New Roman" w:cs="Times New Roman"/>
          <w:b/>
          <w:bCs/>
          <w:sz w:val="24"/>
          <w:szCs w:val="24"/>
        </w:rPr>
      </w:pPr>
    </w:p>
    <w:p w:rsidR="00A500D9" w:rsidRPr="002F0469" w:rsidRDefault="00A500D9" w:rsidP="00A500D9">
      <w:pPr>
        <w:spacing w:line="240" w:lineRule="auto"/>
        <w:ind w:firstLine="709"/>
        <w:jc w:val="both"/>
        <w:rPr>
          <w:rFonts w:ascii="Times New Roman" w:hAnsi="Times New Roman" w:cs="Times New Roman"/>
          <w:b/>
          <w:bCs/>
          <w:sz w:val="24"/>
          <w:szCs w:val="24"/>
        </w:rPr>
      </w:pPr>
      <w:r w:rsidRPr="002F0469">
        <w:rPr>
          <w:rFonts w:ascii="Times New Roman" w:hAnsi="Times New Roman" w:cs="Times New Roman"/>
          <w:sz w:val="24"/>
          <w:szCs w:val="24"/>
        </w:rPr>
        <w:t xml:space="preserve">4.3.10. Минимальные расчетные показатели – расстояния от бровки земляного полотна автомобильных дорог до застройки </w:t>
      </w:r>
      <w:r w:rsidRPr="002F0469">
        <w:rPr>
          <w:rFonts w:ascii="Times New Roman" w:hAnsi="Times New Roman" w:cs="Times New Roman"/>
          <w:spacing w:val="-3"/>
          <w:sz w:val="24"/>
          <w:szCs w:val="24"/>
        </w:rPr>
        <w:t xml:space="preserve">приведены в таблице </w:t>
      </w:r>
      <w:r w:rsidRPr="002F0469">
        <w:rPr>
          <w:rFonts w:ascii="Times New Roman" w:hAnsi="Times New Roman" w:cs="Times New Roman"/>
          <w:sz w:val="24"/>
          <w:szCs w:val="24"/>
        </w:rPr>
        <w:t xml:space="preserve">4.3.9.   </w:t>
      </w:r>
    </w:p>
    <w:p w:rsidR="00A500D9" w:rsidRPr="002F0469" w:rsidRDefault="00A500D9" w:rsidP="00A500D9">
      <w:pPr>
        <w:spacing w:line="240" w:lineRule="auto"/>
        <w:ind w:firstLine="709"/>
        <w:jc w:val="both"/>
        <w:rPr>
          <w:rFonts w:ascii="Times New Roman" w:hAnsi="Times New Roman" w:cs="Times New Roman"/>
          <w:b/>
          <w:bCs/>
          <w:sz w:val="24"/>
          <w:szCs w:val="24"/>
        </w:rPr>
      </w:pPr>
    </w:p>
    <w:p w:rsidR="00A500D9" w:rsidRPr="002F0469" w:rsidRDefault="00A500D9" w:rsidP="00643F17">
      <w:pPr>
        <w:spacing w:line="240" w:lineRule="auto"/>
        <w:ind w:firstLine="709"/>
        <w:jc w:val="right"/>
        <w:rPr>
          <w:rFonts w:ascii="Times New Roman" w:hAnsi="Times New Roman" w:cs="Times New Roman"/>
          <w:b/>
          <w:bCs/>
          <w:sz w:val="24"/>
          <w:szCs w:val="24"/>
        </w:rPr>
      </w:pPr>
      <w:r w:rsidRPr="002F0469">
        <w:rPr>
          <w:rFonts w:ascii="Times New Roman" w:hAnsi="Times New Roman" w:cs="Times New Roman"/>
          <w:sz w:val="24"/>
          <w:szCs w:val="24"/>
        </w:rPr>
        <w:t>Таблица 4.3.9</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478"/>
        <w:gridCol w:w="1531"/>
        <w:gridCol w:w="6076"/>
      </w:tblGrid>
      <w:tr w:rsidR="00A500D9" w:rsidRPr="002F0469" w:rsidTr="00A500D9">
        <w:trPr>
          <w:trHeight w:val="567"/>
          <w:jc w:val="center"/>
        </w:trPr>
        <w:tc>
          <w:tcPr>
            <w:tcW w:w="2478" w:type="dxa"/>
            <w:shd w:val="clear" w:color="auto" w:fill="auto"/>
            <w:vAlign w:val="center"/>
          </w:tcPr>
          <w:p w:rsidR="00A500D9" w:rsidRPr="002F0469" w:rsidRDefault="00A500D9" w:rsidP="00921A14">
            <w:pPr>
              <w:spacing w:line="240" w:lineRule="auto"/>
              <w:rPr>
                <w:rFonts w:ascii="Times New Roman" w:hAnsi="Times New Roman" w:cs="Times New Roman"/>
              </w:rPr>
            </w:pPr>
            <w:r w:rsidRPr="002F0469">
              <w:rPr>
                <w:rFonts w:ascii="Times New Roman" w:hAnsi="Times New Roman" w:cs="Times New Roman"/>
              </w:rPr>
              <w:t>Категория</w:t>
            </w:r>
          </w:p>
          <w:p w:rsidR="00A500D9" w:rsidRPr="002F0469" w:rsidRDefault="00A500D9" w:rsidP="00921A14">
            <w:pPr>
              <w:spacing w:line="240" w:lineRule="auto"/>
              <w:rPr>
                <w:rFonts w:ascii="Times New Roman" w:hAnsi="Times New Roman" w:cs="Times New Roman"/>
              </w:rPr>
            </w:pPr>
            <w:r w:rsidRPr="002F0469">
              <w:rPr>
                <w:rFonts w:ascii="Times New Roman" w:hAnsi="Times New Roman" w:cs="Times New Roman"/>
                <w:spacing w:val="-2"/>
              </w:rPr>
              <w:t>автомобильной дороги</w:t>
            </w:r>
          </w:p>
        </w:tc>
        <w:tc>
          <w:tcPr>
            <w:tcW w:w="1531" w:type="dxa"/>
            <w:shd w:val="clear" w:color="auto" w:fill="auto"/>
            <w:vAlign w:val="center"/>
          </w:tcPr>
          <w:p w:rsidR="00A500D9" w:rsidRPr="002F0469" w:rsidRDefault="00A500D9" w:rsidP="00921A14">
            <w:pPr>
              <w:suppressAutoHyphens/>
              <w:spacing w:line="240" w:lineRule="auto"/>
              <w:rPr>
                <w:rFonts w:ascii="Times New Roman" w:hAnsi="Times New Roman" w:cs="Times New Roman"/>
                <w:spacing w:val="-2"/>
              </w:rPr>
            </w:pPr>
            <w:r w:rsidRPr="002F0469">
              <w:rPr>
                <w:rFonts w:ascii="Times New Roman" w:hAnsi="Times New Roman" w:cs="Times New Roman"/>
                <w:spacing w:val="-2"/>
              </w:rPr>
              <w:t>Условия размещения</w:t>
            </w:r>
          </w:p>
        </w:tc>
        <w:tc>
          <w:tcPr>
            <w:tcW w:w="6076" w:type="dxa"/>
            <w:shd w:val="clear" w:color="auto" w:fill="auto"/>
            <w:vAlign w:val="center"/>
          </w:tcPr>
          <w:p w:rsidR="00A500D9" w:rsidRPr="002F0469" w:rsidRDefault="00A500D9" w:rsidP="00921A14">
            <w:pPr>
              <w:suppressAutoHyphens/>
              <w:spacing w:line="240" w:lineRule="auto"/>
              <w:ind w:left="-57" w:right="-57"/>
              <w:rPr>
                <w:rFonts w:ascii="Times New Roman" w:hAnsi="Times New Roman" w:cs="Times New Roman"/>
              </w:rPr>
            </w:pPr>
            <w:r w:rsidRPr="002F0469">
              <w:rPr>
                <w:rFonts w:ascii="Times New Roman" w:hAnsi="Times New Roman" w:cs="Times New Roman"/>
              </w:rPr>
              <w:t>Минимальные расчетные показатели –</w:t>
            </w:r>
          </w:p>
          <w:p w:rsidR="00A500D9" w:rsidRPr="002F0469" w:rsidRDefault="00A500D9" w:rsidP="00921A14">
            <w:pPr>
              <w:suppressAutoHyphens/>
              <w:spacing w:line="240" w:lineRule="auto"/>
              <w:ind w:left="-57" w:right="-57"/>
              <w:rPr>
                <w:rFonts w:ascii="Times New Roman" w:hAnsi="Times New Roman" w:cs="Times New Roman"/>
              </w:rPr>
            </w:pPr>
            <w:r w:rsidRPr="002F0469">
              <w:rPr>
                <w:rFonts w:ascii="Times New Roman" w:hAnsi="Times New Roman" w:cs="Times New Roman"/>
              </w:rPr>
              <w:t>расстояние от бровки земляного полотна, м</w:t>
            </w:r>
          </w:p>
        </w:tc>
      </w:tr>
      <w:tr w:rsidR="00A500D9" w:rsidRPr="002F0469" w:rsidTr="00A500D9">
        <w:tblPrEx>
          <w:tblBorders>
            <w:bottom w:val="single" w:sz="4" w:space="0" w:color="auto"/>
          </w:tblBorders>
        </w:tblPrEx>
        <w:trPr>
          <w:trHeight w:val="251"/>
          <w:jc w:val="center"/>
        </w:trPr>
        <w:tc>
          <w:tcPr>
            <w:tcW w:w="2478" w:type="dxa"/>
            <w:vMerge w:val="restart"/>
            <w:shd w:val="clear" w:color="auto" w:fill="auto"/>
            <w:vAlign w:val="center"/>
          </w:tcPr>
          <w:p w:rsidR="00A500D9" w:rsidRPr="002F0469" w:rsidRDefault="00A500D9" w:rsidP="00921A14">
            <w:pPr>
              <w:spacing w:line="240" w:lineRule="auto"/>
              <w:rPr>
                <w:rFonts w:ascii="Times New Roman" w:hAnsi="Times New Roman" w:cs="Times New Roman"/>
                <w:b/>
                <w:bCs/>
              </w:rPr>
            </w:pPr>
            <w:r w:rsidRPr="002F0469">
              <w:rPr>
                <w:rFonts w:ascii="Times New Roman" w:hAnsi="Times New Roman" w:cs="Times New Roman"/>
                <w:lang w:val="en-US"/>
              </w:rPr>
              <w:t>IV</w:t>
            </w:r>
          </w:p>
        </w:tc>
        <w:tc>
          <w:tcPr>
            <w:tcW w:w="1531" w:type="dxa"/>
            <w:vMerge w:val="restart"/>
            <w:shd w:val="clear" w:color="auto" w:fill="auto"/>
            <w:vAlign w:val="center"/>
          </w:tcPr>
          <w:p w:rsidR="00A500D9" w:rsidRPr="002F0469" w:rsidRDefault="00A500D9" w:rsidP="00921A14">
            <w:pPr>
              <w:suppressAutoHyphens/>
              <w:spacing w:line="240" w:lineRule="auto"/>
              <w:rPr>
                <w:rFonts w:ascii="Times New Roman" w:hAnsi="Times New Roman" w:cs="Times New Roman"/>
                <w:b/>
                <w:bCs/>
              </w:rPr>
            </w:pPr>
            <w:r w:rsidRPr="002F0469">
              <w:rPr>
                <w:rFonts w:ascii="Times New Roman" w:hAnsi="Times New Roman" w:cs="Times New Roman"/>
              </w:rPr>
              <w:t>не нормируется</w:t>
            </w:r>
          </w:p>
        </w:tc>
        <w:tc>
          <w:tcPr>
            <w:tcW w:w="6076" w:type="dxa"/>
            <w:shd w:val="clear" w:color="auto" w:fill="auto"/>
          </w:tcPr>
          <w:p w:rsidR="00A500D9" w:rsidRPr="002F0469" w:rsidRDefault="00A500D9" w:rsidP="00921A14">
            <w:pPr>
              <w:spacing w:line="240" w:lineRule="auto"/>
              <w:rPr>
                <w:rFonts w:ascii="Times New Roman" w:hAnsi="Times New Roman" w:cs="Times New Roman"/>
                <w:b/>
                <w:bCs/>
              </w:rPr>
            </w:pPr>
            <w:r w:rsidRPr="002F0469">
              <w:rPr>
                <w:rFonts w:ascii="Times New Roman" w:hAnsi="Times New Roman" w:cs="Times New Roman"/>
              </w:rPr>
              <w:t>до жилой застройки – 50</w:t>
            </w:r>
          </w:p>
        </w:tc>
      </w:tr>
      <w:tr w:rsidR="00A500D9" w:rsidRPr="002F0469" w:rsidTr="00A500D9">
        <w:tblPrEx>
          <w:tblBorders>
            <w:bottom w:val="single" w:sz="4" w:space="0" w:color="auto"/>
          </w:tblBorders>
        </w:tblPrEx>
        <w:trPr>
          <w:trHeight w:val="250"/>
          <w:jc w:val="center"/>
        </w:trPr>
        <w:tc>
          <w:tcPr>
            <w:tcW w:w="2478" w:type="dxa"/>
            <w:vMerge/>
            <w:shd w:val="clear" w:color="auto" w:fill="auto"/>
            <w:vAlign w:val="center"/>
          </w:tcPr>
          <w:p w:rsidR="00A500D9" w:rsidRPr="002F0469" w:rsidRDefault="00A500D9" w:rsidP="00921A14">
            <w:pPr>
              <w:spacing w:line="240" w:lineRule="auto"/>
              <w:rPr>
                <w:rFonts w:ascii="Times New Roman" w:hAnsi="Times New Roman" w:cs="Times New Roman"/>
                <w:b/>
                <w:bCs/>
                <w:lang w:val="en-US"/>
              </w:rPr>
            </w:pPr>
          </w:p>
        </w:tc>
        <w:tc>
          <w:tcPr>
            <w:tcW w:w="1531" w:type="dxa"/>
            <w:vMerge/>
            <w:shd w:val="clear" w:color="auto" w:fill="auto"/>
            <w:vAlign w:val="center"/>
          </w:tcPr>
          <w:p w:rsidR="00A500D9" w:rsidRPr="002F0469" w:rsidRDefault="00A500D9" w:rsidP="00921A14">
            <w:pPr>
              <w:suppressAutoHyphens/>
              <w:spacing w:line="240" w:lineRule="auto"/>
              <w:rPr>
                <w:rFonts w:ascii="Times New Roman" w:hAnsi="Times New Roman" w:cs="Times New Roman"/>
                <w:b/>
                <w:bCs/>
              </w:rPr>
            </w:pPr>
          </w:p>
        </w:tc>
        <w:tc>
          <w:tcPr>
            <w:tcW w:w="6076" w:type="dxa"/>
            <w:shd w:val="clear" w:color="auto" w:fill="auto"/>
          </w:tcPr>
          <w:p w:rsidR="00A500D9" w:rsidRPr="002F0469" w:rsidRDefault="00A500D9" w:rsidP="00921A14">
            <w:pPr>
              <w:spacing w:line="240" w:lineRule="auto"/>
              <w:rPr>
                <w:rFonts w:ascii="Times New Roman" w:hAnsi="Times New Roman" w:cs="Times New Roman"/>
                <w:b/>
                <w:bCs/>
              </w:rPr>
            </w:pPr>
            <w:r w:rsidRPr="002F0469">
              <w:rPr>
                <w:rFonts w:ascii="Times New Roman" w:hAnsi="Times New Roman" w:cs="Times New Roman"/>
                <w:spacing w:val="-2"/>
              </w:rPr>
              <w:t>до садоводческих, огороднических, дачных объединений – 25</w:t>
            </w:r>
          </w:p>
        </w:tc>
      </w:tr>
    </w:tbl>
    <w:p w:rsidR="00A500D9" w:rsidRPr="002F0469" w:rsidRDefault="00A500D9" w:rsidP="00A500D9">
      <w:pPr>
        <w:spacing w:line="240" w:lineRule="auto"/>
        <w:ind w:firstLine="720"/>
        <w:jc w:val="both"/>
        <w:rPr>
          <w:rFonts w:ascii="Times New Roman" w:hAnsi="Times New Roman" w:cs="Times New Roman"/>
          <w:b/>
          <w:spacing w:val="-3"/>
          <w:sz w:val="24"/>
          <w:szCs w:val="24"/>
        </w:rPr>
      </w:pPr>
    </w:p>
    <w:p w:rsidR="00A500D9" w:rsidRPr="002F0469" w:rsidRDefault="00A500D9" w:rsidP="00A500D9">
      <w:pPr>
        <w:spacing w:line="240" w:lineRule="auto"/>
        <w:ind w:firstLine="720"/>
        <w:jc w:val="both"/>
        <w:rPr>
          <w:rFonts w:ascii="Times New Roman" w:hAnsi="Times New Roman" w:cs="Times New Roman"/>
          <w:b/>
          <w:sz w:val="24"/>
          <w:szCs w:val="24"/>
        </w:rPr>
      </w:pPr>
      <w:r w:rsidRPr="002F0469">
        <w:rPr>
          <w:rFonts w:ascii="Times New Roman" w:hAnsi="Times New Roman" w:cs="Times New Roman"/>
          <w:sz w:val="24"/>
          <w:szCs w:val="24"/>
        </w:rPr>
        <w:lastRenderedPageBreak/>
        <w:t>4.3.11. Р</w:t>
      </w:r>
      <w:r w:rsidRPr="002F0469">
        <w:rPr>
          <w:rFonts w:ascii="Times New Roman" w:hAnsi="Times New Roman" w:cs="Times New Roman"/>
          <w:spacing w:val="-2"/>
          <w:sz w:val="24"/>
          <w:szCs w:val="24"/>
        </w:rPr>
        <w:t xml:space="preserve">асчетные показатели </w:t>
      </w:r>
      <w:r w:rsidRPr="002F0469">
        <w:rPr>
          <w:rFonts w:ascii="Times New Roman" w:hAnsi="Times New Roman" w:cs="Times New Roman"/>
          <w:sz w:val="24"/>
          <w:szCs w:val="24"/>
        </w:rPr>
        <w:t xml:space="preserve">градостроительного проектирования </w:t>
      </w:r>
      <w:r w:rsidRPr="002F0469">
        <w:rPr>
          <w:rFonts w:ascii="Times New Roman" w:hAnsi="Times New Roman"/>
          <w:spacing w:val="-2"/>
          <w:sz w:val="24"/>
          <w:szCs w:val="24"/>
        </w:rPr>
        <w:t>мостовых сооружений (мостов, эстакад, галерей, труб, путепроводов)</w:t>
      </w:r>
      <w:r w:rsidR="00643F17">
        <w:rPr>
          <w:rFonts w:ascii="Times New Roman" w:hAnsi="Times New Roman"/>
          <w:spacing w:val="-2"/>
          <w:sz w:val="24"/>
          <w:szCs w:val="24"/>
        </w:rPr>
        <w:t xml:space="preserve"> </w:t>
      </w:r>
      <w:r w:rsidRPr="002F0469">
        <w:rPr>
          <w:rFonts w:ascii="Times New Roman" w:hAnsi="Times New Roman" w:cs="Times New Roman"/>
          <w:sz w:val="24"/>
          <w:szCs w:val="24"/>
        </w:rPr>
        <w:t>приведены в таблице 4.3.10.</w:t>
      </w:r>
    </w:p>
    <w:p w:rsidR="00A500D9" w:rsidRPr="002F0469" w:rsidRDefault="00A500D9" w:rsidP="00A500D9">
      <w:pPr>
        <w:spacing w:line="240" w:lineRule="auto"/>
        <w:ind w:firstLine="720"/>
        <w:jc w:val="both"/>
        <w:rPr>
          <w:rFonts w:ascii="Times New Roman" w:hAnsi="Times New Roman" w:cs="Times New Roman"/>
          <w:b/>
          <w:sz w:val="24"/>
          <w:szCs w:val="24"/>
        </w:rPr>
      </w:pPr>
    </w:p>
    <w:p w:rsidR="00A500D9" w:rsidRPr="002F0469" w:rsidRDefault="00A500D9" w:rsidP="00643F17">
      <w:pPr>
        <w:spacing w:line="240" w:lineRule="auto"/>
        <w:ind w:firstLine="720"/>
        <w:jc w:val="right"/>
        <w:rPr>
          <w:rFonts w:ascii="Times New Roman" w:hAnsi="Times New Roman" w:cs="Times New Roman"/>
          <w:b/>
          <w:sz w:val="24"/>
          <w:szCs w:val="24"/>
        </w:rPr>
      </w:pPr>
      <w:r w:rsidRPr="002F0469">
        <w:rPr>
          <w:rFonts w:ascii="Times New Roman" w:hAnsi="Times New Roman" w:cs="Times New Roman"/>
          <w:sz w:val="24"/>
          <w:szCs w:val="24"/>
        </w:rPr>
        <w:t>Таблица 4.3.10</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73"/>
        <w:gridCol w:w="6439"/>
      </w:tblGrid>
      <w:tr w:rsidR="00A500D9" w:rsidRPr="002F0469" w:rsidTr="00A500D9">
        <w:trPr>
          <w:trHeight w:val="567"/>
          <w:jc w:val="center"/>
        </w:trPr>
        <w:tc>
          <w:tcPr>
            <w:tcW w:w="3673" w:type="dxa"/>
            <w:vAlign w:val="center"/>
          </w:tcPr>
          <w:p w:rsidR="00A500D9" w:rsidRPr="002F0469" w:rsidRDefault="00A500D9" w:rsidP="00921A14">
            <w:pPr>
              <w:pStyle w:val="S0"/>
              <w:widowControl w:val="0"/>
              <w:spacing w:line="240" w:lineRule="auto"/>
              <w:ind w:firstLine="0"/>
              <w:jc w:val="center"/>
              <w:rPr>
                <w:rFonts w:ascii="Times New Roman" w:hAnsi="Times New Roman"/>
                <w:b/>
                <w:spacing w:val="-2"/>
                <w:sz w:val="22"/>
                <w:szCs w:val="22"/>
              </w:rPr>
            </w:pPr>
            <w:r w:rsidRPr="002F0469">
              <w:rPr>
                <w:rFonts w:ascii="Times New Roman" w:hAnsi="Times New Roman"/>
                <w:b/>
                <w:bCs/>
                <w:spacing w:val="4"/>
                <w:sz w:val="22"/>
                <w:szCs w:val="22"/>
              </w:rPr>
              <w:t>Наименование показателей</w:t>
            </w:r>
          </w:p>
        </w:tc>
        <w:tc>
          <w:tcPr>
            <w:tcW w:w="6439" w:type="dxa"/>
            <w:vAlign w:val="center"/>
          </w:tcPr>
          <w:p w:rsidR="00A500D9" w:rsidRPr="002F0469" w:rsidRDefault="00A500D9" w:rsidP="00921A14">
            <w:pPr>
              <w:pStyle w:val="S0"/>
              <w:widowControl w:val="0"/>
              <w:spacing w:line="240" w:lineRule="auto"/>
              <w:ind w:firstLine="0"/>
              <w:jc w:val="center"/>
              <w:rPr>
                <w:rFonts w:ascii="Times New Roman" w:hAnsi="Times New Roman"/>
                <w:b/>
                <w:spacing w:val="-2"/>
                <w:sz w:val="22"/>
                <w:szCs w:val="22"/>
              </w:rPr>
            </w:pPr>
            <w:r w:rsidRPr="002F0469">
              <w:rPr>
                <w:rFonts w:ascii="Times New Roman" w:hAnsi="Times New Roman"/>
                <w:b/>
                <w:bCs/>
                <w:sz w:val="22"/>
                <w:szCs w:val="22"/>
              </w:rPr>
              <w:t xml:space="preserve">Нормативные параметры и расчетные показатели </w:t>
            </w:r>
            <w:r w:rsidRPr="002F0469">
              <w:rPr>
                <w:rFonts w:ascii="Times New Roman" w:hAnsi="Times New Roman"/>
                <w:b/>
                <w:spacing w:val="-2"/>
                <w:sz w:val="22"/>
                <w:szCs w:val="22"/>
              </w:rPr>
              <w:t>мостовых сооружений (мостов, эстакад, галерей, труб, путепроводов)</w:t>
            </w:r>
          </w:p>
        </w:tc>
      </w:tr>
      <w:tr w:rsidR="00A500D9" w:rsidRPr="002F0469" w:rsidTr="00A500D9">
        <w:trPr>
          <w:jc w:val="center"/>
        </w:trPr>
        <w:tc>
          <w:tcPr>
            <w:tcW w:w="3673" w:type="dxa"/>
          </w:tcPr>
          <w:p w:rsidR="00A500D9" w:rsidRPr="002F0469" w:rsidRDefault="00A500D9" w:rsidP="00A500D9">
            <w:pPr>
              <w:pStyle w:val="S0"/>
              <w:widowControl w:val="0"/>
              <w:suppressAutoHyphens/>
              <w:spacing w:line="240" w:lineRule="auto"/>
              <w:ind w:firstLine="0"/>
              <w:rPr>
                <w:rFonts w:ascii="Times New Roman" w:hAnsi="Times New Roman"/>
                <w:spacing w:val="-2"/>
                <w:sz w:val="22"/>
                <w:szCs w:val="22"/>
              </w:rPr>
            </w:pPr>
            <w:r w:rsidRPr="002F0469">
              <w:rPr>
                <w:rFonts w:ascii="Times New Roman" w:hAnsi="Times New Roman"/>
                <w:spacing w:val="-2"/>
                <w:sz w:val="22"/>
                <w:szCs w:val="22"/>
              </w:rPr>
              <w:t>Выбор трассы и места размещения</w:t>
            </w:r>
          </w:p>
        </w:tc>
        <w:tc>
          <w:tcPr>
            <w:tcW w:w="6439" w:type="dxa"/>
          </w:tcPr>
          <w:p w:rsidR="00A500D9" w:rsidRPr="002F0469" w:rsidRDefault="00A500D9" w:rsidP="00A500D9">
            <w:pPr>
              <w:pStyle w:val="S0"/>
              <w:widowControl w:val="0"/>
              <w:spacing w:line="240" w:lineRule="auto"/>
              <w:ind w:firstLine="0"/>
              <w:rPr>
                <w:rFonts w:ascii="Times New Roman" w:hAnsi="Times New Roman"/>
                <w:spacing w:val="-2"/>
                <w:sz w:val="22"/>
                <w:szCs w:val="22"/>
              </w:rPr>
            </w:pPr>
            <w:r w:rsidRPr="002F0469">
              <w:rPr>
                <w:rFonts w:ascii="Times New Roman" w:hAnsi="Times New Roman"/>
                <w:spacing w:val="-2"/>
                <w:sz w:val="22"/>
                <w:szCs w:val="22"/>
              </w:rPr>
              <w:t>В соответствии с требованиями СП 35.13330.2011</w:t>
            </w:r>
          </w:p>
        </w:tc>
      </w:tr>
      <w:tr w:rsidR="00A500D9" w:rsidRPr="002F0469" w:rsidTr="00A500D9">
        <w:trPr>
          <w:jc w:val="center"/>
        </w:trPr>
        <w:tc>
          <w:tcPr>
            <w:tcW w:w="3673" w:type="dxa"/>
          </w:tcPr>
          <w:p w:rsidR="00A500D9" w:rsidRPr="002F0469" w:rsidRDefault="00A500D9" w:rsidP="00A500D9">
            <w:pPr>
              <w:pStyle w:val="S0"/>
              <w:widowControl w:val="0"/>
              <w:suppressAutoHyphens/>
              <w:spacing w:line="240" w:lineRule="auto"/>
              <w:ind w:firstLine="0"/>
              <w:rPr>
                <w:rFonts w:ascii="Times New Roman" w:hAnsi="Times New Roman"/>
                <w:spacing w:val="-2"/>
                <w:sz w:val="22"/>
                <w:szCs w:val="22"/>
              </w:rPr>
            </w:pPr>
            <w:r w:rsidRPr="002F0469">
              <w:rPr>
                <w:rFonts w:ascii="Times New Roman" w:hAnsi="Times New Roman"/>
                <w:spacing w:val="-2"/>
                <w:sz w:val="22"/>
                <w:szCs w:val="22"/>
              </w:rPr>
              <w:t>Основные расчетные параметры элементов поперечного профиля</w:t>
            </w:r>
          </w:p>
        </w:tc>
        <w:tc>
          <w:tcPr>
            <w:tcW w:w="6439" w:type="dxa"/>
          </w:tcPr>
          <w:p w:rsidR="00A500D9" w:rsidRPr="002F0469" w:rsidRDefault="00A500D9" w:rsidP="00A500D9">
            <w:pPr>
              <w:pStyle w:val="S0"/>
              <w:widowControl w:val="0"/>
              <w:spacing w:line="240" w:lineRule="auto"/>
              <w:ind w:firstLine="0"/>
              <w:rPr>
                <w:rFonts w:ascii="Times New Roman" w:hAnsi="Times New Roman"/>
                <w:spacing w:val="-2"/>
                <w:sz w:val="22"/>
                <w:szCs w:val="22"/>
              </w:rPr>
            </w:pPr>
            <w:r w:rsidRPr="002F0469">
              <w:rPr>
                <w:rFonts w:ascii="Times New Roman" w:hAnsi="Times New Roman"/>
                <w:spacing w:val="-2"/>
                <w:sz w:val="22"/>
                <w:szCs w:val="22"/>
              </w:rPr>
              <w:t xml:space="preserve">В соответствии с </w:t>
            </w:r>
            <w:r w:rsidRPr="002F0469">
              <w:rPr>
                <w:rFonts w:ascii="Times New Roman" w:hAnsi="Times New Roman"/>
                <w:sz w:val="22"/>
                <w:szCs w:val="22"/>
              </w:rPr>
              <w:t xml:space="preserve">таблицей 4.3.5 </w:t>
            </w:r>
            <w:r w:rsidRPr="002F0469">
              <w:rPr>
                <w:rFonts w:ascii="Times New Roman" w:hAnsi="Times New Roman"/>
                <w:spacing w:val="-2"/>
                <w:sz w:val="22"/>
                <w:szCs w:val="22"/>
              </w:rPr>
              <w:t>настоящих нормативов</w:t>
            </w:r>
          </w:p>
        </w:tc>
      </w:tr>
      <w:tr w:rsidR="00A500D9" w:rsidRPr="002F0469" w:rsidTr="00A500D9">
        <w:trPr>
          <w:jc w:val="center"/>
        </w:trPr>
        <w:tc>
          <w:tcPr>
            <w:tcW w:w="3673" w:type="dxa"/>
          </w:tcPr>
          <w:p w:rsidR="00A500D9" w:rsidRPr="002F0469" w:rsidRDefault="00A500D9" w:rsidP="00A500D9">
            <w:pPr>
              <w:pStyle w:val="S0"/>
              <w:widowControl w:val="0"/>
              <w:suppressAutoHyphens/>
              <w:spacing w:line="240" w:lineRule="auto"/>
              <w:ind w:firstLine="0"/>
              <w:rPr>
                <w:rFonts w:ascii="Times New Roman" w:hAnsi="Times New Roman"/>
                <w:spacing w:val="-2"/>
                <w:sz w:val="22"/>
                <w:szCs w:val="22"/>
              </w:rPr>
            </w:pPr>
            <w:r w:rsidRPr="002F0469">
              <w:rPr>
                <w:rFonts w:ascii="Times New Roman" w:hAnsi="Times New Roman"/>
                <w:spacing w:val="-2"/>
                <w:sz w:val="22"/>
                <w:szCs w:val="22"/>
              </w:rPr>
              <w:t xml:space="preserve">Габариты приближения </w:t>
            </w:r>
          </w:p>
        </w:tc>
        <w:tc>
          <w:tcPr>
            <w:tcW w:w="6439" w:type="dxa"/>
          </w:tcPr>
          <w:p w:rsidR="00A500D9" w:rsidRPr="002F0469" w:rsidRDefault="00A500D9" w:rsidP="00A500D9">
            <w:pPr>
              <w:pStyle w:val="S0"/>
              <w:widowControl w:val="0"/>
              <w:spacing w:line="240" w:lineRule="auto"/>
              <w:ind w:firstLine="0"/>
              <w:rPr>
                <w:rFonts w:ascii="Times New Roman" w:hAnsi="Times New Roman"/>
                <w:spacing w:val="-2"/>
                <w:sz w:val="22"/>
                <w:szCs w:val="22"/>
              </w:rPr>
            </w:pPr>
            <w:r w:rsidRPr="002F0469">
              <w:rPr>
                <w:rFonts w:ascii="Times New Roman" w:hAnsi="Times New Roman"/>
                <w:spacing w:val="-2"/>
                <w:sz w:val="22"/>
                <w:szCs w:val="22"/>
              </w:rPr>
              <w:t>В соответствии с требованиями ГОСТ Р 52748-2007</w:t>
            </w:r>
          </w:p>
        </w:tc>
      </w:tr>
      <w:tr w:rsidR="00A500D9" w:rsidRPr="002F0469" w:rsidTr="00A500D9">
        <w:trPr>
          <w:jc w:val="center"/>
        </w:trPr>
        <w:tc>
          <w:tcPr>
            <w:tcW w:w="3673" w:type="dxa"/>
          </w:tcPr>
          <w:p w:rsidR="00A500D9" w:rsidRPr="002F0469" w:rsidRDefault="00A500D9" w:rsidP="00A500D9">
            <w:pPr>
              <w:pStyle w:val="S0"/>
              <w:widowControl w:val="0"/>
              <w:suppressAutoHyphens/>
              <w:spacing w:line="240" w:lineRule="auto"/>
              <w:ind w:firstLine="0"/>
              <w:rPr>
                <w:rFonts w:ascii="Times New Roman" w:hAnsi="Times New Roman"/>
                <w:spacing w:val="-2"/>
                <w:sz w:val="22"/>
                <w:szCs w:val="22"/>
              </w:rPr>
            </w:pPr>
            <w:r w:rsidRPr="002F0469">
              <w:rPr>
                <w:rFonts w:ascii="Times New Roman" w:hAnsi="Times New Roman"/>
                <w:spacing w:val="-2"/>
                <w:sz w:val="22"/>
                <w:szCs w:val="22"/>
              </w:rPr>
              <w:t>Габариты пешеходных сооружений</w:t>
            </w:r>
          </w:p>
        </w:tc>
        <w:tc>
          <w:tcPr>
            <w:tcW w:w="6439" w:type="dxa"/>
          </w:tcPr>
          <w:p w:rsidR="00A500D9" w:rsidRPr="002F0469" w:rsidRDefault="00A500D9" w:rsidP="00A500D9">
            <w:pPr>
              <w:pStyle w:val="S0"/>
              <w:widowControl w:val="0"/>
              <w:spacing w:line="240" w:lineRule="auto"/>
              <w:ind w:firstLine="0"/>
              <w:rPr>
                <w:rFonts w:ascii="Times New Roman" w:hAnsi="Times New Roman"/>
                <w:spacing w:val="-2"/>
                <w:sz w:val="22"/>
                <w:szCs w:val="22"/>
              </w:rPr>
            </w:pPr>
            <w:r w:rsidRPr="002F0469">
              <w:rPr>
                <w:rFonts w:ascii="Times New Roman" w:hAnsi="Times New Roman"/>
                <w:spacing w:val="-2"/>
                <w:sz w:val="22"/>
                <w:szCs w:val="22"/>
              </w:rPr>
              <w:t xml:space="preserve">Ширина пешеходных мостов – не менее </w:t>
            </w:r>
            <w:smartTag w:uri="urn:schemas-microsoft-com:office:smarttags" w:element="metricconverter">
              <w:smartTagPr>
                <w:attr w:name="ProductID" w:val="2,25 м"/>
              </w:smartTagPr>
              <w:r w:rsidRPr="002F0469">
                <w:rPr>
                  <w:rFonts w:ascii="Times New Roman" w:hAnsi="Times New Roman"/>
                  <w:spacing w:val="-2"/>
                  <w:sz w:val="22"/>
                  <w:szCs w:val="22"/>
                </w:rPr>
                <w:t>2,25 м</w:t>
              </w:r>
            </w:smartTag>
            <w:r w:rsidRPr="002F0469">
              <w:rPr>
                <w:rFonts w:ascii="Times New Roman" w:hAnsi="Times New Roman"/>
                <w:spacing w:val="-2"/>
                <w:sz w:val="22"/>
                <w:szCs w:val="22"/>
              </w:rPr>
              <w:t xml:space="preserve">. </w:t>
            </w:r>
          </w:p>
          <w:p w:rsidR="00A500D9" w:rsidRPr="002F0469" w:rsidRDefault="00A500D9" w:rsidP="00A500D9">
            <w:pPr>
              <w:pStyle w:val="S0"/>
              <w:widowControl w:val="0"/>
              <w:spacing w:line="240" w:lineRule="auto"/>
              <w:ind w:firstLine="0"/>
              <w:rPr>
                <w:rFonts w:ascii="Times New Roman" w:hAnsi="Times New Roman"/>
                <w:spacing w:val="-2"/>
                <w:sz w:val="22"/>
                <w:szCs w:val="22"/>
              </w:rPr>
            </w:pPr>
            <w:r w:rsidRPr="002F0469">
              <w:rPr>
                <w:rFonts w:ascii="Times New Roman" w:hAnsi="Times New Roman"/>
                <w:spacing w:val="-2"/>
                <w:sz w:val="22"/>
                <w:szCs w:val="22"/>
              </w:rPr>
              <w:t xml:space="preserve">Высота надземных закрытых переходов – не менее </w:t>
            </w:r>
            <w:smartTag w:uri="urn:schemas-microsoft-com:office:smarttags" w:element="metricconverter">
              <w:smartTagPr>
                <w:attr w:name="ProductID" w:val="2,3 м"/>
              </w:smartTagPr>
              <w:r w:rsidRPr="002F0469">
                <w:rPr>
                  <w:rFonts w:ascii="Times New Roman" w:hAnsi="Times New Roman"/>
                  <w:spacing w:val="-2"/>
                  <w:sz w:val="22"/>
                  <w:szCs w:val="22"/>
                </w:rPr>
                <w:t>2,3 м</w:t>
              </w:r>
            </w:smartTag>
            <w:r w:rsidRPr="002F0469">
              <w:rPr>
                <w:rFonts w:ascii="Times New Roman" w:hAnsi="Times New Roman"/>
                <w:spacing w:val="-2"/>
                <w:sz w:val="22"/>
                <w:szCs w:val="22"/>
              </w:rPr>
              <w:t>.</w:t>
            </w:r>
          </w:p>
        </w:tc>
      </w:tr>
    </w:tbl>
    <w:p w:rsidR="00A500D9" w:rsidRDefault="00A500D9" w:rsidP="00A500D9">
      <w:pPr>
        <w:spacing w:line="240" w:lineRule="auto"/>
        <w:ind w:firstLine="720"/>
        <w:jc w:val="both"/>
        <w:rPr>
          <w:rFonts w:ascii="Times New Roman" w:hAnsi="Times New Roman" w:cs="Times New Roman"/>
          <w:b/>
          <w:spacing w:val="-3"/>
          <w:sz w:val="24"/>
          <w:szCs w:val="24"/>
        </w:rPr>
      </w:pPr>
    </w:p>
    <w:p w:rsidR="00792B69" w:rsidRPr="00792B69" w:rsidRDefault="00792B69" w:rsidP="00792B69">
      <w:pPr>
        <w:tabs>
          <w:tab w:val="left" w:pos="1701"/>
          <w:tab w:val="right" w:pos="6237"/>
        </w:tabs>
        <w:spacing w:line="239" w:lineRule="auto"/>
        <w:ind w:firstLine="709"/>
        <w:jc w:val="both"/>
        <w:rPr>
          <w:rFonts w:ascii="Times New Roman" w:eastAsia="Calibri" w:hAnsi="Times New Roman" w:cs="Times New Roman"/>
          <w:bCs/>
          <w:sz w:val="24"/>
          <w:szCs w:val="24"/>
        </w:rPr>
      </w:pPr>
      <w:r w:rsidRPr="00792B69">
        <w:rPr>
          <w:rFonts w:ascii="Times New Roman" w:hAnsi="Times New Roman" w:cs="Times New Roman"/>
          <w:bCs/>
          <w:sz w:val="24"/>
          <w:szCs w:val="24"/>
        </w:rPr>
        <w:t>4.3.12.</w:t>
      </w:r>
      <w:r w:rsidRPr="00792B69">
        <w:rPr>
          <w:rFonts w:ascii="Times New Roman" w:eastAsia="Calibri" w:hAnsi="Times New Roman" w:cs="Times New Roman"/>
          <w:bCs/>
          <w:sz w:val="24"/>
          <w:szCs w:val="24"/>
        </w:rPr>
        <w:t xml:space="preserve"> Минимально допустимые расчетные показатели проектирования велосипедных дорожек приведены в таблице 4.</w:t>
      </w:r>
      <w:r>
        <w:rPr>
          <w:rFonts w:ascii="Times New Roman" w:hAnsi="Times New Roman" w:cs="Times New Roman"/>
          <w:bCs/>
          <w:sz w:val="24"/>
          <w:szCs w:val="24"/>
        </w:rPr>
        <w:t>3</w:t>
      </w:r>
      <w:r w:rsidRPr="00792B69">
        <w:rPr>
          <w:rFonts w:ascii="Times New Roman" w:eastAsia="Calibri" w:hAnsi="Times New Roman" w:cs="Times New Roman"/>
          <w:bCs/>
          <w:sz w:val="24"/>
          <w:szCs w:val="24"/>
        </w:rPr>
        <w:t>.1</w:t>
      </w:r>
      <w:r>
        <w:rPr>
          <w:rFonts w:ascii="Times New Roman" w:hAnsi="Times New Roman" w:cs="Times New Roman"/>
          <w:bCs/>
          <w:sz w:val="24"/>
          <w:szCs w:val="24"/>
        </w:rPr>
        <w:t>1</w:t>
      </w:r>
      <w:r w:rsidRPr="00792B69">
        <w:rPr>
          <w:rFonts w:ascii="Times New Roman" w:eastAsia="Calibri" w:hAnsi="Times New Roman" w:cs="Times New Roman"/>
          <w:bCs/>
          <w:sz w:val="24"/>
          <w:szCs w:val="24"/>
        </w:rPr>
        <w:t>.</w:t>
      </w:r>
    </w:p>
    <w:p w:rsidR="00792B69" w:rsidRPr="006737D8" w:rsidRDefault="00792B69" w:rsidP="00792B69">
      <w:pPr>
        <w:tabs>
          <w:tab w:val="left" w:pos="1701"/>
          <w:tab w:val="right" w:pos="6237"/>
        </w:tabs>
        <w:spacing w:line="239" w:lineRule="auto"/>
        <w:ind w:firstLine="709"/>
        <w:rPr>
          <w:rFonts w:ascii="Times New Roman" w:eastAsia="Calibri" w:hAnsi="Times New Roman" w:cs="Times New Roman"/>
          <w:b/>
          <w:bCs/>
          <w:sz w:val="24"/>
          <w:szCs w:val="24"/>
        </w:rPr>
      </w:pPr>
    </w:p>
    <w:p w:rsidR="00792B69" w:rsidRPr="00792B69" w:rsidRDefault="00792B69" w:rsidP="00792B69">
      <w:pPr>
        <w:tabs>
          <w:tab w:val="left" w:pos="1701"/>
          <w:tab w:val="right" w:pos="6237"/>
        </w:tabs>
        <w:spacing w:line="239" w:lineRule="auto"/>
        <w:ind w:firstLine="709"/>
        <w:jc w:val="right"/>
        <w:rPr>
          <w:rFonts w:ascii="Times New Roman" w:eastAsia="Calibri" w:hAnsi="Times New Roman" w:cs="Times New Roman"/>
          <w:bCs/>
          <w:sz w:val="24"/>
          <w:szCs w:val="24"/>
        </w:rPr>
      </w:pPr>
      <w:r w:rsidRPr="00792B69">
        <w:rPr>
          <w:rFonts w:ascii="Times New Roman" w:eastAsia="Calibri" w:hAnsi="Times New Roman" w:cs="Times New Roman"/>
          <w:bCs/>
          <w:sz w:val="24"/>
          <w:szCs w:val="24"/>
        </w:rPr>
        <w:t xml:space="preserve">Таблица </w:t>
      </w:r>
      <w:r w:rsidRPr="00792B69">
        <w:rPr>
          <w:rFonts w:ascii="Times New Roman" w:hAnsi="Times New Roman" w:cs="Times New Roman"/>
          <w:bCs/>
          <w:sz w:val="24"/>
          <w:szCs w:val="24"/>
        </w:rPr>
        <w:t>4.3.11.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0"/>
        <w:gridCol w:w="1611"/>
        <w:gridCol w:w="3137"/>
      </w:tblGrid>
      <w:tr w:rsidR="00792B69" w:rsidRPr="00792B69" w:rsidTr="00792B69">
        <w:trPr>
          <w:trHeight w:val="312"/>
        </w:trPr>
        <w:tc>
          <w:tcPr>
            <w:tcW w:w="5330" w:type="dxa"/>
            <w:vMerge w:val="restart"/>
            <w:shd w:val="clear" w:color="auto" w:fill="auto"/>
            <w:vAlign w:val="center"/>
          </w:tcPr>
          <w:p w:rsidR="00792B69" w:rsidRPr="00792B69" w:rsidRDefault="00792B69" w:rsidP="004D435D">
            <w:pPr>
              <w:autoSpaceDE w:val="0"/>
              <w:autoSpaceDN w:val="0"/>
              <w:adjustRightInd w:val="0"/>
              <w:spacing w:line="239" w:lineRule="auto"/>
              <w:rPr>
                <w:rFonts w:ascii="Times New Roman" w:eastAsia="Calibri" w:hAnsi="Times New Roman" w:cs="Times New Roman"/>
              </w:rPr>
            </w:pPr>
            <w:r w:rsidRPr="00792B69">
              <w:rPr>
                <w:rFonts w:ascii="Times New Roman" w:eastAsia="Calibri" w:hAnsi="Times New Roman" w:cs="Times New Roman"/>
              </w:rPr>
              <w:t>Наименование показателей</w:t>
            </w:r>
          </w:p>
        </w:tc>
        <w:tc>
          <w:tcPr>
            <w:tcW w:w="4748" w:type="dxa"/>
            <w:gridSpan w:val="2"/>
            <w:shd w:val="clear" w:color="auto" w:fill="auto"/>
            <w:vAlign w:val="center"/>
          </w:tcPr>
          <w:p w:rsidR="00792B69" w:rsidRPr="00792B69" w:rsidRDefault="00792B69" w:rsidP="004D435D">
            <w:pPr>
              <w:autoSpaceDE w:val="0"/>
              <w:autoSpaceDN w:val="0"/>
              <w:adjustRightInd w:val="0"/>
              <w:spacing w:line="239" w:lineRule="auto"/>
              <w:rPr>
                <w:rFonts w:ascii="Times New Roman" w:eastAsia="Calibri" w:hAnsi="Times New Roman" w:cs="Times New Roman"/>
              </w:rPr>
            </w:pPr>
            <w:r w:rsidRPr="00792B69">
              <w:rPr>
                <w:rFonts w:ascii="Times New Roman" w:eastAsia="Calibri" w:hAnsi="Times New Roman" w:cs="Times New Roman"/>
              </w:rPr>
              <w:t>Минимальные расчетные показатели</w:t>
            </w:r>
          </w:p>
        </w:tc>
      </w:tr>
      <w:tr w:rsidR="00792B69" w:rsidRPr="00792B69" w:rsidTr="00792B69">
        <w:tc>
          <w:tcPr>
            <w:tcW w:w="5330" w:type="dxa"/>
            <w:vMerge/>
            <w:shd w:val="clear" w:color="auto" w:fill="auto"/>
            <w:vAlign w:val="center"/>
          </w:tcPr>
          <w:p w:rsidR="00792B69" w:rsidRPr="00792B69" w:rsidRDefault="00792B69" w:rsidP="004D435D">
            <w:pPr>
              <w:spacing w:line="239" w:lineRule="auto"/>
              <w:rPr>
                <w:rFonts w:ascii="Times New Roman" w:eastAsia="Calibri" w:hAnsi="Times New Roman" w:cs="Times New Roman"/>
              </w:rPr>
            </w:pPr>
          </w:p>
        </w:tc>
        <w:tc>
          <w:tcPr>
            <w:tcW w:w="1611" w:type="dxa"/>
            <w:shd w:val="clear" w:color="auto" w:fill="auto"/>
            <w:vAlign w:val="center"/>
          </w:tcPr>
          <w:p w:rsidR="00792B69" w:rsidRPr="00792B69" w:rsidRDefault="00792B69" w:rsidP="004D435D">
            <w:pPr>
              <w:autoSpaceDE w:val="0"/>
              <w:autoSpaceDN w:val="0"/>
              <w:adjustRightInd w:val="0"/>
              <w:spacing w:line="239" w:lineRule="auto"/>
              <w:ind w:left="-57" w:right="-57"/>
              <w:rPr>
                <w:rFonts w:ascii="Times New Roman" w:eastAsia="Calibri" w:hAnsi="Times New Roman" w:cs="Times New Roman"/>
              </w:rPr>
            </w:pPr>
            <w:r w:rsidRPr="00792B69">
              <w:rPr>
                <w:rFonts w:ascii="Times New Roman" w:eastAsia="Calibri" w:hAnsi="Times New Roman" w:cs="Times New Roman"/>
              </w:rPr>
              <w:t>при новом строительстве</w:t>
            </w:r>
          </w:p>
        </w:tc>
        <w:tc>
          <w:tcPr>
            <w:tcW w:w="3137" w:type="dxa"/>
            <w:shd w:val="clear" w:color="auto" w:fill="auto"/>
            <w:vAlign w:val="center"/>
          </w:tcPr>
          <w:p w:rsidR="00792B69" w:rsidRPr="00792B69" w:rsidRDefault="00792B69" w:rsidP="004D435D">
            <w:pPr>
              <w:autoSpaceDE w:val="0"/>
              <w:autoSpaceDN w:val="0"/>
              <w:adjustRightInd w:val="0"/>
              <w:spacing w:line="239" w:lineRule="auto"/>
              <w:ind w:left="-57" w:right="-57"/>
              <w:rPr>
                <w:rFonts w:ascii="Times New Roman" w:eastAsia="Calibri" w:hAnsi="Times New Roman" w:cs="Times New Roman"/>
              </w:rPr>
            </w:pPr>
            <w:r w:rsidRPr="00792B69">
              <w:rPr>
                <w:rFonts w:ascii="Times New Roman" w:eastAsia="Calibri" w:hAnsi="Times New Roman" w:cs="Times New Roman"/>
              </w:rPr>
              <w:t>минимальные при благоустройстве и в стесненных условиях</w:t>
            </w:r>
          </w:p>
        </w:tc>
      </w:tr>
      <w:tr w:rsidR="00792B69" w:rsidRPr="00792B69" w:rsidTr="00792B69">
        <w:tc>
          <w:tcPr>
            <w:tcW w:w="5330" w:type="dxa"/>
            <w:shd w:val="clear" w:color="auto" w:fill="auto"/>
          </w:tcPr>
          <w:p w:rsidR="00792B69" w:rsidRPr="00792B69" w:rsidRDefault="00792B69" w:rsidP="004D435D">
            <w:pPr>
              <w:autoSpaceDE w:val="0"/>
              <w:autoSpaceDN w:val="0"/>
              <w:adjustRightInd w:val="0"/>
              <w:spacing w:line="240" w:lineRule="auto"/>
              <w:rPr>
                <w:rFonts w:ascii="Times New Roman" w:eastAsia="Calibri" w:hAnsi="Times New Roman" w:cs="Times New Roman"/>
              </w:rPr>
            </w:pPr>
            <w:r w:rsidRPr="00792B69">
              <w:rPr>
                <w:rFonts w:ascii="Times New Roman" w:eastAsia="Calibri" w:hAnsi="Times New Roman" w:cs="Times New Roman"/>
              </w:rPr>
              <w:t>Расчетная скорость движения, км/ч</w:t>
            </w:r>
          </w:p>
        </w:tc>
        <w:tc>
          <w:tcPr>
            <w:tcW w:w="1611" w:type="dxa"/>
            <w:shd w:val="clear" w:color="auto" w:fill="auto"/>
          </w:tcPr>
          <w:p w:rsidR="00792B69" w:rsidRPr="00792B69" w:rsidRDefault="00792B69" w:rsidP="004D435D">
            <w:pPr>
              <w:autoSpaceDE w:val="0"/>
              <w:autoSpaceDN w:val="0"/>
              <w:adjustRightInd w:val="0"/>
              <w:spacing w:line="239" w:lineRule="auto"/>
              <w:rPr>
                <w:rFonts w:ascii="Times New Roman" w:eastAsia="Calibri" w:hAnsi="Times New Roman" w:cs="Times New Roman"/>
              </w:rPr>
            </w:pPr>
            <w:r w:rsidRPr="00792B69">
              <w:rPr>
                <w:rFonts w:ascii="Times New Roman" w:eastAsia="Calibri" w:hAnsi="Times New Roman" w:cs="Times New Roman"/>
              </w:rPr>
              <w:t>25</w:t>
            </w:r>
          </w:p>
        </w:tc>
        <w:tc>
          <w:tcPr>
            <w:tcW w:w="3137" w:type="dxa"/>
            <w:shd w:val="clear" w:color="auto" w:fill="auto"/>
          </w:tcPr>
          <w:p w:rsidR="00792B69" w:rsidRPr="00792B69" w:rsidRDefault="00792B69" w:rsidP="004D435D">
            <w:pPr>
              <w:autoSpaceDE w:val="0"/>
              <w:autoSpaceDN w:val="0"/>
              <w:adjustRightInd w:val="0"/>
              <w:spacing w:line="239" w:lineRule="auto"/>
              <w:rPr>
                <w:rFonts w:ascii="Times New Roman" w:eastAsia="Calibri" w:hAnsi="Times New Roman" w:cs="Times New Roman"/>
              </w:rPr>
            </w:pPr>
            <w:r w:rsidRPr="00792B69">
              <w:rPr>
                <w:rFonts w:ascii="Times New Roman" w:eastAsia="Calibri" w:hAnsi="Times New Roman" w:cs="Times New Roman"/>
              </w:rPr>
              <w:t>15</w:t>
            </w:r>
          </w:p>
        </w:tc>
      </w:tr>
      <w:tr w:rsidR="00792B69" w:rsidRPr="00792B69" w:rsidTr="00792B69">
        <w:tc>
          <w:tcPr>
            <w:tcW w:w="5330" w:type="dxa"/>
            <w:tcBorders>
              <w:bottom w:val="nil"/>
            </w:tcBorders>
            <w:shd w:val="clear" w:color="auto" w:fill="auto"/>
          </w:tcPr>
          <w:p w:rsidR="00792B69" w:rsidRPr="00792B69" w:rsidRDefault="00792B69" w:rsidP="004D435D">
            <w:pPr>
              <w:autoSpaceDE w:val="0"/>
              <w:autoSpaceDN w:val="0"/>
              <w:adjustRightInd w:val="0"/>
              <w:spacing w:line="240" w:lineRule="auto"/>
              <w:rPr>
                <w:rFonts w:ascii="Times New Roman" w:eastAsia="Calibri" w:hAnsi="Times New Roman" w:cs="Times New Roman"/>
              </w:rPr>
            </w:pPr>
            <w:r w:rsidRPr="00792B69">
              <w:rPr>
                <w:rFonts w:ascii="Times New Roman" w:eastAsia="Calibri" w:hAnsi="Times New Roman" w:cs="Times New Roman"/>
              </w:rPr>
              <w:t>Ширина проезжей части, м, для движения:</w:t>
            </w:r>
          </w:p>
        </w:tc>
        <w:tc>
          <w:tcPr>
            <w:tcW w:w="1611" w:type="dxa"/>
            <w:tcBorders>
              <w:bottom w:val="nil"/>
            </w:tcBorders>
            <w:shd w:val="clear" w:color="auto" w:fill="auto"/>
          </w:tcPr>
          <w:p w:rsidR="00792B69" w:rsidRPr="00792B69" w:rsidRDefault="00792B69" w:rsidP="004D435D">
            <w:pPr>
              <w:autoSpaceDE w:val="0"/>
              <w:autoSpaceDN w:val="0"/>
              <w:adjustRightInd w:val="0"/>
              <w:spacing w:line="239" w:lineRule="auto"/>
              <w:rPr>
                <w:rFonts w:ascii="Times New Roman" w:eastAsia="Calibri" w:hAnsi="Times New Roman" w:cs="Times New Roman"/>
              </w:rPr>
            </w:pPr>
            <w:r w:rsidRPr="00792B69">
              <w:rPr>
                <w:rFonts w:ascii="Times New Roman" w:eastAsia="Calibri" w:hAnsi="Times New Roman" w:cs="Times New Roman"/>
              </w:rPr>
              <w:t> </w:t>
            </w:r>
          </w:p>
        </w:tc>
        <w:tc>
          <w:tcPr>
            <w:tcW w:w="3137" w:type="dxa"/>
            <w:tcBorders>
              <w:bottom w:val="nil"/>
            </w:tcBorders>
            <w:shd w:val="clear" w:color="auto" w:fill="auto"/>
          </w:tcPr>
          <w:p w:rsidR="00792B69" w:rsidRPr="00792B69" w:rsidRDefault="00792B69" w:rsidP="004D435D">
            <w:pPr>
              <w:autoSpaceDE w:val="0"/>
              <w:autoSpaceDN w:val="0"/>
              <w:adjustRightInd w:val="0"/>
              <w:spacing w:line="239" w:lineRule="auto"/>
              <w:rPr>
                <w:rFonts w:ascii="Times New Roman" w:eastAsia="Calibri" w:hAnsi="Times New Roman" w:cs="Times New Roman"/>
              </w:rPr>
            </w:pPr>
            <w:r w:rsidRPr="00792B69">
              <w:rPr>
                <w:rFonts w:ascii="Times New Roman" w:eastAsia="Calibri" w:hAnsi="Times New Roman" w:cs="Times New Roman"/>
              </w:rPr>
              <w:t> </w:t>
            </w:r>
          </w:p>
        </w:tc>
      </w:tr>
      <w:tr w:rsidR="00792B69" w:rsidRPr="00792B69" w:rsidTr="00792B69">
        <w:tc>
          <w:tcPr>
            <w:tcW w:w="5330" w:type="dxa"/>
            <w:tcBorders>
              <w:top w:val="nil"/>
              <w:bottom w:val="nil"/>
            </w:tcBorders>
            <w:shd w:val="clear" w:color="auto" w:fill="auto"/>
          </w:tcPr>
          <w:p w:rsidR="00792B69" w:rsidRPr="00792B69" w:rsidRDefault="00792B69" w:rsidP="004D435D">
            <w:pPr>
              <w:autoSpaceDE w:val="0"/>
              <w:autoSpaceDN w:val="0"/>
              <w:adjustRightInd w:val="0"/>
              <w:spacing w:line="239" w:lineRule="auto"/>
              <w:ind w:left="284"/>
              <w:rPr>
                <w:rFonts w:ascii="Times New Roman" w:eastAsia="Calibri" w:hAnsi="Times New Roman" w:cs="Times New Roman"/>
              </w:rPr>
            </w:pPr>
            <w:r w:rsidRPr="00792B69">
              <w:rPr>
                <w:rFonts w:ascii="Times New Roman" w:eastAsia="Calibri" w:hAnsi="Times New Roman" w:cs="Times New Roman"/>
              </w:rPr>
              <w:t>однополосного одностороннего</w:t>
            </w:r>
          </w:p>
        </w:tc>
        <w:tc>
          <w:tcPr>
            <w:tcW w:w="1611" w:type="dxa"/>
            <w:tcBorders>
              <w:top w:val="nil"/>
              <w:bottom w:val="nil"/>
            </w:tcBorders>
            <w:shd w:val="clear" w:color="auto" w:fill="auto"/>
          </w:tcPr>
          <w:p w:rsidR="00792B69" w:rsidRPr="00792B69" w:rsidRDefault="00792B69" w:rsidP="004D435D">
            <w:pPr>
              <w:autoSpaceDE w:val="0"/>
              <w:autoSpaceDN w:val="0"/>
              <w:adjustRightInd w:val="0"/>
              <w:spacing w:line="239" w:lineRule="auto"/>
              <w:rPr>
                <w:rFonts w:ascii="Times New Roman" w:eastAsia="Calibri" w:hAnsi="Times New Roman" w:cs="Times New Roman"/>
              </w:rPr>
            </w:pPr>
            <w:r w:rsidRPr="00792B69">
              <w:rPr>
                <w:rFonts w:ascii="Times New Roman" w:eastAsia="Calibri" w:hAnsi="Times New Roman" w:cs="Times New Roman"/>
              </w:rPr>
              <w:t>1,0</w:t>
            </w:r>
          </w:p>
        </w:tc>
        <w:tc>
          <w:tcPr>
            <w:tcW w:w="3137" w:type="dxa"/>
            <w:tcBorders>
              <w:top w:val="nil"/>
              <w:bottom w:val="nil"/>
            </w:tcBorders>
            <w:shd w:val="clear" w:color="auto" w:fill="auto"/>
          </w:tcPr>
          <w:p w:rsidR="00792B69" w:rsidRPr="00792B69" w:rsidRDefault="00792B69" w:rsidP="004D435D">
            <w:pPr>
              <w:autoSpaceDE w:val="0"/>
              <w:autoSpaceDN w:val="0"/>
              <w:adjustRightInd w:val="0"/>
              <w:spacing w:line="239" w:lineRule="auto"/>
              <w:rPr>
                <w:rFonts w:ascii="Times New Roman" w:eastAsia="Calibri" w:hAnsi="Times New Roman" w:cs="Times New Roman"/>
              </w:rPr>
            </w:pPr>
            <w:r w:rsidRPr="00792B69">
              <w:rPr>
                <w:rFonts w:ascii="Times New Roman" w:eastAsia="Calibri" w:hAnsi="Times New Roman" w:cs="Times New Roman"/>
              </w:rPr>
              <w:t>0,75</w:t>
            </w:r>
          </w:p>
        </w:tc>
      </w:tr>
      <w:tr w:rsidR="00792B69" w:rsidRPr="00792B69" w:rsidTr="00792B69">
        <w:tc>
          <w:tcPr>
            <w:tcW w:w="5330" w:type="dxa"/>
            <w:tcBorders>
              <w:top w:val="nil"/>
              <w:bottom w:val="nil"/>
            </w:tcBorders>
            <w:shd w:val="clear" w:color="auto" w:fill="auto"/>
          </w:tcPr>
          <w:p w:rsidR="00792B69" w:rsidRPr="00792B69" w:rsidRDefault="00792B69" w:rsidP="004D435D">
            <w:pPr>
              <w:autoSpaceDE w:val="0"/>
              <w:autoSpaceDN w:val="0"/>
              <w:adjustRightInd w:val="0"/>
              <w:spacing w:line="239" w:lineRule="auto"/>
              <w:ind w:left="284"/>
              <w:rPr>
                <w:rFonts w:ascii="Times New Roman" w:eastAsia="Calibri" w:hAnsi="Times New Roman" w:cs="Times New Roman"/>
              </w:rPr>
            </w:pPr>
            <w:r w:rsidRPr="00792B69">
              <w:rPr>
                <w:rFonts w:ascii="Times New Roman" w:eastAsia="Calibri" w:hAnsi="Times New Roman" w:cs="Times New Roman"/>
              </w:rPr>
              <w:t>двухполосного одностороннего</w:t>
            </w:r>
          </w:p>
        </w:tc>
        <w:tc>
          <w:tcPr>
            <w:tcW w:w="1611" w:type="dxa"/>
            <w:tcBorders>
              <w:top w:val="nil"/>
              <w:bottom w:val="nil"/>
            </w:tcBorders>
            <w:shd w:val="clear" w:color="auto" w:fill="auto"/>
          </w:tcPr>
          <w:p w:rsidR="00792B69" w:rsidRPr="00792B69" w:rsidRDefault="00792B69" w:rsidP="004D435D">
            <w:pPr>
              <w:autoSpaceDE w:val="0"/>
              <w:autoSpaceDN w:val="0"/>
              <w:adjustRightInd w:val="0"/>
              <w:spacing w:line="239" w:lineRule="auto"/>
              <w:rPr>
                <w:rFonts w:ascii="Times New Roman" w:eastAsia="Calibri" w:hAnsi="Times New Roman" w:cs="Times New Roman"/>
              </w:rPr>
            </w:pPr>
            <w:r w:rsidRPr="00792B69">
              <w:rPr>
                <w:rFonts w:ascii="Times New Roman" w:eastAsia="Calibri" w:hAnsi="Times New Roman" w:cs="Times New Roman"/>
              </w:rPr>
              <w:t>1,75</w:t>
            </w:r>
          </w:p>
        </w:tc>
        <w:tc>
          <w:tcPr>
            <w:tcW w:w="3137" w:type="dxa"/>
            <w:tcBorders>
              <w:top w:val="nil"/>
              <w:bottom w:val="nil"/>
            </w:tcBorders>
            <w:shd w:val="clear" w:color="auto" w:fill="auto"/>
          </w:tcPr>
          <w:p w:rsidR="00792B69" w:rsidRPr="00792B69" w:rsidRDefault="00792B69" w:rsidP="004D435D">
            <w:pPr>
              <w:autoSpaceDE w:val="0"/>
              <w:autoSpaceDN w:val="0"/>
              <w:adjustRightInd w:val="0"/>
              <w:spacing w:line="239" w:lineRule="auto"/>
              <w:rPr>
                <w:rFonts w:ascii="Times New Roman" w:eastAsia="Calibri" w:hAnsi="Times New Roman" w:cs="Times New Roman"/>
              </w:rPr>
            </w:pPr>
            <w:r w:rsidRPr="00792B69">
              <w:rPr>
                <w:rFonts w:ascii="Times New Roman" w:eastAsia="Calibri" w:hAnsi="Times New Roman" w:cs="Times New Roman"/>
              </w:rPr>
              <w:t>1,50</w:t>
            </w:r>
          </w:p>
        </w:tc>
      </w:tr>
      <w:tr w:rsidR="00792B69" w:rsidRPr="00792B69" w:rsidTr="00792B69">
        <w:tc>
          <w:tcPr>
            <w:tcW w:w="5330" w:type="dxa"/>
            <w:tcBorders>
              <w:top w:val="nil"/>
            </w:tcBorders>
            <w:shd w:val="clear" w:color="auto" w:fill="auto"/>
          </w:tcPr>
          <w:p w:rsidR="00792B69" w:rsidRPr="00792B69" w:rsidRDefault="00792B69" w:rsidP="004D435D">
            <w:pPr>
              <w:autoSpaceDE w:val="0"/>
              <w:autoSpaceDN w:val="0"/>
              <w:adjustRightInd w:val="0"/>
              <w:spacing w:line="239" w:lineRule="auto"/>
              <w:ind w:left="284"/>
              <w:rPr>
                <w:rFonts w:ascii="Times New Roman" w:eastAsia="Calibri" w:hAnsi="Times New Roman" w:cs="Times New Roman"/>
              </w:rPr>
            </w:pPr>
            <w:r w:rsidRPr="00792B69">
              <w:rPr>
                <w:rFonts w:ascii="Times New Roman" w:eastAsia="Calibri" w:hAnsi="Times New Roman" w:cs="Times New Roman"/>
              </w:rPr>
              <w:t>двухполосного со встречным движением</w:t>
            </w:r>
          </w:p>
        </w:tc>
        <w:tc>
          <w:tcPr>
            <w:tcW w:w="1611" w:type="dxa"/>
            <w:tcBorders>
              <w:top w:val="nil"/>
            </w:tcBorders>
            <w:shd w:val="clear" w:color="auto" w:fill="auto"/>
          </w:tcPr>
          <w:p w:rsidR="00792B69" w:rsidRPr="00792B69" w:rsidRDefault="00792B69" w:rsidP="004D435D">
            <w:pPr>
              <w:autoSpaceDE w:val="0"/>
              <w:autoSpaceDN w:val="0"/>
              <w:adjustRightInd w:val="0"/>
              <w:spacing w:line="239" w:lineRule="auto"/>
              <w:rPr>
                <w:rFonts w:ascii="Times New Roman" w:eastAsia="Calibri" w:hAnsi="Times New Roman" w:cs="Times New Roman"/>
              </w:rPr>
            </w:pPr>
            <w:r w:rsidRPr="00792B69">
              <w:rPr>
                <w:rFonts w:ascii="Times New Roman" w:eastAsia="Calibri" w:hAnsi="Times New Roman" w:cs="Times New Roman"/>
              </w:rPr>
              <w:t>2,50</w:t>
            </w:r>
          </w:p>
        </w:tc>
        <w:tc>
          <w:tcPr>
            <w:tcW w:w="3137" w:type="dxa"/>
            <w:tcBorders>
              <w:top w:val="nil"/>
            </w:tcBorders>
            <w:shd w:val="clear" w:color="auto" w:fill="auto"/>
          </w:tcPr>
          <w:p w:rsidR="00792B69" w:rsidRPr="00792B69" w:rsidRDefault="00792B69" w:rsidP="004D435D">
            <w:pPr>
              <w:autoSpaceDE w:val="0"/>
              <w:autoSpaceDN w:val="0"/>
              <w:adjustRightInd w:val="0"/>
              <w:spacing w:line="239" w:lineRule="auto"/>
              <w:rPr>
                <w:rFonts w:ascii="Times New Roman" w:eastAsia="Calibri" w:hAnsi="Times New Roman" w:cs="Times New Roman"/>
              </w:rPr>
            </w:pPr>
            <w:r w:rsidRPr="00792B69">
              <w:rPr>
                <w:rFonts w:ascii="Times New Roman" w:eastAsia="Calibri" w:hAnsi="Times New Roman" w:cs="Times New Roman"/>
              </w:rPr>
              <w:t>2,00</w:t>
            </w:r>
          </w:p>
        </w:tc>
      </w:tr>
      <w:tr w:rsidR="00792B69" w:rsidRPr="00792B69" w:rsidTr="00792B69">
        <w:tc>
          <w:tcPr>
            <w:tcW w:w="5330" w:type="dxa"/>
            <w:tcBorders>
              <w:bottom w:val="nil"/>
            </w:tcBorders>
            <w:shd w:val="clear" w:color="auto" w:fill="auto"/>
          </w:tcPr>
          <w:p w:rsidR="00792B69" w:rsidRPr="00792B69" w:rsidRDefault="00792B69" w:rsidP="004D435D">
            <w:pPr>
              <w:autoSpaceDE w:val="0"/>
              <w:autoSpaceDN w:val="0"/>
              <w:adjustRightInd w:val="0"/>
              <w:spacing w:line="240" w:lineRule="auto"/>
              <w:rPr>
                <w:rFonts w:ascii="Times New Roman" w:eastAsia="Calibri" w:hAnsi="Times New Roman" w:cs="Times New Roman"/>
              </w:rPr>
            </w:pPr>
            <w:r w:rsidRPr="00792B69">
              <w:rPr>
                <w:rFonts w:ascii="Times New Roman" w:eastAsia="Calibri" w:hAnsi="Times New Roman" w:cs="Times New Roman"/>
              </w:rPr>
              <w:t>Велопешеходная дорожка:</w:t>
            </w:r>
          </w:p>
        </w:tc>
        <w:tc>
          <w:tcPr>
            <w:tcW w:w="1611" w:type="dxa"/>
            <w:tcBorders>
              <w:bottom w:val="nil"/>
            </w:tcBorders>
            <w:shd w:val="clear" w:color="auto" w:fill="auto"/>
          </w:tcPr>
          <w:p w:rsidR="00792B69" w:rsidRPr="00792B69" w:rsidRDefault="00792B69" w:rsidP="004D435D">
            <w:pPr>
              <w:autoSpaceDE w:val="0"/>
              <w:autoSpaceDN w:val="0"/>
              <w:adjustRightInd w:val="0"/>
              <w:spacing w:line="239" w:lineRule="auto"/>
              <w:rPr>
                <w:rFonts w:ascii="Times New Roman" w:eastAsia="Calibri" w:hAnsi="Times New Roman" w:cs="Times New Roman"/>
              </w:rPr>
            </w:pPr>
          </w:p>
        </w:tc>
        <w:tc>
          <w:tcPr>
            <w:tcW w:w="3137" w:type="dxa"/>
            <w:tcBorders>
              <w:bottom w:val="nil"/>
            </w:tcBorders>
            <w:shd w:val="clear" w:color="auto" w:fill="auto"/>
          </w:tcPr>
          <w:p w:rsidR="00792B69" w:rsidRPr="00792B69" w:rsidRDefault="00792B69" w:rsidP="004D435D">
            <w:pPr>
              <w:autoSpaceDE w:val="0"/>
              <w:autoSpaceDN w:val="0"/>
              <w:adjustRightInd w:val="0"/>
              <w:spacing w:line="239" w:lineRule="auto"/>
              <w:rPr>
                <w:rFonts w:ascii="Times New Roman" w:eastAsia="Calibri" w:hAnsi="Times New Roman" w:cs="Times New Roman"/>
              </w:rPr>
            </w:pPr>
          </w:p>
        </w:tc>
      </w:tr>
      <w:tr w:rsidR="00792B69" w:rsidRPr="00792B69" w:rsidTr="00792B69">
        <w:tc>
          <w:tcPr>
            <w:tcW w:w="5330" w:type="dxa"/>
            <w:tcBorders>
              <w:top w:val="nil"/>
              <w:bottom w:val="nil"/>
            </w:tcBorders>
            <w:shd w:val="clear" w:color="auto" w:fill="auto"/>
          </w:tcPr>
          <w:p w:rsidR="00792B69" w:rsidRPr="00792B69" w:rsidRDefault="00792B69" w:rsidP="004D435D">
            <w:pPr>
              <w:autoSpaceDE w:val="0"/>
              <w:autoSpaceDN w:val="0"/>
              <w:adjustRightInd w:val="0"/>
              <w:spacing w:line="239" w:lineRule="auto"/>
              <w:ind w:left="284"/>
              <w:rPr>
                <w:rFonts w:ascii="Times New Roman" w:eastAsia="Calibri" w:hAnsi="Times New Roman" w:cs="Times New Roman"/>
              </w:rPr>
            </w:pPr>
            <w:r w:rsidRPr="00792B69">
              <w:rPr>
                <w:rFonts w:ascii="Times New Roman" w:eastAsia="Calibri" w:hAnsi="Times New Roman" w:cs="Times New Roman"/>
              </w:rPr>
              <w:t>с разделением обоих видов движения</w:t>
            </w:r>
          </w:p>
        </w:tc>
        <w:tc>
          <w:tcPr>
            <w:tcW w:w="1611" w:type="dxa"/>
            <w:tcBorders>
              <w:top w:val="nil"/>
              <w:bottom w:val="nil"/>
            </w:tcBorders>
            <w:shd w:val="clear" w:color="auto" w:fill="auto"/>
          </w:tcPr>
          <w:p w:rsidR="00792B69" w:rsidRPr="00792B69" w:rsidRDefault="00792B69" w:rsidP="004D435D">
            <w:pPr>
              <w:autoSpaceDE w:val="0"/>
              <w:autoSpaceDN w:val="0"/>
              <w:adjustRightInd w:val="0"/>
              <w:spacing w:line="239" w:lineRule="auto"/>
              <w:rPr>
                <w:rFonts w:ascii="Times New Roman" w:eastAsia="Calibri" w:hAnsi="Times New Roman" w:cs="Times New Roman"/>
              </w:rPr>
            </w:pPr>
            <w:r w:rsidRPr="00792B69">
              <w:rPr>
                <w:rFonts w:ascii="Times New Roman" w:eastAsia="Calibri" w:hAnsi="Times New Roman" w:cs="Times New Roman"/>
              </w:rPr>
              <w:t>4,00</w:t>
            </w:r>
            <w:r w:rsidRPr="00792B69">
              <w:rPr>
                <w:rFonts w:ascii="Times New Roman" w:eastAsia="Calibri" w:hAnsi="Times New Roman" w:cs="Times New Roman"/>
                <w:vertAlign w:val="superscript"/>
              </w:rPr>
              <w:t>1</w:t>
            </w:r>
          </w:p>
        </w:tc>
        <w:tc>
          <w:tcPr>
            <w:tcW w:w="3137" w:type="dxa"/>
            <w:tcBorders>
              <w:top w:val="nil"/>
              <w:bottom w:val="nil"/>
            </w:tcBorders>
            <w:shd w:val="clear" w:color="auto" w:fill="auto"/>
          </w:tcPr>
          <w:p w:rsidR="00792B69" w:rsidRPr="00792B69" w:rsidRDefault="00792B69" w:rsidP="004D435D">
            <w:pPr>
              <w:autoSpaceDE w:val="0"/>
              <w:autoSpaceDN w:val="0"/>
              <w:adjustRightInd w:val="0"/>
              <w:spacing w:line="239" w:lineRule="auto"/>
              <w:rPr>
                <w:rFonts w:ascii="Times New Roman" w:eastAsia="Calibri" w:hAnsi="Times New Roman" w:cs="Times New Roman"/>
              </w:rPr>
            </w:pPr>
            <w:r w:rsidRPr="00792B69">
              <w:rPr>
                <w:rFonts w:ascii="Times New Roman" w:eastAsia="Calibri" w:hAnsi="Times New Roman" w:cs="Times New Roman"/>
              </w:rPr>
              <w:t>3,25</w:t>
            </w:r>
            <w:r w:rsidRPr="00792B69">
              <w:rPr>
                <w:rFonts w:ascii="Times New Roman" w:eastAsia="Calibri" w:hAnsi="Times New Roman" w:cs="Times New Roman"/>
                <w:vertAlign w:val="superscript"/>
              </w:rPr>
              <w:t>2</w:t>
            </w:r>
          </w:p>
        </w:tc>
      </w:tr>
      <w:tr w:rsidR="00792B69" w:rsidRPr="00792B69" w:rsidTr="00792B69">
        <w:tc>
          <w:tcPr>
            <w:tcW w:w="5330" w:type="dxa"/>
            <w:tcBorders>
              <w:top w:val="nil"/>
            </w:tcBorders>
            <w:shd w:val="clear" w:color="auto" w:fill="auto"/>
          </w:tcPr>
          <w:p w:rsidR="00792B69" w:rsidRPr="00792B69" w:rsidRDefault="00792B69" w:rsidP="004D435D">
            <w:pPr>
              <w:autoSpaceDE w:val="0"/>
              <w:autoSpaceDN w:val="0"/>
              <w:adjustRightInd w:val="0"/>
              <w:spacing w:line="239" w:lineRule="auto"/>
              <w:ind w:left="284"/>
              <w:rPr>
                <w:rFonts w:ascii="Times New Roman" w:eastAsia="Calibri" w:hAnsi="Times New Roman" w:cs="Times New Roman"/>
              </w:rPr>
            </w:pPr>
            <w:r w:rsidRPr="00792B69">
              <w:rPr>
                <w:rFonts w:ascii="Times New Roman" w:eastAsia="Calibri" w:hAnsi="Times New Roman" w:cs="Times New Roman"/>
              </w:rPr>
              <w:t>без разделения обоих видов движения</w:t>
            </w:r>
          </w:p>
        </w:tc>
        <w:tc>
          <w:tcPr>
            <w:tcW w:w="1611" w:type="dxa"/>
            <w:tcBorders>
              <w:top w:val="nil"/>
            </w:tcBorders>
            <w:shd w:val="clear" w:color="auto" w:fill="auto"/>
          </w:tcPr>
          <w:p w:rsidR="00792B69" w:rsidRPr="00792B69" w:rsidRDefault="00792B69" w:rsidP="004D435D">
            <w:pPr>
              <w:autoSpaceDE w:val="0"/>
              <w:autoSpaceDN w:val="0"/>
              <w:adjustRightInd w:val="0"/>
              <w:spacing w:line="239" w:lineRule="auto"/>
              <w:rPr>
                <w:rFonts w:ascii="Times New Roman" w:eastAsia="Calibri" w:hAnsi="Times New Roman" w:cs="Times New Roman"/>
              </w:rPr>
            </w:pPr>
            <w:r w:rsidRPr="00792B69">
              <w:rPr>
                <w:rFonts w:ascii="Times New Roman" w:eastAsia="Calibri" w:hAnsi="Times New Roman" w:cs="Times New Roman"/>
              </w:rPr>
              <w:t>2,50</w:t>
            </w:r>
            <w:r w:rsidRPr="00792B69">
              <w:rPr>
                <w:rFonts w:ascii="Times New Roman" w:eastAsia="Calibri" w:hAnsi="Times New Roman" w:cs="Times New Roman"/>
                <w:vertAlign w:val="superscript"/>
              </w:rPr>
              <w:t>3</w:t>
            </w:r>
          </w:p>
        </w:tc>
        <w:tc>
          <w:tcPr>
            <w:tcW w:w="3137" w:type="dxa"/>
            <w:tcBorders>
              <w:top w:val="nil"/>
            </w:tcBorders>
            <w:shd w:val="clear" w:color="auto" w:fill="auto"/>
          </w:tcPr>
          <w:p w:rsidR="00792B69" w:rsidRPr="00792B69" w:rsidRDefault="00792B69" w:rsidP="004D435D">
            <w:pPr>
              <w:autoSpaceDE w:val="0"/>
              <w:autoSpaceDN w:val="0"/>
              <w:adjustRightInd w:val="0"/>
              <w:spacing w:line="239" w:lineRule="auto"/>
              <w:rPr>
                <w:rFonts w:ascii="Times New Roman" w:eastAsia="Calibri" w:hAnsi="Times New Roman" w:cs="Times New Roman"/>
              </w:rPr>
            </w:pPr>
            <w:r w:rsidRPr="00792B69">
              <w:rPr>
                <w:rFonts w:ascii="Times New Roman" w:eastAsia="Calibri" w:hAnsi="Times New Roman" w:cs="Times New Roman"/>
              </w:rPr>
              <w:t>2,00</w:t>
            </w:r>
            <w:r w:rsidRPr="00792B69">
              <w:rPr>
                <w:rFonts w:ascii="Times New Roman" w:eastAsia="Calibri" w:hAnsi="Times New Roman" w:cs="Times New Roman"/>
                <w:vertAlign w:val="superscript"/>
              </w:rPr>
              <w:t>4</w:t>
            </w:r>
          </w:p>
        </w:tc>
      </w:tr>
      <w:tr w:rsidR="00792B69" w:rsidRPr="00792B69" w:rsidTr="00792B69">
        <w:tc>
          <w:tcPr>
            <w:tcW w:w="5330" w:type="dxa"/>
            <w:shd w:val="clear" w:color="auto" w:fill="auto"/>
          </w:tcPr>
          <w:p w:rsidR="00792B69" w:rsidRPr="00792B69" w:rsidRDefault="00792B69" w:rsidP="004D435D">
            <w:pPr>
              <w:autoSpaceDE w:val="0"/>
              <w:autoSpaceDN w:val="0"/>
              <w:adjustRightInd w:val="0"/>
              <w:spacing w:line="240" w:lineRule="auto"/>
              <w:rPr>
                <w:rFonts w:ascii="Times New Roman" w:eastAsia="Calibri" w:hAnsi="Times New Roman" w:cs="Times New Roman"/>
              </w:rPr>
            </w:pPr>
            <w:r w:rsidRPr="00792B69">
              <w:rPr>
                <w:rFonts w:ascii="Times New Roman" w:eastAsia="Calibri" w:hAnsi="Times New Roman" w:cs="Times New Roman"/>
              </w:rPr>
              <w:t>Велосипедная полоса</w:t>
            </w:r>
          </w:p>
        </w:tc>
        <w:tc>
          <w:tcPr>
            <w:tcW w:w="1611" w:type="dxa"/>
            <w:shd w:val="clear" w:color="auto" w:fill="auto"/>
          </w:tcPr>
          <w:p w:rsidR="00792B69" w:rsidRPr="00792B69" w:rsidRDefault="00792B69" w:rsidP="004D435D">
            <w:pPr>
              <w:autoSpaceDE w:val="0"/>
              <w:autoSpaceDN w:val="0"/>
              <w:adjustRightInd w:val="0"/>
              <w:spacing w:line="239" w:lineRule="auto"/>
              <w:rPr>
                <w:rFonts w:ascii="Times New Roman" w:eastAsia="Calibri" w:hAnsi="Times New Roman" w:cs="Times New Roman"/>
              </w:rPr>
            </w:pPr>
            <w:r w:rsidRPr="00792B69">
              <w:rPr>
                <w:rFonts w:ascii="Times New Roman" w:eastAsia="Calibri" w:hAnsi="Times New Roman" w:cs="Times New Roman"/>
              </w:rPr>
              <w:t>1,20</w:t>
            </w:r>
          </w:p>
        </w:tc>
        <w:tc>
          <w:tcPr>
            <w:tcW w:w="3137" w:type="dxa"/>
            <w:shd w:val="clear" w:color="auto" w:fill="auto"/>
          </w:tcPr>
          <w:p w:rsidR="00792B69" w:rsidRPr="00792B69" w:rsidRDefault="00792B69" w:rsidP="004D435D">
            <w:pPr>
              <w:autoSpaceDE w:val="0"/>
              <w:autoSpaceDN w:val="0"/>
              <w:adjustRightInd w:val="0"/>
              <w:spacing w:line="239" w:lineRule="auto"/>
              <w:rPr>
                <w:rFonts w:ascii="Times New Roman" w:eastAsia="Calibri" w:hAnsi="Times New Roman" w:cs="Times New Roman"/>
              </w:rPr>
            </w:pPr>
            <w:r w:rsidRPr="00792B69">
              <w:rPr>
                <w:rFonts w:ascii="Times New Roman" w:eastAsia="Calibri" w:hAnsi="Times New Roman" w:cs="Times New Roman"/>
              </w:rPr>
              <w:t>0,90</w:t>
            </w:r>
          </w:p>
        </w:tc>
      </w:tr>
      <w:tr w:rsidR="00792B69" w:rsidRPr="00792B69" w:rsidTr="00792B69">
        <w:tc>
          <w:tcPr>
            <w:tcW w:w="5330" w:type="dxa"/>
            <w:shd w:val="clear" w:color="auto" w:fill="auto"/>
          </w:tcPr>
          <w:p w:rsidR="00792B69" w:rsidRPr="00792B69" w:rsidRDefault="00792B69" w:rsidP="004D435D">
            <w:pPr>
              <w:autoSpaceDE w:val="0"/>
              <w:autoSpaceDN w:val="0"/>
              <w:adjustRightInd w:val="0"/>
              <w:spacing w:line="240" w:lineRule="auto"/>
              <w:rPr>
                <w:rFonts w:ascii="Times New Roman" w:eastAsia="Calibri" w:hAnsi="Times New Roman" w:cs="Times New Roman"/>
              </w:rPr>
            </w:pPr>
            <w:r w:rsidRPr="00792B69">
              <w:rPr>
                <w:rFonts w:ascii="Times New Roman" w:eastAsia="Calibri" w:hAnsi="Times New Roman" w:cs="Times New Roman"/>
              </w:rPr>
              <w:t>Ширина обочин велосипедной дорожки, м</w:t>
            </w:r>
          </w:p>
        </w:tc>
        <w:tc>
          <w:tcPr>
            <w:tcW w:w="1611" w:type="dxa"/>
            <w:shd w:val="clear" w:color="auto" w:fill="auto"/>
          </w:tcPr>
          <w:p w:rsidR="00792B69" w:rsidRPr="00792B69" w:rsidRDefault="00792B69" w:rsidP="004D435D">
            <w:pPr>
              <w:autoSpaceDE w:val="0"/>
              <w:autoSpaceDN w:val="0"/>
              <w:adjustRightInd w:val="0"/>
              <w:spacing w:line="239" w:lineRule="auto"/>
              <w:rPr>
                <w:rFonts w:ascii="Times New Roman" w:eastAsia="Calibri" w:hAnsi="Times New Roman" w:cs="Times New Roman"/>
              </w:rPr>
            </w:pPr>
            <w:r w:rsidRPr="00792B69">
              <w:rPr>
                <w:rFonts w:ascii="Times New Roman" w:eastAsia="Calibri" w:hAnsi="Times New Roman" w:cs="Times New Roman"/>
              </w:rPr>
              <w:t>0,5</w:t>
            </w:r>
          </w:p>
        </w:tc>
        <w:tc>
          <w:tcPr>
            <w:tcW w:w="3137" w:type="dxa"/>
            <w:shd w:val="clear" w:color="auto" w:fill="auto"/>
          </w:tcPr>
          <w:p w:rsidR="00792B69" w:rsidRPr="00792B69" w:rsidRDefault="00792B69" w:rsidP="004D435D">
            <w:pPr>
              <w:autoSpaceDE w:val="0"/>
              <w:autoSpaceDN w:val="0"/>
              <w:adjustRightInd w:val="0"/>
              <w:spacing w:line="239" w:lineRule="auto"/>
              <w:rPr>
                <w:rFonts w:ascii="Times New Roman" w:eastAsia="Calibri" w:hAnsi="Times New Roman" w:cs="Times New Roman"/>
              </w:rPr>
            </w:pPr>
            <w:r w:rsidRPr="00792B69">
              <w:rPr>
                <w:rFonts w:ascii="Times New Roman" w:eastAsia="Calibri" w:hAnsi="Times New Roman" w:cs="Times New Roman"/>
              </w:rPr>
              <w:t>0,5</w:t>
            </w:r>
          </w:p>
        </w:tc>
      </w:tr>
      <w:tr w:rsidR="00792B69" w:rsidRPr="00792B69" w:rsidTr="00792B69">
        <w:tc>
          <w:tcPr>
            <w:tcW w:w="5330" w:type="dxa"/>
            <w:tcBorders>
              <w:bottom w:val="nil"/>
            </w:tcBorders>
            <w:shd w:val="clear" w:color="auto" w:fill="auto"/>
          </w:tcPr>
          <w:p w:rsidR="00792B69" w:rsidRPr="00792B69" w:rsidRDefault="00792B69" w:rsidP="004D435D">
            <w:pPr>
              <w:autoSpaceDE w:val="0"/>
              <w:autoSpaceDN w:val="0"/>
              <w:adjustRightInd w:val="0"/>
              <w:spacing w:line="240" w:lineRule="auto"/>
              <w:rPr>
                <w:rFonts w:ascii="Times New Roman" w:eastAsia="Calibri" w:hAnsi="Times New Roman" w:cs="Times New Roman"/>
              </w:rPr>
            </w:pPr>
            <w:r w:rsidRPr="00792B69">
              <w:rPr>
                <w:rFonts w:ascii="Times New Roman" w:eastAsia="Calibri" w:hAnsi="Times New Roman" w:cs="Times New Roman"/>
              </w:rPr>
              <w:t>Наименьший радиус кривых в плане, м:</w:t>
            </w:r>
          </w:p>
        </w:tc>
        <w:tc>
          <w:tcPr>
            <w:tcW w:w="1611" w:type="dxa"/>
            <w:tcBorders>
              <w:bottom w:val="nil"/>
            </w:tcBorders>
            <w:shd w:val="clear" w:color="auto" w:fill="auto"/>
          </w:tcPr>
          <w:p w:rsidR="00792B69" w:rsidRPr="00792B69" w:rsidRDefault="00792B69" w:rsidP="004D435D">
            <w:pPr>
              <w:autoSpaceDE w:val="0"/>
              <w:autoSpaceDN w:val="0"/>
              <w:adjustRightInd w:val="0"/>
              <w:spacing w:line="239" w:lineRule="auto"/>
              <w:rPr>
                <w:rFonts w:ascii="Times New Roman" w:eastAsia="Calibri" w:hAnsi="Times New Roman" w:cs="Times New Roman"/>
              </w:rPr>
            </w:pPr>
            <w:r w:rsidRPr="00792B69">
              <w:rPr>
                <w:rFonts w:ascii="Times New Roman" w:eastAsia="Calibri" w:hAnsi="Times New Roman" w:cs="Times New Roman"/>
              </w:rPr>
              <w:t> </w:t>
            </w:r>
          </w:p>
        </w:tc>
        <w:tc>
          <w:tcPr>
            <w:tcW w:w="3137" w:type="dxa"/>
            <w:tcBorders>
              <w:bottom w:val="nil"/>
            </w:tcBorders>
            <w:shd w:val="clear" w:color="auto" w:fill="auto"/>
          </w:tcPr>
          <w:p w:rsidR="00792B69" w:rsidRPr="00792B69" w:rsidRDefault="00792B69" w:rsidP="004D435D">
            <w:pPr>
              <w:autoSpaceDE w:val="0"/>
              <w:autoSpaceDN w:val="0"/>
              <w:adjustRightInd w:val="0"/>
              <w:spacing w:line="239" w:lineRule="auto"/>
              <w:rPr>
                <w:rFonts w:ascii="Times New Roman" w:eastAsia="Calibri" w:hAnsi="Times New Roman" w:cs="Times New Roman"/>
              </w:rPr>
            </w:pPr>
            <w:r w:rsidRPr="00792B69">
              <w:rPr>
                <w:rFonts w:ascii="Times New Roman" w:eastAsia="Calibri" w:hAnsi="Times New Roman" w:cs="Times New Roman"/>
              </w:rPr>
              <w:t> </w:t>
            </w:r>
          </w:p>
        </w:tc>
      </w:tr>
      <w:tr w:rsidR="00792B69" w:rsidRPr="00792B69" w:rsidTr="00792B69">
        <w:tc>
          <w:tcPr>
            <w:tcW w:w="5330" w:type="dxa"/>
            <w:tcBorders>
              <w:top w:val="nil"/>
              <w:bottom w:val="nil"/>
            </w:tcBorders>
            <w:shd w:val="clear" w:color="auto" w:fill="auto"/>
          </w:tcPr>
          <w:p w:rsidR="00792B69" w:rsidRPr="00792B69" w:rsidRDefault="00792B69" w:rsidP="004D435D">
            <w:pPr>
              <w:autoSpaceDE w:val="0"/>
              <w:autoSpaceDN w:val="0"/>
              <w:adjustRightInd w:val="0"/>
              <w:spacing w:line="239" w:lineRule="auto"/>
              <w:ind w:left="284"/>
              <w:rPr>
                <w:rFonts w:ascii="Times New Roman" w:eastAsia="Calibri" w:hAnsi="Times New Roman" w:cs="Times New Roman"/>
              </w:rPr>
            </w:pPr>
            <w:r w:rsidRPr="00792B69">
              <w:rPr>
                <w:rFonts w:ascii="Times New Roman" w:eastAsia="Calibri" w:hAnsi="Times New Roman" w:cs="Times New Roman"/>
              </w:rPr>
              <w:t>при отсутствии виража</w:t>
            </w:r>
          </w:p>
        </w:tc>
        <w:tc>
          <w:tcPr>
            <w:tcW w:w="1611" w:type="dxa"/>
            <w:tcBorders>
              <w:top w:val="nil"/>
              <w:bottom w:val="nil"/>
            </w:tcBorders>
            <w:shd w:val="clear" w:color="auto" w:fill="auto"/>
          </w:tcPr>
          <w:p w:rsidR="00792B69" w:rsidRPr="00792B69" w:rsidRDefault="00792B69" w:rsidP="004D435D">
            <w:pPr>
              <w:autoSpaceDE w:val="0"/>
              <w:autoSpaceDN w:val="0"/>
              <w:adjustRightInd w:val="0"/>
              <w:spacing w:line="239" w:lineRule="auto"/>
              <w:rPr>
                <w:rFonts w:ascii="Times New Roman" w:eastAsia="Calibri" w:hAnsi="Times New Roman" w:cs="Times New Roman"/>
              </w:rPr>
            </w:pPr>
            <w:r w:rsidRPr="00792B69">
              <w:rPr>
                <w:rFonts w:ascii="Times New Roman" w:eastAsia="Calibri" w:hAnsi="Times New Roman" w:cs="Times New Roman"/>
              </w:rPr>
              <w:t>50</w:t>
            </w:r>
          </w:p>
        </w:tc>
        <w:tc>
          <w:tcPr>
            <w:tcW w:w="3137" w:type="dxa"/>
            <w:tcBorders>
              <w:top w:val="nil"/>
              <w:bottom w:val="nil"/>
            </w:tcBorders>
            <w:shd w:val="clear" w:color="auto" w:fill="auto"/>
          </w:tcPr>
          <w:p w:rsidR="00792B69" w:rsidRPr="00792B69" w:rsidRDefault="00792B69" w:rsidP="004D435D">
            <w:pPr>
              <w:autoSpaceDE w:val="0"/>
              <w:autoSpaceDN w:val="0"/>
              <w:adjustRightInd w:val="0"/>
              <w:spacing w:line="239" w:lineRule="auto"/>
              <w:rPr>
                <w:rFonts w:ascii="Times New Roman" w:eastAsia="Calibri" w:hAnsi="Times New Roman" w:cs="Times New Roman"/>
              </w:rPr>
            </w:pPr>
            <w:r w:rsidRPr="00792B69">
              <w:rPr>
                <w:rFonts w:ascii="Times New Roman" w:eastAsia="Calibri" w:hAnsi="Times New Roman" w:cs="Times New Roman"/>
              </w:rPr>
              <w:t>15</w:t>
            </w:r>
          </w:p>
        </w:tc>
      </w:tr>
      <w:tr w:rsidR="00792B69" w:rsidRPr="00792B69" w:rsidTr="00792B69">
        <w:tc>
          <w:tcPr>
            <w:tcW w:w="5330" w:type="dxa"/>
            <w:tcBorders>
              <w:top w:val="nil"/>
            </w:tcBorders>
            <w:shd w:val="clear" w:color="auto" w:fill="auto"/>
          </w:tcPr>
          <w:p w:rsidR="00792B69" w:rsidRPr="00792B69" w:rsidRDefault="00792B69" w:rsidP="004D435D">
            <w:pPr>
              <w:autoSpaceDE w:val="0"/>
              <w:autoSpaceDN w:val="0"/>
              <w:adjustRightInd w:val="0"/>
              <w:spacing w:line="239" w:lineRule="auto"/>
              <w:ind w:left="284"/>
              <w:rPr>
                <w:rFonts w:ascii="Times New Roman" w:eastAsia="Calibri" w:hAnsi="Times New Roman" w:cs="Times New Roman"/>
              </w:rPr>
            </w:pPr>
            <w:r w:rsidRPr="00792B69">
              <w:rPr>
                <w:rFonts w:ascii="Times New Roman" w:eastAsia="Calibri" w:hAnsi="Times New Roman" w:cs="Times New Roman"/>
              </w:rPr>
              <w:t>при устройстве виража</w:t>
            </w:r>
          </w:p>
        </w:tc>
        <w:tc>
          <w:tcPr>
            <w:tcW w:w="1611" w:type="dxa"/>
            <w:tcBorders>
              <w:top w:val="nil"/>
            </w:tcBorders>
            <w:shd w:val="clear" w:color="auto" w:fill="auto"/>
          </w:tcPr>
          <w:p w:rsidR="00792B69" w:rsidRPr="00792B69" w:rsidRDefault="00792B69" w:rsidP="004D435D">
            <w:pPr>
              <w:autoSpaceDE w:val="0"/>
              <w:autoSpaceDN w:val="0"/>
              <w:adjustRightInd w:val="0"/>
              <w:spacing w:line="239" w:lineRule="auto"/>
              <w:rPr>
                <w:rFonts w:ascii="Times New Roman" w:eastAsia="Calibri" w:hAnsi="Times New Roman" w:cs="Times New Roman"/>
              </w:rPr>
            </w:pPr>
            <w:r w:rsidRPr="00792B69">
              <w:rPr>
                <w:rFonts w:ascii="Times New Roman" w:eastAsia="Calibri" w:hAnsi="Times New Roman" w:cs="Times New Roman"/>
              </w:rPr>
              <w:t>20</w:t>
            </w:r>
          </w:p>
        </w:tc>
        <w:tc>
          <w:tcPr>
            <w:tcW w:w="3137" w:type="dxa"/>
            <w:tcBorders>
              <w:top w:val="nil"/>
            </w:tcBorders>
            <w:shd w:val="clear" w:color="auto" w:fill="auto"/>
          </w:tcPr>
          <w:p w:rsidR="00792B69" w:rsidRPr="00792B69" w:rsidRDefault="00792B69" w:rsidP="004D435D">
            <w:pPr>
              <w:autoSpaceDE w:val="0"/>
              <w:autoSpaceDN w:val="0"/>
              <w:adjustRightInd w:val="0"/>
              <w:spacing w:line="239" w:lineRule="auto"/>
              <w:rPr>
                <w:rFonts w:ascii="Times New Roman" w:eastAsia="Calibri" w:hAnsi="Times New Roman" w:cs="Times New Roman"/>
              </w:rPr>
            </w:pPr>
            <w:r w:rsidRPr="00792B69">
              <w:rPr>
                <w:rFonts w:ascii="Times New Roman" w:eastAsia="Calibri" w:hAnsi="Times New Roman" w:cs="Times New Roman"/>
              </w:rPr>
              <w:t>10</w:t>
            </w:r>
          </w:p>
        </w:tc>
      </w:tr>
      <w:tr w:rsidR="00792B69" w:rsidRPr="00792B69" w:rsidTr="00792B69">
        <w:tc>
          <w:tcPr>
            <w:tcW w:w="5330" w:type="dxa"/>
            <w:tcBorders>
              <w:bottom w:val="nil"/>
            </w:tcBorders>
            <w:shd w:val="clear" w:color="auto" w:fill="auto"/>
          </w:tcPr>
          <w:p w:rsidR="00792B69" w:rsidRPr="00792B69" w:rsidRDefault="00792B69" w:rsidP="004D435D">
            <w:pPr>
              <w:autoSpaceDE w:val="0"/>
              <w:autoSpaceDN w:val="0"/>
              <w:adjustRightInd w:val="0"/>
              <w:spacing w:line="240" w:lineRule="auto"/>
              <w:rPr>
                <w:rFonts w:ascii="Times New Roman" w:eastAsia="Calibri" w:hAnsi="Times New Roman" w:cs="Times New Roman"/>
              </w:rPr>
            </w:pPr>
            <w:r w:rsidRPr="00792B69">
              <w:rPr>
                <w:rFonts w:ascii="Times New Roman" w:eastAsia="Calibri" w:hAnsi="Times New Roman" w:cs="Times New Roman"/>
              </w:rPr>
              <w:t>Наименьший радиус вертикальных кривых, м:</w:t>
            </w:r>
          </w:p>
        </w:tc>
        <w:tc>
          <w:tcPr>
            <w:tcW w:w="1611" w:type="dxa"/>
            <w:tcBorders>
              <w:bottom w:val="nil"/>
            </w:tcBorders>
            <w:shd w:val="clear" w:color="auto" w:fill="auto"/>
          </w:tcPr>
          <w:p w:rsidR="00792B69" w:rsidRPr="00792B69" w:rsidRDefault="00792B69" w:rsidP="004D435D">
            <w:pPr>
              <w:autoSpaceDE w:val="0"/>
              <w:autoSpaceDN w:val="0"/>
              <w:adjustRightInd w:val="0"/>
              <w:spacing w:line="239" w:lineRule="auto"/>
              <w:rPr>
                <w:rFonts w:ascii="Times New Roman" w:eastAsia="Calibri" w:hAnsi="Times New Roman" w:cs="Times New Roman"/>
              </w:rPr>
            </w:pPr>
            <w:r w:rsidRPr="00792B69">
              <w:rPr>
                <w:rFonts w:ascii="Times New Roman" w:eastAsia="Calibri" w:hAnsi="Times New Roman" w:cs="Times New Roman"/>
              </w:rPr>
              <w:t> </w:t>
            </w:r>
          </w:p>
        </w:tc>
        <w:tc>
          <w:tcPr>
            <w:tcW w:w="3137" w:type="dxa"/>
            <w:tcBorders>
              <w:bottom w:val="nil"/>
            </w:tcBorders>
            <w:shd w:val="clear" w:color="auto" w:fill="auto"/>
          </w:tcPr>
          <w:p w:rsidR="00792B69" w:rsidRPr="00792B69" w:rsidRDefault="00792B69" w:rsidP="004D435D">
            <w:pPr>
              <w:autoSpaceDE w:val="0"/>
              <w:autoSpaceDN w:val="0"/>
              <w:adjustRightInd w:val="0"/>
              <w:spacing w:line="239" w:lineRule="auto"/>
              <w:rPr>
                <w:rFonts w:ascii="Times New Roman" w:eastAsia="Calibri" w:hAnsi="Times New Roman" w:cs="Times New Roman"/>
              </w:rPr>
            </w:pPr>
            <w:r w:rsidRPr="00792B69">
              <w:rPr>
                <w:rFonts w:ascii="Times New Roman" w:eastAsia="Calibri" w:hAnsi="Times New Roman" w:cs="Times New Roman"/>
              </w:rPr>
              <w:t> </w:t>
            </w:r>
          </w:p>
        </w:tc>
      </w:tr>
      <w:tr w:rsidR="00792B69" w:rsidRPr="00792B69" w:rsidTr="00792B69">
        <w:tc>
          <w:tcPr>
            <w:tcW w:w="5330" w:type="dxa"/>
            <w:tcBorders>
              <w:top w:val="nil"/>
              <w:bottom w:val="nil"/>
            </w:tcBorders>
            <w:shd w:val="clear" w:color="auto" w:fill="auto"/>
          </w:tcPr>
          <w:p w:rsidR="00792B69" w:rsidRPr="00792B69" w:rsidRDefault="00792B69" w:rsidP="004D435D">
            <w:pPr>
              <w:autoSpaceDE w:val="0"/>
              <w:autoSpaceDN w:val="0"/>
              <w:adjustRightInd w:val="0"/>
              <w:spacing w:line="239" w:lineRule="auto"/>
              <w:ind w:left="284"/>
              <w:rPr>
                <w:rFonts w:ascii="Times New Roman" w:eastAsia="Calibri" w:hAnsi="Times New Roman" w:cs="Times New Roman"/>
              </w:rPr>
            </w:pPr>
            <w:r w:rsidRPr="00792B69">
              <w:rPr>
                <w:rFonts w:ascii="Times New Roman" w:eastAsia="Calibri" w:hAnsi="Times New Roman" w:cs="Times New Roman"/>
              </w:rPr>
              <w:t>выпуклых</w:t>
            </w:r>
          </w:p>
        </w:tc>
        <w:tc>
          <w:tcPr>
            <w:tcW w:w="1611" w:type="dxa"/>
            <w:tcBorders>
              <w:top w:val="nil"/>
              <w:bottom w:val="nil"/>
            </w:tcBorders>
            <w:shd w:val="clear" w:color="auto" w:fill="auto"/>
          </w:tcPr>
          <w:p w:rsidR="00792B69" w:rsidRPr="00792B69" w:rsidRDefault="00792B69" w:rsidP="004D435D">
            <w:pPr>
              <w:autoSpaceDE w:val="0"/>
              <w:autoSpaceDN w:val="0"/>
              <w:adjustRightInd w:val="0"/>
              <w:spacing w:line="239" w:lineRule="auto"/>
              <w:rPr>
                <w:rFonts w:ascii="Times New Roman" w:eastAsia="Calibri" w:hAnsi="Times New Roman" w:cs="Times New Roman"/>
              </w:rPr>
            </w:pPr>
            <w:r w:rsidRPr="00792B69">
              <w:rPr>
                <w:rFonts w:ascii="Times New Roman" w:eastAsia="Calibri" w:hAnsi="Times New Roman" w:cs="Times New Roman"/>
              </w:rPr>
              <w:t>500</w:t>
            </w:r>
          </w:p>
        </w:tc>
        <w:tc>
          <w:tcPr>
            <w:tcW w:w="3137" w:type="dxa"/>
            <w:tcBorders>
              <w:top w:val="nil"/>
              <w:bottom w:val="nil"/>
            </w:tcBorders>
            <w:shd w:val="clear" w:color="auto" w:fill="auto"/>
          </w:tcPr>
          <w:p w:rsidR="00792B69" w:rsidRPr="00792B69" w:rsidRDefault="00792B69" w:rsidP="004D435D">
            <w:pPr>
              <w:autoSpaceDE w:val="0"/>
              <w:autoSpaceDN w:val="0"/>
              <w:adjustRightInd w:val="0"/>
              <w:spacing w:line="239" w:lineRule="auto"/>
              <w:rPr>
                <w:rFonts w:ascii="Times New Roman" w:eastAsia="Calibri" w:hAnsi="Times New Roman" w:cs="Times New Roman"/>
              </w:rPr>
            </w:pPr>
            <w:r w:rsidRPr="00792B69">
              <w:rPr>
                <w:rFonts w:ascii="Times New Roman" w:eastAsia="Calibri" w:hAnsi="Times New Roman" w:cs="Times New Roman"/>
              </w:rPr>
              <w:t>400</w:t>
            </w:r>
          </w:p>
        </w:tc>
      </w:tr>
      <w:tr w:rsidR="00792B69" w:rsidRPr="00792B69" w:rsidTr="00792B69">
        <w:tc>
          <w:tcPr>
            <w:tcW w:w="5330" w:type="dxa"/>
            <w:tcBorders>
              <w:top w:val="nil"/>
            </w:tcBorders>
            <w:shd w:val="clear" w:color="auto" w:fill="auto"/>
          </w:tcPr>
          <w:p w:rsidR="00792B69" w:rsidRPr="00792B69" w:rsidRDefault="00792B69" w:rsidP="004D435D">
            <w:pPr>
              <w:autoSpaceDE w:val="0"/>
              <w:autoSpaceDN w:val="0"/>
              <w:adjustRightInd w:val="0"/>
              <w:spacing w:line="239" w:lineRule="auto"/>
              <w:ind w:left="284"/>
              <w:rPr>
                <w:rFonts w:ascii="Times New Roman" w:eastAsia="Calibri" w:hAnsi="Times New Roman" w:cs="Times New Roman"/>
              </w:rPr>
            </w:pPr>
            <w:r w:rsidRPr="00792B69">
              <w:rPr>
                <w:rFonts w:ascii="Times New Roman" w:eastAsia="Calibri" w:hAnsi="Times New Roman" w:cs="Times New Roman"/>
              </w:rPr>
              <w:t>вогнутых</w:t>
            </w:r>
          </w:p>
        </w:tc>
        <w:tc>
          <w:tcPr>
            <w:tcW w:w="1611" w:type="dxa"/>
            <w:tcBorders>
              <w:top w:val="nil"/>
            </w:tcBorders>
            <w:shd w:val="clear" w:color="auto" w:fill="auto"/>
          </w:tcPr>
          <w:p w:rsidR="00792B69" w:rsidRPr="00792B69" w:rsidRDefault="00792B69" w:rsidP="004D435D">
            <w:pPr>
              <w:autoSpaceDE w:val="0"/>
              <w:autoSpaceDN w:val="0"/>
              <w:adjustRightInd w:val="0"/>
              <w:spacing w:line="239" w:lineRule="auto"/>
              <w:rPr>
                <w:rFonts w:ascii="Times New Roman" w:eastAsia="Calibri" w:hAnsi="Times New Roman" w:cs="Times New Roman"/>
              </w:rPr>
            </w:pPr>
            <w:r w:rsidRPr="00792B69">
              <w:rPr>
                <w:rFonts w:ascii="Times New Roman" w:eastAsia="Calibri" w:hAnsi="Times New Roman" w:cs="Times New Roman"/>
              </w:rPr>
              <w:t>150</w:t>
            </w:r>
          </w:p>
        </w:tc>
        <w:tc>
          <w:tcPr>
            <w:tcW w:w="3137" w:type="dxa"/>
            <w:tcBorders>
              <w:top w:val="nil"/>
            </w:tcBorders>
            <w:shd w:val="clear" w:color="auto" w:fill="auto"/>
          </w:tcPr>
          <w:p w:rsidR="00792B69" w:rsidRPr="00792B69" w:rsidRDefault="00792B69" w:rsidP="004D435D">
            <w:pPr>
              <w:autoSpaceDE w:val="0"/>
              <w:autoSpaceDN w:val="0"/>
              <w:adjustRightInd w:val="0"/>
              <w:spacing w:line="239" w:lineRule="auto"/>
              <w:rPr>
                <w:rFonts w:ascii="Times New Roman" w:eastAsia="Calibri" w:hAnsi="Times New Roman" w:cs="Times New Roman"/>
              </w:rPr>
            </w:pPr>
            <w:r w:rsidRPr="00792B69">
              <w:rPr>
                <w:rFonts w:ascii="Times New Roman" w:eastAsia="Calibri" w:hAnsi="Times New Roman" w:cs="Times New Roman"/>
              </w:rPr>
              <w:t>100</w:t>
            </w:r>
          </w:p>
        </w:tc>
      </w:tr>
      <w:tr w:rsidR="00792B69" w:rsidRPr="00792B69" w:rsidTr="00792B69">
        <w:trPr>
          <w:trHeight w:val="95"/>
        </w:trPr>
        <w:tc>
          <w:tcPr>
            <w:tcW w:w="5330" w:type="dxa"/>
            <w:shd w:val="clear" w:color="auto" w:fill="auto"/>
          </w:tcPr>
          <w:p w:rsidR="00792B69" w:rsidRPr="00792B69" w:rsidRDefault="00792B69" w:rsidP="004D435D">
            <w:pPr>
              <w:autoSpaceDE w:val="0"/>
              <w:autoSpaceDN w:val="0"/>
              <w:adjustRightInd w:val="0"/>
              <w:spacing w:line="240" w:lineRule="auto"/>
              <w:rPr>
                <w:rFonts w:ascii="Times New Roman" w:eastAsia="Calibri" w:hAnsi="Times New Roman" w:cs="Times New Roman"/>
              </w:rPr>
            </w:pPr>
            <w:r w:rsidRPr="00792B69">
              <w:rPr>
                <w:rFonts w:ascii="Times New Roman" w:eastAsia="Calibri" w:hAnsi="Times New Roman" w:cs="Times New Roman"/>
              </w:rPr>
              <w:t>Наибольший продольный уклон, %о</w:t>
            </w:r>
          </w:p>
        </w:tc>
        <w:tc>
          <w:tcPr>
            <w:tcW w:w="1611" w:type="dxa"/>
            <w:shd w:val="clear" w:color="auto" w:fill="auto"/>
          </w:tcPr>
          <w:p w:rsidR="00792B69" w:rsidRPr="00792B69" w:rsidRDefault="00792B69" w:rsidP="004D435D">
            <w:pPr>
              <w:autoSpaceDE w:val="0"/>
              <w:autoSpaceDN w:val="0"/>
              <w:adjustRightInd w:val="0"/>
              <w:spacing w:line="239" w:lineRule="auto"/>
              <w:rPr>
                <w:rFonts w:ascii="Times New Roman" w:eastAsia="Calibri" w:hAnsi="Times New Roman" w:cs="Times New Roman"/>
              </w:rPr>
            </w:pPr>
            <w:r w:rsidRPr="00792B69">
              <w:rPr>
                <w:rFonts w:ascii="Times New Roman" w:eastAsia="Calibri" w:hAnsi="Times New Roman" w:cs="Times New Roman"/>
              </w:rPr>
              <w:t>60</w:t>
            </w:r>
          </w:p>
        </w:tc>
        <w:tc>
          <w:tcPr>
            <w:tcW w:w="3137" w:type="dxa"/>
            <w:shd w:val="clear" w:color="auto" w:fill="auto"/>
          </w:tcPr>
          <w:p w:rsidR="00792B69" w:rsidRPr="00792B69" w:rsidRDefault="00792B69" w:rsidP="004D435D">
            <w:pPr>
              <w:autoSpaceDE w:val="0"/>
              <w:autoSpaceDN w:val="0"/>
              <w:adjustRightInd w:val="0"/>
              <w:spacing w:line="239" w:lineRule="auto"/>
              <w:rPr>
                <w:rFonts w:ascii="Times New Roman" w:eastAsia="Calibri" w:hAnsi="Times New Roman" w:cs="Times New Roman"/>
              </w:rPr>
            </w:pPr>
            <w:r w:rsidRPr="00792B69">
              <w:rPr>
                <w:rFonts w:ascii="Times New Roman" w:eastAsia="Calibri" w:hAnsi="Times New Roman" w:cs="Times New Roman"/>
              </w:rPr>
              <w:t>70</w:t>
            </w:r>
          </w:p>
        </w:tc>
      </w:tr>
      <w:tr w:rsidR="00792B69" w:rsidRPr="00792B69" w:rsidTr="00792B69">
        <w:tc>
          <w:tcPr>
            <w:tcW w:w="5330" w:type="dxa"/>
            <w:shd w:val="clear" w:color="auto" w:fill="auto"/>
          </w:tcPr>
          <w:p w:rsidR="00792B69" w:rsidRPr="00792B69" w:rsidRDefault="00792B69" w:rsidP="004D435D">
            <w:pPr>
              <w:autoSpaceDE w:val="0"/>
              <w:autoSpaceDN w:val="0"/>
              <w:adjustRightInd w:val="0"/>
              <w:spacing w:line="240" w:lineRule="auto"/>
              <w:rPr>
                <w:rFonts w:ascii="Times New Roman" w:eastAsia="Calibri" w:hAnsi="Times New Roman" w:cs="Times New Roman"/>
              </w:rPr>
            </w:pPr>
            <w:r w:rsidRPr="00792B69">
              <w:rPr>
                <w:rFonts w:ascii="Times New Roman" w:eastAsia="Calibri" w:hAnsi="Times New Roman" w:cs="Times New Roman"/>
              </w:rPr>
              <w:t>Поперечный уклон проезжей части, %о</w:t>
            </w:r>
          </w:p>
        </w:tc>
        <w:tc>
          <w:tcPr>
            <w:tcW w:w="1611" w:type="dxa"/>
            <w:shd w:val="clear" w:color="auto" w:fill="auto"/>
          </w:tcPr>
          <w:p w:rsidR="00792B69" w:rsidRPr="00792B69" w:rsidRDefault="00792B69" w:rsidP="004D435D">
            <w:pPr>
              <w:autoSpaceDE w:val="0"/>
              <w:autoSpaceDN w:val="0"/>
              <w:adjustRightInd w:val="0"/>
              <w:spacing w:line="239" w:lineRule="auto"/>
              <w:rPr>
                <w:rFonts w:ascii="Times New Roman" w:eastAsia="Calibri" w:hAnsi="Times New Roman" w:cs="Times New Roman"/>
              </w:rPr>
            </w:pPr>
            <w:r w:rsidRPr="00792B69">
              <w:rPr>
                <w:rFonts w:ascii="Times New Roman" w:eastAsia="Calibri" w:hAnsi="Times New Roman" w:cs="Times New Roman"/>
              </w:rPr>
              <w:t>20</w:t>
            </w:r>
          </w:p>
        </w:tc>
        <w:tc>
          <w:tcPr>
            <w:tcW w:w="3137" w:type="dxa"/>
            <w:shd w:val="clear" w:color="auto" w:fill="auto"/>
          </w:tcPr>
          <w:p w:rsidR="00792B69" w:rsidRPr="00792B69" w:rsidRDefault="00792B69" w:rsidP="004D435D">
            <w:pPr>
              <w:autoSpaceDE w:val="0"/>
              <w:autoSpaceDN w:val="0"/>
              <w:adjustRightInd w:val="0"/>
              <w:spacing w:line="239" w:lineRule="auto"/>
              <w:rPr>
                <w:rFonts w:ascii="Times New Roman" w:eastAsia="Calibri" w:hAnsi="Times New Roman" w:cs="Times New Roman"/>
              </w:rPr>
            </w:pPr>
            <w:r w:rsidRPr="00792B69">
              <w:rPr>
                <w:rFonts w:ascii="Times New Roman" w:eastAsia="Calibri" w:hAnsi="Times New Roman" w:cs="Times New Roman"/>
              </w:rPr>
              <w:t>20</w:t>
            </w:r>
          </w:p>
        </w:tc>
      </w:tr>
      <w:tr w:rsidR="00792B69" w:rsidRPr="00792B69" w:rsidTr="00792B69">
        <w:tc>
          <w:tcPr>
            <w:tcW w:w="5330" w:type="dxa"/>
            <w:tcBorders>
              <w:bottom w:val="nil"/>
            </w:tcBorders>
            <w:shd w:val="clear" w:color="auto" w:fill="auto"/>
          </w:tcPr>
          <w:p w:rsidR="00792B69" w:rsidRPr="00792B69" w:rsidRDefault="00792B69" w:rsidP="004D435D">
            <w:pPr>
              <w:autoSpaceDE w:val="0"/>
              <w:autoSpaceDN w:val="0"/>
              <w:adjustRightInd w:val="0"/>
              <w:spacing w:line="240" w:lineRule="auto"/>
              <w:rPr>
                <w:rFonts w:ascii="Times New Roman" w:eastAsia="Calibri" w:hAnsi="Times New Roman" w:cs="Times New Roman"/>
              </w:rPr>
            </w:pPr>
            <w:r w:rsidRPr="00792B69">
              <w:rPr>
                <w:rFonts w:ascii="Times New Roman" w:eastAsia="Calibri" w:hAnsi="Times New Roman" w:cs="Times New Roman"/>
              </w:rPr>
              <w:t>Уклон виража, ‰, при радиусе:</w:t>
            </w:r>
          </w:p>
        </w:tc>
        <w:tc>
          <w:tcPr>
            <w:tcW w:w="1611" w:type="dxa"/>
            <w:tcBorders>
              <w:bottom w:val="nil"/>
            </w:tcBorders>
            <w:shd w:val="clear" w:color="auto" w:fill="auto"/>
          </w:tcPr>
          <w:p w:rsidR="00792B69" w:rsidRPr="00792B69" w:rsidRDefault="00792B69" w:rsidP="004D435D">
            <w:pPr>
              <w:autoSpaceDE w:val="0"/>
              <w:autoSpaceDN w:val="0"/>
              <w:adjustRightInd w:val="0"/>
              <w:spacing w:line="239" w:lineRule="auto"/>
              <w:rPr>
                <w:rFonts w:ascii="Times New Roman" w:eastAsia="Calibri" w:hAnsi="Times New Roman" w:cs="Times New Roman"/>
              </w:rPr>
            </w:pPr>
            <w:r w:rsidRPr="00792B69">
              <w:rPr>
                <w:rFonts w:ascii="Times New Roman" w:eastAsia="Calibri" w:hAnsi="Times New Roman" w:cs="Times New Roman"/>
              </w:rPr>
              <w:t> </w:t>
            </w:r>
          </w:p>
        </w:tc>
        <w:tc>
          <w:tcPr>
            <w:tcW w:w="3137" w:type="dxa"/>
            <w:tcBorders>
              <w:bottom w:val="nil"/>
            </w:tcBorders>
            <w:shd w:val="clear" w:color="auto" w:fill="auto"/>
          </w:tcPr>
          <w:p w:rsidR="00792B69" w:rsidRPr="00792B69" w:rsidRDefault="00792B69" w:rsidP="004D435D">
            <w:pPr>
              <w:autoSpaceDE w:val="0"/>
              <w:autoSpaceDN w:val="0"/>
              <w:adjustRightInd w:val="0"/>
              <w:spacing w:line="239" w:lineRule="auto"/>
              <w:rPr>
                <w:rFonts w:ascii="Times New Roman" w:eastAsia="Calibri" w:hAnsi="Times New Roman" w:cs="Times New Roman"/>
              </w:rPr>
            </w:pPr>
            <w:r w:rsidRPr="00792B69">
              <w:rPr>
                <w:rFonts w:ascii="Times New Roman" w:eastAsia="Calibri" w:hAnsi="Times New Roman" w:cs="Times New Roman"/>
              </w:rPr>
              <w:t> </w:t>
            </w:r>
          </w:p>
        </w:tc>
      </w:tr>
      <w:tr w:rsidR="00792B69" w:rsidRPr="00792B69" w:rsidTr="00792B69">
        <w:tc>
          <w:tcPr>
            <w:tcW w:w="5330" w:type="dxa"/>
            <w:tcBorders>
              <w:top w:val="nil"/>
              <w:bottom w:val="nil"/>
            </w:tcBorders>
            <w:shd w:val="clear" w:color="auto" w:fill="auto"/>
          </w:tcPr>
          <w:p w:rsidR="00792B69" w:rsidRPr="00792B69" w:rsidRDefault="00792B69" w:rsidP="004D435D">
            <w:pPr>
              <w:autoSpaceDE w:val="0"/>
              <w:autoSpaceDN w:val="0"/>
              <w:adjustRightInd w:val="0"/>
              <w:spacing w:line="239" w:lineRule="auto"/>
              <w:ind w:left="284"/>
              <w:rPr>
                <w:rFonts w:ascii="Times New Roman" w:eastAsia="Calibri" w:hAnsi="Times New Roman" w:cs="Times New Roman"/>
              </w:rPr>
            </w:pPr>
            <w:r w:rsidRPr="00792B69">
              <w:rPr>
                <w:rFonts w:ascii="Times New Roman" w:eastAsia="Calibri" w:hAnsi="Times New Roman" w:cs="Times New Roman"/>
              </w:rPr>
              <w:t xml:space="preserve">10 - </w:t>
            </w:r>
            <w:smartTag w:uri="urn:schemas-microsoft-com:office:smarttags" w:element="metricconverter">
              <w:smartTagPr>
                <w:attr w:name="ProductID" w:val="20 м"/>
              </w:smartTagPr>
              <w:r w:rsidRPr="00792B69">
                <w:rPr>
                  <w:rFonts w:ascii="Times New Roman" w:eastAsia="Calibri" w:hAnsi="Times New Roman" w:cs="Times New Roman"/>
                </w:rPr>
                <w:t>20 м</w:t>
              </w:r>
            </w:smartTag>
          </w:p>
        </w:tc>
        <w:tc>
          <w:tcPr>
            <w:tcW w:w="1611" w:type="dxa"/>
            <w:tcBorders>
              <w:top w:val="nil"/>
              <w:bottom w:val="nil"/>
            </w:tcBorders>
            <w:shd w:val="clear" w:color="auto" w:fill="auto"/>
          </w:tcPr>
          <w:p w:rsidR="00792B69" w:rsidRPr="00792B69" w:rsidRDefault="00792B69" w:rsidP="004D435D">
            <w:pPr>
              <w:autoSpaceDE w:val="0"/>
              <w:autoSpaceDN w:val="0"/>
              <w:adjustRightInd w:val="0"/>
              <w:spacing w:line="239" w:lineRule="auto"/>
              <w:rPr>
                <w:rFonts w:ascii="Times New Roman" w:eastAsia="Calibri" w:hAnsi="Times New Roman" w:cs="Times New Roman"/>
              </w:rPr>
            </w:pPr>
            <w:r w:rsidRPr="00792B69">
              <w:rPr>
                <w:rFonts w:ascii="Times New Roman" w:eastAsia="Calibri" w:hAnsi="Times New Roman" w:cs="Times New Roman"/>
              </w:rPr>
              <w:t>более 40</w:t>
            </w:r>
          </w:p>
        </w:tc>
        <w:tc>
          <w:tcPr>
            <w:tcW w:w="3137" w:type="dxa"/>
            <w:tcBorders>
              <w:top w:val="nil"/>
              <w:bottom w:val="nil"/>
            </w:tcBorders>
            <w:shd w:val="clear" w:color="auto" w:fill="auto"/>
          </w:tcPr>
          <w:p w:rsidR="00792B69" w:rsidRPr="00792B69" w:rsidRDefault="00792B69" w:rsidP="004D435D">
            <w:pPr>
              <w:autoSpaceDE w:val="0"/>
              <w:autoSpaceDN w:val="0"/>
              <w:adjustRightInd w:val="0"/>
              <w:spacing w:line="239" w:lineRule="auto"/>
              <w:rPr>
                <w:rFonts w:ascii="Times New Roman" w:eastAsia="Calibri" w:hAnsi="Times New Roman" w:cs="Times New Roman"/>
              </w:rPr>
            </w:pPr>
            <w:r w:rsidRPr="00792B69">
              <w:rPr>
                <w:rFonts w:ascii="Times New Roman" w:eastAsia="Calibri" w:hAnsi="Times New Roman" w:cs="Times New Roman"/>
              </w:rPr>
              <w:t>30</w:t>
            </w:r>
          </w:p>
        </w:tc>
      </w:tr>
      <w:tr w:rsidR="00792B69" w:rsidRPr="00792B69" w:rsidTr="00792B69">
        <w:tc>
          <w:tcPr>
            <w:tcW w:w="5330" w:type="dxa"/>
            <w:tcBorders>
              <w:top w:val="nil"/>
              <w:bottom w:val="nil"/>
            </w:tcBorders>
            <w:shd w:val="clear" w:color="auto" w:fill="auto"/>
          </w:tcPr>
          <w:p w:rsidR="00792B69" w:rsidRPr="00792B69" w:rsidRDefault="00792B69" w:rsidP="004D435D">
            <w:pPr>
              <w:autoSpaceDE w:val="0"/>
              <w:autoSpaceDN w:val="0"/>
              <w:adjustRightInd w:val="0"/>
              <w:spacing w:line="239" w:lineRule="auto"/>
              <w:ind w:left="284"/>
              <w:rPr>
                <w:rFonts w:ascii="Times New Roman" w:eastAsia="Calibri" w:hAnsi="Times New Roman" w:cs="Times New Roman"/>
              </w:rPr>
            </w:pPr>
            <w:r w:rsidRPr="00792B69">
              <w:rPr>
                <w:rFonts w:ascii="Times New Roman" w:eastAsia="Calibri" w:hAnsi="Times New Roman" w:cs="Times New Roman"/>
              </w:rPr>
              <w:t xml:space="preserve">20 - </w:t>
            </w:r>
            <w:smartTag w:uri="urn:schemas-microsoft-com:office:smarttags" w:element="metricconverter">
              <w:smartTagPr>
                <w:attr w:name="ProductID" w:val="50 м"/>
              </w:smartTagPr>
              <w:r w:rsidRPr="00792B69">
                <w:rPr>
                  <w:rFonts w:ascii="Times New Roman" w:eastAsia="Calibri" w:hAnsi="Times New Roman" w:cs="Times New Roman"/>
                </w:rPr>
                <w:t>50 м</w:t>
              </w:r>
            </w:smartTag>
          </w:p>
        </w:tc>
        <w:tc>
          <w:tcPr>
            <w:tcW w:w="1611" w:type="dxa"/>
            <w:tcBorders>
              <w:top w:val="nil"/>
              <w:bottom w:val="nil"/>
            </w:tcBorders>
            <w:shd w:val="clear" w:color="auto" w:fill="auto"/>
          </w:tcPr>
          <w:p w:rsidR="00792B69" w:rsidRPr="00792B69" w:rsidRDefault="00792B69" w:rsidP="004D435D">
            <w:pPr>
              <w:autoSpaceDE w:val="0"/>
              <w:autoSpaceDN w:val="0"/>
              <w:adjustRightInd w:val="0"/>
              <w:spacing w:line="239" w:lineRule="auto"/>
              <w:rPr>
                <w:rFonts w:ascii="Times New Roman" w:eastAsia="Calibri" w:hAnsi="Times New Roman" w:cs="Times New Roman"/>
              </w:rPr>
            </w:pPr>
            <w:r w:rsidRPr="00792B69">
              <w:rPr>
                <w:rFonts w:ascii="Times New Roman" w:eastAsia="Calibri" w:hAnsi="Times New Roman" w:cs="Times New Roman"/>
              </w:rPr>
              <w:t>30</w:t>
            </w:r>
          </w:p>
        </w:tc>
        <w:tc>
          <w:tcPr>
            <w:tcW w:w="3137" w:type="dxa"/>
            <w:tcBorders>
              <w:top w:val="nil"/>
              <w:bottom w:val="nil"/>
            </w:tcBorders>
            <w:shd w:val="clear" w:color="auto" w:fill="auto"/>
          </w:tcPr>
          <w:p w:rsidR="00792B69" w:rsidRPr="00792B69" w:rsidRDefault="00792B69" w:rsidP="004D435D">
            <w:pPr>
              <w:autoSpaceDE w:val="0"/>
              <w:autoSpaceDN w:val="0"/>
              <w:adjustRightInd w:val="0"/>
              <w:spacing w:line="239" w:lineRule="auto"/>
              <w:rPr>
                <w:rFonts w:ascii="Times New Roman" w:eastAsia="Calibri" w:hAnsi="Times New Roman" w:cs="Times New Roman"/>
              </w:rPr>
            </w:pPr>
            <w:r w:rsidRPr="00792B69">
              <w:rPr>
                <w:rFonts w:ascii="Times New Roman" w:eastAsia="Calibri" w:hAnsi="Times New Roman" w:cs="Times New Roman"/>
              </w:rPr>
              <w:t>20</w:t>
            </w:r>
          </w:p>
        </w:tc>
      </w:tr>
      <w:tr w:rsidR="00792B69" w:rsidRPr="00792B69" w:rsidTr="00792B69">
        <w:tc>
          <w:tcPr>
            <w:tcW w:w="5330" w:type="dxa"/>
            <w:tcBorders>
              <w:top w:val="nil"/>
            </w:tcBorders>
            <w:shd w:val="clear" w:color="auto" w:fill="auto"/>
          </w:tcPr>
          <w:p w:rsidR="00792B69" w:rsidRPr="00792B69" w:rsidRDefault="00792B69" w:rsidP="004D435D">
            <w:pPr>
              <w:autoSpaceDE w:val="0"/>
              <w:autoSpaceDN w:val="0"/>
              <w:adjustRightInd w:val="0"/>
              <w:spacing w:line="239" w:lineRule="auto"/>
              <w:ind w:left="284"/>
              <w:rPr>
                <w:rFonts w:ascii="Times New Roman" w:eastAsia="Calibri" w:hAnsi="Times New Roman" w:cs="Times New Roman"/>
              </w:rPr>
            </w:pPr>
            <w:r w:rsidRPr="00792B69">
              <w:rPr>
                <w:rFonts w:ascii="Times New Roman" w:eastAsia="Calibri" w:hAnsi="Times New Roman" w:cs="Times New Roman"/>
              </w:rPr>
              <w:t xml:space="preserve">50 - </w:t>
            </w:r>
            <w:smartTag w:uri="urn:schemas-microsoft-com:office:smarttags" w:element="metricconverter">
              <w:smartTagPr>
                <w:attr w:name="ProductID" w:val="100 м"/>
              </w:smartTagPr>
              <w:r w:rsidRPr="00792B69">
                <w:rPr>
                  <w:rFonts w:ascii="Times New Roman" w:eastAsia="Calibri" w:hAnsi="Times New Roman" w:cs="Times New Roman"/>
                </w:rPr>
                <w:t>100 м</w:t>
              </w:r>
            </w:smartTag>
          </w:p>
        </w:tc>
        <w:tc>
          <w:tcPr>
            <w:tcW w:w="1611" w:type="dxa"/>
            <w:tcBorders>
              <w:top w:val="nil"/>
            </w:tcBorders>
            <w:shd w:val="clear" w:color="auto" w:fill="auto"/>
          </w:tcPr>
          <w:p w:rsidR="00792B69" w:rsidRPr="00792B69" w:rsidRDefault="00792B69" w:rsidP="004D435D">
            <w:pPr>
              <w:autoSpaceDE w:val="0"/>
              <w:autoSpaceDN w:val="0"/>
              <w:adjustRightInd w:val="0"/>
              <w:spacing w:line="239" w:lineRule="auto"/>
              <w:rPr>
                <w:rFonts w:ascii="Times New Roman" w:eastAsia="Calibri" w:hAnsi="Times New Roman" w:cs="Times New Roman"/>
              </w:rPr>
            </w:pPr>
            <w:r w:rsidRPr="00792B69">
              <w:rPr>
                <w:rFonts w:ascii="Times New Roman" w:eastAsia="Calibri" w:hAnsi="Times New Roman" w:cs="Times New Roman"/>
              </w:rPr>
              <w:t>20</w:t>
            </w:r>
          </w:p>
        </w:tc>
        <w:tc>
          <w:tcPr>
            <w:tcW w:w="3137" w:type="dxa"/>
            <w:tcBorders>
              <w:top w:val="nil"/>
            </w:tcBorders>
            <w:shd w:val="clear" w:color="auto" w:fill="auto"/>
          </w:tcPr>
          <w:p w:rsidR="00792B69" w:rsidRPr="00792B69" w:rsidRDefault="00792B69" w:rsidP="004D435D">
            <w:pPr>
              <w:autoSpaceDE w:val="0"/>
              <w:autoSpaceDN w:val="0"/>
              <w:adjustRightInd w:val="0"/>
              <w:spacing w:line="239" w:lineRule="auto"/>
              <w:rPr>
                <w:rFonts w:ascii="Times New Roman" w:eastAsia="Calibri" w:hAnsi="Times New Roman" w:cs="Times New Roman"/>
              </w:rPr>
            </w:pPr>
            <w:r w:rsidRPr="00792B69">
              <w:rPr>
                <w:rFonts w:ascii="Times New Roman" w:eastAsia="Calibri" w:hAnsi="Times New Roman" w:cs="Times New Roman"/>
              </w:rPr>
              <w:t>15 - 20</w:t>
            </w:r>
          </w:p>
        </w:tc>
      </w:tr>
      <w:tr w:rsidR="00792B69" w:rsidRPr="00792B69" w:rsidTr="00792B69">
        <w:trPr>
          <w:trHeight w:val="100"/>
        </w:trPr>
        <w:tc>
          <w:tcPr>
            <w:tcW w:w="5330" w:type="dxa"/>
            <w:shd w:val="clear" w:color="auto" w:fill="auto"/>
          </w:tcPr>
          <w:p w:rsidR="00792B69" w:rsidRPr="00792B69" w:rsidRDefault="00792B69" w:rsidP="004D435D">
            <w:pPr>
              <w:autoSpaceDE w:val="0"/>
              <w:autoSpaceDN w:val="0"/>
              <w:adjustRightInd w:val="0"/>
              <w:spacing w:line="240" w:lineRule="auto"/>
              <w:rPr>
                <w:rFonts w:ascii="Times New Roman" w:eastAsia="Calibri" w:hAnsi="Times New Roman" w:cs="Times New Roman"/>
              </w:rPr>
            </w:pPr>
            <w:r w:rsidRPr="00792B69">
              <w:rPr>
                <w:rFonts w:ascii="Times New Roman" w:eastAsia="Calibri" w:hAnsi="Times New Roman" w:cs="Times New Roman"/>
              </w:rPr>
              <w:t>Габарит по высоте, м</w:t>
            </w:r>
          </w:p>
        </w:tc>
        <w:tc>
          <w:tcPr>
            <w:tcW w:w="1611" w:type="dxa"/>
            <w:shd w:val="clear" w:color="auto" w:fill="auto"/>
          </w:tcPr>
          <w:p w:rsidR="00792B69" w:rsidRPr="00792B69" w:rsidRDefault="00792B69" w:rsidP="004D435D">
            <w:pPr>
              <w:autoSpaceDE w:val="0"/>
              <w:autoSpaceDN w:val="0"/>
              <w:adjustRightInd w:val="0"/>
              <w:spacing w:line="239" w:lineRule="auto"/>
              <w:rPr>
                <w:rFonts w:ascii="Times New Roman" w:eastAsia="Calibri" w:hAnsi="Times New Roman" w:cs="Times New Roman"/>
              </w:rPr>
            </w:pPr>
            <w:r w:rsidRPr="00792B69">
              <w:rPr>
                <w:rFonts w:ascii="Times New Roman" w:eastAsia="Calibri" w:hAnsi="Times New Roman" w:cs="Times New Roman"/>
              </w:rPr>
              <w:t>2,50</w:t>
            </w:r>
          </w:p>
        </w:tc>
        <w:tc>
          <w:tcPr>
            <w:tcW w:w="3137" w:type="dxa"/>
            <w:shd w:val="clear" w:color="auto" w:fill="auto"/>
          </w:tcPr>
          <w:p w:rsidR="00792B69" w:rsidRPr="00792B69" w:rsidRDefault="00792B69" w:rsidP="004D435D">
            <w:pPr>
              <w:autoSpaceDE w:val="0"/>
              <w:autoSpaceDN w:val="0"/>
              <w:adjustRightInd w:val="0"/>
              <w:spacing w:line="239" w:lineRule="auto"/>
              <w:rPr>
                <w:rFonts w:ascii="Times New Roman" w:eastAsia="Calibri" w:hAnsi="Times New Roman" w:cs="Times New Roman"/>
              </w:rPr>
            </w:pPr>
            <w:r w:rsidRPr="00792B69">
              <w:rPr>
                <w:rFonts w:ascii="Times New Roman" w:eastAsia="Calibri" w:hAnsi="Times New Roman" w:cs="Times New Roman"/>
              </w:rPr>
              <w:t>2,25</w:t>
            </w:r>
          </w:p>
        </w:tc>
      </w:tr>
      <w:tr w:rsidR="00792B69" w:rsidRPr="00792B69" w:rsidTr="00792B69">
        <w:trPr>
          <w:trHeight w:val="170"/>
        </w:trPr>
        <w:tc>
          <w:tcPr>
            <w:tcW w:w="5330" w:type="dxa"/>
            <w:shd w:val="clear" w:color="auto" w:fill="auto"/>
          </w:tcPr>
          <w:p w:rsidR="00792B69" w:rsidRPr="00792B69" w:rsidRDefault="00792B69" w:rsidP="004D435D">
            <w:pPr>
              <w:autoSpaceDE w:val="0"/>
              <w:autoSpaceDN w:val="0"/>
              <w:adjustRightInd w:val="0"/>
              <w:spacing w:line="240" w:lineRule="auto"/>
              <w:rPr>
                <w:rFonts w:ascii="Times New Roman" w:eastAsia="Calibri" w:hAnsi="Times New Roman" w:cs="Times New Roman"/>
              </w:rPr>
            </w:pPr>
            <w:r w:rsidRPr="00792B69">
              <w:rPr>
                <w:rFonts w:ascii="Times New Roman" w:eastAsia="Calibri" w:hAnsi="Times New Roman" w:cs="Times New Roman"/>
              </w:rPr>
              <w:t>Минимальное расстояние до бокового препятствия, м</w:t>
            </w:r>
          </w:p>
        </w:tc>
        <w:tc>
          <w:tcPr>
            <w:tcW w:w="1611" w:type="dxa"/>
            <w:shd w:val="clear" w:color="auto" w:fill="auto"/>
          </w:tcPr>
          <w:p w:rsidR="00792B69" w:rsidRPr="00792B69" w:rsidRDefault="00792B69" w:rsidP="004D435D">
            <w:pPr>
              <w:autoSpaceDE w:val="0"/>
              <w:autoSpaceDN w:val="0"/>
              <w:adjustRightInd w:val="0"/>
              <w:spacing w:line="239" w:lineRule="auto"/>
              <w:rPr>
                <w:rFonts w:ascii="Times New Roman" w:eastAsia="Calibri" w:hAnsi="Times New Roman" w:cs="Times New Roman"/>
              </w:rPr>
            </w:pPr>
            <w:r w:rsidRPr="00792B69">
              <w:rPr>
                <w:rFonts w:ascii="Times New Roman" w:eastAsia="Calibri" w:hAnsi="Times New Roman" w:cs="Times New Roman"/>
              </w:rPr>
              <w:t>0,50</w:t>
            </w:r>
          </w:p>
        </w:tc>
        <w:tc>
          <w:tcPr>
            <w:tcW w:w="3137" w:type="dxa"/>
            <w:shd w:val="clear" w:color="auto" w:fill="auto"/>
          </w:tcPr>
          <w:p w:rsidR="00792B69" w:rsidRPr="00792B69" w:rsidRDefault="00792B69" w:rsidP="004D435D">
            <w:pPr>
              <w:autoSpaceDE w:val="0"/>
              <w:autoSpaceDN w:val="0"/>
              <w:adjustRightInd w:val="0"/>
              <w:spacing w:line="239" w:lineRule="auto"/>
              <w:rPr>
                <w:rFonts w:ascii="Times New Roman" w:eastAsia="Calibri" w:hAnsi="Times New Roman" w:cs="Times New Roman"/>
              </w:rPr>
            </w:pPr>
            <w:r w:rsidRPr="00792B69">
              <w:rPr>
                <w:rFonts w:ascii="Times New Roman" w:eastAsia="Calibri" w:hAnsi="Times New Roman" w:cs="Times New Roman"/>
              </w:rPr>
              <w:t>0,50</w:t>
            </w:r>
          </w:p>
        </w:tc>
      </w:tr>
    </w:tbl>
    <w:p w:rsidR="00792B69" w:rsidRPr="00792B69" w:rsidRDefault="00792B69" w:rsidP="00792B69">
      <w:pPr>
        <w:autoSpaceDE w:val="0"/>
        <w:autoSpaceDN w:val="0"/>
        <w:adjustRightInd w:val="0"/>
        <w:spacing w:before="120" w:line="239" w:lineRule="auto"/>
        <w:ind w:firstLine="709"/>
        <w:jc w:val="left"/>
        <w:rPr>
          <w:rFonts w:ascii="Times New Roman" w:eastAsia="Calibri" w:hAnsi="Times New Roman" w:cs="Times New Roman"/>
        </w:rPr>
      </w:pPr>
      <w:r w:rsidRPr="00792B69">
        <w:rPr>
          <w:rFonts w:ascii="Times New Roman" w:eastAsia="Calibri" w:hAnsi="Times New Roman" w:cs="Times New Roman"/>
          <w:vertAlign w:val="superscript"/>
        </w:rPr>
        <w:t>1</w:t>
      </w:r>
      <w:r w:rsidRPr="00792B69">
        <w:rPr>
          <w:rFonts w:ascii="Times New Roman" w:eastAsia="Calibri" w:hAnsi="Times New Roman" w:cs="Times New Roman"/>
        </w:rPr>
        <w:t xml:space="preserve"> Ширина пешеходной дорожки </w:t>
      </w:r>
      <w:smartTag w:uri="urn:schemas-microsoft-com:office:smarttags" w:element="metricconverter">
        <w:smartTagPr>
          <w:attr w:name="ProductID" w:val="1,5 м"/>
        </w:smartTagPr>
        <w:r w:rsidRPr="00792B69">
          <w:rPr>
            <w:rFonts w:ascii="Times New Roman" w:eastAsia="Calibri" w:hAnsi="Times New Roman" w:cs="Times New Roman"/>
          </w:rPr>
          <w:t>1,5 м</w:t>
        </w:r>
      </w:smartTag>
      <w:r w:rsidRPr="00792B69">
        <w:rPr>
          <w:rFonts w:ascii="Times New Roman" w:eastAsia="Calibri" w:hAnsi="Times New Roman" w:cs="Times New Roman"/>
        </w:rPr>
        <w:t xml:space="preserve">, велосипедной </w:t>
      </w:r>
      <w:smartTag w:uri="urn:schemas-microsoft-com:office:smarttags" w:element="metricconverter">
        <w:smartTagPr>
          <w:attr w:name="ProductID" w:val="2,5 м"/>
        </w:smartTagPr>
        <w:r w:rsidRPr="00792B69">
          <w:rPr>
            <w:rFonts w:ascii="Times New Roman" w:eastAsia="Calibri" w:hAnsi="Times New Roman" w:cs="Times New Roman"/>
          </w:rPr>
          <w:t>2,5 м</w:t>
        </w:r>
      </w:smartTag>
      <w:r w:rsidRPr="00792B69">
        <w:rPr>
          <w:rFonts w:ascii="Times New Roman" w:eastAsia="Calibri" w:hAnsi="Times New Roman" w:cs="Times New Roman"/>
        </w:rPr>
        <w:t>.</w:t>
      </w:r>
    </w:p>
    <w:p w:rsidR="00792B69" w:rsidRPr="00792B69" w:rsidRDefault="00792B69" w:rsidP="00792B69">
      <w:pPr>
        <w:autoSpaceDE w:val="0"/>
        <w:autoSpaceDN w:val="0"/>
        <w:adjustRightInd w:val="0"/>
        <w:spacing w:line="239" w:lineRule="auto"/>
        <w:ind w:firstLine="709"/>
        <w:jc w:val="left"/>
        <w:rPr>
          <w:rFonts w:ascii="Times New Roman" w:eastAsia="Calibri" w:hAnsi="Times New Roman" w:cs="Times New Roman"/>
        </w:rPr>
      </w:pPr>
      <w:r w:rsidRPr="00792B69">
        <w:rPr>
          <w:rFonts w:ascii="Times New Roman" w:eastAsia="Calibri" w:hAnsi="Times New Roman" w:cs="Times New Roman"/>
          <w:vertAlign w:val="superscript"/>
        </w:rPr>
        <w:t>2</w:t>
      </w:r>
      <w:r w:rsidRPr="00792B69">
        <w:rPr>
          <w:rFonts w:ascii="Times New Roman" w:eastAsia="Calibri" w:hAnsi="Times New Roman" w:cs="Times New Roman"/>
        </w:rPr>
        <w:t xml:space="preserve"> Ширина пешеходной дорожки </w:t>
      </w:r>
      <w:smartTag w:uri="urn:schemas-microsoft-com:office:smarttags" w:element="metricconverter">
        <w:smartTagPr>
          <w:attr w:name="ProductID" w:val="1,5 м"/>
        </w:smartTagPr>
        <w:r w:rsidRPr="00792B69">
          <w:rPr>
            <w:rFonts w:ascii="Times New Roman" w:eastAsia="Calibri" w:hAnsi="Times New Roman" w:cs="Times New Roman"/>
          </w:rPr>
          <w:t>1,5 м</w:t>
        </w:r>
      </w:smartTag>
      <w:r w:rsidRPr="00792B69">
        <w:rPr>
          <w:rFonts w:ascii="Times New Roman" w:eastAsia="Calibri" w:hAnsi="Times New Roman" w:cs="Times New Roman"/>
        </w:rPr>
        <w:t xml:space="preserve">, велосипедной </w:t>
      </w:r>
      <w:smartTag w:uri="urn:schemas-microsoft-com:office:smarttags" w:element="metricconverter">
        <w:smartTagPr>
          <w:attr w:name="ProductID" w:val="1,75 м"/>
        </w:smartTagPr>
        <w:r w:rsidRPr="00792B69">
          <w:rPr>
            <w:rFonts w:ascii="Times New Roman" w:eastAsia="Calibri" w:hAnsi="Times New Roman" w:cs="Times New Roman"/>
          </w:rPr>
          <w:t>1,75 м</w:t>
        </w:r>
      </w:smartTag>
      <w:r w:rsidRPr="00792B69">
        <w:rPr>
          <w:rFonts w:ascii="Times New Roman" w:eastAsia="Calibri" w:hAnsi="Times New Roman" w:cs="Times New Roman"/>
        </w:rPr>
        <w:t>.</w:t>
      </w:r>
    </w:p>
    <w:p w:rsidR="00792B69" w:rsidRPr="00792B69" w:rsidRDefault="00792B69" w:rsidP="00792B69">
      <w:pPr>
        <w:autoSpaceDE w:val="0"/>
        <w:autoSpaceDN w:val="0"/>
        <w:adjustRightInd w:val="0"/>
        <w:spacing w:line="239" w:lineRule="auto"/>
        <w:ind w:firstLine="709"/>
        <w:jc w:val="left"/>
        <w:rPr>
          <w:rFonts w:ascii="Times New Roman" w:eastAsia="Calibri" w:hAnsi="Times New Roman" w:cs="Times New Roman"/>
        </w:rPr>
      </w:pPr>
      <w:r w:rsidRPr="00792B69">
        <w:rPr>
          <w:rFonts w:ascii="Times New Roman" w:eastAsia="Calibri" w:hAnsi="Times New Roman" w:cs="Times New Roman"/>
          <w:vertAlign w:val="superscript"/>
        </w:rPr>
        <w:t>3</w:t>
      </w:r>
      <w:r w:rsidRPr="00792B69">
        <w:rPr>
          <w:rFonts w:ascii="Times New Roman" w:eastAsia="Calibri" w:hAnsi="Times New Roman" w:cs="Times New Roman"/>
        </w:rPr>
        <w:t xml:space="preserve"> При интенсивности движения не более 30 вел./ч и 15 пеш./ч.</w:t>
      </w:r>
    </w:p>
    <w:p w:rsidR="00792B69" w:rsidRPr="00792B69" w:rsidRDefault="00792B69" w:rsidP="00792B69">
      <w:pPr>
        <w:pStyle w:val="S0"/>
        <w:widowControl w:val="0"/>
        <w:spacing w:line="239" w:lineRule="auto"/>
        <w:jc w:val="left"/>
        <w:rPr>
          <w:rFonts w:ascii="Times New Roman" w:hAnsi="Times New Roman" w:cs="Times New Roman"/>
          <w:spacing w:val="-2"/>
        </w:rPr>
      </w:pPr>
      <w:r w:rsidRPr="00792B69">
        <w:rPr>
          <w:rFonts w:ascii="Times New Roman" w:hAnsi="Times New Roman" w:cs="Times New Roman"/>
          <w:sz w:val="22"/>
          <w:szCs w:val="22"/>
          <w:vertAlign w:val="superscript"/>
        </w:rPr>
        <w:t>4</w:t>
      </w:r>
      <w:r w:rsidRPr="00792B69">
        <w:rPr>
          <w:rFonts w:ascii="Times New Roman" w:hAnsi="Times New Roman" w:cs="Times New Roman"/>
          <w:sz w:val="22"/>
          <w:szCs w:val="22"/>
        </w:rPr>
        <w:t xml:space="preserve"> При интенсивности движения не более 30 вел./ч и 50 пеш./ч.</w:t>
      </w:r>
    </w:p>
    <w:p w:rsidR="00792B69" w:rsidRPr="006737D8" w:rsidRDefault="00792B69" w:rsidP="00792B69">
      <w:pPr>
        <w:pStyle w:val="S0"/>
        <w:widowControl w:val="0"/>
        <w:spacing w:line="239" w:lineRule="auto"/>
        <w:rPr>
          <w:rFonts w:ascii="Times New Roman" w:hAnsi="Times New Roman" w:cs="Times New Roman"/>
          <w:spacing w:val="-2"/>
        </w:rPr>
      </w:pPr>
    </w:p>
    <w:p w:rsidR="00792B69" w:rsidRPr="006737D8" w:rsidRDefault="00792B69" w:rsidP="00792B69">
      <w:pPr>
        <w:pStyle w:val="S0"/>
        <w:widowControl w:val="0"/>
        <w:spacing w:line="239" w:lineRule="auto"/>
        <w:rPr>
          <w:rFonts w:ascii="Times New Roman" w:hAnsi="Times New Roman" w:cs="Times New Roman"/>
          <w:spacing w:val="-2"/>
        </w:rPr>
      </w:pPr>
      <w:r>
        <w:rPr>
          <w:rFonts w:ascii="Times New Roman" w:hAnsi="Times New Roman" w:cs="Times New Roman"/>
          <w:bCs/>
        </w:rPr>
        <w:t>4.3.13.</w:t>
      </w:r>
      <w:r w:rsidRPr="006737D8">
        <w:rPr>
          <w:rFonts w:ascii="Times New Roman" w:hAnsi="Times New Roman" w:cs="Times New Roman"/>
          <w:spacing w:val="-2"/>
        </w:rPr>
        <w:t xml:space="preserve"> </w:t>
      </w:r>
      <w:r w:rsidRPr="006737D8">
        <w:rPr>
          <w:rFonts w:ascii="Times New Roman" w:hAnsi="Times New Roman" w:cs="Times New Roman"/>
          <w:bCs/>
        </w:rPr>
        <w:t>Нормативные параметры и расчетные показатели градостроительного</w:t>
      </w:r>
      <w:r w:rsidRPr="006737D8">
        <w:rPr>
          <w:rFonts w:ascii="Times New Roman" w:hAnsi="Times New Roman" w:cs="Times New Roman"/>
          <w:b/>
          <w:bCs/>
        </w:rPr>
        <w:t xml:space="preserve"> </w:t>
      </w:r>
      <w:r w:rsidRPr="006737D8">
        <w:rPr>
          <w:rFonts w:ascii="Times New Roman" w:hAnsi="Times New Roman" w:cs="Times New Roman"/>
          <w:spacing w:val="-2"/>
        </w:rPr>
        <w:t xml:space="preserve">проектирования искусственных сооружений на автомобильных дорогах следует принимать в соответствии с таблицей </w:t>
      </w:r>
      <w:r w:rsidR="00921A14">
        <w:rPr>
          <w:rFonts w:ascii="Times New Roman" w:hAnsi="Times New Roman" w:cs="Times New Roman"/>
          <w:bCs/>
        </w:rPr>
        <w:t>4.3</w:t>
      </w:r>
      <w:r w:rsidRPr="006737D8">
        <w:rPr>
          <w:rFonts w:ascii="Times New Roman" w:hAnsi="Times New Roman" w:cs="Times New Roman"/>
          <w:bCs/>
        </w:rPr>
        <w:t>.</w:t>
      </w:r>
      <w:r w:rsidR="00921A14">
        <w:rPr>
          <w:rFonts w:ascii="Times New Roman" w:hAnsi="Times New Roman" w:cs="Times New Roman"/>
          <w:spacing w:val="-2"/>
        </w:rPr>
        <w:t>12</w:t>
      </w:r>
      <w:r w:rsidRPr="006737D8">
        <w:rPr>
          <w:rFonts w:ascii="Times New Roman" w:hAnsi="Times New Roman" w:cs="Times New Roman"/>
          <w:spacing w:val="-2"/>
        </w:rPr>
        <w:t>.</w:t>
      </w:r>
    </w:p>
    <w:p w:rsidR="00792B69" w:rsidRPr="006737D8" w:rsidRDefault="00792B69" w:rsidP="00792B69">
      <w:pPr>
        <w:pStyle w:val="S0"/>
        <w:widowControl w:val="0"/>
        <w:spacing w:line="239" w:lineRule="auto"/>
        <w:rPr>
          <w:rFonts w:ascii="Times New Roman" w:hAnsi="Times New Roman" w:cs="Times New Roman"/>
          <w:spacing w:val="-2"/>
        </w:rPr>
      </w:pPr>
    </w:p>
    <w:p w:rsidR="00792B69" w:rsidRPr="006737D8" w:rsidRDefault="00792B69" w:rsidP="00792B69">
      <w:pPr>
        <w:pStyle w:val="S0"/>
        <w:widowControl w:val="0"/>
        <w:spacing w:line="239" w:lineRule="auto"/>
        <w:jc w:val="right"/>
        <w:rPr>
          <w:rFonts w:ascii="Times New Roman" w:hAnsi="Times New Roman" w:cs="Times New Roman"/>
        </w:rPr>
      </w:pPr>
      <w:r w:rsidRPr="006737D8">
        <w:rPr>
          <w:rFonts w:ascii="Times New Roman" w:hAnsi="Times New Roman" w:cs="Times New Roman"/>
        </w:rPr>
        <w:lastRenderedPageBreak/>
        <w:t xml:space="preserve">Таблица </w:t>
      </w:r>
      <w:r>
        <w:rPr>
          <w:rFonts w:ascii="Times New Roman" w:hAnsi="Times New Roman" w:cs="Times New Roman"/>
          <w:bCs/>
        </w:rPr>
        <w:t>4.3.12.</w:t>
      </w:r>
    </w:p>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8"/>
        <w:gridCol w:w="4177"/>
        <w:gridCol w:w="3401"/>
      </w:tblGrid>
      <w:tr w:rsidR="00792B69" w:rsidRPr="006737D8" w:rsidTr="004D435D">
        <w:trPr>
          <w:trHeight w:val="312"/>
          <w:jc w:val="center"/>
        </w:trPr>
        <w:tc>
          <w:tcPr>
            <w:tcW w:w="2508" w:type="dxa"/>
            <w:vMerge w:val="restart"/>
            <w:shd w:val="clear" w:color="auto" w:fill="auto"/>
            <w:vAlign w:val="center"/>
          </w:tcPr>
          <w:p w:rsidR="00792B69" w:rsidRPr="006737D8" w:rsidRDefault="00792B69" w:rsidP="004D435D">
            <w:pPr>
              <w:pStyle w:val="S0"/>
              <w:widowControl w:val="0"/>
              <w:spacing w:line="239" w:lineRule="auto"/>
              <w:ind w:firstLine="0"/>
              <w:jc w:val="center"/>
              <w:rPr>
                <w:rFonts w:ascii="Times New Roman" w:hAnsi="Times New Roman" w:cs="Times New Roman"/>
                <w:b/>
                <w:bCs/>
                <w:spacing w:val="4"/>
                <w:sz w:val="22"/>
                <w:szCs w:val="22"/>
              </w:rPr>
            </w:pPr>
            <w:r w:rsidRPr="006737D8">
              <w:rPr>
                <w:rFonts w:ascii="Times New Roman" w:hAnsi="Times New Roman" w:cs="Times New Roman"/>
                <w:b/>
                <w:bCs/>
                <w:spacing w:val="4"/>
                <w:sz w:val="22"/>
                <w:szCs w:val="22"/>
              </w:rPr>
              <w:t xml:space="preserve">Наименование </w:t>
            </w:r>
          </w:p>
          <w:p w:rsidR="00792B69" w:rsidRPr="006737D8" w:rsidRDefault="00792B69" w:rsidP="004D435D">
            <w:pPr>
              <w:pStyle w:val="S0"/>
              <w:widowControl w:val="0"/>
              <w:spacing w:line="239" w:lineRule="auto"/>
              <w:ind w:firstLine="0"/>
              <w:jc w:val="center"/>
              <w:rPr>
                <w:rFonts w:ascii="Times New Roman" w:hAnsi="Times New Roman" w:cs="Times New Roman"/>
                <w:b/>
                <w:spacing w:val="-2"/>
                <w:sz w:val="22"/>
                <w:szCs w:val="22"/>
              </w:rPr>
            </w:pPr>
            <w:r w:rsidRPr="006737D8">
              <w:rPr>
                <w:rFonts w:ascii="Times New Roman" w:hAnsi="Times New Roman" w:cs="Times New Roman"/>
                <w:b/>
                <w:bCs/>
                <w:spacing w:val="4"/>
                <w:sz w:val="22"/>
                <w:szCs w:val="22"/>
              </w:rPr>
              <w:t>показателей</w:t>
            </w:r>
          </w:p>
        </w:tc>
        <w:tc>
          <w:tcPr>
            <w:tcW w:w="7578" w:type="dxa"/>
            <w:gridSpan w:val="2"/>
            <w:shd w:val="clear" w:color="auto" w:fill="auto"/>
            <w:vAlign w:val="center"/>
          </w:tcPr>
          <w:p w:rsidR="00792B69" w:rsidRPr="006737D8" w:rsidRDefault="00792B69" w:rsidP="004D435D">
            <w:pPr>
              <w:pStyle w:val="S0"/>
              <w:widowControl w:val="0"/>
              <w:spacing w:line="239" w:lineRule="auto"/>
              <w:ind w:firstLine="0"/>
              <w:jc w:val="center"/>
              <w:rPr>
                <w:rFonts w:ascii="Times New Roman" w:hAnsi="Times New Roman" w:cs="Times New Roman"/>
                <w:b/>
                <w:spacing w:val="-2"/>
                <w:sz w:val="22"/>
                <w:szCs w:val="22"/>
              </w:rPr>
            </w:pPr>
            <w:r w:rsidRPr="006737D8">
              <w:rPr>
                <w:rFonts w:ascii="Times New Roman" w:hAnsi="Times New Roman" w:cs="Times New Roman"/>
                <w:b/>
                <w:bCs/>
                <w:sz w:val="22"/>
                <w:szCs w:val="22"/>
              </w:rPr>
              <w:t>Нормативные параметры и расчетные показатели</w:t>
            </w:r>
          </w:p>
        </w:tc>
      </w:tr>
      <w:tr w:rsidR="00792B69" w:rsidRPr="006737D8" w:rsidTr="004D435D">
        <w:trPr>
          <w:jc w:val="center"/>
        </w:trPr>
        <w:tc>
          <w:tcPr>
            <w:tcW w:w="2508" w:type="dxa"/>
            <w:vMerge/>
            <w:shd w:val="clear" w:color="auto" w:fill="auto"/>
          </w:tcPr>
          <w:p w:rsidR="00792B69" w:rsidRPr="006737D8" w:rsidRDefault="00792B69" w:rsidP="004D435D">
            <w:pPr>
              <w:pStyle w:val="S0"/>
              <w:widowControl w:val="0"/>
              <w:spacing w:line="239" w:lineRule="auto"/>
              <w:ind w:firstLine="0"/>
              <w:rPr>
                <w:rFonts w:ascii="Times New Roman" w:hAnsi="Times New Roman" w:cs="Times New Roman"/>
                <w:spacing w:val="-2"/>
                <w:sz w:val="22"/>
                <w:szCs w:val="22"/>
              </w:rPr>
            </w:pPr>
          </w:p>
        </w:tc>
        <w:tc>
          <w:tcPr>
            <w:tcW w:w="4177" w:type="dxa"/>
            <w:shd w:val="clear" w:color="auto" w:fill="auto"/>
            <w:vAlign w:val="center"/>
          </w:tcPr>
          <w:p w:rsidR="00792B69" w:rsidRPr="006737D8" w:rsidRDefault="00792B69" w:rsidP="004D435D">
            <w:pPr>
              <w:pStyle w:val="S0"/>
              <w:widowControl w:val="0"/>
              <w:spacing w:line="239" w:lineRule="auto"/>
              <w:ind w:firstLine="0"/>
              <w:jc w:val="center"/>
              <w:rPr>
                <w:rFonts w:ascii="Times New Roman" w:hAnsi="Times New Roman" w:cs="Times New Roman"/>
                <w:b/>
                <w:spacing w:val="-2"/>
                <w:sz w:val="22"/>
                <w:szCs w:val="22"/>
              </w:rPr>
            </w:pPr>
            <w:r w:rsidRPr="006737D8">
              <w:rPr>
                <w:rFonts w:ascii="Times New Roman" w:hAnsi="Times New Roman" w:cs="Times New Roman"/>
                <w:b/>
                <w:spacing w:val="-2"/>
                <w:sz w:val="22"/>
                <w:szCs w:val="22"/>
              </w:rPr>
              <w:t>мостовых сооружений (мостов, эстакад, галерей, труб, путепроводов)</w:t>
            </w:r>
          </w:p>
        </w:tc>
        <w:tc>
          <w:tcPr>
            <w:tcW w:w="3401" w:type="dxa"/>
            <w:shd w:val="clear" w:color="auto" w:fill="auto"/>
            <w:vAlign w:val="center"/>
          </w:tcPr>
          <w:p w:rsidR="00792B69" w:rsidRPr="006737D8" w:rsidRDefault="00792B69" w:rsidP="004D435D">
            <w:pPr>
              <w:pStyle w:val="S0"/>
              <w:widowControl w:val="0"/>
              <w:spacing w:line="239" w:lineRule="auto"/>
              <w:ind w:firstLine="0"/>
              <w:jc w:val="center"/>
              <w:rPr>
                <w:rFonts w:ascii="Times New Roman" w:hAnsi="Times New Roman" w:cs="Times New Roman"/>
                <w:b/>
                <w:spacing w:val="-2"/>
                <w:sz w:val="22"/>
                <w:szCs w:val="22"/>
              </w:rPr>
            </w:pPr>
            <w:r w:rsidRPr="006737D8">
              <w:rPr>
                <w:rFonts w:ascii="Times New Roman" w:hAnsi="Times New Roman" w:cs="Times New Roman"/>
                <w:b/>
                <w:spacing w:val="-2"/>
                <w:sz w:val="22"/>
                <w:szCs w:val="22"/>
              </w:rPr>
              <w:t xml:space="preserve">тоннелей, путепроводов </w:t>
            </w:r>
          </w:p>
          <w:p w:rsidR="00792B69" w:rsidRPr="006737D8" w:rsidRDefault="00792B69" w:rsidP="004D435D">
            <w:pPr>
              <w:pStyle w:val="S0"/>
              <w:widowControl w:val="0"/>
              <w:spacing w:line="239" w:lineRule="auto"/>
              <w:ind w:firstLine="0"/>
              <w:jc w:val="center"/>
              <w:rPr>
                <w:rFonts w:ascii="Times New Roman" w:hAnsi="Times New Roman" w:cs="Times New Roman"/>
                <w:b/>
                <w:spacing w:val="-2"/>
                <w:sz w:val="22"/>
                <w:szCs w:val="22"/>
              </w:rPr>
            </w:pPr>
            <w:r w:rsidRPr="006737D8">
              <w:rPr>
                <w:rFonts w:ascii="Times New Roman" w:hAnsi="Times New Roman" w:cs="Times New Roman"/>
                <w:b/>
                <w:spacing w:val="-2"/>
                <w:sz w:val="22"/>
                <w:szCs w:val="22"/>
              </w:rPr>
              <w:t>тоннельного типа</w:t>
            </w:r>
          </w:p>
        </w:tc>
      </w:tr>
      <w:tr w:rsidR="00792B69" w:rsidRPr="006737D8" w:rsidTr="004D435D">
        <w:trPr>
          <w:jc w:val="center"/>
        </w:trPr>
        <w:tc>
          <w:tcPr>
            <w:tcW w:w="2508" w:type="dxa"/>
            <w:shd w:val="clear" w:color="auto" w:fill="auto"/>
          </w:tcPr>
          <w:p w:rsidR="00792B69" w:rsidRPr="006737D8" w:rsidRDefault="00792B69" w:rsidP="004D435D">
            <w:pPr>
              <w:pStyle w:val="S0"/>
              <w:widowControl w:val="0"/>
              <w:suppressAutoHyphens/>
              <w:spacing w:line="239" w:lineRule="auto"/>
              <w:ind w:firstLine="0"/>
              <w:jc w:val="left"/>
              <w:rPr>
                <w:rFonts w:ascii="Times New Roman" w:hAnsi="Times New Roman" w:cs="Times New Roman"/>
                <w:spacing w:val="-2"/>
                <w:sz w:val="22"/>
                <w:szCs w:val="22"/>
              </w:rPr>
            </w:pPr>
            <w:r w:rsidRPr="006737D8">
              <w:rPr>
                <w:rFonts w:ascii="Times New Roman" w:hAnsi="Times New Roman" w:cs="Times New Roman"/>
                <w:spacing w:val="-2"/>
                <w:sz w:val="22"/>
                <w:szCs w:val="22"/>
              </w:rPr>
              <w:t>Выбор трассы и места размещения</w:t>
            </w:r>
          </w:p>
        </w:tc>
        <w:tc>
          <w:tcPr>
            <w:tcW w:w="4177" w:type="dxa"/>
            <w:shd w:val="clear" w:color="auto" w:fill="auto"/>
          </w:tcPr>
          <w:p w:rsidR="00792B69" w:rsidRPr="006737D8" w:rsidRDefault="00792B69" w:rsidP="004D435D">
            <w:pPr>
              <w:pStyle w:val="S0"/>
              <w:widowControl w:val="0"/>
              <w:spacing w:line="239" w:lineRule="auto"/>
              <w:ind w:firstLine="0"/>
              <w:jc w:val="left"/>
              <w:rPr>
                <w:rFonts w:ascii="Times New Roman" w:hAnsi="Times New Roman" w:cs="Times New Roman"/>
                <w:spacing w:val="-2"/>
                <w:sz w:val="22"/>
                <w:szCs w:val="22"/>
              </w:rPr>
            </w:pPr>
            <w:r w:rsidRPr="006737D8">
              <w:rPr>
                <w:rFonts w:ascii="Times New Roman" w:hAnsi="Times New Roman" w:cs="Times New Roman"/>
                <w:spacing w:val="-2"/>
                <w:sz w:val="22"/>
                <w:szCs w:val="22"/>
              </w:rPr>
              <w:t>В соответствии с требованиями СП 35.13330.2011</w:t>
            </w:r>
          </w:p>
        </w:tc>
        <w:tc>
          <w:tcPr>
            <w:tcW w:w="3401" w:type="dxa"/>
            <w:shd w:val="clear" w:color="auto" w:fill="auto"/>
          </w:tcPr>
          <w:p w:rsidR="00792B69" w:rsidRPr="006737D8" w:rsidRDefault="00792B69" w:rsidP="004D435D">
            <w:pPr>
              <w:pStyle w:val="S0"/>
              <w:widowControl w:val="0"/>
              <w:spacing w:line="239" w:lineRule="auto"/>
              <w:ind w:firstLine="0"/>
              <w:jc w:val="left"/>
              <w:rPr>
                <w:rFonts w:ascii="Times New Roman" w:hAnsi="Times New Roman" w:cs="Times New Roman"/>
                <w:spacing w:val="-2"/>
                <w:sz w:val="22"/>
                <w:szCs w:val="22"/>
              </w:rPr>
            </w:pPr>
            <w:r w:rsidRPr="006737D8">
              <w:rPr>
                <w:rFonts w:ascii="Times New Roman" w:hAnsi="Times New Roman" w:cs="Times New Roman"/>
                <w:spacing w:val="-2"/>
                <w:sz w:val="22"/>
                <w:szCs w:val="22"/>
              </w:rPr>
              <w:t>В соответствии с требованиями СП 122.13330.2012</w:t>
            </w:r>
          </w:p>
        </w:tc>
      </w:tr>
      <w:tr w:rsidR="00792B69" w:rsidRPr="006737D8" w:rsidTr="004D435D">
        <w:trPr>
          <w:jc w:val="center"/>
        </w:trPr>
        <w:tc>
          <w:tcPr>
            <w:tcW w:w="2508" w:type="dxa"/>
            <w:shd w:val="clear" w:color="auto" w:fill="auto"/>
          </w:tcPr>
          <w:p w:rsidR="00792B69" w:rsidRPr="006737D8" w:rsidRDefault="00792B69" w:rsidP="004D435D">
            <w:pPr>
              <w:pStyle w:val="S0"/>
              <w:widowControl w:val="0"/>
              <w:suppressAutoHyphens/>
              <w:spacing w:line="240" w:lineRule="auto"/>
              <w:ind w:firstLine="0"/>
              <w:jc w:val="left"/>
              <w:rPr>
                <w:rFonts w:ascii="Times New Roman" w:hAnsi="Times New Roman" w:cs="Times New Roman"/>
                <w:spacing w:val="-2"/>
                <w:sz w:val="22"/>
                <w:szCs w:val="22"/>
              </w:rPr>
            </w:pPr>
            <w:r w:rsidRPr="006737D8">
              <w:rPr>
                <w:rFonts w:ascii="Times New Roman" w:hAnsi="Times New Roman" w:cs="Times New Roman"/>
                <w:spacing w:val="-2"/>
                <w:sz w:val="22"/>
                <w:szCs w:val="22"/>
              </w:rPr>
              <w:t>Основные расчетные параметры элементов поперечного профиля</w:t>
            </w:r>
          </w:p>
        </w:tc>
        <w:tc>
          <w:tcPr>
            <w:tcW w:w="7578" w:type="dxa"/>
            <w:gridSpan w:val="2"/>
            <w:shd w:val="clear" w:color="auto" w:fill="auto"/>
          </w:tcPr>
          <w:p w:rsidR="00792B69" w:rsidRPr="006737D8" w:rsidRDefault="00792B69" w:rsidP="004D435D">
            <w:pPr>
              <w:pStyle w:val="S0"/>
              <w:widowControl w:val="0"/>
              <w:spacing w:line="239" w:lineRule="auto"/>
              <w:ind w:firstLine="0"/>
              <w:jc w:val="center"/>
              <w:rPr>
                <w:rFonts w:ascii="Times New Roman" w:hAnsi="Times New Roman" w:cs="Times New Roman"/>
                <w:spacing w:val="-2"/>
                <w:sz w:val="22"/>
                <w:szCs w:val="22"/>
              </w:rPr>
            </w:pPr>
            <w:r w:rsidRPr="006737D8">
              <w:rPr>
                <w:rFonts w:ascii="Times New Roman" w:hAnsi="Times New Roman" w:cs="Times New Roman"/>
                <w:spacing w:val="-2"/>
                <w:sz w:val="22"/>
                <w:szCs w:val="22"/>
              </w:rPr>
              <w:t>В соответствии с таблицами 4.5.5 и 4.5.6 настоящих нормативов</w:t>
            </w:r>
          </w:p>
        </w:tc>
      </w:tr>
      <w:tr w:rsidR="00792B69" w:rsidRPr="006737D8" w:rsidTr="004D435D">
        <w:trPr>
          <w:jc w:val="center"/>
        </w:trPr>
        <w:tc>
          <w:tcPr>
            <w:tcW w:w="2508" w:type="dxa"/>
            <w:shd w:val="clear" w:color="auto" w:fill="auto"/>
          </w:tcPr>
          <w:p w:rsidR="00792B69" w:rsidRPr="006737D8" w:rsidRDefault="00792B69" w:rsidP="004D435D">
            <w:pPr>
              <w:pStyle w:val="S0"/>
              <w:widowControl w:val="0"/>
              <w:suppressAutoHyphens/>
              <w:spacing w:line="239" w:lineRule="auto"/>
              <w:ind w:firstLine="0"/>
              <w:jc w:val="left"/>
              <w:rPr>
                <w:rFonts w:ascii="Times New Roman" w:hAnsi="Times New Roman" w:cs="Times New Roman"/>
                <w:spacing w:val="-2"/>
                <w:sz w:val="22"/>
                <w:szCs w:val="22"/>
              </w:rPr>
            </w:pPr>
            <w:r w:rsidRPr="006737D8">
              <w:rPr>
                <w:rFonts w:ascii="Times New Roman" w:hAnsi="Times New Roman" w:cs="Times New Roman"/>
                <w:spacing w:val="-2"/>
                <w:sz w:val="22"/>
                <w:szCs w:val="22"/>
              </w:rPr>
              <w:t xml:space="preserve">Габариты приближения </w:t>
            </w:r>
          </w:p>
        </w:tc>
        <w:tc>
          <w:tcPr>
            <w:tcW w:w="4177" w:type="dxa"/>
            <w:shd w:val="clear" w:color="auto" w:fill="auto"/>
          </w:tcPr>
          <w:p w:rsidR="00792B69" w:rsidRPr="006737D8" w:rsidRDefault="00792B69" w:rsidP="004D435D">
            <w:pPr>
              <w:pStyle w:val="S0"/>
              <w:widowControl w:val="0"/>
              <w:spacing w:line="239" w:lineRule="auto"/>
              <w:ind w:firstLine="0"/>
              <w:jc w:val="left"/>
              <w:rPr>
                <w:rFonts w:ascii="Times New Roman" w:hAnsi="Times New Roman" w:cs="Times New Roman"/>
                <w:spacing w:val="-2"/>
                <w:sz w:val="22"/>
                <w:szCs w:val="22"/>
              </w:rPr>
            </w:pPr>
            <w:r w:rsidRPr="006737D8">
              <w:rPr>
                <w:rFonts w:ascii="Times New Roman" w:hAnsi="Times New Roman" w:cs="Times New Roman"/>
                <w:spacing w:val="-2"/>
                <w:sz w:val="22"/>
                <w:szCs w:val="22"/>
              </w:rPr>
              <w:t>В соответствии с требованиями ГОСТ Р 52748-2007</w:t>
            </w:r>
          </w:p>
        </w:tc>
        <w:tc>
          <w:tcPr>
            <w:tcW w:w="3401" w:type="dxa"/>
            <w:shd w:val="clear" w:color="auto" w:fill="auto"/>
          </w:tcPr>
          <w:p w:rsidR="00792B69" w:rsidRPr="006737D8" w:rsidRDefault="00792B69" w:rsidP="004D435D">
            <w:pPr>
              <w:pStyle w:val="S0"/>
              <w:widowControl w:val="0"/>
              <w:spacing w:line="239" w:lineRule="auto"/>
              <w:ind w:firstLine="0"/>
              <w:jc w:val="left"/>
              <w:rPr>
                <w:rFonts w:ascii="Times New Roman" w:hAnsi="Times New Roman" w:cs="Times New Roman"/>
                <w:spacing w:val="-2"/>
                <w:sz w:val="22"/>
                <w:szCs w:val="22"/>
              </w:rPr>
            </w:pPr>
            <w:r w:rsidRPr="006737D8">
              <w:rPr>
                <w:rFonts w:ascii="Times New Roman" w:hAnsi="Times New Roman" w:cs="Times New Roman"/>
                <w:spacing w:val="-2"/>
                <w:sz w:val="22"/>
                <w:szCs w:val="22"/>
              </w:rPr>
              <w:t>В соответствии с требованиями ГОСТ 24451-80</w:t>
            </w:r>
          </w:p>
        </w:tc>
      </w:tr>
      <w:tr w:rsidR="00792B69" w:rsidRPr="006737D8" w:rsidTr="004D435D">
        <w:trPr>
          <w:jc w:val="center"/>
        </w:trPr>
        <w:tc>
          <w:tcPr>
            <w:tcW w:w="2508" w:type="dxa"/>
            <w:shd w:val="clear" w:color="auto" w:fill="auto"/>
          </w:tcPr>
          <w:p w:rsidR="00792B69" w:rsidRPr="006737D8" w:rsidRDefault="00792B69" w:rsidP="004D435D">
            <w:pPr>
              <w:pStyle w:val="S0"/>
              <w:widowControl w:val="0"/>
              <w:suppressAutoHyphens/>
              <w:spacing w:line="239" w:lineRule="auto"/>
              <w:ind w:firstLine="0"/>
              <w:rPr>
                <w:rFonts w:ascii="Times New Roman" w:hAnsi="Times New Roman" w:cs="Times New Roman"/>
                <w:spacing w:val="-2"/>
                <w:sz w:val="22"/>
                <w:szCs w:val="22"/>
              </w:rPr>
            </w:pPr>
            <w:r w:rsidRPr="006737D8">
              <w:rPr>
                <w:rFonts w:ascii="Times New Roman" w:hAnsi="Times New Roman" w:cs="Times New Roman"/>
                <w:spacing w:val="-2"/>
                <w:sz w:val="22"/>
                <w:szCs w:val="22"/>
              </w:rPr>
              <w:t>Ширина тротуаров</w:t>
            </w:r>
          </w:p>
        </w:tc>
        <w:tc>
          <w:tcPr>
            <w:tcW w:w="4177" w:type="dxa"/>
            <w:shd w:val="clear" w:color="auto" w:fill="auto"/>
          </w:tcPr>
          <w:p w:rsidR="00792B69" w:rsidRPr="006737D8" w:rsidRDefault="00792B69" w:rsidP="004D435D">
            <w:pPr>
              <w:pStyle w:val="S0"/>
              <w:widowControl w:val="0"/>
              <w:spacing w:line="239" w:lineRule="auto"/>
              <w:ind w:firstLine="0"/>
              <w:jc w:val="left"/>
              <w:rPr>
                <w:rFonts w:ascii="Times New Roman" w:hAnsi="Times New Roman" w:cs="Times New Roman"/>
                <w:spacing w:val="-2"/>
                <w:sz w:val="22"/>
                <w:szCs w:val="22"/>
              </w:rPr>
            </w:pPr>
            <w:r w:rsidRPr="006737D8">
              <w:rPr>
                <w:rFonts w:ascii="Times New Roman" w:hAnsi="Times New Roman" w:cs="Times New Roman"/>
                <w:spacing w:val="-2"/>
                <w:sz w:val="22"/>
                <w:szCs w:val="22"/>
              </w:rPr>
              <w:t xml:space="preserve">На сооружениях, расположенных дорогах </w:t>
            </w:r>
            <w:r w:rsidRPr="006737D8">
              <w:rPr>
                <w:rFonts w:ascii="Times New Roman" w:hAnsi="Times New Roman" w:cs="Times New Roman"/>
                <w:spacing w:val="-2"/>
                <w:sz w:val="22"/>
                <w:szCs w:val="22"/>
                <w:lang w:val="en-US"/>
              </w:rPr>
              <w:t>I</w:t>
            </w:r>
            <w:r w:rsidRPr="006737D8">
              <w:rPr>
                <w:rFonts w:ascii="Times New Roman" w:hAnsi="Times New Roman" w:cs="Times New Roman"/>
                <w:spacing w:val="-2"/>
                <w:sz w:val="22"/>
                <w:szCs w:val="22"/>
              </w:rPr>
              <w:t>-</w:t>
            </w:r>
            <w:r w:rsidRPr="006737D8">
              <w:rPr>
                <w:rFonts w:ascii="Times New Roman" w:hAnsi="Times New Roman" w:cs="Times New Roman"/>
                <w:spacing w:val="-2"/>
                <w:sz w:val="22"/>
                <w:szCs w:val="22"/>
                <w:lang w:val="en-US"/>
              </w:rPr>
              <w:t>II</w:t>
            </w:r>
            <w:r w:rsidRPr="006737D8">
              <w:rPr>
                <w:rFonts w:ascii="Times New Roman" w:hAnsi="Times New Roman" w:cs="Times New Roman"/>
                <w:spacing w:val="-2"/>
                <w:sz w:val="22"/>
                <w:szCs w:val="22"/>
              </w:rPr>
              <w:t xml:space="preserve"> категорий, не предусматриваются, за исключением служебных шириной </w:t>
            </w:r>
            <w:smartTag w:uri="urn:schemas-microsoft-com:office:smarttags" w:element="metricconverter">
              <w:smartTagPr>
                <w:attr w:name="ProductID" w:val="1 м"/>
              </w:smartTagPr>
              <w:r w:rsidRPr="006737D8">
                <w:rPr>
                  <w:rFonts w:ascii="Times New Roman" w:hAnsi="Times New Roman" w:cs="Times New Roman"/>
                  <w:spacing w:val="-2"/>
                  <w:sz w:val="22"/>
                  <w:szCs w:val="22"/>
                </w:rPr>
                <w:t>1 м</w:t>
              </w:r>
            </w:smartTag>
          </w:p>
        </w:tc>
        <w:tc>
          <w:tcPr>
            <w:tcW w:w="3401" w:type="dxa"/>
            <w:shd w:val="clear" w:color="auto" w:fill="auto"/>
          </w:tcPr>
          <w:p w:rsidR="00792B69" w:rsidRPr="006737D8" w:rsidRDefault="00792B69" w:rsidP="004D435D">
            <w:pPr>
              <w:pStyle w:val="S0"/>
              <w:widowControl w:val="0"/>
              <w:spacing w:line="239" w:lineRule="auto"/>
              <w:ind w:firstLine="0"/>
              <w:jc w:val="left"/>
              <w:rPr>
                <w:rFonts w:ascii="Times New Roman" w:hAnsi="Times New Roman" w:cs="Times New Roman"/>
                <w:spacing w:val="-2"/>
                <w:sz w:val="22"/>
                <w:szCs w:val="22"/>
              </w:rPr>
            </w:pPr>
            <w:r w:rsidRPr="006737D8">
              <w:rPr>
                <w:rFonts w:ascii="Times New Roman" w:hAnsi="Times New Roman" w:cs="Times New Roman"/>
                <w:spacing w:val="-2"/>
                <w:sz w:val="22"/>
                <w:szCs w:val="22"/>
              </w:rPr>
              <w:t>Не предусматриваются, за исключением служебных шириной 0,75-</w:t>
            </w:r>
            <w:smartTag w:uri="urn:schemas-microsoft-com:office:smarttags" w:element="metricconverter">
              <w:smartTagPr>
                <w:attr w:name="ProductID" w:val="1 м"/>
              </w:smartTagPr>
              <w:r w:rsidRPr="006737D8">
                <w:rPr>
                  <w:rFonts w:ascii="Times New Roman" w:hAnsi="Times New Roman" w:cs="Times New Roman"/>
                  <w:spacing w:val="-2"/>
                  <w:sz w:val="22"/>
                  <w:szCs w:val="22"/>
                </w:rPr>
                <w:t>1 м</w:t>
              </w:r>
            </w:smartTag>
          </w:p>
        </w:tc>
      </w:tr>
      <w:tr w:rsidR="00792B69" w:rsidRPr="006737D8" w:rsidTr="004D435D">
        <w:trPr>
          <w:jc w:val="center"/>
        </w:trPr>
        <w:tc>
          <w:tcPr>
            <w:tcW w:w="2508" w:type="dxa"/>
            <w:shd w:val="clear" w:color="auto" w:fill="auto"/>
          </w:tcPr>
          <w:p w:rsidR="00792B69" w:rsidRPr="006737D8" w:rsidRDefault="00792B69" w:rsidP="004D435D">
            <w:pPr>
              <w:pStyle w:val="S0"/>
              <w:widowControl w:val="0"/>
              <w:suppressAutoHyphens/>
              <w:spacing w:line="239" w:lineRule="auto"/>
              <w:ind w:firstLine="0"/>
              <w:jc w:val="left"/>
              <w:rPr>
                <w:rFonts w:ascii="Times New Roman" w:hAnsi="Times New Roman" w:cs="Times New Roman"/>
                <w:spacing w:val="-2"/>
                <w:sz w:val="22"/>
                <w:szCs w:val="22"/>
              </w:rPr>
            </w:pPr>
            <w:r w:rsidRPr="006737D8">
              <w:rPr>
                <w:rFonts w:ascii="Times New Roman" w:hAnsi="Times New Roman" w:cs="Times New Roman"/>
                <w:spacing w:val="-2"/>
                <w:sz w:val="22"/>
                <w:szCs w:val="22"/>
              </w:rPr>
              <w:t>Габариты пешеходных сооружений</w:t>
            </w:r>
          </w:p>
        </w:tc>
        <w:tc>
          <w:tcPr>
            <w:tcW w:w="4177" w:type="dxa"/>
            <w:shd w:val="clear" w:color="auto" w:fill="auto"/>
          </w:tcPr>
          <w:p w:rsidR="00792B69" w:rsidRPr="006737D8" w:rsidRDefault="00792B69" w:rsidP="004D435D">
            <w:pPr>
              <w:pStyle w:val="S0"/>
              <w:widowControl w:val="0"/>
              <w:spacing w:line="239" w:lineRule="auto"/>
              <w:ind w:firstLine="0"/>
              <w:jc w:val="left"/>
              <w:rPr>
                <w:rFonts w:ascii="Times New Roman" w:hAnsi="Times New Roman" w:cs="Times New Roman"/>
                <w:spacing w:val="-2"/>
                <w:sz w:val="22"/>
                <w:szCs w:val="22"/>
              </w:rPr>
            </w:pPr>
            <w:r w:rsidRPr="006737D8">
              <w:rPr>
                <w:rFonts w:ascii="Times New Roman" w:hAnsi="Times New Roman" w:cs="Times New Roman"/>
                <w:spacing w:val="-2"/>
                <w:sz w:val="22"/>
                <w:szCs w:val="22"/>
              </w:rPr>
              <w:t xml:space="preserve">Ширина пешеходных мостов – не менее </w:t>
            </w:r>
            <w:smartTag w:uri="urn:schemas-microsoft-com:office:smarttags" w:element="metricconverter">
              <w:smartTagPr>
                <w:attr w:name="ProductID" w:val="2,25 м"/>
              </w:smartTagPr>
              <w:r w:rsidRPr="006737D8">
                <w:rPr>
                  <w:rFonts w:ascii="Times New Roman" w:hAnsi="Times New Roman" w:cs="Times New Roman"/>
                  <w:spacing w:val="-2"/>
                  <w:sz w:val="22"/>
                  <w:szCs w:val="22"/>
                </w:rPr>
                <w:t>2,25 м</w:t>
              </w:r>
            </w:smartTag>
            <w:r w:rsidRPr="006737D8">
              <w:rPr>
                <w:rFonts w:ascii="Times New Roman" w:hAnsi="Times New Roman" w:cs="Times New Roman"/>
                <w:spacing w:val="-2"/>
                <w:sz w:val="22"/>
                <w:szCs w:val="22"/>
              </w:rPr>
              <w:t xml:space="preserve">. Высота надземных закрытых переходов – не менее </w:t>
            </w:r>
            <w:smartTag w:uri="urn:schemas-microsoft-com:office:smarttags" w:element="metricconverter">
              <w:smartTagPr>
                <w:attr w:name="ProductID" w:val="2,3 м"/>
              </w:smartTagPr>
              <w:r w:rsidRPr="006737D8">
                <w:rPr>
                  <w:rFonts w:ascii="Times New Roman" w:hAnsi="Times New Roman" w:cs="Times New Roman"/>
                  <w:spacing w:val="-2"/>
                  <w:sz w:val="22"/>
                  <w:szCs w:val="22"/>
                </w:rPr>
                <w:t>2,3 м</w:t>
              </w:r>
            </w:smartTag>
            <w:r w:rsidRPr="006737D8">
              <w:rPr>
                <w:rFonts w:ascii="Times New Roman" w:hAnsi="Times New Roman" w:cs="Times New Roman"/>
                <w:spacing w:val="-2"/>
                <w:sz w:val="22"/>
                <w:szCs w:val="22"/>
              </w:rPr>
              <w:t>.</w:t>
            </w:r>
          </w:p>
        </w:tc>
        <w:tc>
          <w:tcPr>
            <w:tcW w:w="3401" w:type="dxa"/>
            <w:shd w:val="clear" w:color="auto" w:fill="auto"/>
          </w:tcPr>
          <w:p w:rsidR="00792B69" w:rsidRPr="006737D8" w:rsidRDefault="00792B69" w:rsidP="004D435D">
            <w:pPr>
              <w:pStyle w:val="S0"/>
              <w:widowControl w:val="0"/>
              <w:spacing w:line="239" w:lineRule="auto"/>
              <w:ind w:firstLine="0"/>
              <w:jc w:val="left"/>
              <w:rPr>
                <w:rFonts w:ascii="Times New Roman" w:hAnsi="Times New Roman" w:cs="Times New Roman"/>
                <w:spacing w:val="-2"/>
                <w:sz w:val="22"/>
                <w:szCs w:val="22"/>
              </w:rPr>
            </w:pPr>
            <w:r w:rsidRPr="006737D8">
              <w:rPr>
                <w:rFonts w:ascii="Times New Roman" w:hAnsi="Times New Roman" w:cs="Times New Roman"/>
                <w:spacing w:val="-2"/>
                <w:sz w:val="22"/>
                <w:szCs w:val="22"/>
              </w:rPr>
              <w:t xml:space="preserve">Ширина пешеходных тоннелей – не менее </w:t>
            </w:r>
            <w:smartTag w:uri="urn:schemas-microsoft-com:office:smarttags" w:element="metricconverter">
              <w:smartTagPr>
                <w:attr w:name="ProductID" w:val="3,0 м"/>
              </w:smartTagPr>
              <w:r w:rsidRPr="006737D8">
                <w:rPr>
                  <w:rFonts w:ascii="Times New Roman" w:hAnsi="Times New Roman" w:cs="Times New Roman"/>
                  <w:spacing w:val="-2"/>
                  <w:sz w:val="22"/>
                  <w:szCs w:val="22"/>
                </w:rPr>
                <w:t>3,0 м</w:t>
              </w:r>
            </w:smartTag>
            <w:r w:rsidRPr="006737D8">
              <w:rPr>
                <w:rFonts w:ascii="Times New Roman" w:hAnsi="Times New Roman" w:cs="Times New Roman"/>
                <w:spacing w:val="-2"/>
                <w:sz w:val="22"/>
                <w:szCs w:val="22"/>
              </w:rPr>
              <w:t xml:space="preserve">, высота – не менее </w:t>
            </w:r>
            <w:smartTag w:uri="urn:schemas-microsoft-com:office:smarttags" w:element="metricconverter">
              <w:smartTagPr>
                <w:attr w:name="ProductID" w:val="2,3 м"/>
              </w:smartTagPr>
              <w:r w:rsidRPr="006737D8">
                <w:rPr>
                  <w:rFonts w:ascii="Times New Roman" w:hAnsi="Times New Roman" w:cs="Times New Roman"/>
                  <w:spacing w:val="-2"/>
                  <w:sz w:val="22"/>
                  <w:szCs w:val="22"/>
                </w:rPr>
                <w:t>2,3 м</w:t>
              </w:r>
            </w:smartTag>
          </w:p>
        </w:tc>
      </w:tr>
    </w:tbl>
    <w:p w:rsidR="00792B69" w:rsidRPr="006737D8" w:rsidRDefault="00792B69" w:rsidP="00792B69">
      <w:pPr>
        <w:pStyle w:val="S0"/>
        <w:widowControl w:val="0"/>
        <w:spacing w:line="239" w:lineRule="auto"/>
        <w:rPr>
          <w:rFonts w:ascii="Times New Roman" w:hAnsi="Times New Roman" w:cs="Times New Roman"/>
          <w:spacing w:val="-2"/>
        </w:rPr>
      </w:pPr>
    </w:p>
    <w:p w:rsidR="00792B69" w:rsidRPr="002F0469" w:rsidRDefault="00792B69" w:rsidP="00A500D9">
      <w:pPr>
        <w:spacing w:line="240" w:lineRule="auto"/>
        <w:ind w:firstLine="720"/>
        <w:jc w:val="both"/>
        <w:rPr>
          <w:rFonts w:ascii="Times New Roman" w:hAnsi="Times New Roman" w:cs="Times New Roman"/>
          <w:b/>
          <w:spacing w:val="-3"/>
          <w:sz w:val="24"/>
          <w:szCs w:val="24"/>
        </w:rPr>
      </w:pPr>
    </w:p>
    <w:p w:rsidR="002850DC" w:rsidRPr="002850DC" w:rsidRDefault="002850DC" w:rsidP="002850DC">
      <w:pPr>
        <w:spacing w:line="240" w:lineRule="auto"/>
        <w:ind w:firstLine="720"/>
        <w:jc w:val="left"/>
        <w:rPr>
          <w:rFonts w:ascii="Times New Roman" w:hAnsi="Times New Roman" w:cs="Times New Roman"/>
          <w:b/>
          <w:spacing w:val="-3"/>
          <w:sz w:val="24"/>
          <w:szCs w:val="24"/>
        </w:rPr>
      </w:pPr>
      <w:r w:rsidRPr="002850DC">
        <w:rPr>
          <w:rFonts w:ascii="Times New Roman" w:hAnsi="Times New Roman" w:cs="Times New Roman"/>
          <w:b/>
          <w:spacing w:val="-3"/>
          <w:sz w:val="24"/>
          <w:szCs w:val="24"/>
        </w:rPr>
        <w:t>4.4. ОБЪЕКТЫ ДОРОЖНОГО СЕРВИСА</w:t>
      </w:r>
    </w:p>
    <w:p w:rsidR="002850DC" w:rsidRPr="002F0469" w:rsidRDefault="002850DC" w:rsidP="002850DC">
      <w:pPr>
        <w:spacing w:line="240" w:lineRule="auto"/>
        <w:ind w:firstLine="720"/>
        <w:rPr>
          <w:rFonts w:ascii="Times New Roman" w:hAnsi="Times New Roman" w:cs="Times New Roman"/>
          <w:b/>
          <w:spacing w:val="-3"/>
          <w:sz w:val="24"/>
          <w:szCs w:val="24"/>
        </w:rPr>
      </w:pPr>
    </w:p>
    <w:p w:rsidR="002850DC" w:rsidRPr="002F0469" w:rsidRDefault="002850DC" w:rsidP="002850DC">
      <w:pPr>
        <w:pStyle w:val="S0"/>
        <w:widowControl w:val="0"/>
        <w:spacing w:line="240" w:lineRule="auto"/>
        <w:rPr>
          <w:rFonts w:ascii="Times New Roman" w:hAnsi="Times New Roman"/>
        </w:rPr>
      </w:pPr>
      <w:r w:rsidRPr="002F0469">
        <w:rPr>
          <w:rFonts w:ascii="Times New Roman" w:hAnsi="Times New Roman"/>
        </w:rPr>
        <w:t>4.4.1. Р</w:t>
      </w:r>
      <w:r w:rsidRPr="002F0469">
        <w:rPr>
          <w:rFonts w:ascii="Times New Roman" w:hAnsi="Times New Roman"/>
          <w:bCs/>
          <w:spacing w:val="-2"/>
        </w:rPr>
        <w:t xml:space="preserve">асчетные показатели </w:t>
      </w:r>
      <w:r w:rsidRPr="002F0469">
        <w:rPr>
          <w:rFonts w:ascii="Times New Roman" w:hAnsi="Times New Roman"/>
        </w:rPr>
        <w:t>минимально допустимого уровня обеспеченности объектами дорожного сервиса и максимально допустимого уровня территориальной доступности таких объектов приведены в таблице 4.4.1.</w:t>
      </w:r>
    </w:p>
    <w:p w:rsidR="002850DC" w:rsidRPr="002F0469" w:rsidRDefault="002850DC" w:rsidP="002850DC">
      <w:pPr>
        <w:pStyle w:val="S0"/>
        <w:widowControl w:val="0"/>
        <w:spacing w:line="240" w:lineRule="auto"/>
        <w:rPr>
          <w:rFonts w:ascii="Times New Roman" w:hAnsi="Times New Roman"/>
        </w:rPr>
      </w:pPr>
    </w:p>
    <w:p w:rsidR="002850DC" w:rsidRPr="002F0469" w:rsidRDefault="002850DC" w:rsidP="002850DC">
      <w:pPr>
        <w:pStyle w:val="S0"/>
        <w:widowControl w:val="0"/>
        <w:spacing w:line="240" w:lineRule="auto"/>
        <w:jc w:val="right"/>
        <w:rPr>
          <w:rFonts w:ascii="Times New Roman" w:hAnsi="Times New Roman"/>
        </w:rPr>
      </w:pPr>
      <w:r w:rsidRPr="002F0469">
        <w:rPr>
          <w:rFonts w:ascii="Times New Roman" w:hAnsi="Times New Roman"/>
        </w:rPr>
        <w:t>Таблица 4.4.1</w:t>
      </w:r>
    </w:p>
    <w:tbl>
      <w:tblPr>
        <w:tblW w:w="1006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7567"/>
        <w:gridCol w:w="2499"/>
      </w:tblGrid>
      <w:tr w:rsidR="002850DC" w:rsidRPr="002F0469" w:rsidTr="004D435D">
        <w:trPr>
          <w:trHeight w:val="312"/>
          <w:jc w:val="center"/>
        </w:trPr>
        <w:tc>
          <w:tcPr>
            <w:tcW w:w="7567" w:type="dxa"/>
            <w:shd w:val="clear" w:color="auto" w:fill="auto"/>
            <w:vAlign w:val="center"/>
          </w:tcPr>
          <w:p w:rsidR="002850DC" w:rsidRPr="002F0469" w:rsidRDefault="002850DC" w:rsidP="004D435D">
            <w:pPr>
              <w:pStyle w:val="af2"/>
              <w:keepNext w:val="0"/>
              <w:keepLines w:val="0"/>
              <w:widowControl w:val="0"/>
            </w:pPr>
            <w:r w:rsidRPr="002F0469">
              <w:t>Наименование показателей</w:t>
            </w:r>
          </w:p>
        </w:tc>
        <w:tc>
          <w:tcPr>
            <w:tcW w:w="2499" w:type="dxa"/>
            <w:shd w:val="clear" w:color="auto" w:fill="auto"/>
            <w:vAlign w:val="center"/>
          </w:tcPr>
          <w:p w:rsidR="002850DC" w:rsidRPr="002F0469" w:rsidRDefault="002850DC" w:rsidP="004D435D">
            <w:pPr>
              <w:pStyle w:val="af2"/>
              <w:keepNext w:val="0"/>
              <w:keepLines w:val="0"/>
              <w:widowControl w:val="0"/>
              <w:ind w:left="-57" w:right="-57"/>
            </w:pPr>
            <w:r w:rsidRPr="002F0469">
              <w:rPr>
                <w:bCs/>
                <w:spacing w:val="-2"/>
              </w:rPr>
              <w:t>Расчетные показатели</w:t>
            </w:r>
          </w:p>
        </w:tc>
      </w:tr>
    </w:tbl>
    <w:p w:rsidR="002850DC" w:rsidRPr="002F0469" w:rsidRDefault="002850DC" w:rsidP="002850DC">
      <w:pPr>
        <w:spacing w:line="20" w:lineRule="exact"/>
        <w:ind w:firstLine="221"/>
      </w:pPr>
    </w:p>
    <w:tbl>
      <w:tblPr>
        <w:tblW w:w="1006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2951"/>
        <w:gridCol w:w="2308"/>
        <w:gridCol w:w="2308"/>
        <w:gridCol w:w="2499"/>
      </w:tblGrid>
      <w:tr w:rsidR="002850DC" w:rsidRPr="002F0469" w:rsidTr="004D435D">
        <w:trPr>
          <w:trHeight w:val="170"/>
          <w:tblHeader/>
          <w:jc w:val="center"/>
        </w:trPr>
        <w:tc>
          <w:tcPr>
            <w:tcW w:w="7567" w:type="dxa"/>
            <w:gridSpan w:val="3"/>
            <w:shd w:val="clear" w:color="auto" w:fill="auto"/>
            <w:vAlign w:val="center"/>
          </w:tcPr>
          <w:p w:rsidR="002850DC" w:rsidRPr="002F0469" w:rsidRDefault="002850DC" w:rsidP="004D435D">
            <w:pPr>
              <w:pStyle w:val="af2"/>
              <w:keepNext w:val="0"/>
              <w:keepLines w:val="0"/>
              <w:widowControl w:val="0"/>
              <w:spacing w:line="239" w:lineRule="auto"/>
            </w:pPr>
            <w:r w:rsidRPr="002F0469">
              <w:t>1</w:t>
            </w:r>
          </w:p>
        </w:tc>
        <w:tc>
          <w:tcPr>
            <w:tcW w:w="2499" w:type="dxa"/>
            <w:shd w:val="clear" w:color="auto" w:fill="auto"/>
            <w:vAlign w:val="center"/>
          </w:tcPr>
          <w:p w:rsidR="002850DC" w:rsidRPr="002F0469" w:rsidRDefault="002850DC" w:rsidP="004D435D">
            <w:pPr>
              <w:pStyle w:val="af2"/>
              <w:keepNext w:val="0"/>
              <w:keepLines w:val="0"/>
              <w:widowControl w:val="0"/>
              <w:spacing w:line="239" w:lineRule="auto"/>
              <w:ind w:left="-57" w:right="-57"/>
              <w:rPr>
                <w:bCs/>
                <w:spacing w:val="-2"/>
              </w:rPr>
            </w:pPr>
            <w:r w:rsidRPr="002F0469">
              <w:rPr>
                <w:bCs/>
                <w:spacing w:val="-2"/>
              </w:rPr>
              <w:t>2</w:t>
            </w:r>
          </w:p>
        </w:tc>
      </w:tr>
      <w:tr w:rsidR="002850DC" w:rsidRPr="002F0469" w:rsidTr="004D435D">
        <w:tblPrEx>
          <w:tblBorders>
            <w:bottom w:val="single" w:sz="4" w:space="0" w:color="auto"/>
          </w:tblBorders>
        </w:tblPrEx>
        <w:trPr>
          <w:trHeight w:val="284"/>
          <w:jc w:val="center"/>
        </w:trPr>
        <w:tc>
          <w:tcPr>
            <w:tcW w:w="10066" w:type="dxa"/>
            <w:gridSpan w:val="4"/>
            <w:shd w:val="clear" w:color="auto" w:fill="auto"/>
            <w:vAlign w:val="center"/>
          </w:tcPr>
          <w:p w:rsidR="002850DC" w:rsidRPr="002F0469" w:rsidRDefault="002850DC" w:rsidP="004D435D">
            <w:pPr>
              <w:pStyle w:val="af0"/>
              <w:widowControl w:val="0"/>
              <w:spacing w:line="239" w:lineRule="auto"/>
              <w:rPr>
                <w:b/>
              </w:rPr>
            </w:pPr>
            <w:r w:rsidRPr="002F0469">
              <w:rPr>
                <w:b/>
              </w:rPr>
              <w:t>Площадки для отдыха</w:t>
            </w:r>
          </w:p>
        </w:tc>
      </w:tr>
      <w:tr w:rsidR="002850DC" w:rsidRPr="002F0469" w:rsidTr="004D435D">
        <w:tblPrEx>
          <w:tblBorders>
            <w:bottom w:val="single" w:sz="4" w:space="0" w:color="auto"/>
          </w:tblBorders>
        </w:tblPrEx>
        <w:trPr>
          <w:trHeight w:val="511"/>
          <w:jc w:val="center"/>
        </w:trPr>
        <w:tc>
          <w:tcPr>
            <w:tcW w:w="7567" w:type="dxa"/>
            <w:gridSpan w:val="3"/>
            <w:shd w:val="clear" w:color="auto" w:fill="auto"/>
            <w:vAlign w:val="center"/>
          </w:tcPr>
          <w:p w:rsidR="002850DC" w:rsidRPr="002F0469" w:rsidRDefault="002850DC" w:rsidP="004D435D">
            <w:pPr>
              <w:pStyle w:val="af1"/>
              <w:widowControl w:val="0"/>
              <w:spacing w:line="239" w:lineRule="auto"/>
            </w:pPr>
            <w:r w:rsidRPr="002F0469">
              <w:t>Рекомендуемая вместимость площадок для длительного отдыха на дорогах I</w:t>
            </w:r>
            <w:r w:rsidRPr="002F0469">
              <w:rPr>
                <w:lang w:val="en-US"/>
              </w:rPr>
              <w:t>V</w:t>
            </w:r>
            <w:r w:rsidRPr="002F0469">
              <w:t xml:space="preserve"> категории</w:t>
            </w:r>
          </w:p>
        </w:tc>
        <w:tc>
          <w:tcPr>
            <w:tcW w:w="2499" w:type="dxa"/>
            <w:shd w:val="clear" w:color="auto" w:fill="auto"/>
            <w:vAlign w:val="center"/>
          </w:tcPr>
          <w:p w:rsidR="002850DC" w:rsidRPr="002F0469" w:rsidRDefault="002850DC" w:rsidP="004D435D">
            <w:pPr>
              <w:pStyle w:val="af0"/>
              <w:widowControl w:val="0"/>
              <w:spacing w:line="239" w:lineRule="auto"/>
            </w:pPr>
            <w:r w:rsidRPr="002F0469">
              <w:t>10 автомобилей</w:t>
            </w:r>
          </w:p>
        </w:tc>
      </w:tr>
      <w:tr w:rsidR="002850DC" w:rsidRPr="002F0469" w:rsidTr="004D435D">
        <w:tblPrEx>
          <w:tblBorders>
            <w:bottom w:val="single" w:sz="4" w:space="0" w:color="auto"/>
          </w:tblBorders>
        </w:tblPrEx>
        <w:trPr>
          <w:trHeight w:val="266"/>
          <w:jc w:val="center"/>
        </w:trPr>
        <w:tc>
          <w:tcPr>
            <w:tcW w:w="7567" w:type="dxa"/>
            <w:gridSpan w:val="3"/>
            <w:shd w:val="clear" w:color="auto" w:fill="auto"/>
            <w:vAlign w:val="center"/>
          </w:tcPr>
          <w:p w:rsidR="002850DC" w:rsidRPr="002F0469" w:rsidRDefault="002850DC" w:rsidP="004D435D">
            <w:pPr>
              <w:pStyle w:val="af1"/>
              <w:widowControl w:val="0"/>
              <w:spacing w:line="239" w:lineRule="auto"/>
            </w:pPr>
            <w:r w:rsidRPr="002F0469">
              <w:t>Минимальная вместимость площадок для кратковременного отдыха</w:t>
            </w:r>
          </w:p>
        </w:tc>
        <w:tc>
          <w:tcPr>
            <w:tcW w:w="2499" w:type="dxa"/>
            <w:shd w:val="clear" w:color="auto" w:fill="auto"/>
            <w:vAlign w:val="center"/>
          </w:tcPr>
          <w:p w:rsidR="002850DC" w:rsidRPr="002F0469" w:rsidRDefault="002850DC" w:rsidP="004D435D">
            <w:pPr>
              <w:pStyle w:val="af0"/>
              <w:widowControl w:val="0"/>
              <w:spacing w:line="239" w:lineRule="auto"/>
            </w:pPr>
            <w:r w:rsidRPr="002F0469">
              <w:t>5 автомобилей</w:t>
            </w:r>
          </w:p>
        </w:tc>
      </w:tr>
      <w:tr w:rsidR="002850DC" w:rsidRPr="002F0469" w:rsidTr="004D435D">
        <w:tblPrEx>
          <w:tblBorders>
            <w:bottom w:val="single" w:sz="4" w:space="0" w:color="auto"/>
          </w:tblBorders>
        </w:tblPrEx>
        <w:trPr>
          <w:trHeight w:val="266"/>
          <w:jc w:val="center"/>
        </w:trPr>
        <w:tc>
          <w:tcPr>
            <w:tcW w:w="7567" w:type="dxa"/>
            <w:gridSpan w:val="3"/>
            <w:shd w:val="clear" w:color="auto" w:fill="auto"/>
            <w:vAlign w:val="center"/>
          </w:tcPr>
          <w:p w:rsidR="002850DC" w:rsidRPr="002F0469" w:rsidRDefault="002850DC" w:rsidP="004D435D">
            <w:pPr>
              <w:pStyle w:val="af1"/>
              <w:widowControl w:val="0"/>
              <w:spacing w:line="239" w:lineRule="auto"/>
              <w:ind w:right="-57"/>
              <w:rPr>
                <w:spacing w:val="-2"/>
              </w:rPr>
            </w:pPr>
            <w:r w:rsidRPr="002F0469">
              <w:rPr>
                <w:spacing w:val="-2"/>
              </w:rPr>
              <w:t>Удаление площадок от кромок основных полос движения дорог I</w:t>
            </w:r>
            <w:r w:rsidRPr="002F0469">
              <w:rPr>
                <w:spacing w:val="-2"/>
                <w:lang w:val="en-US"/>
              </w:rPr>
              <w:t>V</w:t>
            </w:r>
            <w:r w:rsidRPr="002F0469">
              <w:rPr>
                <w:spacing w:val="-2"/>
              </w:rPr>
              <w:t>-</w:t>
            </w:r>
            <w:r w:rsidRPr="002F0469">
              <w:rPr>
                <w:spacing w:val="-2"/>
                <w:lang w:val="en-US"/>
              </w:rPr>
              <w:t>V</w:t>
            </w:r>
            <w:r w:rsidRPr="002F0469">
              <w:rPr>
                <w:spacing w:val="-2"/>
              </w:rPr>
              <w:t xml:space="preserve"> категорий</w:t>
            </w:r>
          </w:p>
        </w:tc>
        <w:tc>
          <w:tcPr>
            <w:tcW w:w="2499" w:type="dxa"/>
            <w:shd w:val="clear" w:color="auto" w:fill="auto"/>
            <w:vAlign w:val="center"/>
          </w:tcPr>
          <w:p w:rsidR="002850DC" w:rsidRPr="002F0469" w:rsidRDefault="002850DC" w:rsidP="004D435D">
            <w:pPr>
              <w:pStyle w:val="af0"/>
              <w:widowControl w:val="0"/>
              <w:spacing w:line="239" w:lineRule="auto"/>
            </w:pPr>
            <w:smartTag w:uri="urn:schemas-microsoft-com:office:smarttags" w:element="metricconverter">
              <w:smartTagPr>
                <w:attr w:name="ProductID" w:val="15 м"/>
              </w:smartTagPr>
              <w:r w:rsidRPr="002F0469">
                <w:t>15 м</w:t>
              </w:r>
            </w:smartTag>
          </w:p>
        </w:tc>
      </w:tr>
      <w:tr w:rsidR="002850DC" w:rsidRPr="002F0469" w:rsidTr="004D435D">
        <w:tblPrEx>
          <w:tblBorders>
            <w:bottom w:val="single" w:sz="4" w:space="0" w:color="auto"/>
          </w:tblBorders>
        </w:tblPrEx>
        <w:trPr>
          <w:trHeight w:val="266"/>
          <w:jc w:val="center"/>
        </w:trPr>
        <w:tc>
          <w:tcPr>
            <w:tcW w:w="2951" w:type="dxa"/>
            <w:vMerge w:val="restart"/>
            <w:shd w:val="clear" w:color="auto" w:fill="auto"/>
            <w:vAlign w:val="center"/>
          </w:tcPr>
          <w:p w:rsidR="002850DC" w:rsidRPr="002F0469" w:rsidRDefault="002850DC" w:rsidP="004D435D">
            <w:pPr>
              <w:pStyle w:val="af1"/>
              <w:widowControl w:val="0"/>
              <w:spacing w:line="239" w:lineRule="auto"/>
            </w:pPr>
            <w:r w:rsidRPr="002F0469">
              <w:t xml:space="preserve">Размеры стояночной полосы </w:t>
            </w:r>
          </w:p>
          <w:p w:rsidR="002850DC" w:rsidRPr="002F0469" w:rsidRDefault="002850DC" w:rsidP="004D435D">
            <w:pPr>
              <w:pStyle w:val="af1"/>
              <w:widowControl w:val="0"/>
              <w:spacing w:line="239" w:lineRule="auto"/>
            </w:pPr>
            <w:r w:rsidRPr="002F0469">
              <w:t>на 1 автомобиль:</w:t>
            </w:r>
          </w:p>
        </w:tc>
        <w:tc>
          <w:tcPr>
            <w:tcW w:w="4616" w:type="dxa"/>
            <w:gridSpan w:val="2"/>
            <w:shd w:val="clear" w:color="auto" w:fill="auto"/>
          </w:tcPr>
          <w:p w:rsidR="002850DC" w:rsidRPr="002F0469" w:rsidRDefault="002850DC" w:rsidP="004D435D">
            <w:pPr>
              <w:pStyle w:val="af1"/>
              <w:widowControl w:val="0"/>
              <w:spacing w:line="239" w:lineRule="auto"/>
            </w:pPr>
            <w:r w:rsidRPr="002F0469">
              <w:t>при продольном размещении автомобилей</w:t>
            </w:r>
          </w:p>
        </w:tc>
        <w:tc>
          <w:tcPr>
            <w:tcW w:w="2499" w:type="dxa"/>
            <w:shd w:val="clear" w:color="auto" w:fill="auto"/>
            <w:vAlign w:val="center"/>
          </w:tcPr>
          <w:p w:rsidR="002850DC" w:rsidRPr="002F0469" w:rsidRDefault="002850DC" w:rsidP="004D435D">
            <w:pPr>
              <w:pStyle w:val="af0"/>
              <w:widowControl w:val="0"/>
              <w:spacing w:line="239" w:lineRule="auto"/>
            </w:pPr>
            <w:smartTag w:uri="urn:schemas-microsoft-com:office:smarttags" w:element="metricconverter">
              <w:smartTagPr>
                <w:attr w:name="ProductID" w:val="7,5 м"/>
              </w:smartTagPr>
              <w:r w:rsidRPr="002F0469">
                <w:t>7,5 м</w:t>
              </w:r>
            </w:smartTag>
            <w:r w:rsidRPr="002F0469">
              <w:t xml:space="preserve"> × </w:t>
            </w:r>
            <w:smartTag w:uri="urn:schemas-microsoft-com:office:smarttags" w:element="metricconverter">
              <w:smartTagPr>
                <w:attr w:name="ProductID" w:val="3 м"/>
              </w:smartTagPr>
              <w:r w:rsidRPr="002F0469">
                <w:t>3 м</w:t>
              </w:r>
            </w:smartTag>
          </w:p>
        </w:tc>
      </w:tr>
      <w:tr w:rsidR="002850DC" w:rsidRPr="002F0469" w:rsidTr="004D435D">
        <w:tblPrEx>
          <w:tblBorders>
            <w:bottom w:val="single" w:sz="4" w:space="0" w:color="auto"/>
          </w:tblBorders>
        </w:tblPrEx>
        <w:trPr>
          <w:trHeight w:val="266"/>
          <w:jc w:val="center"/>
        </w:trPr>
        <w:tc>
          <w:tcPr>
            <w:tcW w:w="2951" w:type="dxa"/>
            <w:vMerge/>
            <w:vAlign w:val="center"/>
          </w:tcPr>
          <w:p w:rsidR="002850DC" w:rsidRPr="002F0469" w:rsidRDefault="002850DC" w:rsidP="004D435D">
            <w:pPr>
              <w:pStyle w:val="af1"/>
              <w:widowControl w:val="0"/>
              <w:spacing w:line="239" w:lineRule="auto"/>
            </w:pPr>
          </w:p>
        </w:tc>
        <w:tc>
          <w:tcPr>
            <w:tcW w:w="2308" w:type="dxa"/>
            <w:vMerge w:val="restart"/>
            <w:shd w:val="clear" w:color="auto" w:fill="auto"/>
            <w:vAlign w:val="center"/>
          </w:tcPr>
          <w:p w:rsidR="002850DC" w:rsidRPr="002F0469" w:rsidRDefault="002850DC" w:rsidP="004D435D">
            <w:pPr>
              <w:pStyle w:val="af1"/>
              <w:widowControl w:val="0"/>
              <w:spacing w:line="239" w:lineRule="auto"/>
            </w:pPr>
            <w:r w:rsidRPr="002F0469">
              <w:t xml:space="preserve">при поперечном </w:t>
            </w:r>
          </w:p>
          <w:p w:rsidR="002850DC" w:rsidRPr="002F0469" w:rsidRDefault="002850DC" w:rsidP="004D435D">
            <w:pPr>
              <w:pStyle w:val="af1"/>
              <w:widowControl w:val="0"/>
              <w:spacing w:line="239" w:lineRule="auto"/>
            </w:pPr>
            <w:r w:rsidRPr="002F0469">
              <w:t>для автомобилей:</w:t>
            </w:r>
          </w:p>
        </w:tc>
        <w:tc>
          <w:tcPr>
            <w:tcW w:w="2308" w:type="dxa"/>
            <w:shd w:val="clear" w:color="auto" w:fill="auto"/>
          </w:tcPr>
          <w:p w:rsidR="002850DC" w:rsidRPr="002F0469" w:rsidRDefault="002850DC" w:rsidP="004D435D">
            <w:pPr>
              <w:pStyle w:val="af1"/>
              <w:widowControl w:val="0"/>
              <w:spacing w:line="239" w:lineRule="auto"/>
            </w:pPr>
            <w:r w:rsidRPr="002F0469">
              <w:t xml:space="preserve">легковых </w:t>
            </w:r>
          </w:p>
        </w:tc>
        <w:tc>
          <w:tcPr>
            <w:tcW w:w="2499" w:type="dxa"/>
            <w:shd w:val="clear" w:color="auto" w:fill="auto"/>
            <w:vAlign w:val="center"/>
          </w:tcPr>
          <w:p w:rsidR="002850DC" w:rsidRPr="002F0469" w:rsidRDefault="002850DC" w:rsidP="004D435D">
            <w:pPr>
              <w:pStyle w:val="af0"/>
              <w:widowControl w:val="0"/>
              <w:spacing w:line="239" w:lineRule="auto"/>
            </w:pPr>
            <w:smartTag w:uri="urn:schemas-microsoft-com:office:smarttags" w:element="metricconverter">
              <w:smartTagPr>
                <w:attr w:name="ProductID" w:val="2,5 м"/>
              </w:smartTagPr>
              <w:r w:rsidRPr="002F0469">
                <w:t>2,5 м</w:t>
              </w:r>
            </w:smartTag>
            <w:r w:rsidRPr="002F0469">
              <w:t xml:space="preserve"> × </w:t>
            </w:r>
            <w:smartTag w:uri="urn:schemas-microsoft-com:office:smarttags" w:element="metricconverter">
              <w:smartTagPr>
                <w:attr w:name="ProductID" w:val="5 м"/>
              </w:smartTagPr>
              <w:r w:rsidRPr="002F0469">
                <w:t>5 м</w:t>
              </w:r>
            </w:smartTag>
          </w:p>
        </w:tc>
      </w:tr>
      <w:tr w:rsidR="002850DC" w:rsidRPr="002F0469" w:rsidTr="004D435D">
        <w:tblPrEx>
          <w:tblBorders>
            <w:bottom w:val="single" w:sz="4" w:space="0" w:color="auto"/>
          </w:tblBorders>
        </w:tblPrEx>
        <w:trPr>
          <w:trHeight w:val="266"/>
          <w:jc w:val="center"/>
        </w:trPr>
        <w:tc>
          <w:tcPr>
            <w:tcW w:w="2951" w:type="dxa"/>
            <w:vMerge/>
            <w:vAlign w:val="center"/>
          </w:tcPr>
          <w:p w:rsidR="002850DC" w:rsidRPr="002F0469" w:rsidRDefault="002850DC" w:rsidP="004D435D">
            <w:pPr>
              <w:pStyle w:val="af1"/>
              <w:widowControl w:val="0"/>
              <w:spacing w:line="239" w:lineRule="auto"/>
            </w:pPr>
          </w:p>
        </w:tc>
        <w:tc>
          <w:tcPr>
            <w:tcW w:w="2308" w:type="dxa"/>
            <w:vMerge/>
            <w:vAlign w:val="center"/>
          </w:tcPr>
          <w:p w:rsidR="002850DC" w:rsidRPr="002F0469" w:rsidRDefault="002850DC" w:rsidP="004D435D">
            <w:pPr>
              <w:pStyle w:val="af1"/>
              <w:widowControl w:val="0"/>
              <w:spacing w:line="239" w:lineRule="auto"/>
            </w:pPr>
          </w:p>
        </w:tc>
        <w:tc>
          <w:tcPr>
            <w:tcW w:w="2308" w:type="dxa"/>
            <w:shd w:val="clear" w:color="auto" w:fill="auto"/>
          </w:tcPr>
          <w:p w:rsidR="002850DC" w:rsidRPr="002F0469" w:rsidRDefault="002850DC" w:rsidP="004D435D">
            <w:pPr>
              <w:pStyle w:val="af1"/>
              <w:widowControl w:val="0"/>
              <w:spacing w:line="239" w:lineRule="auto"/>
            </w:pPr>
            <w:r w:rsidRPr="002F0469">
              <w:t>грузовых</w:t>
            </w:r>
          </w:p>
        </w:tc>
        <w:tc>
          <w:tcPr>
            <w:tcW w:w="2499" w:type="dxa"/>
            <w:shd w:val="clear" w:color="auto" w:fill="auto"/>
            <w:vAlign w:val="center"/>
          </w:tcPr>
          <w:p w:rsidR="002850DC" w:rsidRPr="002F0469" w:rsidRDefault="002850DC" w:rsidP="004D435D">
            <w:pPr>
              <w:pStyle w:val="af0"/>
              <w:widowControl w:val="0"/>
              <w:spacing w:line="239" w:lineRule="auto"/>
            </w:pPr>
            <w:smartTag w:uri="urn:schemas-microsoft-com:office:smarttags" w:element="metricconverter">
              <w:smartTagPr>
                <w:attr w:name="ProductID" w:val="3,5 м"/>
              </w:smartTagPr>
              <w:r w:rsidRPr="002F0469">
                <w:t>3,5 м</w:t>
              </w:r>
            </w:smartTag>
            <w:r w:rsidRPr="002F0469">
              <w:t xml:space="preserve"> × </w:t>
            </w:r>
            <w:smartTag w:uri="urn:schemas-microsoft-com:office:smarttags" w:element="metricconverter">
              <w:smartTagPr>
                <w:attr w:name="ProductID" w:val="7 м"/>
              </w:smartTagPr>
              <w:r w:rsidRPr="002F0469">
                <w:t>7 м</w:t>
              </w:r>
            </w:smartTag>
          </w:p>
        </w:tc>
      </w:tr>
      <w:tr w:rsidR="002850DC" w:rsidRPr="002F0469" w:rsidTr="004D435D">
        <w:tblPrEx>
          <w:tblBorders>
            <w:bottom w:val="single" w:sz="4" w:space="0" w:color="auto"/>
          </w:tblBorders>
        </w:tblPrEx>
        <w:trPr>
          <w:trHeight w:val="266"/>
          <w:jc w:val="center"/>
        </w:trPr>
        <w:tc>
          <w:tcPr>
            <w:tcW w:w="7567" w:type="dxa"/>
            <w:gridSpan w:val="3"/>
            <w:vAlign w:val="center"/>
          </w:tcPr>
          <w:p w:rsidR="002850DC" w:rsidRPr="002F0469" w:rsidRDefault="002850DC" w:rsidP="004D435D">
            <w:pPr>
              <w:pStyle w:val="af1"/>
              <w:widowControl w:val="0"/>
              <w:spacing w:line="239" w:lineRule="auto"/>
            </w:pPr>
            <w:r w:rsidRPr="002F0469">
              <w:t>Расстояния между площадками для отдыха на дорогах I</w:t>
            </w:r>
            <w:r w:rsidRPr="002F0469">
              <w:rPr>
                <w:lang w:val="en-US"/>
              </w:rPr>
              <w:t>V</w:t>
            </w:r>
            <w:r w:rsidRPr="002F0469">
              <w:t xml:space="preserve"> категории</w:t>
            </w:r>
          </w:p>
        </w:tc>
        <w:tc>
          <w:tcPr>
            <w:tcW w:w="2499" w:type="dxa"/>
            <w:shd w:val="clear" w:color="auto" w:fill="auto"/>
            <w:vAlign w:val="center"/>
          </w:tcPr>
          <w:p w:rsidR="002850DC" w:rsidRPr="002F0469" w:rsidRDefault="002850DC" w:rsidP="004D435D">
            <w:pPr>
              <w:pStyle w:val="af0"/>
              <w:widowControl w:val="0"/>
              <w:spacing w:line="239" w:lineRule="auto"/>
            </w:pPr>
            <w:r w:rsidRPr="002F0469">
              <w:t>45-</w:t>
            </w:r>
            <w:smartTag w:uri="urn:schemas-microsoft-com:office:smarttags" w:element="metricconverter">
              <w:smartTagPr>
                <w:attr w:name="ProductID" w:val="55 км"/>
              </w:smartTagPr>
              <w:r w:rsidRPr="002F0469">
                <w:t>55 км</w:t>
              </w:r>
            </w:smartTag>
          </w:p>
        </w:tc>
      </w:tr>
      <w:tr w:rsidR="002850DC" w:rsidRPr="002F0469" w:rsidTr="004D435D">
        <w:tblPrEx>
          <w:tblBorders>
            <w:bottom w:val="single" w:sz="4" w:space="0" w:color="auto"/>
          </w:tblBorders>
        </w:tblPrEx>
        <w:trPr>
          <w:trHeight w:val="266"/>
          <w:jc w:val="center"/>
        </w:trPr>
        <w:tc>
          <w:tcPr>
            <w:tcW w:w="10066" w:type="dxa"/>
            <w:gridSpan w:val="4"/>
            <w:vAlign w:val="center"/>
          </w:tcPr>
          <w:p w:rsidR="002850DC" w:rsidRPr="002F0469" w:rsidRDefault="002850DC" w:rsidP="004D435D">
            <w:pPr>
              <w:pStyle w:val="af0"/>
              <w:widowControl w:val="0"/>
              <w:spacing w:line="239" w:lineRule="auto"/>
            </w:pPr>
            <w:r w:rsidRPr="002F0469">
              <w:rPr>
                <w:b/>
              </w:rPr>
              <w:t>Автобусные остановки</w:t>
            </w:r>
          </w:p>
        </w:tc>
      </w:tr>
      <w:tr w:rsidR="002850DC" w:rsidRPr="002F0469" w:rsidTr="004D435D">
        <w:tblPrEx>
          <w:tblBorders>
            <w:bottom w:val="single" w:sz="4" w:space="0" w:color="auto"/>
          </w:tblBorders>
        </w:tblPrEx>
        <w:trPr>
          <w:trHeight w:val="266"/>
          <w:jc w:val="center"/>
        </w:trPr>
        <w:tc>
          <w:tcPr>
            <w:tcW w:w="7567" w:type="dxa"/>
            <w:gridSpan w:val="3"/>
            <w:vAlign w:val="center"/>
          </w:tcPr>
          <w:p w:rsidR="002850DC" w:rsidRPr="002F0469" w:rsidRDefault="002850DC" w:rsidP="004D435D">
            <w:pPr>
              <w:pStyle w:val="af1"/>
              <w:widowControl w:val="0"/>
            </w:pPr>
            <w:r w:rsidRPr="002F0469">
              <w:t>Минимальная длина остановочной площадки</w:t>
            </w:r>
          </w:p>
        </w:tc>
        <w:tc>
          <w:tcPr>
            <w:tcW w:w="2499" w:type="dxa"/>
            <w:shd w:val="clear" w:color="auto" w:fill="auto"/>
            <w:vAlign w:val="center"/>
          </w:tcPr>
          <w:p w:rsidR="002850DC" w:rsidRPr="002F0469" w:rsidRDefault="002850DC" w:rsidP="004D435D">
            <w:pPr>
              <w:pStyle w:val="af0"/>
              <w:widowControl w:val="0"/>
            </w:pPr>
            <w:smartTag w:uri="urn:schemas-microsoft-com:office:smarttags" w:element="metricconverter">
              <w:smartTagPr>
                <w:attr w:name="ProductID" w:val="10 м"/>
              </w:smartTagPr>
              <w:r w:rsidRPr="002F0469">
                <w:t>10 м</w:t>
              </w:r>
            </w:smartTag>
          </w:p>
        </w:tc>
      </w:tr>
      <w:tr w:rsidR="002850DC" w:rsidRPr="002F0469" w:rsidTr="004D435D">
        <w:tblPrEx>
          <w:tblBorders>
            <w:bottom w:val="single" w:sz="4" w:space="0" w:color="auto"/>
          </w:tblBorders>
        </w:tblPrEx>
        <w:trPr>
          <w:trHeight w:val="266"/>
          <w:jc w:val="center"/>
        </w:trPr>
        <w:tc>
          <w:tcPr>
            <w:tcW w:w="7567" w:type="dxa"/>
            <w:gridSpan w:val="3"/>
            <w:vAlign w:val="center"/>
          </w:tcPr>
          <w:p w:rsidR="002850DC" w:rsidRPr="002F0469" w:rsidRDefault="002850DC" w:rsidP="004D435D">
            <w:pPr>
              <w:pStyle w:val="af1"/>
              <w:widowControl w:val="0"/>
            </w:pPr>
            <w:r w:rsidRPr="002F0469">
              <w:t>Расстояние между остановками на дорогах III категории</w:t>
            </w:r>
          </w:p>
        </w:tc>
        <w:tc>
          <w:tcPr>
            <w:tcW w:w="2499" w:type="dxa"/>
            <w:shd w:val="clear" w:color="auto" w:fill="auto"/>
            <w:vAlign w:val="center"/>
          </w:tcPr>
          <w:p w:rsidR="002850DC" w:rsidRPr="002F0469" w:rsidRDefault="002850DC" w:rsidP="004D435D">
            <w:pPr>
              <w:pStyle w:val="af0"/>
              <w:widowControl w:val="0"/>
            </w:pPr>
            <w:smartTag w:uri="urn:schemas-microsoft-com:office:smarttags" w:element="metricconverter">
              <w:smartTagPr>
                <w:attr w:name="ProductID" w:val="3 км"/>
              </w:smartTagPr>
              <w:r w:rsidRPr="002F0469">
                <w:t>3 км</w:t>
              </w:r>
            </w:smartTag>
          </w:p>
        </w:tc>
      </w:tr>
      <w:tr w:rsidR="002850DC" w:rsidRPr="002F0469" w:rsidTr="004D435D">
        <w:tblPrEx>
          <w:tblBorders>
            <w:bottom w:val="single" w:sz="4" w:space="0" w:color="auto"/>
          </w:tblBorders>
        </w:tblPrEx>
        <w:trPr>
          <w:trHeight w:val="284"/>
          <w:jc w:val="center"/>
        </w:trPr>
        <w:tc>
          <w:tcPr>
            <w:tcW w:w="10066" w:type="dxa"/>
            <w:gridSpan w:val="4"/>
            <w:shd w:val="clear" w:color="auto" w:fill="auto"/>
            <w:vAlign w:val="center"/>
          </w:tcPr>
          <w:p w:rsidR="002850DC" w:rsidRPr="002F0469" w:rsidRDefault="002850DC" w:rsidP="004D435D">
            <w:pPr>
              <w:pStyle w:val="af0"/>
              <w:widowControl w:val="0"/>
              <w:spacing w:line="239" w:lineRule="auto"/>
              <w:rPr>
                <w:b/>
              </w:rPr>
            </w:pPr>
            <w:r w:rsidRPr="002F0469">
              <w:rPr>
                <w:b/>
              </w:rPr>
              <w:t xml:space="preserve">Гостиницы, мотели, кемпинги </w:t>
            </w:r>
          </w:p>
        </w:tc>
      </w:tr>
      <w:tr w:rsidR="002850DC" w:rsidRPr="002F0469" w:rsidTr="004D435D">
        <w:tblPrEx>
          <w:tblBorders>
            <w:bottom w:val="single" w:sz="4" w:space="0" w:color="auto"/>
          </w:tblBorders>
        </w:tblPrEx>
        <w:trPr>
          <w:trHeight w:val="20"/>
          <w:jc w:val="center"/>
        </w:trPr>
        <w:tc>
          <w:tcPr>
            <w:tcW w:w="7567" w:type="dxa"/>
            <w:gridSpan w:val="3"/>
            <w:vAlign w:val="center"/>
          </w:tcPr>
          <w:p w:rsidR="002850DC" w:rsidRPr="002F0469" w:rsidRDefault="002850DC" w:rsidP="004D435D">
            <w:pPr>
              <w:pStyle w:val="af1"/>
              <w:widowControl w:val="0"/>
              <w:spacing w:line="239" w:lineRule="auto"/>
            </w:pPr>
            <w:r w:rsidRPr="002F0469">
              <w:t>Минимально допустимый уровень обеспеченности гостиницами, мотелями, кемпингами</w:t>
            </w:r>
          </w:p>
        </w:tc>
        <w:tc>
          <w:tcPr>
            <w:tcW w:w="2499" w:type="dxa"/>
            <w:vAlign w:val="center"/>
          </w:tcPr>
          <w:p w:rsidR="002850DC" w:rsidRPr="002F0469" w:rsidRDefault="002850DC" w:rsidP="004D435D">
            <w:pPr>
              <w:pStyle w:val="af0"/>
              <w:widowControl w:val="0"/>
              <w:suppressAutoHyphens/>
              <w:spacing w:line="239" w:lineRule="auto"/>
            </w:pPr>
            <w:r w:rsidRPr="002F0469">
              <w:t>не нормируется</w:t>
            </w:r>
          </w:p>
        </w:tc>
      </w:tr>
      <w:tr w:rsidR="002850DC" w:rsidRPr="002F0469" w:rsidTr="004D435D">
        <w:tblPrEx>
          <w:tblBorders>
            <w:bottom w:val="single" w:sz="4" w:space="0" w:color="auto"/>
          </w:tblBorders>
        </w:tblPrEx>
        <w:trPr>
          <w:trHeight w:val="20"/>
          <w:jc w:val="center"/>
        </w:trPr>
        <w:tc>
          <w:tcPr>
            <w:tcW w:w="7567" w:type="dxa"/>
            <w:gridSpan w:val="3"/>
            <w:vAlign w:val="center"/>
          </w:tcPr>
          <w:p w:rsidR="002850DC" w:rsidRPr="002F0469" w:rsidRDefault="002850DC" w:rsidP="004D435D">
            <w:pPr>
              <w:pStyle w:val="af1"/>
              <w:widowControl w:val="0"/>
              <w:spacing w:line="239" w:lineRule="auto"/>
            </w:pPr>
            <w:r w:rsidRPr="002F0469">
              <w:t>Максимальное расстояние между гостиницами, мотелями, кемпингами</w:t>
            </w:r>
          </w:p>
        </w:tc>
        <w:tc>
          <w:tcPr>
            <w:tcW w:w="2499" w:type="dxa"/>
            <w:vAlign w:val="center"/>
          </w:tcPr>
          <w:p w:rsidR="002850DC" w:rsidRPr="002F0469" w:rsidRDefault="002850DC" w:rsidP="004D435D">
            <w:pPr>
              <w:pStyle w:val="af0"/>
              <w:widowControl w:val="0"/>
              <w:suppressAutoHyphens/>
              <w:spacing w:line="239" w:lineRule="auto"/>
            </w:pPr>
            <w:r w:rsidRPr="002F0469">
              <w:t>по заданию на проектирование</w:t>
            </w:r>
          </w:p>
        </w:tc>
      </w:tr>
      <w:tr w:rsidR="002850DC" w:rsidRPr="002F0469" w:rsidTr="004D435D">
        <w:tblPrEx>
          <w:tblBorders>
            <w:bottom w:val="single" w:sz="4" w:space="0" w:color="auto"/>
          </w:tblBorders>
        </w:tblPrEx>
        <w:trPr>
          <w:trHeight w:val="284"/>
          <w:jc w:val="center"/>
        </w:trPr>
        <w:tc>
          <w:tcPr>
            <w:tcW w:w="10066" w:type="dxa"/>
            <w:gridSpan w:val="4"/>
            <w:shd w:val="clear" w:color="auto" w:fill="auto"/>
            <w:vAlign w:val="center"/>
          </w:tcPr>
          <w:p w:rsidR="002850DC" w:rsidRPr="002F0469" w:rsidRDefault="002850DC" w:rsidP="004D435D">
            <w:pPr>
              <w:pStyle w:val="af0"/>
              <w:widowControl w:val="0"/>
              <w:spacing w:line="239" w:lineRule="auto"/>
              <w:rPr>
                <w:b/>
              </w:rPr>
            </w:pPr>
            <w:r w:rsidRPr="002F0469">
              <w:rPr>
                <w:b/>
              </w:rPr>
              <w:t>Автозаправочные станции</w:t>
            </w:r>
          </w:p>
        </w:tc>
      </w:tr>
      <w:tr w:rsidR="002850DC" w:rsidRPr="002F0469" w:rsidTr="004D435D">
        <w:tblPrEx>
          <w:tblBorders>
            <w:bottom w:val="single" w:sz="4" w:space="0" w:color="auto"/>
          </w:tblBorders>
        </w:tblPrEx>
        <w:trPr>
          <w:trHeight w:val="20"/>
          <w:jc w:val="center"/>
        </w:trPr>
        <w:tc>
          <w:tcPr>
            <w:tcW w:w="7567" w:type="dxa"/>
            <w:gridSpan w:val="3"/>
            <w:vAlign w:val="center"/>
          </w:tcPr>
          <w:p w:rsidR="002850DC" w:rsidRPr="002F0469" w:rsidRDefault="002850DC" w:rsidP="004D435D">
            <w:pPr>
              <w:pStyle w:val="af1"/>
              <w:widowControl w:val="0"/>
              <w:suppressAutoHyphens/>
              <w:spacing w:line="239" w:lineRule="auto"/>
            </w:pPr>
            <w:r w:rsidRPr="002F0469">
              <w:t>Минимально допустимый уровень обеспеченности автозаправочными станциями</w:t>
            </w:r>
          </w:p>
        </w:tc>
        <w:tc>
          <w:tcPr>
            <w:tcW w:w="2499" w:type="dxa"/>
            <w:vAlign w:val="center"/>
          </w:tcPr>
          <w:p w:rsidR="002850DC" w:rsidRPr="002F0469" w:rsidRDefault="002850DC" w:rsidP="004D435D">
            <w:pPr>
              <w:pStyle w:val="af0"/>
              <w:widowControl w:val="0"/>
              <w:suppressAutoHyphens/>
              <w:spacing w:line="239" w:lineRule="auto"/>
            </w:pPr>
            <w:r w:rsidRPr="002F0469">
              <w:rPr>
                <w:spacing w:val="-2"/>
              </w:rPr>
              <w:t>1 колонка / 1200 автомобилей</w:t>
            </w:r>
          </w:p>
        </w:tc>
      </w:tr>
      <w:tr w:rsidR="002850DC" w:rsidRPr="002F0469" w:rsidTr="004D435D">
        <w:tblPrEx>
          <w:tblBorders>
            <w:bottom w:val="single" w:sz="4" w:space="0" w:color="auto"/>
          </w:tblBorders>
        </w:tblPrEx>
        <w:trPr>
          <w:trHeight w:val="20"/>
          <w:jc w:val="center"/>
        </w:trPr>
        <w:tc>
          <w:tcPr>
            <w:tcW w:w="7567" w:type="dxa"/>
            <w:gridSpan w:val="3"/>
            <w:vAlign w:val="center"/>
          </w:tcPr>
          <w:p w:rsidR="002850DC" w:rsidRPr="002F0469" w:rsidRDefault="002850DC" w:rsidP="004D435D">
            <w:pPr>
              <w:pStyle w:val="af1"/>
              <w:widowControl w:val="0"/>
              <w:suppressAutoHyphens/>
              <w:spacing w:line="239" w:lineRule="auto"/>
            </w:pPr>
            <w:r w:rsidRPr="002F0469">
              <w:t>Максимальное расстояние между автозаправочными станциями</w:t>
            </w:r>
          </w:p>
        </w:tc>
        <w:tc>
          <w:tcPr>
            <w:tcW w:w="2499" w:type="dxa"/>
            <w:vAlign w:val="center"/>
          </w:tcPr>
          <w:p w:rsidR="002850DC" w:rsidRPr="002F0469" w:rsidRDefault="002850DC" w:rsidP="004D435D">
            <w:pPr>
              <w:pStyle w:val="af0"/>
              <w:widowControl w:val="0"/>
              <w:suppressAutoHyphens/>
              <w:spacing w:line="239" w:lineRule="auto"/>
            </w:pPr>
            <w:smartTag w:uri="urn:schemas-microsoft-com:office:smarttags" w:element="metricconverter">
              <w:smartTagPr>
                <w:attr w:name="ProductID" w:val="30 км"/>
              </w:smartTagPr>
              <w:r w:rsidRPr="002F0469">
                <w:t>30 км</w:t>
              </w:r>
            </w:smartTag>
          </w:p>
        </w:tc>
      </w:tr>
      <w:tr w:rsidR="002850DC" w:rsidRPr="002F0469" w:rsidTr="004D435D">
        <w:tblPrEx>
          <w:tblBorders>
            <w:bottom w:val="single" w:sz="4" w:space="0" w:color="auto"/>
          </w:tblBorders>
        </w:tblPrEx>
        <w:trPr>
          <w:trHeight w:val="284"/>
          <w:jc w:val="center"/>
        </w:trPr>
        <w:tc>
          <w:tcPr>
            <w:tcW w:w="10066" w:type="dxa"/>
            <w:gridSpan w:val="4"/>
            <w:shd w:val="clear" w:color="auto" w:fill="auto"/>
            <w:vAlign w:val="center"/>
          </w:tcPr>
          <w:p w:rsidR="002850DC" w:rsidRPr="002F0469" w:rsidRDefault="002850DC" w:rsidP="004D435D">
            <w:pPr>
              <w:pStyle w:val="af0"/>
              <w:widowControl w:val="0"/>
              <w:suppressAutoHyphens/>
              <w:spacing w:line="239" w:lineRule="auto"/>
              <w:rPr>
                <w:b/>
              </w:rPr>
            </w:pPr>
            <w:r w:rsidRPr="002F0469">
              <w:rPr>
                <w:b/>
                <w:spacing w:val="-2"/>
              </w:rPr>
              <w:t>Станции технического обслуживания</w:t>
            </w:r>
          </w:p>
        </w:tc>
      </w:tr>
      <w:tr w:rsidR="002850DC" w:rsidRPr="002F0469" w:rsidTr="004D435D">
        <w:tblPrEx>
          <w:tblBorders>
            <w:bottom w:val="single" w:sz="4" w:space="0" w:color="auto"/>
          </w:tblBorders>
        </w:tblPrEx>
        <w:trPr>
          <w:trHeight w:val="20"/>
          <w:jc w:val="center"/>
        </w:trPr>
        <w:tc>
          <w:tcPr>
            <w:tcW w:w="7567" w:type="dxa"/>
            <w:gridSpan w:val="3"/>
            <w:vAlign w:val="center"/>
          </w:tcPr>
          <w:p w:rsidR="002850DC" w:rsidRPr="002F0469" w:rsidRDefault="002850DC" w:rsidP="004D435D">
            <w:pPr>
              <w:pStyle w:val="af1"/>
              <w:widowControl w:val="0"/>
              <w:suppressAutoHyphens/>
              <w:spacing w:line="239" w:lineRule="auto"/>
            </w:pPr>
            <w:r w:rsidRPr="002F0469">
              <w:t>Минимально допустимый уровень обеспеченности станциями технического обслуживания</w:t>
            </w:r>
          </w:p>
        </w:tc>
        <w:tc>
          <w:tcPr>
            <w:tcW w:w="2499" w:type="dxa"/>
            <w:vAlign w:val="center"/>
          </w:tcPr>
          <w:p w:rsidR="002850DC" w:rsidRPr="002F0469" w:rsidRDefault="002850DC" w:rsidP="004D435D">
            <w:pPr>
              <w:pStyle w:val="af0"/>
              <w:widowControl w:val="0"/>
              <w:suppressAutoHyphens/>
              <w:spacing w:line="239" w:lineRule="auto"/>
            </w:pPr>
            <w:r w:rsidRPr="002F0469">
              <w:t>1 пост / 200 автомобилей</w:t>
            </w:r>
          </w:p>
        </w:tc>
      </w:tr>
      <w:tr w:rsidR="002850DC" w:rsidRPr="002F0469" w:rsidTr="004D435D">
        <w:tblPrEx>
          <w:tblBorders>
            <w:bottom w:val="single" w:sz="4" w:space="0" w:color="auto"/>
          </w:tblBorders>
        </w:tblPrEx>
        <w:trPr>
          <w:trHeight w:val="20"/>
          <w:jc w:val="center"/>
        </w:trPr>
        <w:tc>
          <w:tcPr>
            <w:tcW w:w="7567" w:type="dxa"/>
            <w:gridSpan w:val="3"/>
            <w:vAlign w:val="center"/>
          </w:tcPr>
          <w:p w:rsidR="002850DC" w:rsidRPr="002F0469" w:rsidRDefault="002850DC" w:rsidP="004D435D">
            <w:pPr>
              <w:pStyle w:val="af1"/>
              <w:widowControl w:val="0"/>
              <w:spacing w:line="239" w:lineRule="auto"/>
            </w:pPr>
            <w:r w:rsidRPr="002F0469">
              <w:t>Максимальное расстояние между станциями технического обслуживания</w:t>
            </w:r>
          </w:p>
        </w:tc>
        <w:tc>
          <w:tcPr>
            <w:tcW w:w="2499" w:type="dxa"/>
            <w:vAlign w:val="center"/>
          </w:tcPr>
          <w:p w:rsidR="002850DC" w:rsidRPr="002F0469" w:rsidRDefault="002850DC" w:rsidP="004D435D">
            <w:pPr>
              <w:pStyle w:val="af0"/>
              <w:widowControl w:val="0"/>
              <w:suppressAutoHyphens/>
              <w:spacing w:line="239" w:lineRule="auto"/>
            </w:pPr>
            <w:smartTag w:uri="urn:schemas-microsoft-com:office:smarttags" w:element="metricconverter">
              <w:smartTagPr>
                <w:attr w:name="ProductID" w:val="80 км"/>
              </w:smartTagPr>
              <w:r w:rsidRPr="002F0469">
                <w:t>80 км</w:t>
              </w:r>
            </w:smartTag>
          </w:p>
        </w:tc>
      </w:tr>
    </w:tbl>
    <w:p w:rsidR="002850DC" w:rsidRPr="002F0469" w:rsidRDefault="002850DC" w:rsidP="002850DC">
      <w:pPr>
        <w:pStyle w:val="S0"/>
        <w:widowControl w:val="0"/>
        <w:spacing w:before="80" w:line="240" w:lineRule="auto"/>
        <w:rPr>
          <w:rFonts w:ascii="Times New Roman" w:hAnsi="Times New Roman"/>
          <w:i/>
          <w:spacing w:val="40"/>
          <w:sz w:val="22"/>
          <w:szCs w:val="22"/>
        </w:rPr>
      </w:pPr>
      <w:r w:rsidRPr="002F0469">
        <w:rPr>
          <w:rFonts w:ascii="Times New Roman" w:hAnsi="Times New Roman"/>
          <w:i/>
          <w:spacing w:val="40"/>
          <w:sz w:val="22"/>
          <w:szCs w:val="22"/>
        </w:rPr>
        <w:lastRenderedPageBreak/>
        <w:t xml:space="preserve">Примечание: </w:t>
      </w:r>
      <w:r w:rsidRPr="002F0469">
        <w:rPr>
          <w:rFonts w:ascii="Times New Roman" w:hAnsi="Times New Roman"/>
          <w:sz w:val="22"/>
          <w:szCs w:val="22"/>
        </w:rPr>
        <w:t xml:space="preserve">Ширину остановочных площадок на автобусных остановках следует принимать равной ширине основных полос проезжей части, а длину – в зависимости от числа одновременно останавливающихся автобусов, но не менее </w:t>
      </w:r>
      <w:smartTag w:uri="urn:schemas-microsoft-com:office:smarttags" w:element="metricconverter">
        <w:smartTagPr>
          <w:attr w:name="ProductID" w:val="10 м"/>
        </w:smartTagPr>
        <w:r w:rsidRPr="002F0469">
          <w:rPr>
            <w:rFonts w:ascii="Times New Roman" w:hAnsi="Times New Roman"/>
            <w:sz w:val="22"/>
            <w:szCs w:val="22"/>
          </w:rPr>
          <w:t>10 м</w:t>
        </w:r>
      </w:smartTag>
      <w:r w:rsidRPr="002F0469">
        <w:rPr>
          <w:rFonts w:ascii="Times New Roman" w:hAnsi="Times New Roman"/>
          <w:sz w:val="22"/>
          <w:szCs w:val="22"/>
        </w:rPr>
        <w:t>.</w:t>
      </w:r>
    </w:p>
    <w:p w:rsidR="002850DC" w:rsidRPr="002F0469" w:rsidRDefault="002850DC" w:rsidP="002850DC">
      <w:pPr>
        <w:pStyle w:val="S0"/>
        <w:widowControl w:val="0"/>
        <w:spacing w:line="239" w:lineRule="auto"/>
        <w:rPr>
          <w:rFonts w:ascii="Times New Roman" w:hAnsi="Times New Roman"/>
          <w:spacing w:val="-2"/>
        </w:rPr>
      </w:pPr>
    </w:p>
    <w:p w:rsidR="002850DC" w:rsidRPr="002F0469" w:rsidRDefault="002850DC" w:rsidP="002850DC">
      <w:pPr>
        <w:pStyle w:val="S0"/>
        <w:widowControl w:val="0"/>
        <w:spacing w:line="239" w:lineRule="auto"/>
        <w:rPr>
          <w:rFonts w:ascii="Times New Roman" w:hAnsi="Times New Roman"/>
        </w:rPr>
      </w:pPr>
      <w:r w:rsidRPr="002F0469">
        <w:rPr>
          <w:rFonts w:ascii="Times New Roman" w:hAnsi="Times New Roman"/>
          <w:spacing w:val="-2"/>
        </w:rPr>
        <w:t xml:space="preserve">4.4.2. </w:t>
      </w:r>
      <w:r w:rsidRPr="002F0469">
        <w:rPr>
          <w:rFonts w:ascii="Times New Roman" w:hAnsi="Times New Roman"/>
          <w:bCs/>
          <w:spacing w:val="-2"/>
        </w:rPr>
        <w:t>Расчетные показатели – н</w:t>
      </w:r>
      <w:r w:rsidRPr="002F0469">
        <w:rPr>
          <w:rFonts w:ascii="Times New Roman" w:hAnsi="Times New Roman"/>
          <w:spacing w:val="-2"/>
        </w:rPr>
        <w:t xml:space="preserve">ормы отвода земель, необходимых для размещения объектов </w:t>
      </w:r>
      <w:r w:rsidRPr="002F0469">
        <w:rPr>
          <w:rFonts w:ascii="Times New Roman" w:hAnsi="Times New Roman"/>
        </w:rPr>
        <w:t>дорожного сервиса</w:t>
      </w:r>
      <w:r w:rsidR="00D0090E">
        <w:rPr>
          <w:rFonts w:ascii="Times New Roman" w:hAnsi="Times New Roman"/>
        </w:rPr>
        <w:t xml:space="preserve"> </w:t>
      </w:r>
      <w:r w:rsidRPr="002F0469">
        <w:rPr>
          <w:rFonts w:ascii="Times New Roman" w:hAnsi="Times New Roman"/>
        </w:rPr>
        <w:t xml:space="preserve">следует принимать по </w:t>
      </w:r>
      <w:r w:rsidRPr="002F0469">
        <w:rPr>
          <w:rFonts w:ascii="Times New Roman" w:hAnsi="Times New Roman"/>
          <w:bCs/>
        </w:rPr>
        <w:t>таблице 4.4.2</w:t>
      </w:r>
      <w:r w:rsidRPr="002F0469">
        <w:rPr>
          <w:rFonts w:ascii="Times New Roman" w:hAnsi="Times New Roman"/>
        </w:rPr>
        <w:t>.</w:t>
      </w:r>
    </w:p>
    <w:p w:rsidR="002850DC" w:rsidRPr="002F0469" w:rsidRDefault="002850DC" w:rsidP="002850DC">
      <w:pPr>
        <w:pStyle w:val="S0"/>
        <w:widowControl w:val="0"/>
        <w:spacing w:line="239" w:lineRule="auto"/>
        <w:rPr>
          <w:rFonts w:ascii="Times New Roman" w:hAnsi="Times New Roman"/>
          <w:sz w:val="22"/>
          <w:szCs w:val="22"/>
        </w:rPr>
      </w:pPr>
    </w:p>
    <w:p w:rsidR="002850DC" w:rsidRPr="002F0469" w:rsidRDefault="002850DC" w:rsidP="002850DC">
      <w:pPr>
        <w:spacing w:line="239" w:lineRule="auto"/>
        <w:ind w:firstLine="709"/>
        <w:jc w:val="right"/>
        <w:rPr>
          <w:rFonts w:ascii="Times New Roman" w:hAnsi="Times New Roman" w:cs="Times New Roman"/>
          <w:b/>
          <w:bCs/>
          <w:sz w:val="24"/>
          <w:szCs w:val="24"/>
        </w:rPr>
      </w:pPr>
      <w:r w:rsidRPr="002F0469">
        <w:rPr>
          <w:rFonts w:ascii="Times New Roman" w:hAnsi="Times New Roman" w:cs="Times New Roman"/>
          <w:sz w:val="24"/>
          <w:szCs w:val="24"/>
        </w:rPr>
        <w:t>Таблица 4.4.2</w:t>
      </w:r>
    </w:p>
    <w:tbl>
      <w:tblPr>
        <w:tblW w:w="10107" w:type="dxa"/>
        <w:jc w:val="center"/>
        <w:tblBorders>
          <w:top w:val="single" w:sz="6" w:space="0" w:color="auto"/>
          <w:left w:val="single" w:sz="6" w:space="0" w:color="auto"/>
          <w:right w:val="single" w:sz="6" w:space="0" w:color="auto"/>
          <w:insideH w:val="single" w:sz="6" w:space="0" w:color="auto"/>
          <w:insideV w:val="single" w:sz="6" w:space="0" w:color="auto"/>
        </w:tblBorders>
        <w:tblLayout w:type="fixed"/>
        <w:tblCellMar>
          <w:left w:w="39" w:type="dxa"/>
          <w:right w:w="39" w:type="dxa"/>
        </w:tblCellMar>
        <w:tblLook w:val="0000"/>
      </w:tblPr>
      <w:tblGrid>
        <w:gridCol w:w="7637"/>
        <w:gridCol w:w="2470"/>
      </w:tblGrid>
      <w:tr w:rsidR="002850DC" w:rsidRPr="002F0469" w:rsidTr="004D435D">
        <w:trPr>
          <w:jc w:val="center"/>
        </w:trPr>
        <w:tc>
          <w:tcPr>
            <w:tcW w:w="7637" w:type="dxa"/>
            <w:vAlign w:val="center"/>
          </w:tcPr>
          <w:p w:rsidR="002850DC" w:rsidRPr="002F0469" w:rsidRDefault="002850DC" w:rsidP="004D435D">
            <w:pPr>
              <w:pStyle w:val="S7"/>
              <w:widowControl w:val="0"/>
              <w:spacing w:line="239" w:lineRule="auto"/>
              <w:rPr>
                <w:rFonts w:ascii="Times New Roman" w:hAnsi="Times New Roman" w:cs="Times New Roman"/>
                <w:b/>
                <w:bCs/>
                <w:sz w:val="22"/>
                <w:szCs w:val="22"/>
              </w:rPr>
            </w:pPr>
            <w:r w:rsidRPr="002F0469">
              <w:rPr>
                <w:rFonts w:ascii="Times New Roman" w:hAnsi="Times New Roman" w:cs="Times New Roman"/>
                <w:b/>
                <w:bCs/>
                <w:sz w:val="22"/>
                <w:szCs w:val="22"/>
              </w:rPr>
              <w:t>Наименование объектов</w:t>
            </w:r>
          </w:p>
        </w:tc>
        <w:tc>
          <w:tcPr>
            <w:tcW w:w="2470" w:type="dxa"/>
            <w:vAlign w:val="center"/>
          </w:tcPr>
          <w:p w:rsidR="002850DC" w:rsidRPr="002F0469" w:rsidRDefault="002850DC" w:rsidP="004D435D">
            <w:pPr>
              <w:pStyle w:val="S7"/>
              <w:widowControl w:val="0"/>
              <w:spacing w:line="239" w:lineRule="auto"/>
              <w:rPr>
                <w:rFonts w:ascii="Times New Roman" w:hAnsi="Times New Roman" w:cs="Times New Roman"/>
                <w:b/>
                <w:bCs/>
                <w:sz w:val="22"/>
                <w:szCs w:val="22"/>
              </w:rPr>
            </w:pPr>
            <w:r w:rsidRPr="002F0469">
              <w:rPr>
                <w:rFonts w:ascii="Times New Roman" w:hAnsi="Times New Roman" w:cs="Times New Roman"/>
                <w:b/>
                <w:bCs/>
                <w:spacing w:val="-2"/>
                <w:sz w:val="22"/>
                <w:szCs w:val="22"/>
              </w:rPr>
              <w:t>Расчетный показатель -</w:t>
            </w:r>
            <w:r w:rsidRPr="002F0469">
              <w:rPr>
                <w:rFonts w:ascii="Times New Roman" w:hAnsi="Times New Roman" w:cs="Times New Roman"/>
                <w:b/>
                <w:bCs/>
                <w:sz w:val="22"/>
                <w:szCs w:val="22"/>
              </w:rPr>
              <w:t xml:space="preserve"> площадь земельного участка, га</w:t>
            </w:r>
          </w:p>
        </w:tc>
      </w:tr>
      <w:tr w:rsidR="002850DC" w:rsidRPr="002F0469" w:rsidTr="004D435D">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7637" w:type="dxa"/>
            <w:tcBorders>
              <w:top w:val="single" w:sz="4" w:space="0" w:color="auto"/>
              <w:left w:val="single" w:sz="4" w:space="0" w:color="auto"/>
              <w:bottom w:val="single" w:sz="4" w:space="0" w:color="auto"/>
              <w:right w:val="single" w:sz="4" w:space="0" w:color="auto"/>
            </w:tcBorders>
          </w:tcPr>
          <w:p w:rsidR="002850DC" w:rsidRPr="002F0469" w:rsidRDefault="002850DC" w:rsidP="004D435D">
            <w:pPr>
              <w:pStyle w:val="S7"/>
              <w:widowControl w:val="0"/>
              <w:spacing w:line="238" w:lineRule="auto"/>
              <w:ind w:left="57"/>
              <w:jc w:val="left"/>
              <w:rPr>
                <w:rFonts w:ascii="Times New Roman" w:hAnsi="Times New Roman" w:cs="Times New Roman"/>
                <w:sz w:val="22"/>
                <w:szCs w:val="22"/>
              </w:rPr>
            </w:pPr>
            <w:r w:rsidRPr="002F0469">
              <w:rPr>
                <w:rFonts w:ascii="Times New Roman" w:hAnsi="Times New Roman" w:cs="Times New Roman"/>
                <w:sz w:val="22"/>
                <w:szCs w:val="22"/>
              </w:rPr>
              <w:t>Площадка отдыха (переходно-скоростные полосы, подъезд и выезд, площадка для стоянки легковых и грузовых автомобилей, туалеты, смотровая эстакада, столы, скамейки, мусоросборники)</w:t>
            </w:r>
          </w:p>
        </w:tc>
        <w:tc>
          <w:tcPr>
            <w:tcW w:w="2470" w:type="dxa"/>
            <w:tcBorders>
              <w:top w:val="single" w:sz="4" w:space="0" w:color="auto"/>
              <w:left w:val="single" w:sz="4" w:space="0" w:color="auto"/>
              <w:bottom w:val="single" w:sz="4" w:space="0" w:color="auto"/>
              <w:right w:val="single" w:sz="4" w:space="0" w:color="auto"/>
            </w:tcBorders>
            <w:vAlign w:val="center"/>
          </w:tcPr>
          <w:p w:rsidR="002850DC" w:rsidRPr="002F0469" w:rsidRDefault="002850DC" w:rsidP="004D435D">
            <w:pPr>
              <w:pStyle w:val="S7"/>
              <w:widowControl w:val="0"/>
              <w:spacing w:line="239" w:lineRule="auto"/>
              <w:rPr>
                <w:rFonts w:ascii="Times New Roman" w:hAnsi="Times New Roman" w:cs="Times New Roman"/>
                <w:sz w:val="22"/>
                <w:szCs w:val="22"/>
              </w:rPr>
            </w:pPr>
            <w:r w:rsidRPr="002F0469">
              <w:rPr>
                <w:rFonts w:ascii="Times New Roman" w:hAnsi="Times New Roman" w:cs="Times New Roman"/>
                <w:sz w:val="22"/>
                <w:szCs w:val="22"/>
              </w:rPr>
              <w:t>0,2</w:t>
            </w:r>
          </w:p>
        </w:tc>
      </w:tr>
      <w:tr w:rsidR="002850DC" w:rsidRPr="002F0469" w:rsidTr="004D435D">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7637" w:type="dxa"/>
            <w:tcBorders>
              <w:top w:val="single" w:sz="4" w:space="0" w:color="auto"/>
              <w:left w:val="single" w:sz="4" w:space="0" w:color="auto"/>
              <w:bottom w:val="single" w:sz="4" w:space="0" w:color="auto"/>
              <w:right w:val="single" w:sz="4" w:space="0" w:color="auto"/>
            </w:tcBorders>
          </w:tcPr>
          <w:p w:rsidR="002850DC" w:rsidRPr="002F0469" w:rsidRDefault="002850DC" w:rsidP="004D435D">
            <w:pPr>
              <w:pStyle w:val="S7"/>
              <w:widowControl w:val="0"/>
              <w:spacing w:line="238" w:lineRule="auto"/>
              <w:ind w:left="57"/>
              <w:jc w:val="left"/>
              <w:rPr>
                <w:rFonts w:ascii="Times New Roman" w:hAnsi="Times New Roman" w:cs="Times New Roman"/>
                <w:sz w:val="22"/>
                <w:szCs w:val="22"/>
              </w:rPr>
            </w:pPr>
            <w:r w:rsidRPr="002F0469">
              <w:rPr>
                <w:rFonts w:ascii="Times New Roman" w:hAnsi="Times New Roman" w:cs="Times New Roman"/>
                <w:sz w:val="22"/>
                <w:szCs w:val="22"/>
              </w:rPr>
              <w:t>Автогостиница (корпус, открытая охраняемая площадка для стоянки легковых и грузовых автомобилей)</w:t>
            </w:r>
          </w:p>
        </w:tc>
        <w:tc>
          <w:tcPr>
            <w:tcW w:w="2470" w:type="dxa"/>
            <w:tcBorders>
              <w:top w:val="single" w:sz="4" w:space="0" w:color="auto"/>
              <w:left w:val="single" w:sz="4" w:space="0" w:color="auto"/>
              <w:bottom w:val="single" w:sz="4" w:space="0" w:color="auto"/>
              <w:right w:val="single" w:sz="4" w:space="0" w:color="auto"/>
            </w:tcBorders>
            <w:vAlign w:val="center"/>
          </w:tcPr>
          <w:p w:rsidR="002850DC" w:rsidRPr="002F0469" w:rsidRDefault="002850DC" w:rsidP="004D435D">
            <w:pPr>
              <w:pStyle w:val="S7"/>
              <w:widowControl w:val="0"/>
              <w:spacing w:line="239" w:lineRule="auto"/>
              <w:rPr>
                <w:rFonts w:ascii="Times New Roman" w:hAnsi="Times New Roman" w:cs="Times New Roman"/>
                <w:sz w:val="22"/>
                <w:szCs w:val="22"/>
              </w:rPr>
            </w:pPr>
            <w:r w:rsidRPr="002F0469">
              <w:rPr>
                <w:rFonts w:ascii="Times New Roman" w:hAnsi="Times New Roman" w:cs="Times New Roman"/>
                <w:sz w:val="22"/>
                <w:szCs w:val="22"/>
              </w:rPr>
              <w:t>1,0</w:t>
            </w:r>
          </w:p>
        </w:tc>
      </w:tr>
      <w:tr w:rsidR="002850DC" w:rsidRPr="002F0469" w:rsidTr="004D435D">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7637" w:type="dxa"/>
            <w:tcBorders>
              <w:top w:val="single" w:sz="4" w:space="0" w:color="auto"/>
              <w:left w:val="single" w:sz="4" w:space="0" w:color="auto"/>
              <w:bottom w:val="single" w:sz="4" w:space="0" w:color="auto"/>
              <w:right w:val="single" w:sz="4" w:space="0" w:color="auto"/>
            </w:tcBorders>
          </w:tcPr>
          <w:p w:rsidR="002850DC" w:rsidRPr="002F0469" w:rsidRDefault="002850DC" w:rsidP="004D435D">
            <w:pPr>
              <w:pStyle w:val="S7"/>
              <w:widowControl w:val="0"/>
              <w:spacing w:line="238" w:lineRule="auto"/>
              <w:ind w:left="57"/>
              <w:jc w:val="left"/>
              <w:rPr>
                <w:rFonts w:ascii="Times New Roman" w:hAnsi="Times New Roman" w:cs="Times New Roman"/>
                <w:sz w:val="22"/>
                <w:szCs w:val="22"/>
              </w:rPr>
            </w:pPr>
            <w:r w:rsidRPr="002F0469">
              <w:rPr>
                <w:rFonts w:ascii="Times New Roman" w:hAnsi="Times New Roman" w:cs="Times New Roman"/>
                <w:sz w:val="22"/>
                <w:szCs w:val="22"/>
              </w:rPr>
              <w:t>Кемпинг (легкие неотапливаемые помещения, место для приготовления пищи, туалет, душевая, административно-бытовые помещения, павильон бытового обслуживания, открытая стоянка для легковых автомобилей)</w:t>
            </w:r>
          </w:p>
        </w:tc>
        <w:tc>
          <w:tcPr>
            <w:tcW w:w="2470" w:type="dxa"/>
            <w:tcBorders>
              <w:top w:val="single" w:sz="4" w:space="0" w:color="auto"/>
              <w:left w:val="single" w:sz="4" w:space="0" w:color="auto"/>
              <w:bottom w:val="single" w:sz="4" w:space="0" w:color="auto"/>
              <w:right w:val="single" w:sz="4" w:space="0" w:color="auto"/>
            </w:tcBorders>
            <w:vAlign w:val="center"/>
          </w:tcPr>
          <w:p w:rsidR="002850DC" w:rsidRPr="002F0469" w:rsidRDefault="002850DC" w:rsidP="004D435D">
            <w:pPr>
              <w:pStyle w:val="S7"/>
              <w:widowControl w:val="0"/>
              <w:spacing w:line="239" w:lineRule="auto"/>
              <w:rPr>
                <w:rFonts w:ascii="Times New Roman" w:hAnsi="Times New Roman" w:cs="Times New Roman"/>
                <w:sz w:val="22"/>
                <w:szCs w:val="22"/>
              </w:rPr>
            </w:pPr>
            <w:r w:rsidRPr="002F0469">
              <w:rPr>
                <w:rFonts w:ascii="Times New Roman" w:hAnsi="Times New Roman" w:cs="Times New Roman"/>
                <w:sz w:val="22"/>
                <w:szCs w:val="22"/>
              </w:rPr>
              <w:t>1,0</w:t>
            </w:r>
          </w:p>
        </w:tc>
      </w:tr>
      <w:tr w:rsidR="002850DC" w:rsidRPr="002F0469" w:rsidTr="004D435D">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7637" w:type="dxa"/>
            <w:tcBorders>
              <w:top w:val="single" w:sz="4" w:space="0" w:color="auto"/>
              <w:left w:val="single" w:sz="4" w:space="0" w:color="auto"/>
              <w:bottom w:val="single" w:sz="4" w:space="0" w:color="auto"/>
              <w:right w:val="single" w:sz="4" w:space="0" w:color="auto"/>
            </w:tcBorders>
          </w:tcPr>
          <w:p w:rsidR="002850DC" w:rsidRPr="002F0469" w:rsidRDefault="002850DC" w:rsidP="004D435D">
            <w:pPr>
              <w:pStyle w:val="S7"/>
              <w:widowControl w:val="0"/>
              <w:spacing w:line="238" w:lineRule="auto"/>
              <w:ind w:left="57"/>
              <w:jc w:val="left"/>
              <w:rPr>
                <w:rFonts w:ascii="Times New Roman" w:hAnsi="Times New Roman" w:cs="Times New Roman"/>
                <w:sz w:val="22"/>
                <w:szCs w:val="22"/>
              </w:rPr>
            </w:pPr>
            <w:r w:rsidRPr="002F0469">
              <w:rPr>
                <w:rFonts w:ascii="Times New Roman" w:hAnsi="Times New Roman" w:cs="Times New Roman"/>
                <w:sz w:val="22"/>
                <w:szCs w:val="22"/>
              </w:rPr>
              <w:t>Мотель (гостиница специальной планировки, открытая индивидуальная стоянка легковых автомобилей)</w:t>
            </w:r>
          </w:p>
        </w:tc>
        <w:tc>
          <w:tcPr>
            <w:tcW w:w="2470" w:type="dxa"/>
            <w:tcBorders>
              <w:top w:val="single" w:sz="4" w:space="0" w:color="auto"/>
              <w:left w:val="single" w:sz="4" w:space="0" w:color="auto"/>
              <w:bottom w:val="single" w:sz="4" w:space="0" w:color="auto"/>
              <w:right w:val="single" w:sz="4" w:space="0" w:color="auto"/>
            </w:tcBorders>
            <w:vAlign w:val="center"/>
          </w:tcPr>
          <w:p w:rsidR="002850DC" w:rsidRPr="002F0469" w:rsidRDefault="002850DC" w:rsidP="004D435D">
            <w:pPr>
              <w:pStyle w:val="S7"/>
              <w:widowControl w:val="0"/>
              <w:spacing w:line="239" w:lineRule="auto"/>
              <w:rPr>
                <w:rFonts w:ascii="Times New Roman" w:hAnsi="Times New Roman" w:cs="Times New Roman"/>
                <w:sz w:val="22"/>
                <w:szCs w:val="22"/>
              </w:rPr>
            </w:pPr>
            <w:r w:rsidRPr="002F0469">
              <w:rPr>
                <w:rFonts w:ascii="Times New Roman" w:hAnsi="Times New Roman" w:cs="Times New Roman"/>
                <w:sz w:val="22"/>
                <w:szCs w:val="22"/>
              </w:rPr>
              <w:t>1,0</w:t>
            </w:r>
          </w:p>
        </w:tc>
      </w:tr>
      <w:tr w:rsidR="002850DC" w:rsidRPr="002F0469" w:rsidTr="004D435D">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7637" w:type="dxa"/>
            <w:tcBorders>
              <w:top w:val="single" w:sz="4" w:space="0" w:color="auto"/>
              <w:left w:val="single" w:sz="4" w:space="0" w:color="auto"/>
              <w:bottom w:val="single" w:sz="4" w:space="0" w:color="auto"/>
              <w:right w:val="single" w:sz="4" w:space="0" w:color="auto"/>
            </w:tcBorders>
          </w:tcPr>
          <w:p w:rsidR="002850DC" w:rsidRPr="002F0469" w:rsidRDefault="002850DC" w:rsidP="004D435D">
            <w:pPr>
              <w:pStyle w:val="S7"/>
              <w:widowControl w:val="0"/>
              <w:spacing w:line="238" w:lineRule="auto"/>
              <w:ind w:left="57"/>
              <w:jc w:val="left"/>
              <w:rPr>
                <w:rFonts w:ascii="Times New Roman" w:hAnsi="Times New Roman" w:cs="Times New Roman"/>
                <w:sz w:val="22"/>
                <w:szCs w:val="22"/>
              </w:rPr>
            </w:pPr>
            <w:r w:rsidRPr="002F0469">
              <w:rPr>
                <w:rFonts w:ascii="Times New Roman" w:hAnsi="Times New Roman" w:cs="Times New Roman"/>
                <w:sz w:val="22"/>
                <w:szCs w:val="22"/>
              </w:rPr>
              <w:t>Пункт общественного питания (переходно-скоростные полосы, площадка для стоянки легковых и грузовых автомобилей)</w:t>
            </w:r>
          </w:p>
        </w:tc>
        <w:tc>
          <w:tcPr>
            <w:tcW w:w="2470" w:type="dxa"/>
            <w:tcBorders>
              <w:top w:val="single" w:sz="4" w:space="0" w:color="auto"/>
              <w:left w:val="single" w:sz="4" w:space="0" w:color="auto"/>
              <w:bottom w:val="single" w:sz="4" w:space="0" w:color="auto"/>
              <w:right w:val="single" w:sz="4" w:space="0" w:color="auto"/>
            </w:tcBorders>
            <w:vAlign w:val="center"/>
          </w:tcPr>
          <w:p w:rsidR="002850DC" w:rsidRPr="002F0469" w:rsidRDefault="002850DC" w:rsidP="004D435D">
            <w:pPr>
              <w:pStyle w:val="S7"/>
              <w:widowControl w:val="0"/>
              <w:spacing w:line="239" w:lineRule="auto"/>
              <w:rPr>
                <w:rFonts w:ascii="Times New Roman" w:hAnsi="Times New Roman" w:cs="Times New Roman"/>
                <w:sz w:val="22"/>
                <w:szCs w:val="22"/>
              </w:rPr>
            </w:pPr>
            <w:r w:rsidRPr="002F0469">
              <w:rPr>
                <w:rFonts w:ascii="Times New Roman" w:hAnsi="Times New Roman" w:cs="Times New Roman"/>
                <w:sz w:val="22"/>
                <w:szCs w:val="22"/>
              </w:rPr>
              <w:t>0,2</w:t>
            </w:r>
          </w:p>
        </w:tc>
      </w:tr>
      <w:tr w:rsidR="002850DC" w:rsidRPr="002F0469" w:rsidTr="004D435D">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7637" w:type="dxa"/>
            <w:tcBorders>
              <w:top w:val="single" w:sz="4" w:space="0" w:color="auto"/>
              <w:left w:val="single" w:sz="4" w:space="0" w:color="auto"/>
              <w:bottom w:val="single" w:sz="4" w:space="0" w:color="auto"/>
              <w:right w:val="single" w:sz="4" w:space="0" w:color="auto"/>
            </w:tcBorders>
          </w:tcPr>
          <w:p w:rsidR="002850DC" w:rsidRPr="002F0469" w:rsidRDefault="002850DC" w:rsidP="004D435D">
            <w:pPr>
              <w:pStyle w:val="S7"/>
              <w:widowControl w:val="0"/>
              <w:spacing w:line="239" w:lineRule="auto"/>
              <w:ind w:left="57"/>
              <w:jc w:val="left"/>
              <w:rPr>
                <w:rFonts w:ascii="Times New Roman" w:hAnsi="Times New Roman" w:cs="Times New Roman"/>
                <w:sz w:val="22"/>
                <w:szCs w:val="22"/>
              </w:rPr>
            </w:pPr>
            <w:r w:rsidRPr="002F0469">
              <w:rPr>
                <w:rFonts w:ascii="Times New Roman" w:hAnsi="Times New Roman" w:cs="Times New Roman"/>
                <w:sz w:val="22"/>
                <w:szCs w:val="22"/>
              </w:rPr>
              <w:t>Автомагазин (отдельный объект с площадкой-стоянкой, туалетом)</w:t>
            </w:r>
          </w:p>
        </w:tc>
        <w:tc>
          <w:tcPr>
            <w:tcW w:w="2470" w:type="dxa"/>
            <w:tcBorders>
              <w:top w:val="single" w:sz="4" w:space="0" w:color="auto"/>
              <w:left w:val="single" w:sz="4" w:space="0" w:color="auto"/>
              <w:bottom w:val="single" w:sz="4" w:space="0" w:color="auto"/>
              <w:right w:val="single" w:sz="4" w:space="0" w:color="auto"/>
            </w:tcBorders>
            <w:vAlign w:val="center"/>
          </w:tcPr>
          <w:p w:rsidR="002850DC" w:rsidRPr="002F0469" w:rsidRDefault="002850DC" w:rsidP="004D435D">
            <w:pPr>
              <w:pStyle w:val="S7"/>
              <w:widowControl w:val="0"/>
              <w:spacing w:line="239" w:lineRule="auto"/>
              <w:rPr>
                <w:rFonts w:ascii="Times New Roman" w:hAnsi="Times New Roman" w:cs="Times New Roman"/>
                <w:sz w:val="22"/>
                <w:szCs w:val="22"/>
              </w:rPr>
            </w:pPr>
            <w:r w:rsidRPr="002F0469">
              <w:rPr>
                <w:rFonts w:ascii="Times New Roman" w:hAnsi="Times New Roman" w:cs="Times New Roman"/>
                <w:sz w:val="22"/>
                <w:szCs w:val="22"/>
              </w:rPr>
              <w:t>0,05</w:t>
            </w:r>
          </w:p>
        </w:tc>
      </w:tr>
      <w:tr w:rsidR="002850DC" w:rsidRPr="002F0469" w:rsidTr="004D435D">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7637" w:type="dxa"/>
            <w:tcBorders>
              <w:top w:val="single" w:sz="4" w:space="0" w:color="auto"/>
              <w:left w:val="single" w:sz="4" w:space="0" w:color="auto"/>
              <w:bottom w:val="single" w:sz="4" w:space="0" w:color="auto"/>
              <w:right w:val="single" w:sz="4" w:space="0" w:color="auto"/>
            </w:tcBorders>
          </w:tcPr>
          <w:p w:rsidR="002850DC" w:rsidRPr="002F0469" w:rsidRDefault="002850DC" w:rsidP="004D435D">
            <w:pPr>
              <w:pStyle w:val="S7"/>
              <w:widowControl w:val="0"/>
              <w:spacing w:line="239" w:lineRule="auto"/>
              <w:ind w:left="57"/>
              <w:jc w:val="left"/>
              <w:rPr>
                <w:rFonts w:ascii="Times New Roman" w:hAnsi="Times New Roman" w:cs="Times New Roman"/>
                <w:sz w:val="22"/>
                <w:szCs w:val="22"/>
              </w:rPr>
            </w:pPr>
            <w:r w:rsidRPr="002F0469">
              <w:rPr>
                <w:rFonts w:ascii="Times New Roman" w:hAnsi="Times New Roman" w:cs="Times New Roman"/>
                <w:sz w:val="22"/>
                <w:szCs w:val="22"/>
              </w:rPr>
              <w:t>Автозаправочная станция (здание с помещением для оператора, торговым павильоном, туалетом, раздаточными колонками, внутренние проезды, площадка, стоянка, подземные резервуары)</w:t>
            </w:r>
          </w:p>
        </w:tc>
        <w:tc>
          <w:tcPr>
            <w:tcW w:w="2470" w:type="dxa"/>
            <w:tcBorders>
              <w:top w:val="single" w:sz="4" w:space="0" w:color="auto"/>
              <w:left w:val="single" w:sz="4" w:space="0" w:color="auto"/>
              <w:bottom w:val="single" w:sz="4" w:space="0" w:color="auto"/>
              <w:right w:val="single" w:sz="4" w:space="0" w:color="auto"/>
            </w:tcBorders>
            <w:vAlign w:val="center"/>
          </w:tcPr>
          <w:p w:rsidR="002850DC" w:rsidRPr="002F0469" w:rsidRDefault="002850DC" w:rsidP="004D435D">
            <w:pPr>
              <w:pStyle w:val="S7"/>
              <w:widowControl w:val="0"/>
              <w:spacing w:line="239" w:lineRule="auto"/>
              <w:rPr>
                <w:rFonts w:ascii="Times New Roman" w:hAnsi="Times New Roman" w:cs="Times New Roman"/>
                <w:sz w:val="22"/>
                <w:szCs w:val="22"/>
              </w:rPr>
            </w:pPr>
            <w:r w:rsidRPr="002F0469">
              <w:rPr>
                <w:rFonts w:ascii="Times New Roman" w:hAnsi="Times New Roman" w:cs="Times New Roman"/>
                <w:sz w:val="22"/>
                <w:szCs w:val="22"/>
              </w:rPr>
              <w:t>0,4</w:t>
            </w:r>
          </w:p>
        </w:tc>
      </w:tr>
      <w:tr w:rsidR="002850DC" w:rsidRPr="002F0469" w:rsidTr="004D435D">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7637" w:type="dxa"/>
            <w:tcBorders>
              <w:top w:val="single" w:sz="4" w:space="0" w:color="auto"/>
              <w:left w:val="single" w:sz="4" w:space="0" w:color="auto"/>
              <w:bottom w:val="single" w:sz="4" w:space="0" w:color="auto"/>
              <w:right w:val="single" w:sz="4" w:space="0" w:color="auto"/>
            </w:tcBorders>
          </w:tcPr>
          <w:p w:rsidR="002850DC" w:rsidRPr="002F0469" w:rsidRDefault="002850DC" w:rsidP="004D435D">
            <w:pPr>
              <w:pStyle w:val="S7"/>
              <w:widowControl w:val="0"/>
              <w:spacing w:line="239" w:lineRule="auto"/>
              <w:ind w:left="57"/>
              <w:jc w:val="left"/>
              <w:rPr>
                <w:rFonts w:ascii="Times New Roman" w:hAnsi="Times New Roman" w:cs="Times New Roman"/>
                <w:sz w:val="22"/>
                <w:szCs w:val="22"/>
              </w:rPr>
            </w:pPr>
            <w:r w:rsidRPr="002F0469">
              <w:rPr>
                <w:rFonts w:ascii="Times New Roman" w:hAnsi="Times New Roman" w:cs="Times New Roman"/>
                <w:sz w:val="22"/>
                <w:szCs w:val="22"/>
              </w:rPr>
              <w:t>Станция технического обслуживания (здание для производства мелкого аварийного ремонта, технического обслуживания автомобилей, места для мойки автомобилей, торговый павильон, туалет, площадка-стоянка)</w:t>
            </w:r>
          </w:p>
        </w:tc>
        <w:tc>
          <w:tcPr>
            <w:tcW w:w="2470" w:type="dxa"/>
            <w:tcBorders>
              <w:top w:val="single" w:sz="4" w:space="0" w:color="auto"/>
              <w:left w:val="single" w:sz="4" w:space="0" w:color="auto"/>
              <w:bottom w:val="single" w:sz="4" w:space="0" w:color="auto"/>
              <w:right w:val="single" w:sz="4" w:space="0" w:color="auto"/>
            </w:tcBorders>
            <w:vAlign w:val="center"/>
          </w:tcPr>
          <w:p w:rsidR="002850DC" w:rsidRPr="002F0469" w:rsidRDefault="002850DC" w:rsidP="004D435D">
            <w:pPr>
              <w:pStyle w:val="S7"/>
              <w:widowControl w:val="0"/>
              <w:spacing w:line="239" w:lineRule="auto"/>
              <w:rPr>
                <w:rFonts w:ascii="Times New Roman" w:hAnsi="Times New Roman" w:cs="Times New Roman"/>
                <w:sz w:val="22"/>
                <w:szCs w:val="22"/>
              </w:rPr>
            </w:pPr>
            <w:r w:rsidRPr="002F0469">
              <w:rPr>
                <w:rFonts w:ascii="Times New Roman" w:hAnsi="Times New Roman" w:cs="Times New Roman"/>
                <w:sz w:val="22"/>
                <w:szCs w:val="22"/>
              </w:rPr>
              <w:t>0,4</w:t>
            </w:r>
          </w:p>
        </w:tc>
      </w:tr>
      <w:tr w:rsidR="002850DC" w:rsidRPr="002F0469" w:rsidTr="004D435D">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7637" w:type="dxa"/>
            <w:tcBorders>
              <w:top w:val="single" w:sz="4" w:space="0" w:color="auto"/>
              <w:left w:val="single" w:sz="4" w:space="0" w:color="auto"/>
              <w:bottom w:val="single" w:sz="4" w:space="0" w:color="auto"/>
              <w:right w:val="single" w:sz="4" w:space="0" w:color="auto"/>
            </w:tcBorders>
          </w:tcPr>
          <w:p w:rsidR="002850DC" w:rsidRPr="002F0469" w:rsidRDefault="002850DC" w:rsidP="004D435D">
            <w:pPr>
              <w:pStyle w:val="S7"/>
              <w:widowControl w:val="0"/>
              <w:spacing w:line="239" w:lineRule="auto"/>
              <w:ind w:left="57"/>
              <w:jc w:val="left"/>
              <w:rPr>
                <w:rFonts w:ascii="Times New Roman" w:hAnsi="Times New Roman" w:cs="Times New Roman"/>
                <w:sz w:val="22"/>
                <w:szCs w:val="22"/>
              </w:rPr>
            </w:pPr>
            <w:r w:rsidRPr="002F0469">
              <w:rPr>
                <w:rFonts w:ascii="Times New Roman" w:hAnsi="Times New Roman" w:cs="Times New Roman"/>
                <w:sz w:val="22"/>
                <w:szCs w:val="22"/>
              </w:rPr>
              <w:t>Моечный пункт (отдельный объект с площадкой-стоянкой, туалетом)</w:t>
            </w:r>
          </w:p>
        </w:tc>
        <w:tc>
          <w:tcPr>
            <w:tcW w:w="2470" w:type="dxa"/>
            <w:tcBorders>
              <w:top w:val="single" w:sz="4" w:space="0" w:color="auto"/>
              <w:left w:val="single" w:sz="4" w:space="0" w:color="auto"/>
              <w:bottom w:val="single" w:sz="4" w:space="0" w:color="auto"/>
              <w:right w:val="single" w:sz="4" w:space="0" w:color="auto"/>
            </w:tcBorders>
            <w:vAlign w:val="center"/>
          </w:tcPr>
          <w:p w:rsidR="002850DC" w:rsidRPr="002F0469" w:rsidRDefault="002850DC" w:rsidP="004D435D">
            <w:pPr>
              <w:pStyle w:val="S7"/>
              <w:widowControl w:val="0"/>
              <w:spacing w:line="239" w:lineRule="auto"/>
              <w:rPr>
                <w:rFonts w:ascii="Times New Roman" w:hAnsi="Times New Roman" w:cs="Times New Roman"/>
                <w:sz w:val="22"/>
                <w:szCs w:val="22"/>
              </w:rPr>
            </w:pPr>
            <w:r w:rsidRPr="002F0469">
              <w:rPr>
                <w:rFonts w:ascii="Times New Roman" w:hAnsi="Times New Roman" w:cs="Times New Roman"/>
                <w:sz w:val="22"/>
                <w:szCs w:val="22"/>
              </w:rPr>
              <w:t>0,05</w:t>
            </w:r>
          </w:p>
        </w:tc>
      </w:tr>
    </w:tbl>
    <w:p w:rsidR="002850DC" w:rsidRPr="002F0469" w:rsidRDefault="002850DC" w:rsidP="00122816">
      <w:pPr>
        <w:pStyle w:val="S7"/>
        <w:widowControl w:val="0"/>
        <w:spacing w:before="100" w:line="239" w:lineRule="auto"/>
        <w:ind w:firstLine="709"/>
        <w:jc w:val="both"/>
        <w:rPr>
          <w:rFonts w:ascii="Times New Roman" w:hAnsi="Times New Roman" w:cs="Times New Roman"/>
          <w:sz w:val="22"/>
          <w:szCs w:val="22"/>
        </w:rPr>
      </w:pPr>
      <w:r w:rsidRPr="002F0469">
        <w:rPr>
          <w:rFonts w:ascii="Times New Roman" w:hAnsi="Times New Roman" w:cs="Times New Roman"/>
          <w:i/>
          <w:iCs/>
          <w:spacing w:val="40"/>
          <w:sz w:val="22"/>
          <w:szCs w:val="22"/>
        </w:rPr>
        <w:t>Примечания</w:t>
      </w:r>
      <w:r w:rsidRPr="002F0469">
        <w:rPr>
          <w:rFonts w:ascii="Times New Roman" w:hAnsi="Times New Roman" w:cs="Times New Roman"/>
          <w:sz w:val="22"/>
          <w:szCs w:val="22"/>
        </w:rPr>
        <w:t xml:space="preserve">: </w:t>
      </w:r>
    </w:p>
    <w:p w:rsidR="002850DC" w:rsidRPr="002F0469" w:rsidRDefault="002850DC" w:rsidP="00122816">
      <w:pPr>
        <w:pStyle w:val="S7"/>
        <w:widowControl w:val="0"/>
        <w:spacing w:line="239" w:lineRule="auto"/>
        <w:ind w:firstLine="709"/>
        <w:jc w:val="both"/>
        <w:rPr>
          <w:rFonts w:ascii="Times New Roman" w:hAnsi="Times New Roman" w:cs="Times New Roman"/>
          <w:sz w:val="22"/>
          <w:szCs w:val="22"/>
        </w:rPr>
      </w:pPr>
      <w:r w:rsidRPr="002F0469">
        <w:rPr>
          <w:rFonts w:ascii="Times New Roman" w:hAnsi="Times New Roman" w:cs="Times New Roman"/>
          <w:sz w:val="22"/>
          <w:szCs w:val="22"/>
        </w:rPr>
        <w:t xml:space="preserve">1. При водоснабжении от артезианской скважины добавлять </w:t>
      </w:r>
      <w:smartTag w:uri="urn:schemas-microsoft-com:office:smarttags" w:element="metricconverter">
        <w:smartTagPr>
          <w:attr w:name="ProductID" w:val="1 га"/>
        </w:smartTagPr>
        <w:r w:rsidRPr="002F0469">
          <w:rPr>
            <w:rFonts w:ascii="Times New Roman" w:hAnsi="Times New Roman" w:cs="Times New Roman"/>
            <w:sz w:val="22"/>
            <w:szCs w:val="22"/>
          </w:rPr>
          <w:t>1 га</w:t>
        </w:r>
      </w:smartTag>
      <w:r w:rsidRPr="002F0469">
        <w:rPr>
          <w:rFonts w:ascii="Times New Roman" w:hAnsi="Times New Roman" w:cs="Times New Roman"/>
          <w:sz w:val="22"/>
          <w:szCs w:val="22"/>
        </w:rPr>
        <w:t xml:space="preserve"> к указанной площади.</w:t>
      </w:r>
    </w:p>
    <w:p w:rsidR="002850DC" w:rsidRPr="002F0469" w:rsidRDefault="002850DC" w:rsidP="00122816">
      <w:pPr>
        <w:pStyle w:val="S7"/>
        <w:widowControl w:val="0"/>
        <w:spacing w:line="239" w:lineRule="auto"/>
        <w:ind w:firstLine="709"/>
        <w:jc w:val="both"/>
        <w:rPr>
          <w:rFonts w:ascii="Times New Roman" w:hAnsi="Times New Roman" w:cs="Times New Roman"/>
          <w:sz w:val="22"/>
          <w:szCs w:val="22"/>
        </w:rPr>
      </w:pPr>
      <w:r w:rsidRPr="002F0469">
        <w:rPr>
          <w:rFonts w:ascii="Times New Roman" w:hAnsi="Times New Roman" w:cs="Times New Roman"/>
          <w:sz w:val="22"/>
          <w:szCs w:val="22"/>
        </w:rPr>
        <w:t>2. При сбросе канализационных стоков на очистные сооружения к указанной площади добавлять 0,4-</w:t>
      </w:r>
      <w:smartTag w:uri="urn:schemas-microsoft-com:office:smarttags" w:element="metricconverter">
        <w:smartTagPr>
          <w:attr w:name="ProductID" w:val="1,0 га"/>
        </w:smartTagPr>
        <w:r w:rsidRPr="002F0469">
          <w:rPr>
            <w:rFonts w:ascii="Times New Roman" w:hAnsi="Times New Roman" w:cs="Times New Roman"/>
            <w:sz w:val="22"/>
            <w:szCs w:val="22"/>
          </w:rPr>
          <w:t>1,0 га</w:t>
        </w:r>
      </w:smartTag>
      <w:r w:rsidRPr="002F0469">
        <w:rPr>
          <w:rFonts w:ascii="Times New Roman" w:hAnsi="Times New Roman" w:cs="Times New Roman"/>
          <w:sz w:val="22"/>
          <w:szCs w:val="22"/>
        </w:rPr>
        <w:t xml:space="preserve"> в зависимости от типа очистных сооружений.</w:t>
      </w:r>
    </w:p>
    <w:p w:rsidR="002850DC" w:rsidRPr="002F0469" w:rsidRDefault="002850DC" w:rsidP="00122816">
      <w:pPr>
        <w:spacing w:line="239" w:lineRule="auto"/>
        <w:ind w:firstLine="709"/>
        <w:jc w:val="both"/>
        <w:rPr>
          <w:rFonts w:ascii="Times New Roman" w:hAnsi="Times New Roman" w:cs="Times New Roman"/>
          <w:b/>
          <w:bCs/>
        </w:rPr>
      </w:pPr>
      <w:r w:rsidRPr="002F0469">
        <w:rPr>
          <w:rFonts w:ascii="Times New Roman" w:hAnsi="Times New Roman" w:cs="Times New Roman"/>
        </w:rPr>
        <w:t xml:space="preserve">3. При проектировании котельной к площади объекта добавлять от 0,4 до </w:t>
      </w:r>
      <w:smartTag w:uri="urn:schemas-microsoft-com:office:smarttags" w:element="metricconverter">
        <w:smartTagPr>
          <w:attr w:name="ProductID" w:val="0,7 га"/>
        </w:smartTagPr>
        <w:r w:rsidRPr="002F0469">
          <w:rPr>
            <w:rFonts w:ascii="Times New Roman" w:hAnsi="Times New Roman" w:cs="Times New Roman"/>
          </w:rPr>
          <w:t>0,7 га</w:t>
        </w:r>
      </w:smartTag>
      <w:r w:rsidRPr="002F0469">
        <w:rPr>
          <w:rFonts w:ascii="Times New Roman" w:hAnsi="Times New Roman" w:cs="Times New Roman"/>
        </w:rPr>
        <w:t>.</w:t>
      </w:r>
    </w:p>
    <w:p w:rsidR="002850DC" w:rsidRPr="002F0469" w:rsidRDefault="002850DC" w:rsidP="00122816">
      <w:pPr>
        <w:pStyle w:val="S0"/>
        <w:widowControl w:val="0"/>
        <w:spacing w:line="239" w:lineRule="auto"/>
        <w:rPr>
          <w:rFonts w:ascii="Times New Roman" w:hAnsi="Times New Roman"/>
        </w:rPr>
      </w:pPr>
    </w:p>
    <w:p w:rsidR="002850DC" w:rsidRPr="002F0469" w:rsidRDefault="002850DC" w:rsidP="00122816">
      <w:pPr>
        <w:spacing w:line="239" w:lineRule="auto"/>
        <w:ind w:firstLine="709"/>
        <w:jc w:val="both"/>
        <w:rPr>
          <w:rFonts w:ascii="Times New Roman" w:hAnsi="Times New Roman" w:cs="Times New Roman"/>
          <w:b/>
          <w:sz w:val="24"/>
          <w:szCs w:val="24"/>
        </w:rPr>
      </w:pPr>
      <w:r w:rsidRPr="002F0469">
        <w:rPr>
          <w:rFonts w:ascii="Times New Roman" w:hAnsi="Times New Roman" w:cs="Times New Roman"/>
          <w:sz w:val="24"/>
          <w:szCs w:val="24"/>
        </w:rPr>
        <w:t>4.4.3. Расчетные показатели – нормы отвода земель, необходимых для размещения объектов для обслуживания автомобильных дорог следует принимать по таблице 4.4.3.</w:t>
      </w:r>
    </w:p>
    <w:p w:rsidR="002850DC" w:rsidRPr="002F0469" w:rsidRDefault="002850DC" w:rsidP="002850DC">
      <w:pPr>
        <w:spacing w:line="240" w:lineRule="auto"/>
        <w:ind w:firstLine="709"/>
        <w:jc w:val="right"/>
        <w:rPr>
          <w:rFonts w:ascii="Times New Roman" w:hAnsi="Times New Roman" w:cs="Times New Roman"/>
          <w:b/>
          <w:bCs/>
          <w:sz w:val="24"/>
          <w:szCs w:val="24"/>
        </w:rPr>
      </w:pPr>
      <w:r w:rsidRPr="002F0469">
        <w:rPr>
          <w:rFonts w:ascii="Times New Roman" w:hAnsi="Times New Roman" w:cs="Times New Roman"/>
          <w:sz w:val="24"/>
          <w:szCs w:val="24"/>
        </w:rPr>
        <w:t>Таблица 4.4.3</w:t>
      </w:r>
    </w:p>
    <w:tbl>
      <w:tblPr>
        <w:tblW w:w="10120" w:type="dxa"/>
        <w:jc w:val="center"/>
        <w:tblBorders>
          <w:top w:val="single" w:sz="6" w:space="0" w:color="auto"/>
          <w:left w:val="single" w:sz="6" w:space="0" w:color="auto"/>
          <w:right w:val="single" w:sz="6" w:space="0" w:color="auto"/>
          <w:insideH w:val="single" w:sz="6" w:space="0" w:color="auto"/>
          <w:insideV w:val="single" w:sz="6" w:space="0" w:color="auto"/>
        </w:tblBorders>
        <w:tblLayout w:type="fixed"/>
        <w:tblCellMar>
          <w:left w:w="39" w:type="dxa"/>
          <w:right w:w="39" w:type="dxa"/>
        </w:tblCellMar>
        <w:tblLook w:val="0000"/>
      </w:tblPr>
      <w:tblGrid>
        <w:gridCol w:w="7625"/>
        <w:gridCol w:w="2495"/>
      </w:tblGrid>
      <w:tr w:rsidR="002850DC" w:rsidRPr="002F0469" w:rsidTr="004D435D">
        <w:trPr>
          <w:trHeight w:val="794"/>
          <w:jc w:val="center"/>
        </w:trPr>
        <w:tc>
          <w:tcPr>
            <w:tcW w:w="7625" w:type="dxa"/>
            <w:vAlign w:val="center"/>
          </w:tcPr>
          <w:p w:rsidR="002850DC" w:rsidRPr="002F0469" w:rsidRDefault="002850DC" w:rsidP="004D435D">
            <w:pPr>
              <w:pStyle w:val="S7"/>
              <w:widowControl w:val="0"/>
              <w:spacing w:line="239" w:lineRule="auto"/>
              <w:rPr>
                <w:rFonts w:ascii="Times New Roman" w:hAnsi="Times New Roman" w:cs="Times New Roman"/>
                <w:b/>
                <w:bCs/>
                <w:sz w:val="22"/>
                <w:szCs w:val="22"/>
              </w:rPr>
            </w:pPr>
            <w:r w:rsidRPr="002F0469">
              <w:rPr>
                <w:rFonts w:ascii="Times New Roman" w:hAnsi="Times New Roman" w:cs="Times New Roman"/>
                <w:b/>
                <w:bCs/>
                <w:sz w:val="22"/>
                <w:szCs w:val="22"/>
              </w:rPr>
              <w:t>Наименование объектов</w:t>
            </w:r>
          </w:p>
        </w:tc>
        <w:tc>
          <w:tcPr>
            <w:tcW w:w="2495" w:type="dxa"/>
            <w:vAlign w:val="center"/>
          </w:tcPr>
          <w:p w:rsidR="002850DC" w:rsidRPr="002F0469" w:rsidRDefault="002850DC" w:rsidP="004D435D">
            <w:pPr>
              <w:pStyle w:val="S7"/>
              <w:widowControl w:val="0"/>
              <w:spacing w:line="239" w:lineRule="auto"/>
              <w:rPr>
                <w:rFonts w:ascii="Times New Roman" w:hAnsi="Times New Roman" w:cs="Times New Roman"/>
                <w:b/>
                <w:bCs/>
                <w:sz w:val="22"/>
                <w:szCs w:val="22"/>
              </w:rPr>
            </w:pPr>
            <w:r w:rsidRPr="002F0469">
              <w:rPr>
                <w:rFonts w:ascii="Times New Roman" w:hAnsi="Times New Roman" w:cs="Times New Roman"/>
                <w:b/>
                <w:bCs/>
                <w:spacing w:val="-2"/>
                <w:sz w:val="22"/>
                <w:szCs w:val="22"/>
              </w:rPr>
              <w:t>Расчетный показатель -</w:t>
            </w:r>
            <w:r w:rsidRPr="002F0469">
              <w:rPr>
                <w:rFonts w:ascii="Times New Roman" w:hAnsi="Times New Roman" w:cs="Times New Roman"/>
                <w:b/>
                <w:bCs/>
                <w:sz w:val="22"/>
                <w:szCs w:val="22"/>
              </w:rPr>
              <w:t xml:space="preserve"> площадь земельного участка, га</w:t>
            </w:r>
          </w:p>
        </w:tc>
      </w:tr>
      <w:tr w:rsidR="002850DC" w:rsidRPr="002F0469" w:rsidTr="004D435D">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7625" w:type="dxa"/>
            <w:tcBorders>
              <w:top w:val="single" w:sz="4" w:space="0" w:color="auto"/>
              <w:left w:val="single" w:sz="4" w:space="0" w:color="auto"/>
              <w:bottom w:val="single" w:sz="4" w:space="0" w:color="auto"/>
              <w:right w:val="single" w:sz="4" w:space="0" w:color="auto"/>
            </w:tcBorders>
          </w:tcPr>
          <w:p w:rsidR="002850DC" w:rsidRPr="002F0469" w:rsidRDefault="002850DC" w:rsidP="004D435D">
            <w:pPr>
              <w:pStyle w:val="S7"/>
              <w:widowControl w:val="0"/>
              <w:ind w:left="57" w:right="57"/>
              <w:jc w:val="left"/>
              <w:rPr>
                <w:rFonts w:ascii="Times New Roman" w:hAnsi="Times New Roman" w:cs="Times New Roman"/>
                <w:sz w:val="22"/>
                <w:szCs w:val="22"/>
              </w:rPr>
            </w:pPr>
            <w:r w:rsidRPr="002F0469">
              <w:rPr>
                <w:rFonts w:ascii="Times New Roman" w:hAnsi="Times New Roman" w:cs="Times New Roman"/>
                <w:bCs/>
                <w:sz w:val="22"/>
                <w:szCs w:val="22"/>
              </w:rPr>
              <w:t>Комплекс зданий и сооружений линейной дорожной службы (административно-бытовой корпус, гаражи, навесы, стоянки, ремонтно-механические мастерские, склады, автозаправочные колонки, проходная, ограда и ворота, комплексы инженерных коммуникаций и др.)</w:t>
            </w:r>
          </w:p>
        </w:tc>
        <w:tc>
          <w:tcPr>
            <w:tcW w:w="2495" w:type="dxa"/>
            <w:tcBorders>
              <w:top w:val="single" w:sz="4" w:space="0" w:color="auto"/>
              <w:left w:val="single" w:sz="4" w:space="0" w:color="auto"/>
              <w:bottom w:val="single" w:sz="4" w:space="0" w:color="auto"/>
              <w:right w:val="single" w:sz="4" w:space="0" w:color="auto"/>
            </w:tcBorders>
            <w:vAlign w:val="center"/>
          </w:tcPr>
          <w:p w:rsidR="002850DC" w:rsidRPr="002F0469" w:rsidRDefault="002850DC" w:rsidP="004D435D">
            <w:pPr>
              <w:pStyle w:val="S7"/>
              <w:widowControl w:val="0"/>
              <w:spacing w:line="239" w:lineRule="auto"/>
              <w:rPr>
                <w:rFonts w:ascii="Times New Roman" w:hAnsi="Times New Roman" w:cs="Times New Roman"/>
                <w:sz w:val="22"/>
                <w:szCs w:val="22"/>
              </w:rPr>
            </w:pPr>
            <w:r w:rsidRPr="002F0469">
              <w:rPr>
                <w:rFonts w:ascii="Times New Roman" w:hAnsi="Times New Roman" w:cs="Times New Roman"/>
                <w:sz w:val="22"/>
                <w:szCs w:val="22"/>
              </w:rPr>
              <w:t>2,8</w:t>
            </w:r>
          </w:p>
        </w:tc>
      </w:tr>
      <w:tr w:rsidR="002850DC" w:rsidRPr="002F0469" w:rsidTr="004D435D">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7625" w:type="dxa"/>
            <w:tcBorders>
              <w:top w:val="single" w:sz="4" w:space="0" w:color="auto"/>
              <w:left w:val="single" w:sz="4" w:space="0" w:color="auto"/>
              <w:bottom w:val="single" w:sz="4" w:space="0" w:color="auto"/>
              <w:right w:val="single" w:sz="4" w:space="0" w:color="auto"/>
            </w:tcBorders>
          </w:tcPr>
          <w:p w:rsidR="002850DC" w:rsidRPr="002F0469" w:rsidRDefault="002850DC" w:rsidP="004D435D">
            <w:pPr>
              <w:pStyle w:val="S7"/>
              <w:widowControl w:val="0"/>
              <w:ind w:left="57" w:right="57"/>
              <w:jc w:val="left"/>
              <w:rPr>
                <w:rFonts w:ascii="Times New Roman" w:hAnsi="Times New Roman" w:cs="Times New Roman"/>
                <w:sz w:val="22"/>
                <w:szCs w:val="22"/>
              </w:rPr>
            </w:pPr>
            <w:r w:rsidRPr="002F0469">
              <w:rPr>
                <w:rFonts w:ascii="Times New Roman" w:hAnsi="Times New Roman" w:cs="Times New Roman"/>
                <w:bCs/>
                <w:sz w:val="22"/>
                <w:szCs w:val="22"/>
              </w:rPr>
              <w:t>Здания и сооружения линейной дорожной службы – отдельно стоящие (административный корпус, бытовые помещения, склады, производственные площадки и хранилища, асфальто-смесительные установки, гаражи, навесы, стоянки, мастерские, проходная, ограда и ворота, вагон-столовая, вагон-баня, вагон-душевая, подъездной железнодорожный тупик, весовая, лаборатория, скважина, комплексы инженерных коммуникаций и др.)</w:t>
            </w:r>
          </w:p>
        </w:tc>
        <w:tc>
          <w:tcPr>
            <w:tcW w:w="2495" w:type="dxa"/>
            <w:tcBorders>
              <w:top w:val="single" w:sz="4" w:space="0" w:color="auto"/>
              <w:left w:val="single" w:sz="4" w:space="0" w:color="auto"/>
              <w:bottom w:val="single" w:sz="4" w:space="0" w:color="auto"/>
              <w:right w:val="single" w:sz="4" w:space="0" w:color="auto"/>
            </w:tcBorders>
            <w:vAlign w:val="center"/>
          </w:tcPr>
          <w:p w:rsidR="002850DC" w:rsidRPr="002F0469" w:rsidRDefault="002850DC" w:rsidP="004D435D">
            <w:pPr>
              <w:pStyle w:val="S7"/>
              <w:widowControl w:val="0"/>
              <w:spacing w:line="239" w:lineRule="auto"/>
              <w:rPr>
                <w:rFonts w:ascii="Times New Roman" w:hAnsi="Times New Roman" w:cs="Times New Roman"/>
                <w:sz w:val="22"/>
                <w:szCs w:val="22"/>
              </w:rPr>
            </w:pPr>
            <w:r w:rsidRPr="002F0469">
              <w:rPr>
                <w:rFonts w:ascii="Times New Roman" w:hAnsi="Times New Roman" w:cs="Times New Roman"/>
                <w:sz w:val="22"/>
                <w:szCs w:val="22"/>
              </w:rPr>
              <w:t>1,0</w:t>
            </w:r>
          </w:p>
        </w:tc>
      </w:tr>
      <w:tr w:rsidR="002850DC" w:rsidRPr="002F0469" w:rsidTr="004D435D">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7625" w:type="dxa"/>
            <w:tcBorders>
              <w:top w:val="single" w:sz="4" w:space="0" w:color="auto"/>
              <w:left w:val="single" w:sz="4" w:space="0" w:color="auto"/>
              <w:bottom w:val="single" w:sz="4" w:space="0" w:color="auto"/>
              <w:right w:val="single" w:sz="4" w:space="0" w:color="auto"/>
            </w:tcBorders>
          </w:tcPr>
          <w:p w:rsidR="002850DC" w:rsidRPr="002F0469" w:rsidRDefault="002850DC" w:rsidP="004D435D">
            <w:pPr>
              <w:pStyle w:val="S7"/>
              <w:widowControl w:val="0"/>
              <w:ind w:left="57" w:right="57"/>
              <w:jc w:val="left"/>
              <w:rPr>
                <w:rFonts w:ascii="Times New Roman" w:hAnsi="Times New Roman" w:cs="Times New Roman"/>
                <w:sz w:val="22"/>
                <w:szCs w:val="22"/>
              </w:rPr>
            </w:pPr>
            <w:r w:rsidRPr="002F0469">
              <w:rPr>
                <w:rFonts w:ascii="Times New Roman" w:hAnsi="Times New Roman" w:cs="Times New Roman"/>
                <w:bCs/>
                <w:sz w:val="22"/>
                <w:szCs w:val="22"/>
              </w:rPr>
              <w:t xml:space="preserve">Пескобаза, солебаза, база противогололедных материалов (в том числе производственная площадка, подъездной железнодорожный тупик, ограда, </w:t>
            </w:r>
            <w:r w:rsidRPr="002F0469">
              <w:rPr>
                <w:rFonts w:ascii="Times New Roman" w:hAnsi="Times New Roman" w:cs="Times New Roman"/>
                <w:bCs/>
                <w:sz w:val="22"/>
                <w:szCs w:val="22"/>
              </w:rPr>
              <w:lastRenderedPageBreak/>
              <w:t>ворота и др.)</w:t>
            </w:r>
          </w:p>
        </w:tc>
        <w:tc>
          <w:tcPr>
            <w:tcW w:w="2495" w:type="dxa"/>
            <w:tcBorders>
              <w:top w:val="single" w:sz="4" w:space="0" w:color="auto"/>
              <w:left w:val="single" w:sz="4" w:space="0" w:color="auto"/>
              <w:bottom w:val="single" w:sz="4" w:space="0" w:color="auto"/>
              <w:right w:val="single" w:sz="4" w:space="0" w:color="auto"/>
            </w:tcBorders>
            <w:vAlign w:val="center"/>
          </w:tcPr>
          <w:p w:rsidR="002850DC" w:rsidRPr="002F0469" w:rsidRDefault="002850DC" w:rsidP="004D435D">
            <w:pPr>
              <w:pStyle w:val="S7"/>
              <w:widowControl w:val="0"/>
              <w:spacing w:line="239" w:lineRule="auto"/>
              <w:rPr>
                <w:rFonts w:ascii="Times New Roman" w:hAnsi="Times New Roman" w:cs="Times New Roman"/>
                <w:sz w:val="22"/>
                <w:szCs w:val="22"/>
              </w:rPr>
            </w:pPr>
            <w:r w:rsidRPr="002F0469">
              <w:rPr>
                <w:rFonts w:ascii="Times New Roman" w:hAnsi="Times New Roman" w:cs="Times New Roman"/>
                <w:sz w:val="22"/>
                <w:szCs w:val="22"/>
              </w:rPr>
              <w:lastRenderedPageBreak/>
              <w:t>0,5</w:t>
            </w:r>
          </w:p>
        </w:tc>
      </w:tr>
    </w:tbl>
    <w:p w:rsidR="002850DC" w:rsidRPr="002F0469" w:rsidRDefault="002850DC" w:rsidP="002850DC">
      <w:pPr>
        <w:spacing w:line="239" w:lineRule="auto"/>
        <w:ind w:firstLine="720"/>
        <w:rPr>
          <w:rFonts w:ascii="Times New Roman" w:hAnsi="Times New Roman" w:cs="Times New Roman"/>
          <w:b/>
          <w:spacing w:val="-3"/>
          <w:sz w:val="24"/>
          <w:szCs w:val="24"/>
        </w:rPr>
      </w:pPr>
    </w:p>
    <w:p w:rsidR="002850DC" w:rsidRPr="002F0469" w:rsidRDefault="002850DC" w:rsidP="00122816">
      <w:pPr>
        <w:spacing w:line="239" w:lineRule="auto"/>
        <w:ind w:firstLine="709"/>
        <w:jc w:val="both"/>
        <w:rPr>
          <w:rFonts w:ascii="Times New Roman" w:hAnsi="Times New Roman" w:cs="Times New Roman"/>
          <w:b/>
          <w:bCs/>
          <w:sz w:val="24"/>
          <w:szCs w:val="24"/>
        </w:rPr>
      </w:pPr>
      <w:r w:rsidRPr="002F0469">
        <w:rPr>
          <w:rFonts w:ascii="Times New Roman" w:hAnsi="Times New Roman" w:cs="Times New Roman"/>
          <w:sz w:val="24"/>
          <w:szCs w:val="24"/>
        </w:rPr>
        <w:t xml:space="preserve">4.4.4. </w:t>
      </w:r>
      <w:r w:rsidRPr="002F0469">
        <w:rPr>
          <w:rFonts w:ascii="Times New Roman" w:hAnsi="Times New Roman" w:cs="Times New Roman"/>
          <w:spacing w:val="-2"/>
          <w:sz w:val="24"/>
          <w:szCs w:val="24"/>
        </w:rPr>
        <w:t xml:space="preserve">Размеры санитарно-защитных зон от объектов </w:t>
      </w:r>
      <w:r w:rsidRPr="002F0469">
        <w:rPr>
          <w:rFonts w:ascii="Times New Roman" w:hAnsi="Times New Roman"/>
          <w:sz w:val="24"/>
          <w:szCs w:val="24"/>
        </w:rPr>
        <w:t>дорожного сервиса</w:t>
      </w:r>
      <w:r w:rsidR="00122816">
        <w:rPr>
          <w:rFonts w:ascii="Times New Roman" w:hAnsi="Times New Roman"/>
          <w:sz w:val="24"/>
          <w:szCs w:val="24"/>
        </w:rPr>
        <w:t xml:space="preserve"> </w:t>
      </w:r>
      <w:r w:rsidRPr="002F0469">
        <w:rPr>
          <w:rFonts w:ascii="Times New Roman" w:hAnsi="Times New Roman" w:cs="Times New Roman"/>
          <w:spacing w:val="-2"/>
          <w:sz w:val="24"/>
          <w:szCs w:val="24"/>
        </w:rPr>
        <w:t xml:space="preserve">устанавливаются в </w:t>
      </w:r>
      <w:r w:rsidRPr="002F0469">
        <w:rPr>
          <w:rFonts w:ascii="Times New Roman" w:hAnsi="Times New Roman" w:cs="Times New Roman"/>
          <w:sz w:val="24"/>
          <w:szCs w:val="24"/>
        </w:rPr>
        <w:t>соответствии с требованиями СанПиН 2.2.1/2.1.1.1200-03. Ориентировочные размеры приведены в таблице 4.4.4.</w:t>
      </w:r>
    </w:p>
    <w:p w:rsidR="002850DC" w:rsidRPr="002F0469" w:rsidRDefault="002850DC" w:rsidP="002850DC">
      <w:pPr>
        <w:spacing w:line="239" w:lineRule="auto"/>
        <w:ind w:firstLine="709"/>
        <w:rPr>
          <w:rFonts w:ascii="Times New Roman" w:hAnsi="Times New Roman" w:cs="Times New Roman"/>
          <w:b/>
          <w:bCs/>
          <w:sz w:val="24"/>
          <w:szCs w:val="24"/>
        </w:rPr>
      </w:pPr>
    </w:p>
    <w:p w:rsidR="002850DC" w:rsidRPr="002F0469" w:rsidRDefault="002850DC" w:rsidP="002850DC">
      <w:pPr>
        <w:spacing w:line="239" w:lineRule="auto"/>
        <w:ind w:firstLine="709"/>
        <w:jc w:val="right"/>
        <w:rPr>
          <w:rFonts w:ascii="Times New Roman" w:hAnsi="Times New Roman" w:cs="Times New Roman"/>
          <w:b/>
          <w:bCs/>
          <w:sz w:val="24"/>
          <w:szCs w:val="24"/>
        </w:rPr>
      </w:pPr>
      <w:r w:rsidRPr="002F0469">
        <w:rPr>
          <w:rFonts w:ascii="Times New Roman" w:hAnsi="Times New Roman" w:cs="Times New Roman"/>
          <w:sz w:val="24"/>
          <w:szCs w:val="24"/>
        </w:rPr>
        <w:t>Таблица 4.4.4</w:t>
      </w:r>
    </w:p>
    <w:tbl>
      <w:tblPr>
        <w:tblW w:w="10062"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7898"/>
        <w:gridCol w:w="2164"/>
      </w:tblGrid>
      <w:tr w:rsidR="002850DC" w:rsidRPr="002F0469" w:rsidTr="004D435D">
        <w:trPr>
          <w:trHeight w:val="567"/>
          <w:jc w:val="center"/>
        </w:trPr>
        <w:tc>
          <w:tcPr>
            <w:tcW w:w="7898" w:type="dxa"/>
            <w:vAlign w:val="center"/>
          </w:tcPr>
          <w:p w:rsidR="002850DC" w:rsidRPr="002F0469" w:rsidRDefault="002850DC" w:rsidP="004D435D">
            <w:pPr>
              <w:spacing w:line="239" w:lineRule="auto"/>
              <w:rPr>
                <w:rFonts w:ascii="Times New Roman" w:hAnsi="Times New Roman" w:cs="Times New Roman"/>
              </w:rPr>
            </w:pPr>
            <w:r w:rsidRPr="002F0469">
              <w:rPr>
                <w:rFonts w:ascii="Times New Roman" w:hAnsi="Times New Roman" w:cs="Times New Roman"/>
              </w:rPr>
              <w:t xml:space="preserve">Наименование объектов </w:t>
            </w:r>
          </w:p>
        </w:tc>
        <w:tc>
          <w:tcPr>
            <w:tcW w:w="2164" w:type="dxa"/>
            <w:vAlign w:val="center"/>
          </w:tcPr>
          <w:p w:rsidR="002850DC" w:rsidRPr="002F0469" w:rsidRDefault="002850DC" w:rsidP="004D435D">
            <w:pPr>
              <w:spacing w:line="239" w:lineRule="auto"/>
              <w:ind w:left="-57" w:right="-57"/>
              <w:rPr>
                <w:rFonts w:ascii="Times New Roman" w:hAnsi="Times New Roman" w:cs="Times New Roman"/>
              </w:rPr>
            </w:pPr>
            <w:r w:rsidRPr="002F0469">
              <w:rPr>
                <w:rFonts w:ascii="Times New Roman" w:hAnsi="Times New Roman" w:cs="Times New Roman"/>
              </w:rPr>
              <w:t>Размеры санитарно-защитных зон, м</w:t>
            </w:r>
          </w:p>
        </w:tc>
      </w:tr>
    </w:tbl>
    <w:p w:rsidR="002850DC" w:rsidRPr="002F0469" w:rsidRDefault="002850DC" w:rsidP="002850DC">
      <w:pPr>
        <w:spacing w:line="20" w:lineRule="exact"/>
        <w:ind w:firstLine="221"/>
      </w:pPr>
    </w:p>
    <w:tbl>
      <w:tblPr>
        <w:tblW w:w="10062"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7898"/>
        <w:gridCol w:w="2164"/>
      </w:tblGrid>
      <w:tr w:rsidR="002850DC" w:rsidRPr="002F0469" w:rsidTr="004D435D">
        <w:trPr>
          <w:trHeight w:val="227"/>
          <w:tblHeader/>
          <w:jc w:val="center"/>
        </w:trPr>
        <w:tc>
          <w:tcPr>
            <w:tcW w:w="7898" w:type="dxa"/>
            <w:vAlign w:val="center"/>
          </w:tcPr>
          <w:p w:rsidR="002850DC" w:rsidRPr="002F0469" w:rsidRDefault="002850DC" w:rsidP="004D435D">
            <w:pPr>
              <w:spacing w:line="239" w:lineRule="auto"/>
              <w:rPr>
                <w:rFonts w:ascii="Times New Roman" w:hAnsi="Times New Roman" w:cs="Times New Roman"/>
              </w:rPr>
            </w:pPr>
            <w:r w:rsidRPr="002F0469">
              <w:rPr>
                <w:rFonts w:ascii="Times New Roman" w:hAnsi="Times New Roman" w:cs="Times New Roman"/>
              </w:rPr>
              <w:t>1</w:t>
            </w:r>
          </w:p>
        </w:tc>
        <w:tc>
          <w:tcPr>
            <w:tcW w:w="2164" w:type="dxa"/>
            <w:vAlign w:val="center"/>
          </w:tcPr>
          <w:p w:rsidR="002850DC" w:rsidRPr="002F0469" w:rsidRDefault="002850DC" w:rsidP="004D435D">
            <w:pPr>
              <w:spacing w:line="239" w:lineRule="auto"/>
              <w:ind w:left="-57" w:right="-57"/>
              <w:rPr>
                <w:rFonts w:ascii="Times New Roman" w:hAnsi="Times New Roman" w:cs="Times New Roman"/>
              </w:rPr>
            </w:pPr>
            <w:r w:rsidRPr="002F0469">
              <w:rPr>
                <w:rFonts w:ascii="Times New Roman" w:hAnsi="Times New Roman" w:cs="Times New Roman"/>
              </w:rPr>
              <w:t>2</w:t>
            </w:r>
          </w:p>
        </w:tc>
      </w:tr>
      <w:tr w:rsidR="002850DC" w:rsidRPr="002F0469" w:rsidTr="004D435D">
        <w:tblPrEx>
          <w:tblBorders>
            <w:bottom w:val="single" w:sz="4" w:space="0" w:color="auto"/>
          </w:tblBorders>
        </w:tblPrEx>
        <w:trPr>
          <w:trHeight w:val="312"/>
          <w:jc w:val="center"/>
        </w:trPr>
        <w:tc>
          <w:tcPr>
            <w:tcW w:w="10062" w:type="dxa"/>
            <w:gridSpan w:val="2"/>
            <w:tcBorders>
              <w:left w:val="single" w:sz="4" w:space="0" w:color="auto"/>
              <w:right w:val="single" w:sz="4" w:space="0" w:color="auto"/>
            </w:tcBorders>
            <w:vAlign w:val="center"/>
          </w:tcPr>
          <w:p w:rsidR="002850DC" w:rsidRPr="002F0469" w:rsidRDefault="002850DC" w:rsidP="004D435D">
            <w:pPr>
              <w:spacing w:line="239" w:lineRule="auto"/>
              <w:rPr>
                <w:rFonts w:ascii="Times New Roman" w:hAnsi="Times New Roman" w:cs="Times New Roman"/>
              </w:rPr>
            </w:pPr>
            <w:r w:rsidRPr="002F0469">
              <w:rPr>
                <w:rFonts w:ascii="Times New Roman" w:hAnsi="Times New Roman" w:cs="Times New Roman"/>
              </w:rPr>
              <w:t>Автозаправочные станции</w:t>
            </w:r>
          </w:p>
        </w:tc>
      </w:tr>
      <w:tr w:rsidR="002850DC" w:rsidRPr="002F0469" w:rsidTr="004D435D">
        <w:tblPrEx>
          <w:tblBorders>
            <w:bottom w:val="single" w:sz="4" w:space="0" w:color="auto"/>
          </w:tblBorders>
        </w:tblPrEx>
        <w:trPr>
          <w:trHeight w:val="227"/>
          <w:jc w:val="center"/>
        </w:trPr>
        <w:tc>
          <w:tcPr>
            <w:tcW w:w="7898" w:type="dxa"/>
            <w:tcBorders>
              <w:left w:val="single" w:sz="4" w:space="0" w:color="auto"/>
              <w:right w:val="single" w:sz="4" w:space="0" w:color="auto"/>
            </w:tcBorders>
            <w:shd w:val="clear" w:color="auto" w:fill="auto"/>
          </w:tcPr>
          <w:p w:rsidR="002850DC" w:rsidRPr="002F0469" w:rsidRDefault="002850DC" w:rsidP="004D435D">
            <w:pPr>
              <w:spacing w:line="239" w:lineRule="auto"/>
              <w:jc w:val="left"/>
              <w:rPr>
                <w:rFonts w:ascii="Times New Roman" w:hAnsi="Times New Roman" w:cs="Times New Roman"/>
                <w:b/>
              </w:rPr>
            </w:pPr>
            <w:r w:rsidRPr="002F0469">
              <w:rPr>
                <w:rFonts w:ascii="Times New Roman" w:hAnsi="Times New Roman" w:cs="Times New Roman"/>
              </w:rPr>
              <w:t>Автозаправочные станции для заправки транспортных средств жидким и газовым моторным топливом</w:t>
            </w:r>
          </w:p>
        </w:tc>
        <w:tc>
          <w:tcPr>
            <w:tcW w:w="2164" w:type="dxa"/>
            <w:tcBorders>
              <w:top w:val="nil"/>
              <w:left w:val="single" w:sz="4" w:space="0" w:color="auto"/>
              <w:bottom w:val="single" w:sz="4" w:space="0" w:color="auto"/>
              <w:right w:val="single" w:sz="4" w:space="0" w:color="auto"/>
            </w:tcBorders>
            <w:vAlign w:val="center"/>
          </w:tcPr>
          <w:p w:rsidR="002850DC" w:rsidRPr="002F0469" w:rsidRDefault="002850DC" w:rsidP="004D435D">
            <w:pPr>
              <w:spacing w:line="239" w:lineRule="auto"/>
              <w:rPr>
                <w:rFonts w:ascii="Times New Roman" w:hAnsi="Times New Roman" w:cs="Times New Roman"/>
                <w:b/>
              </w:rPr>
            </w:pPr>
            <w:r w:rsidRPr="002F0469">
              <w:rPr>
                <w:rFonts w:ascii="Times New Roman" w:hAnsi="Times New Roman" w:cs="Times New Roman"/>
              </w:rPr>
              <w:t>100</w:t>
            </w:r>
          </w:p>
        </w:tc>
      </w:tr>
      <w:tr w:rsidR="002850DC" w:rsidRPr="002F0469" w:rsidTr="004D435D">
        <w:tblPrEx>
          <w:tblBorders>
            <w:bottom w:val="single" w:sz="4" w:space="0" w:color="auto"/>
          </w:tblBorders>
        </w:tblPrEx>
        <w:trPr>
          <w:trHeight w:val="227"/>
          <w:jc w:val="center"/>
        </w:trPr>
        <w:tc>
          <w:tcPr>
            <w:tcW w:w="7898" w:type="dxa"/>
            <w:tcBorders>
              <w:left w:val="single" w:sz="4" w:space="0" w:color="auto"/>
              <w:right w:val="single" w:sz="4" w:space="0" w:color="auto"/>
            </w:tcBorders>
            <w:shd w:val="clear" w:color="auto" w:fill="auto"/>
          </w:tcPr>
          <w:p w:rsidR="002850DC" w:rsidRPr="002F0469" w:rsidRDefault="002850DC" w:rsidP="004D435D">
            <w:pPr>
              <w:spacing w:line="239" w:lineRule="auto"/>
              <w:ind w:right="-57"/>
              <w:jc w:val="left"/>
              <w:rPr>
                <w:rFonts w:ascii="Times New Roman" w:hAnsi="Times New Roman" w:cs="Times New Roman"/>
                <w:b/>
                <w:bCs/>
              </w:rPr>
            </w:pPr>
            <w:r w:rsidRPr="002F0469">
              <w:rPr>
                <w:rFonts w:ascii="Times New Roman" w:hAnsi="Times New Roman" w:cs="Times New Roman"/>
              </w:rPr>
              <w:t xml:space="preserve">Криогенные автозаправочные станции, предназначенные только для заправки транспортных средств сжиженным природным газом и/или сжатым природным </w:t>
            </w:r>
            <w:r w:rsidRPr="002F0469">
              <w:rPr>
                <w:rFonts w:ascii="Times New Roman" w:hAnsi="Times New Roman" w:cs="Times New Roman"/>
                <w:spacing w:val="-2"/>
              </w:rPr>
              <w:t>газом, получаемым путем регазификации на территории станции сжиженного при</w:t>
            </w:r>
            <w:r w:rsidRPr="002F0469">
              <w:rPr>
                <w:rFonts w:ascii="Times New Roman" w:hAnsi="Times New Roman" w:cs="Times New Roman"/>
              </w:rPr>
              <w:t xml:space="preserve">родного газа, с объемом хранения сжиженного природного газа от 50 до </w:t>
            </w:r>
            <w:smartTag w:uri="urn:schemas-microsoft-com:office:smarttags" w:element="metricconverter">
              <w:smartTagPr>
                <w:attr w:name="ProductID" w:val="100 м3"/>
              </w:smartTagPr>
              <w:r w:rsidRPr="002F0469">
                <w:rPr>
                  <w:rFonts w:ascii="Times New Roman" w:hAnsi="Times New Roman" w:cs="Times New Roman"/>
                </w:rPr>
                <w:t>100 м</w:t>
              </w:r>
              <w:r w:rsidRPr="002F0469">
                <w:rPr>
                  <w:rFonts w:ascii="Times New Roman" w:hAnsi="Times New Roman" w:cs="Times New Roman"/>
                  <w:vertAlign w:val="superscript"/>
                </w:rPr>
                <w:t>3</w:t>
              </w:r>
            </w:smartTag>
            <w:r w:rsidRPr="002F0469">
              <w:rPr>
                <w:rFonts w:ascii="Times New Roman" w:hAnsi="Times New Roman" w:cs="Times New Roman"/>
              </w:rPr>
              <w:t>.</w:t>
            </w:r>
          </w:p>
        </w:tc>
        <w:tc>
          <w:tcPr>
            <w:tcW w:w="2164" w:type="dxa"/>
            <w:tcBorders>
              <w:top w:val="nil"/>
              <w:left w:val="single" w:sz="4" w:space="0" w:color="auto"/>
              <w:bottom w:val="single" w:sz="4" w:space="0" w:color="auto"/>
              <w:right w:val="single" w:sz="4" w:space="0" w:color="auto"/>
            </w:tcBorders>
            <w:vAlign w:val="center"/>
          </w:tcPr>
          <w:p w:rsidR="002850DC" w:rsidRPr="002F0469" w:rsidRDefault="002850DC" w:rsidP="004D435D">
            <w:pPr>
              <w:spacing w:line="239" w:lineRule="auto"/>
              <w:rPr>
                <w:rFonts w:ascii="Times New Roman" w:hAnsi="Times New Roman" w:cs="Times New Roman"/>
                <w:b/>
              </w:rPr>
            </w:pPr>
            <w:r w:rsidRPr="002F0469">
              <w:rPr>
                <w:rFonts w:ascii="Times New Roman" w:hAnsi="Times New Roman" w:cs="Times New Roman"/>
              </w:rPr>
              <w:t>100</w:t>
            </w:r>
          </w:p>
        </w:tc>
      </w:tr>
      <w:tr w:rsidR="002850DC" w:rsidRPr="002F0469" w:rsidTr="004D435D">
        <w:tblPrEx>
          <w:tblBorders>
            <w:bottom w:val="single" w:sz="4" w:space="0" w:color="auto"/>
          </w:tblBorders>
        </w:tblPrEx>
        <w:trPr>
          <w:trHeight w:val="227"/>
          <w:jc w:val="center"/>
        </w:trPr>
        <w:tc>
          <w:tcPr>
            <w:tcW w:w="7898" w:type="dxa"/>
            <w:tcBorders>
              <w:left w:val="single" w:sz="4" w:space="0" w:color="auto"/>
              <w:bottom w:val="single" w:sz="4" w:space="0" w:color="auto"/>
              <w:right w:val="single" w:sz="4" w:space="0" w:color="auto"/>
            </w:tcBorders>
            <w:shd w:val="clear" w:color="auto" w:fill="auto"/>
          </w:tcPr>
          <w:p w:rsidR="002850DC" w:rsidRPr="002F0469" w:rsidRDefault="002850DC" w:rsidP="004D435D">
            <w:pPr>
              <w:spacing w:line="239" w:lineRule="auto"/>
              <w:jc w:val="left"/>
              <w:rPr>
                <w:rFonts w:ascii="Times New Roman" w:hAnsi="Times New Roman" w:cs="Times New Roman"/>
                <w:b/>
              </w:rPr>
            </w:pPr>
            <w:r w:rsidRPr="002F0469">
              <w:rPr>
                <w:rFonts w:ascii="Times New Roman" w:hAnsi="Times New Roman" w:cs="Times New Roman"/>
              </w:rPr>
              <w:t>Автозаправочные станции, предназначенные только для заправки легковых транспортных средств жидким моторным топливом, с наличием не более 3 топливораздаточных колонок, в том числе с объектами обслуживания водителей и пассажиров (магазин сопутствующих товаров, кафе и санитарные узлы)</w:t>
            </w:r>
          </w:p>
        </w:tc>
        <w:tc>
          <w:tcPr>
            <w:tcW w:w="2164" w:type="dxa"/>
            <w:tcBorders>
              <w:top w:val="nil"/>
              <w:left w:val="single" w:sz="4" w:space="0" w:color="auto"/>
              <w:bottom w:val="single" w:sz="4" w:space="0" w:color="auto"/>
              <w:right w:val="single" w:sz="4" w:space="0" w:color="auto"/>
            </w:tcBorders>
            <w:vAlign w:val="center"/>
          </w:tcPr>
          <w:p w:rsidR="002850DC" w:rsidRPr="002F0469" w:rsidRDefault="002850DC" w:rsidP="004D435D">
            <w:pPr>
              <w:spacing w:line="239" w:lineRule="auto"/>
              <w:rPr>
                <w:rFonts w:ascii="Times New Roman" w:hAnsi="Times New Roman" w:cs="Times New Roman"/>
                <w:b/>
              </w:rPr>
            </w:pPr>
            <w:r w:rsidRPr="002F0469">
              <w:rPr>
                <w:rFonts w:ascii="Times New Roman" w:hAnsi="Times New Roman" w:cs="Times New Roman"/>
              </w:rPr>
              <w:t>50</w:t>
            </w:r>
          </w:p>
        </w:tc>
      </w:tr>
      <w:tr w:rsidR="002850DC" w:rsidRPr="002F0469" w:rsidTr="004D435D">
        <w:tblPrEx>
          <w:tblBorders>
            <w:bottom w:val="single" w:sz="4" w:space="0" w:color="auto"/>
          </w:tblBorders>
        </w:tblPrEx>
        <w:trPr>
          <w:trHeight w:val="227"/>
          <w:jc w:val="center"/>
        </w:trPr>
        <w:tc>
          <w:tcPr>
            <w:tcW w:w="7898" w:type="dxa"/>
            <w:tcBorders>
              <w:left w:val="single" w:sz="4" w:space="0" w:color="auto"/>
              <w:bottom w:val="single" w:sz="4" w:space="0" w:color="auto"/>
              <w:right w:val="single" w:sz="4" w:space="0" w:color="auto"/>
            </w:tcBorders>
          </w:tcPr>
          <w:p w:rsidR="002850DC" w:rsidRPr="002F0469" w:rsidRDefault="002850DC" w:rsidP="004D435D">
            <w:pPr>
              <w:spacing w:line="239" w:lineRule="auto"/>
              <w:jc w:val="left"/>
              <w:rPr>
                <w:rFonts w:ascii="Times New Roman" w:hAnsi="Times New Roman" w:cs="Times New Roman"/>
                <w:b/>
              </w:rPr>
            </w:pPr>
            <w:r w:rsidRPr="002F0469">
              <w:rPr>
                <w:rFonts w:ascii="Times New Roman" w:hAnsi="Times New Roman" w:cs="Times New Roman"/>
              </w:rPr>
              <w:t>Автомобильные газонаполнительные компрессорные станции с компрессорами внутри помещения или внутри контейнеров с количеством заправок не более 500 автомобилей/сутки, в том числе с объектами обслуживания водителей и пассажиров (магазин сопутствующих товаров, кафе и санитарные узлы)</w:t>
            </w:r>
          </w:p>
        </w:tc>
        <w:tc>
          <w:tcPr>
            <w:tcW w:w="2164" w:type="dxa"/>
            <w:tcBorders>
              <w:top w:val="nil"/>
              <w:left w:val="single" w:sz="4" w:space="0" w:color="auto"/>
              <w:bottom w:val="single" w:sz="4" w:space="0" w:color="auto"/>
              <w:right w:val="single" w:sz="4" w:space="0" w:color="auto"/>
            </w:tcBorders>
            <w:vAlign w:val="center"/>
          </w:tcPr>
          <w:p w:rsidR="002850DC" w:rsidRPr="002F0469" w:rsidRDefault="002850DC" w:rsidP="004D435D">
            <w:pPr>
              <w:spacing w:line="239" w:lineRule="auto"/>
              <w:rPr>
                <w:rFonts w:ascii="Times New Roman" w:hAnsi="Times New Roman" w:cs="Times New Roman"/>
                <w:b/>
              </w:rPr>
            </w:pPr>
            <w:r w:rsidRPr="002F0469">
              <w:rPr>
                <w:rFonts w:ascii="Times New Roman" w:hAnsi="Times New Roman" w:cs="Times New Roman"/>
              </w:rPr>
              <w:t>50</w:t>
            </w:r>
          </w:p>
        </w:tc>
      </w:tr>
      <w:tr w:rsidR="002850DC" w:rsidRPr="002F0469" w:rsidTr="004D435D">
        <w:tblPrEx>
          <w:tblBorders>
            <w:bottom w:val="single" w:sz="4" w:space="0" w:color="auto"/>
          </w:tblBorders>
        </w:tblPrEx>
        <w:trPr>
          <w:trHeight w:val="227"/>
          <w:jc w:val="center"/>
        </w:trPr>
        <w:tc>
          <w:tcPr>
            <w:tcW w:w="7898" w:type="dxa"/>
            <w:tcBorders>
              <w:left w:val="single" w:sz="4" w:space="0" w:color="auto"/>
              <w:bottom w:val="single" w:sz="4" w:space="0" w:color="auto"/>
              <w:right w:val="single" w:sz="4" w:space="0" w:color="auto"/>
            </w:tcBorders>
          </w:tcPr>
          <w:p w:rsidR="002850DC" w:rsidRPr="002F0469" w:rsidRDefault="002850DC" w:rsidP="004D435D">
            <w:pPr>
              <w:spacing w:line="239" w:lineRule="auto"/>
              <w:jc w:val="left"/>
              <w:rPr>
                <w:rFonts w:ascii="Times New Roman" w:hAnsi="Times New Roman" w:cs="Times New Roman"/>
                <w:b/>
                <w:bCs/>
              </w:rPr>
            </w:pPr>
            <w:r w:rsidRPr="002F0469">
              <w:rPr>
                <w:rFonts w:ascii="Times New Roman" w:hAnsi="Times New Roman" w:cs="Times New Roman"/>
              </w:rPr>
              <w:t xml:space="preserve">Криогенные автозаправочные станции, предназначенные только для заправки транспортных средств сжиженным природным газом и/или сжатым природным газом, получаемым путем регазификации на территории станции сжиженного природного газа, с объемом хранения сжиженного природного газа не более </w:t>
            </w:r>
            <w:smartTag w:uri="urn:schemas-microsoft-com:office:smarttags" w:element="metricconverter">
              <w:smartTagPr>
                <w:attr w:name="ProductID" w:val="50 м3"/>
              </w:smartTagPr>
              <w:r w:rsidRPr="002F0469">
                <w:rPr>
                  <w:rFonts w:ascii="Times New Roman" w:hAnsi="Times New Roman" w:cs="Times New Roman"/>
                </w:rPr>
                <w:t>50 м</w:t>
              </w:r>
              <w:r w:rsidRPr="002F0469">
                <w:rPr>
                  <w:rFonts w:ascii="Times New Roman" w:hAnsi="Times New Roman" w:cs="Times New Roman"/>
                  <w:vertAlign w:val="superscript"/>
                </w:rPr>
                <w:t>3</w:t>
              </w:r>
            </w:smartTag>
            <w:r w:rsidRPr="002F0469">
              <w:rPr>
                <w:rFonts w:ascii="Times New Roman" w:hAnsi="Times New Roman" w:cs="Times New Roman"/>
              </w:rPr>
              <w:t>, в том числе с объектами обслуживания водителей и пассажиров (магазин сопутствующих товаров, кафе и санитарные узлы)</w:t>
            </w:r>
          </w:p>
        </w:tc>
        <w:tc>
          <w:tcPr>
            <w:tcW w:w="2164" w:type="dxa"/>
            <w:tcBorders>
              <w:top w:val="nil"/>
              <w:left w:val="single" w:sz="4" w:space="0" w:color="auto"/>
              <w:bottom w:val="single" w:sz="4" w:space="0" w:color="auto"/>
              <w:right w:val="single" w:sz="4" w:space="0" w:color="auto"/>
            </w:tcBorders>
            <w:vAlign w:val="center"/>
          </w:tcPr>
          <w:p w:rsidR="002850DC" w:rsidRPr="002F0469" w:rsidRDefault="002850DC" w:rsidP="004D435D">
            <w:pPr>
              <w:spacing w:line="239" w:lineRule="auto"/>
              <w:rPr>
                <w:rFonts w:ascii="Times New Roman" w:hAnsi="Times New Roman" w:cs="Times New Roman"/>
                <w:b/>
              </w:rPr>
            </w:pPr>
            <w:r w:rsidRPr="002F0469">
              <w:rPr>
                <w:rFonts w:ascii="Times New Roman" w:hAnsi="Times New Roman" w:cs="Times New Roman"/>
              </w:rPr>
              <w:t>50</w:t>
            </w:r>
          </w:p>
        </w:tc>
      </w:tr>
      <w:tr w:rsidR="002850DC" w:rsidRPr="002F0469" w:rsidTr="004D435D">
        <w:tblPrEx>
          <w:tblBorders>
            <w:bottom w:val="single" w:sz="4" w:space="0" w:color="auto"/>
          </w:tblBorders>
        </w:tblPrEx>
        <w:trPr>
          <w:trHeight w:val="227"/>
          <w:jc w:val="center"/>
        </w:trPr>
        <w:tc>
          <w:tcPr>
            <w:tcW w:w="7898" w:type="dxa"/>
            <w:tcBorders>
              <w:left w:val="single" w:sz="4" w:space="0" w:color="auto"/>
              <w:bottom w:val="single" w:sz="4" w:space="0" w:color="auto"/>
              <w:right w:val="single" w:sz="4" w:space="0" w:color="auto"/>
            </w:tcBorders>
          </w:tcPr>
          <w:p w:rsidR="002850DC" w:rsidRPr="002F0469" w:rsidRDefault="002850DC" w:rsidP="004D435D">
            <w:pPr>
              <w:spacing w:line="239" w:lineRule="auto"/>
              <w:jc w:val="left"/>
              <w:rPr>
                <w:rFonts w:ascii="Times New Roman" w:hAnsi="Times New Roman" w:cs="Times New Roman"/>
                <w:b/>
              </w:rPr>
            </w:pPr>
            <w:r w:rsidRPr="002F0469">
              <w:rPr>
                <w:rFonts w:ascii="Times New Roman" w:hAnsi="Times New Roman" w:cs="Times New Roman"/>
              </w:rPr>
              <w:t>Автомобильные газозаправочные станции, предназначенные только для заправки транспортных средств сжиженным углеводородным газом, в том числе с объектами обслуживания водителей и пассажиров (магазин сопутствующих товаров, кафе и санитарные узлы)</w:t>
            </w:r>
          </w:p>
        </w:tc>
        <w:tc>
          <w:tcPr>
            <w:tcW w:w="2164" w:type="dxa"/>
            <w:tcBorders>
              <w:top w:val="nil"/>
              <w:left w:val="single" w:sz="4" w:space="0" w:color="auto"/>
              <w:bottom w:val="single" w:sz="4" w:space="0" w:color="auto"/>
              <w:right w:val="single" w:sz="4" w:space="0" w:color="auto"/>
            </w:tcBorders>
            <w:vAlign w:val="center"/>
          </w:tcPr>
          <w:p w:rsidR="002850DC" w:rsidRPr="002F0469" w:rsidRDefault="002850DC" w:rsidP="004D435D">
            <w:pPr>
              <w:spacing w:line="239" w:lineRule="auto"/>
              <w:rPr>
                <w:rFonts w:ascii="Times New Roman" w:hAnsi="Times New Roman" w:cs="Times New Roman"/>
                <w:b/>
              </w:rPr>
            </w:pPr>
            <w:r w:rsidRPr="002F0469">
              <w:rPr>
                <w:rFonts w:ascii="Times New Roman" w:hAnsi="Times New Roman" w:cs="Times New Roman"/>
              </w:rPr>
              <w:t>50</w:t>
            </w:r>
          </w:p>
        </w:tc>
      </w:tr>
      <w:tr w:rsidR="002850DC" w:rsidRPr="002F0469" w:rsidTr="004D435D">
        <w:tblPrEx>
          <w:tblBorders>
            <w:bottom w:val="single" w:sz="4" w:space="0" w:color="auto"/>
          </w:tblBorders>
        </w:tblPrEx>
        <w:trPr>
          <w:trHeight w:val="312"/>
          <w:jc w:val="center"/>
        </w:trPr>
        <w:tc>
          <w:tcPr>
            <w:tcW w:w="10062" w:type="dxa"/>
            <w:gridSpan w:val="2"/>
            <w:tcBorders>
              <w:left w:val="single" w:sz="4" w:space="0" w:color="auto"/>
              <w:right w:val="single" w:sz="4" w:space="0" w:color="auto"/>
            </w:tcBorders>
            <w:vAlign w:val="center"/>
          </w:tcPr>
          <w:p w:rsidR="002850DC" w:rsidRPr="002F0469" w:rsidRDefault="002850DC" w:rsidP="004D435D">
            <w:pPr>
              <w:spacing w:line="239" w:lineRule="auto"/>
              <w:rPr>
                <w:rFonts w:ascii="Times New Roman" w:hAnsi="Times New Roman" w:cs="Times New Roman"/>
              </w:rPr>
            </w:pPr>
            <w:r w:rsidRPr="002F0469">
              <w:rPr>
                <w:rFonts w:ascii="Times New Roman" w:hAnsi="Times New Roman" w:cs="Times New Roman"/>
              </w:rPr>
              <w:t>Объекты по техническому обслуживанию транспортных средств</w:t>
            </w:r>
          </w:p>
        </w:tc>
      </w:tr>
      <w:tr w:rsidR="002850DC" w:rsidRPr="002F0469" w:rsidTr="004D435D">
        <w:tblPrEx>
          <w:tblBorders>
            <w:bottom w:val="single" w:sz="4" w:space="0" w:color="auto"/>
          </w:tblBorders>
        </w:tblPrEx>
        <w:trPr>
          <w:trHeight w:val="227"/>
          <w:jc w:val="center"/>
        </w:trPr>
        <w:tc>
          <w:tcPr>
            <w:tcW w:w="7898" w:type="dxa"/>
            <w:tcBorders>
              <w:left w:val="single" w:sz="4" w:space="0" w:color="auto"/>
              <w:right w:val="single" w:sz="4" w:space="0" w:color="auto"/>
            </w:tcBorders>
            <w:shd w:val="clear" w:color="auto" w:fill="auto"/>
          </w:tcPr>
          <w:p w:rsidR="002850DC" w:rsidRPr="002F0469" w:rsidRDefault="002850DC" w:rsidP="004D435D">
            <w:pPr>
              <w:suppressAutoHyphens/>
              <w:spacing w:line="239" w:lineRule="auto"/>
              <w:jc w:val="left"/>
              <w:rPr>
                <w:rFonts w:ascii="Times New Roman" w:hAnsi="Times New Roman" w:cs="Times New Roman"/>
                <w:b/>
              </w:rPr>
            </w:pPr>
            <w:r w:rsidRPr="002F0469">
              <w:rPr>
                <w:rFonts w:ascii="Times New Roman" w:hAnsi="Times New Roman" w:cs="Times New Roman"/>
              </w:rPr>
              <w:t>Объекты по обслуживанию грузовых автомобилей</w:t>
            </w:r>
          </w:p>
        </w:tc>
        <w:tc>
          <w:tcPr>
            <w:tcW w:w="2164" w:type="dxa"/>
            <w:tcBorders>
              <w:top w:val="nil"/>
              <w:left w:val="single" w:sz="4" w:space="0" w:color="auto"/>
              <w:bottom w:val="single" w:sz="4" w:space="0" w:color="auto"/>
              <w:right w:val="single" w:sz="4" w:space="0" w:color="auto"/>
            </w:tcBorders>
            <w:vAlign w:val="center"/>
          </w:tcPr>
          <w:p w:rsidR="002850DC" w:rsidRPr="002F0469" w:rsidRDefault="002850DC" w:rsidP="004D435D">
            <w:pPr>
              <w:spacing w:line="239" w:lineRule="auto"/>
              <w:rPr>
                <w:rFonts w:ascii="Times New Roman" w:hAnsi="Times New Roman" w:cs="Times New Roman"/>
                <w:b/>
              </w:rPr>
            </w:pPr>
            <w:r w:rsidRPr="002F0469">
              <w:rPr>
                <w:rFonts w:ascii="Times New Roman" w:hAnsi="Times New Roman" w:cs="Times New Roman"/>
              </w:rPr>
              <w:t>300</w:t>
            </w:r>
          </w:p>
        </w:tc>
      </w:tr>
      <w:tr w:rsidR="002850DC" w:rsidRPr="002F0469" w:rsidTr="004D435D">
        <w:tblPrEx>
          <w:tblBorders>
            <w:bottom w:val="single" w:sz="4" w:space="0" w:color="auto"/>
          </w:tblBorders>
        </w:tblPrEx>
        <w:trPr>
          <w:trHeight w:val="227"/>
          <w:jc w:val="center"/>
        </w:trPr>
        <w:tc>
          <w:tcPr>
            <w:tcW w:w="7898" w:type="dxa"/>
            <w:tcBorders>
              <w:left w:val="single" w:sz="4" w:space="0" w:color="auto"/>
              <w:right w:val="single" w:sz="4" w:space="0" w:color="auto"/>
            </w:tcBorders>
            <w:shd w:val="clear" w:color="auto" w:fill="auto"/>
          </w:tcPr>
          <w:p w:rsidR="002850DC" w:rsidRPr="002F0469" w:rsidRDefault="002850DC" w:rsidP="004D435D">
            <w:pPr>
              <w:suppressAutoHyphens/>
              <w:spacing w:line="239" w:lineRule="auto"/>
              <w:jc w:val="left"/>
              <w:rPr>
                <w:rFonts w:ascii="Times New Roman" w:hAnsi="Times New Roman" w:cs="Times New Roman"/>
                <w:b/>
              </w:rPr>
            </w:pPr>
            <w:r w:rsidRPr="002F0469">
              <w:rPr>
                <w:rFonts w:ascii="Times New Roman" w:hAnsi="Times New Roman" w:cs="Times New Roman"/>
              </w:rPr>
              <w:t>Объекты по обслуживанию легковых, грузовых автомобилей с количеством постов не более 10</w:t>
            </w:r>
          </w:p>
        </w:tc>
        <w:tc>
          <w:tcPr>
            <w:tcW w:w="2164" w:type="dxa"/>
            <w:tcBorders>
              <w:top w:val="nil"/>
              <w:left w:val="single" w:sz="4" w:space="0" w:color="auto"/>
              <w:bottom w:val="single" w:sz="4" w:space="0" w:color="auto"/>
              <w:right w:val="single" w:sz="4" w:space="0" w:color="auto"/>
            </w:tcBorders>
            <w:vAlign w:val="center"/>
          </w:tcPr>
          <w:p w:rsidR="002850DC" w:rsidRPr="002F0469" w:rsidRDefault="002850DC" w:rsidP="004D435D">
            <w:pPr>
              <w:spacing w:line="239" w:lineRule="auto"/>
              <w:rPr>
                <w:rFonts w:ascii="Times New Roman" w:hAnsi="Times New Roman" w:cs="Times New Roman"/>
                <w:b/>
              </w:rPr>
            </w:pPr>
            <w:r w:rsidRPr="002F0469">
              <w:rPr>
                <w:rFonts w:ascii="Times New Roman" w:hAnsi="Times New Roman" w:cs="Times New Roman"/>
              </w:rPr>
              <w:t>100</w:t>
            </w:r>
          </w:p>
        </w:tc>
      </w:tr>
      <w:tr w:rsidR="002850DC" w:rsidRPr="002F0469" w:rsidTr="004D435D">
        <w:tblPrEx>
          <w:tblBorders>
            <w:bottom w:val="single" w:sz="4" w:space="0" w:color="auto"/>
          </w:tblBorders>
        </w:tblPrEx>
        <w:trPr>
          <w:trHeight w:val="227"/>
          <w:jc w:val="center"/>
        </w:trPr>
        <w:tc>
          <w:tcPr>
            <w:tcW w:w="7898" w:type="dxa"/>
            <w:tcBorders>
              <w:left w:val="single" w:sz="4" w:space="0" w:color="auto"/>
              <w:right w:val="single" w:sz="4" w:space="0" w:color="auto"/>
            </w:tcBorders>
            <w:shd w:val="clear" w:color="auto" w:fill="auto"/>
          </w:tcPr>
          <w:p w:rsidR="002850DC" w:rsidRPr="002F0469" w:rsidRDefault="002850DC" w:rsidP="004D435D">
            <w:pPr>
              <w:suppressAutoHyphens/>
              <w:spacing w:line="239" w:lineRule="auto"/>
              <w:jc w:val="left"/>
              <w:rPr>
                <w:rFonts w:ascii="Times New Roman" w:hAnsi="Times New Roman" w:cs="Times New Roman"/>
                <w:b/>
              </w:rPr>
            </w:pPr>
            <w:r w:rsidRPr="002F0469">
              <w:rPr>
                <w:rFonts w:ascii="Times New Roman" w:hAnsi="Times New Roman" w:cs="Times New Roman"/>
              </w:rPr>
              <w:t>Объекты по обслуживанию легковых автомобилей до 5 постов (без малярно-жестяных работ)</w:t>
            </w:r>
          </w:p>
        </w:tc>
        <w:tc>
          <w:tcPr>
            <w:tcW w:w="2164" w:type="dxa"/>
            <w:tcBorders>
              <w:top w:val="nil"/>
              <w:left w:val="single" w:sz="4" w:space="0" w:color="auto"/>
              <w:bottom w:val="nil"/>
              <w:right w:val="single" w:sz="4" w:space="0" w:color="auto"/>
            </w:tcBorders>
            <w:vAlign w:val="center"/>
          </w:tcPr>
          <w:p w:rsidR="002850DC" w:rsidRPr="002F0469" w:rsidRDefault="002850DC" w:rsidP="004D435D">
            <w:pPr>
              <w:spacing w:line="239" w:lineRule="auto"/>
              <w:rPr>
                <w:rFonts w:ascii="Times New Roman" w:hAnsi="Times New Roman" w:cs="Times New Roman"/>
                <w:b/>
              </w:rPr>
            </w:pPr>
            <w:r w:rsidRPr="002F0469">
              <w:rPr>
                <w:rFonts w:ascii="Times New Roman" w:hAnsi="Times New Roman" w:cs="Times New Roman"/>
              </w:rPr>
              <w:t>50</w:t>
            </w:r>
          </w:p>
        </w:tc>
      </w:tr>
      <w:tr w:rsidR="002850DC" w:rsidRPr="002F0469" w:rsidTr="004D435D">
        <w:tblPrEx>
          <w:tblBorders>
            <w:bottom w:val="single" w:sz="4" w:space="0" w:color="auto"/>
          </w:tblBorders>
        </w:tblPrEx>
        <w:trPr>
          <w:trHeight w:val="227"/>
          <w:jc w:val="center"/>
        </w:trPr>
        <w:tc>
          <w:tcPr>
            <w:tcW w:w="7898" w:type="dxa"/>
            <w:tcBorders>
              <w:left w:val="single" w:sz="4" w:space="0" w:color="auto"/>
              <w:right w:val="single" w:sz="4" w:space="0" w:color="auto"/>
            </w:tcBorders>
            <w:shd w:val="clear" w:color="auto" w:fill="auto"/>
          </w:tcPr>
          <w:p w:rsidR="002850DC" w:rsidRPr="002F0469" w:rsidRDefault="002850DC" w:rsidP="004D435D">
            <w:pPr>
              <w:suppressAutoHyphens/>
              <w:spacing w:line="239" w:lineRule="auto"/>
              <w:jc w:val="left"/>
              <w:rPr>
                <w:rFonts w:ascii="Times New Roman" w:hAnsi="Times New Roman" w:cs="Times New Roman"/>
                <w:b/>
                <w:bCs/>
              </w:rPr>
            </w:pPr>
            <w:r w:rsidRPr="002F0469">
              <w:rPr>
                <w:rFonts w:ascii="Times New Roman" w:hAnsi="Times New Roman" w:cs="Times New Roman"/>
              </w:rPr>
              <w:t>Мойки грузовых автомобилей портального типа</w:t>
            </w:r>
          </w:p>
        </w:tc>
        <w:tc>
          <w:tcPr>
            <w:tcW w:w="2164" w:type="dxa"/>
            <w:tcBorders>
              <w:top w:val="nil"/>
              <w:left w:val="single" w:sz="4" w:space="0" w:color="auto"/>
              <w:bottom w:val="single" w:sz="4" w:space="0" w:color="auto"/>
              <w:right w:val="single" w:sz="4" w:space="0" w:color="auto"/>
            </w:tcBorders>
            <w:vAlign w:val="center"/>
          </w:tcPr>
          <w:p w:rsidR="002850DC" w:rsidRPr="002F0469" w:rsidRDefault="002850DC" w:rsidP="004D435D">
            <w:pPr>
              <w:spacing w:line="239" w:lineRule="auto"/>
              <w:rPr>
                <w:rFonts w:ascii="Times New Roman" w:hAnsi="Times New Roman" w:cs="Times New Roman"/>
                <w:b/>
              </w:rPr>
            </w:pPr>
            <w:r w:rsidRPr="002F0469">
              <w:rPr>
                <w:rFonts w:ascii="Times New Roman" w:hAnsi="Times New Roman" w:cs="Times New Roman"/>
              </w:rPr>
              <w:t>100</w:t>
            </w:r>
          </w:p>
        </w:tc>
      </w:tr>
      <w:tr w:rsidR="002850DC" w:rsidRPr="002F0469" w:rsidTr="004D435D">
        <w:tblPrEx>
          <w:tblBorders>
            <w:bottom w:val="single" w:sz="4" w:space="0" w:color="auto"/>
          </w:tblBorders>
        </w:tblPrEx>
        <w:trPr>
          <w:trHeight w:val="227"/>
          <w:jc w:val="center"/>
        </w:trPr>
        <w:tc>
          <w:tcPr>
            <w:tcW w:w="7898" w:type="dxa"/>
            <w:tcBorders>
              <w:left w:val="single" w:sz="4" w:space="0" w:color="auto"/>
              <w:right w:val="single" w:sz="4" w:space="0" w:color="auto"/>
            </w:tcBorders>
            <w:shd w:val="clear" w:color="auto" w:fill="auto"/>
          </w:tcPr>
          <w:p w:rsidR="002850DC" w:rsidRPr="002F0469" w:rsidRDefault="002850DC" w:rsidP="004D435D">
            <w:pPr>
              <w:suppressAutoHyphens/>
              <w:spacing w:line="239" w:lineRule="auto"/>
              <w:jc w:val="left"/>
              <w:rPr>
                <w:rFonts w:ascii="Times New Roman" w:hAnsi="Times New Roman" w:cs="Times New Roman"/>
                <w:b/>
                <w:bCs/>
              </w:rPr>
            </w:pPr>
            <w:r w:rsidRPr="002F0469">
              <w:rPr>
                <w:rFonts w:ascii="Times New Roman" w:hAnsi="Times New Roman" w:cs="Times New Roman"/>
              </w:rPr>
              <w:t>Мойки автомобилей с количеством постов от 2 до 5</w:t>
            </w:r>
          </w:p>
        </w:tc>
        <w:tc>
          <w:tcPr>
            <w:tcW w:w="2164" w:type="dxa"/>
            <w:tcBorders>
              <w:top w:val="nil"/>
              <w:left w:val="single" w:sz="4" w:space="0" w:color="auto"/>
              <w:bottom w:val="single" w:sz="4" w:space="0" w:color="auto"/>
              <w:right w:val="single" w:sz="4" w:space="0" w:color="auto"/>
            </w:tcBorders>
            <w:vAlign w:val="center"/>
          </w:tcPr>
          <w:p w:rsidR="002850DC" w:rsidRPr="002F0469" w:rsidRDefault="002850DC" w:rsidP="004D435D">
            <w:pPr>
              <w:spacing w:line="239" w:lineRule="auto"/>
              <w:rPr>
                <w:rFonts w:ascii="Times New Roman" w:hAnsi="Times New Roman" w:cs="Times New Roman"/>
                <w:b/>
              </w:rPr>
            </w:pPr>
            <w:r w:rsidRPr="002F0469">
              <w:rPr>
                <w:rFonts w:ascii="Times New Roman" w:hAnsi="Times New Roman" w:cs="Times New Roman"/>
              </w:rPr>
              <w:t>100</w:t>
            </w:r>
          </w:p>
        </w:tc>
      </w:tr>
      <w:tr w:rsidR="002850DC" w:rsidRPr="002F0469" w:rsidTr="004D435D">
        <w:tblPrEx>
          <w:tblBorders>
            <w:bottom w:val="single" w:sz="4" w:space="0" w:color="auto"/>
          </w:tblBorders>
        </w:tblPrEx>
        <w:trPr>
          <w:trHeight w:val="227"/>
          <w:jc w:val="center"/>
        </w:trPr>
        <w:tc>
          <w:tcPr>
            <w:tcW w:w="7898" w:type="dxa"/>
            <w:tcBorders>
              <w:left w:val="single" w:sz="4" w:space="0" w:color="auto"/>
              <w:bottom w:val="single" w:sz="4" w:space="0" w:color="auto"/>
              <w:right w:val="single" w:sz="4" w:space="0" w:color="auto"/>
            </w:tcBorders>
            <w:shd w:val="clear" w:color="auto" w:fill="auto"/>
          </w:tcPr>
          <w:p w:rsidR="002850DC" w:rsidRPr="002F0469" w:rsidRDefault="002850DC" w:rsidP="004D435D">
            <w:pPr>
              <w:suppressAutoHyphens/>
              <w:spacing w:line="239" w:lineRule="auto"/>
              <w:jc w:val="left"/>
              <w:rPr>
                <w:rFonts w:ascii="Times New Roman" w:hAnsi="Times New Roman" w:cs="Times New Roman"/>
                <w:b/>
                <w:bCs/>
              </w:rPr>
            </w:pPr>
            <w:r w:rsidRPr="002F0469">
              <w:rPr>
                <w:rFonts w:ascii="Times New Roman" w:hAnsi="Times New Roman" w:cs="Times New Roman"/>
              </w:rPr>
              <w:t>Мойки автомобилей до двух постов</w:t>
            </w:r>
          </w:p>
        </w:tc>
        <w:tc>
          <w:tcPr>
            <w:tcW w:w="2164" w:type="dxa"/>
            <w:tcBorders>
              <w:top w:val="nil"/>
              <w:left w:val="single" w:sz="4" w:space="0" w:color="auto"/>
              <w:bottom w:val="single" w:sz="4" w:space="0" w:color="auto"/>
              <w:right w:val="single" w:sz="4" w:space="0" w:color="auto"/>
            </w:tcBorders>
            <w:vAlign w:val="center"/>
          </w:tcPr>
          <w:p w:rsidR="002850DC" w:rsidRPr="002F0469" w:rsidRDefault="002850DC" w:rsidP="004D435D">
            <w:pPr>
              <w:spacing w:line="239" w:lineRule="auto"/>
              <w:rPr>
                <w:rFonts w:ascii="Times New Roman" w:hAnsi="Times New Roman" w:cs="Times New Roman"/>
                <w:b/>
              </w:rPr>
            </w:pPr>
            <w:r w:rsidRPr="002F0469">
              <w:rPr>
                <w:rFonts w:ascii="Times New Roman" w:hAnsi="Times New Roman" w:cs="Times New Roman"/>
              </w:rPr>
              <w:t>50</w:t>
            </w:r>
          </w:p>
        </w:tc>
      </w:tr>
      <w:tr w:rsidR="002850DC" w:rsidRPr="002F0469" w:rsidTr="004D435D">
        <w:tblPrEx>
          <w:tblBorders>
            <w:bottom w:val="single" w:sz="4" w:space="0" w:color="auto"/>
          </w:tblBorders>
        </w:tblPrEx>
        <w:trPr>
          <w:trHeight w:val="227"/>
          <w:jc w:val="center"/>
        </w:trPr>
        <w:tc>
          <w:tcPr>
            <w:tcW w:w="7898" w:type="dxa"/>
            <w:tcBorders>
              <w:top w:val="single" w:sz="4" w:space="0" w:color="auto"/>
              <w:left w:val="single" w:sz="4" w:space="0" w:color="auto"/>
              <w:bottom w:val="single" w:sz="4" w:space="0" w:color="auto"/>
              <w:right w:val="single" w:sz="4" w:space="0" w:color="auto"/>
            </w:tcBorders>
            <w:shd w:val="clear" w:color="auto" w:fill="auto"/>
          </w:tcPr>
          <w:p w:rsidR="002850DC" w:rsidRPr="002F0469" w:rsidRDefault="002850DC" w:rsidP="004D435D">
            <w:pPr>
              <w:suppressAutoHyphens/>
              <w:spacing w:line="239" w:lineRule="auto"/>
              <w:jc w:val="left"/>
              <w:rPr>
                <w:rFonts w:ascii="Times New Roman" w:hAnsi="Times New Roman" w:cs="Times New Roman"/>
                <w:b/>
              </w:rPr>
            </w:pPr>
            <w:r w:rsidRPr="002F0469">
              <w:rPr>
                <w:rFonts w:ascii="Times New Roman" w:hAnsi="Times New Roman" w:cs="Times New Roman"/>
              </w:rPr>
              <w:t>Стоянки грузового междугородного автотранспорта</w:t>
            </w:r>
          </w:p>
        </w:tc>
        <w:tc>
          <w:tcPr>
            <w:tcW w:w="2164" w:type="dxa"/>
            <w:tcBorders>
              <w:top w:val="nil"/>
              <w:left w:val="single" w:sz="4" w:space="0" w:color="auto"/>
              <w:bottom w:val="single" w:sz="4" w:space="0" w:color="auto"/>
              <w:right w:val="single" w:sz="4" w:space="0" w:color="auto"/>
            </w:tcBorders>
            <w:vAlign w:val="center"/>
          </w:tcPr>
          <w:p w:rsidR="002850DC" w:rsidRPr="002F0469" w:rsidRDefault="002850DC" w:rsidP="004D435D">
            <w:pPr>
              <w:spacing w:line="239" w:lineRule="auto"/>
              <w:rPr>
                <w:rFonts w:ascii="Times New Roman" w:hAnsi="Times New Roman" w:cs="Times New Roman"/>
                <w:b/>
              </w:rPr>
            </w:pPr>
            <w:r w:rsidRPr="002F0469">
              <w:rPr>
                <w:rFonts w:ascii="Times New Roman" w:hAnsi="Times New Roman" w:cs="Times New Roman"/>
              </w:rPr>
              <w:t>100</w:t>
            </w:r>
          </w:p>
        </w:tc>
      </w:tr>
    </w:tbl>
    <w:p w:rsidR="002850DC" w:rsidRPr="00813BD0" w:rsidRDefault="002850DC" w:rsidP="00122816">
      <w:pPr>
        <w:spacing w:line="239" w:lineRule="auto"/>
        <w:ind w:firstLine="720"/>
        <w:jc w:val="both"/>
        <w:rPr>
          <w:rFonts w:ascii="Times New Roman" w:hAnsi="Times New Roman" w:cs="Times New Roman"/>
          <w:b/>
          <w:spacing w:val="-3"/>
          <w:sz w:val="24"/>
          <w:szCs w:val="24"/>
        </w:rPr>
      </w:pPr>
    </w:p>
    <w:p w:rsidR="00122816" w:rsidRDefault="00122816" w:rsidP="00122816">
      <w:pPr>
        <w:suppressAutoHyphens/>
        <w:spacing w:line="240" w:lineRule="auto"/>
        <w:ind w:firstLine="709"/>
        <w:jc w:val="both"/>
        <w:rPr>
          <w:rFonts w:ascii="Times New Roman" w:hAnsi="Times New Roman" w:cs="Times New Roman"/>
          <w:b/>
          <w:spacing w:val="-2"/>
          <w:sz w:val="24"/>
          <w:szCs w:val="24"/>
        </w:rPr>
      </w:pPr>
    </w:p>
    <w:p w:rsidR="00122816" w:rsidRPr="00122816" w:rsidRDefault="00122816" w:rsidP="00122816">
      <w:pPr>
        <w:suppressAutoHyphens/>
        <w:spacing w:line="240" w:lineRule="auto"/>
        <w:ind w:firstLine="709"/>
        <w:jc w:val="both"/>
        <w:rPr>
          <w:rFonts w:ascii="Times New Roman" w:hAnsi="Times New Roman" w:cs="Times New Roman"/>
          <w:b/>
          <w:bCs/>
          <w:sz w:val="24"/>
          <w:szCs w:val="24"/>
        </w:rPr>
      </w:pPr>
      <w:r w:rsidRPr="00122816">
        <w:rPr>
          <w:rFonts w:ascii="Times New Roman" w:hAnsi="Times New Roman" w:cs="Times New Roman"/>
          <w:b/>
          <w:spacing w:val="-2"/>
          <w:sz w:val="24"/>
          <w:szCs w:val="24"/>
        </w:rPr>
        <w:t>4.5.</w:t>
      </w:r>
      <w:r w:rsidR="00D0090E">
        <w:rPr>
          <w:rFonts w:ascii="Times New Roman" w:hAnsi="Times New Roman" w:cs="Times New Roman"/>
          <w:b/>
          <w:spacing w:val="-2"/>
          <w:sz w:val="24"/>
          <w:szCs w:val="24"/>
        </w:rPr>
        <w:t xml:space="preserve"> </w:t>
      </w:r>
      <w:r w:rsidRPr="00122816">
        <w:rPr>
          <w:rFonts w:ascii="Times New Roman" w:hAnsi="Times New Roman" w:cs="Times New Roman"/>
          <w:b/>
          <w:sz w:val="24"/>
          <w:szCs w:val="24"/>
        </w:rPr>
        <w:t xml:space="preserve">ОБЪЕКТЫ, НЕОБХОДИМЫЕ ДЛЯ ПРЕДОСТАВЛЕНИЯ ТРАНСПОРТНЫХ УСЛУГ НАСЕЛЕНИЮ, ОРГАНИЗАЦИИ ТРАНСПОРТНОГО ОБСЛУЖИВАНИЯ НАСЕЛЕНИЯ </w:t>
      </w:r>
    </w:p>
    <w:p w:rsidR="00122816" w:rsidRPr="00122816" w:rsidRDefault="00122816" w:rsidP="00122816">
      <w:pPr>
        <w:spacing w:line="239" w:lineRule="auto"/>
        <w:ind w:firstLine="709"/>
        <w:jc w:val="both"/>
        <w:rPr>
          <w:rFonts w:ascii="Times New Roman" w:hAnsi="Times New Roman" w:cs="Times New Roman"/>
          <w:b/>
          <w:bCs/>
          <w:spacing w:val="-2"/>
          <w:sz w:val="24"/>
          <w:szCs w:val="24"/>
        </w:rPr>
      </w:pPr>
    </w:p>
    <w:p w:rsidR="00122816" w:rsidRPr="00813BD0" w:rsidRDefault="00122816" w:rsidP="00122816">
      <w:pPr>
        <w:spacing w:line="239" w:lineRule="auto"/>
        <w:ind w:firstLine="709"/>
        <w:jc w:val="both"/>
        <w:rPr>
          <w:rFonts w:ascii="Times New Roman" w:hAnsi="Times New Roman" w:cs="Times New Roman"/>
          <w:b/>
          <w:bCs/>
          <w:sz w:val="24"/>
          <w:szCs w:val="24"/>
        </w:rPr>
      </w:pPr>
      <w:r w:rsidRPr="00813BD0">
        <w:rPr>
          <w:rFonts w:ascii="Times New Roman" w:hAnsi="Times New Roman" w:cs="Times New Roman"/>
          <w:spacing w:val="-2"/>
          <w:sz w:val="24"/>
          <w:szCs w:val="24"/>
        </w:rPr>
        <w:lastRenderedPageBreak/>
        <w:t xml:space="preserve">4.5.1. </w:t>
      </w:r>
      <w:r w:rsidRPr="00813BD0">
        <w:rPr>
          <w:rFonts w:ascii="Times New Roman" w:hAnsi="Times New Roman" w:cs="Times New Roman"/>
          <w:sz w:val="24"/>
          <w:szCs w:val="24"/>
        </w:rPr>
        <w:t xml:space="preserve">Объекты </w:t>
      </w:r>
      <w:r w:rsidRPr="00813BD0">
        <w:rPr>
          <w:rFonts w:ascii="Times New Roman" w:hAnsi="Times New Roman" w:cs="Times New Roman"/>
          <w:spacing w:val="-2"/>
          <w:sz w:val="24"/>
          <w:szCs w:val="24"/>
        </w:rPr>
        <w:t>для организации транспортного обслуживания населения</w:t>
      </w:r>
      <w:r w:rsidRPr="00813BD0">
        <w:rPr>
          <w:rFonts w:ascii="Times New Roman" w:hAnsi="Times New Roman" w:cs="Times New Roman"/>
          <w:sz w:val="24"/>
          <w:szCs w:val="24"/>
        </w:rPr>
        <w:t xml:space="preserve"> должны обеспечивать затраты времени на передвижение населения от мест проживания до мест работы для 90 % трудящихся (в один конец) не более 30 мин.</w:t>
      </w:r>
    </w:p>
    <w:p w:rsidR="00122816" w:rsidRPr="00813BD0" w:rsidRDefault="00122816" w:rsidP="00122816">
      <w:pPr>
        <w:spacing w:line="239" w:lineRule="auto"/>
        <w:ind w:firstLine="709"/>
        <w:jc w:val="both"/>
        <w:rPr>
          <w:rFonts w:ascii="Times New Roman" w:hAnsi="Times New Roman" w:cs="Times New Roman"/>
          <w:b/>
          <w:sz w:val="24"/>
          <w:szCs w:val="24"/>
        </w:rPr>
      </w:pPr>
      <w:r w:rsidRPr="00813BD0">
        <w:rPr>
          <w:rFonts w:ascii="Times New Roman" w:hAnsi="Times New Roman" w:cs="Times New Roman"/>
          <w:sz w:val="24"/>
          <w:szCs w:val="24"/>
        </w:rPr>
        <w:t>4.5.2.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предоставления транспортных услуг населению, организации транспортного обслуживания населения между поселениями в границах муниципального района, приведены в таблице 4</w:t>
      </w:r>
      <w:r w:rsidRPr="00813BD0">
        <w:rPr>
          <w:rFonts w:ascii="Times New Roman" w:hAnsi="Times New Roman" w:cs="Times New Roman"/>
          <w:spacing w:val="-2"/>
          <w:sz w:val="24"/>
          <w:szCs w:val="24"/>
        </w:rPr>
        <w:t>.5</w:t>
      </w:r>
      <w:r w:rsidRPr="00813BD0">
        <w:rPr>
          <w:rFonts w:ascii="Times New Roman" w:hAnsi="Times New Roman" w:cs="Times New Roman"/>
          <w:sz w:val="24"/>
          <w:szCs w:val="24"/>
        </w:rPr>
        <w:t>.1.</w:t>
      </w:r>
    </w:p>
    <w:p w:rsidR="00122816" w:rsidRPr="00813BD0" w:rsidRDefault="00122816" w:rsidP="00122816">
      <w:pPr>
        <w:spacing w:line="239" w:lineRule="auto"/>
        <w:ind w:firstLine="709"/>
        <w:rPr>
          <w:rFonts w:ascii="Times New Roman" w:hAnsi="Times New Roman" w:cs="Times New Roman"/>
          <w:b/>
          <w:sz w:val="24"/>
          <w:szCs w:val="24"/>
        </w:rPr>
      </w:pPr>
    </w:p>
    <w:p w:rsidR="00122816" w:rsidRPr="00813BD0" w:rsidRDefault="00122816" w:rsidP="00122816">
      <w:pPr>
        <w:spacing w:line="240" w:lineRule="auto"/>
        <w:ind w:firstLine="709"/>
        <w:jc w:val="right"/>
        <w:rPr>
          <w:rFonts w:ascii="Times New Roman" w:hAnsi="Times New Roman" w:cs="Times New Roman"/>
          <w:b/>
          <w:sz w:val="24"/>
          <w:szCs w:val="24"/>
        </w:rPr>
      </w:pPr>
      <w:r w:rsidRPr="00813BD0">
        <w:rPr>
          <w:rFonts w:ascii="Times New Roman" w:hAnsi="Times New Roman" w:cs="Times New Roman"/>
          <w:sz w:val="24"/>
          <w:szCs w:val="24"/>
        </w:rPr>
        <w:t xml:space="preserve">Таблица </w:t>
      </w:r>
      <w:r w:rsidRPr="00813BD0">
        <w:rPr>
          <w:rFonts w:ascii="Times New Roman" w:hAnsi="Times New Roman" w:cs="Times New Roman"/>
          <w:spacing w:val="-2"/>
          <w:sz w:val="24"/>
          <w:szCs w:val="24"/>
        </w:rPr>
        <w:t>4.5</w:t>
      </w:r>
      <w:r w:rsidRPr="00813BD0">
        <w:rPr>
          <w:rFonts w:ascii="Times New Roman" w:hAnsi="Times New Roman" w:cs="Times New Roman"/>
          <w:sz w:val="24"/>
          <w:szCs w:val="24"/>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89"/>
        <w:gridCol w:w="2811"/>
        <w:gridCol w:w="2899"/>
      </w:tblGrid>
      <w:tr w:rsidR="00122816" w:rsidRPr="00813BD0" w:rsidTr="004D435D">
        <w:trPr>
          <w:trHeight w:val="312"/>
          <w:jc w:val="center"/>
        </w:trPr>
        <w:tc>
          <w:tcPr>
            <w:tcW w:w="4289" w:type="dxa"/>
            <w:vMerge w:val="restart"/>
            <w:vAlign w:val="center"/>
          </w:tcPr>
          <w:p w:rsidR="00122816" w:rsidRPr="00813BD0" w:rsidRDefault="00122816" w:rsidP="004D435D">
            <w:pPr>
              <w:spacing w:line="240" w:lineRule="auto"/>
              <w:rPr>
                <w:rFonts w:ascii="Times New Roman" w:hAnsi="Times New Roman" w:cs="Times New Roman"/>
                <w:bCs/>
              </w:rPr>
            </w:pPr>
            <w:r w:rsidRPr="00813BD0">
              <w:rPr>
                <w:rFonts w:ascii="Times New Roman" w:hAnsi="Times New Roman" w:cs="Times New Roman"/>
              </w:rPr>
              <w:t>Наименование объектов</w:t>
            </w:r>
          </w:p>
        </w:tc>
        <w:tc>
          <w:tcPr>
            <w:tcW w:w="5710" w:type="dxa"/>
            <w:gridSpan w:val="2"/>
            <w:vAlign w:val="center"/>
          </w:tcPr>
          <w:p w:rsidR="00122816" w:rsidRPr="00813BD0" w:rsidRDefault="00122816" w:rsidP="004D435D">
            <w:pPr>
              <w:spacing w:line="240" w:lineRule="auto"/>
              <w:rPr>
                <w:rFonts w:ascii="Times New Roman" w:hAnsi="Times New Roman" w:cs="Times New Roman"/>
                <w:bCs/>
              </w:rPr>
            </w:pPr>
            <w:r w:rsidRPr="00813BD0">
              <w:rPr>
                <w:rFonts w:ascii="Times New Roman" w:hAnsi="Times New Roman" w:cs="Times New Roman"/>
              </w:rPr>
              <w:t>Расчетные показатели</w:t>
            </w:r>
          </w:p>
        </w:tc>
      </w:tr>
      <w:tr w:rsidR="00122816" w:rsidRPr="00813BD0" w:rsidTr="004D435D">
        <w:trPr>
          <w:trHeight w:val="315"/>
          <w:jc w:val="center"/>
        </w:trPr>
        <w:tc>
          <w:tcPr>
            <w:tcW w:w="4289" w:type="dxa"/>
            <w:vMerge/>
            <w:vAlign w:val="center"/>
          </w:tcPr>
          <w:p w:rsidR="00122816" w:rsidRPr="00813BD0" w:rsidRDefault="00122816" w:rsidP="004D435D">
            <w:pPr>
              <w:spacing w:line="240" w:lineRule="auto"/>
              <w:rPr>
                <w:rFonts w:ascii="Times New Roman" w:hAnsi="Times New Roman" w:cs="Times New Roman"/>
                <w:bCs/>
              </w:rPr>
            </w:pPr>
          </w:p>
        </w:tc>
        <w:tc>
          <w:tcPr>
            <w:tcW w:w="2811" w:type="dxa"/>
            <w:vAlign w:val="center"/>
          </w:tcPr>
          <w:p w:rsidR="00122816" w:rsidRPr="00813BD0" w:rsidRDefault="00122816" w:rsidP="004D435D">
            <w:pPr>
              <w:suppressAutoHyphens/>
              <w:spacing w:line="240" w:lineRule="auto"/>
              <w:rPr>
                <w:rFonts w:ascii="Times New Roman" w:hAnsi="Times New Roman" w:cs="Times New Roman"/>
                <w:bCs/>
              </w:rPr>
            </w:pPr>
            <w:r w:rsidRPr="00813BD0">
              <w:rPr>
                <w:rFonts w:ascii="Times New Roman" w:hAnsi="Times New Roman" w:cs="Times New Roman"/>
              </w:rPr>
              <w:t>минимально допустимого уровня обеспеченности</w:t>
            </w:r>
          </w:p>
        </w:tc>
        <w:tc>
          <w:tcPr>
            <w:tcW w:w="2899" w:type="dxa"/>
            <w:vAlign w:val="center"/>
          </w:tcPr>
          <w:p w:rsidR="00122816" w:rsidRPr="00813BD0" w:rsidRDefault="00122816" w:rsidP="004D435D">
            <w:pPr>
              <w:suppressAutoHyphens/>
              <w:spacing w:line="240" w:lineRule="auto"/>
              <w:rPr>
                <w:rFonts w:ascii="Times New Roman" w:hAnsi="Times New Roman" w:cs="Times New Roman"/>
                <w:bCs/>
              </w:rPr>
            </w:pPr>
            <w:r w:rsidRPr="00813BD0">
              <w:rPr>
                <w:rFonts w:ascii="Times New Roman" w:hAnsi="Times New Roman" w:cs="Times New Roman"/>
              </w:rPr>
              <w:t xml:space="preserve">максимально допустимого уровня территориальной доступности </w:t>
            </w:r>
          </w:p>
        </w:tc>
      </w:tr>
      <w:tr w:rsidR="00122816" w:rsidRPr="00813BD0" w:rsidTr="004D435D">
        <w:trPr>
          <w:jc w:val="center"/>
        </w:trPr>
        <w:tc>
          <w:tcPr>
            <w:tcW w:w="4289" w:type="dxa"/>
          </w:tcPr>
          <w:p w:rsidR="00122816" w:rsidRPr="00813BD0" w:rsidRDefault="00122816" w:rsidP="004D435D">
            <w:pPr>
              <w:spacing w:line="240" w:lineRule="auto"/>
              <w:jc w:val="left"/>
              <w:rPr>
                <w:rFonts w:ascii="Times New Roman" w:hAnsi="Times New Roman" w:cs="Times New Roman"/>
                <w:b/>
              </w:rPr>
            </w:pPr>
            <w:r w:rsidRPr="00813BD0">
              <w:rPr>
                <w:rFonts w:ascii="Times New Roman" w:hAnsi="Times New Roman" w:cs="Times New Roman"/>
              </w:rPr>
              <w:t xml:space="preserve">Автобусные остановки на дорогах </w:t>
            </w:r>
            <w:r w:rsidRPr="00813BD0">
              <w:rPr>
                <w:rFonts w:ascii="Times New Roman" w:hAnsi="Times New Roman" w:cs="Times New Roman"/>
                <w:lang w:val="en-US"/>
              </w:rPr>
              <w:t>IV</w:t>
            </w:r>
            <w:r w:rsidRPr="00813BD0">
              <w:rPr>
                <w:rFonts w:ascii="Times New Roman" w:hAnsi="Times New Roman" w:cs="Times New Roman"/>
              </w:rPr>
              <w:t>-</w:t>
            </w:r>
            <w:r w:rsidRPr="00813BD0">
              <w:rPr>
                <w:rFonts w:ascii="Times New Roman" w:hAnsi="Times New Roman" w:cs="Times New Roman"/>
                <w:lang w:val="en-US"/>
              </w:rPr>
              <w:t>V</w:t>
            </w:r>
            <w:r w:rsidRPr="00813BD0">
              <w:rPr>
                <w:rFonts w:ascii="Times New Roman" w:hAnsi="Times New Roman" w:cs="Times New Roman"/>
              </w:rPr>
              <w:t xml:space="preserve"> категорий</w:t>
            </w:r>
          </w:p>
        </w:tc>
        <w:tc>
          <w:tcPr>
            <w:tcW w:w="2811" w:type="dxa"/>
            <w:vAlign w:val="center"/>
          </w:tcPr>
          <w:p w:rsidR="00122816" w:rsidRPr="00813BD0" w:rsidRDefault="00122816" w:rsidP="004D435D">
            <w:pPr>
              <w:spacing w:line="240" w:lineRule="auto"/>
              <w:rPr>
                <w:rFonts w:ascii="Times New Roman" w:hAnsi="Times New Roman" w:cs="Times New Roman"/>
                <w:b/>
              </w:rPr>
            </w:pPr>
            <w:r w:rsidRPr="00813BD0">
              <w:rPr>
                <w:rFonts w:ascii="Times New Roman" w:hAnsi="Times New Roman" w:cs="Times New Roman"/>
              </w:rPr>
              <w:t>не нормируется</w:t>
            </w:r>
          </w:p>
        </w:tc>
        <w:tc>
          <w:tcPr>
            <w:tcW w:w="2899" w:type="dxa"/>
            <w:shd w:val="clear" w:color="auto" w:fill="auto"/>
            <w:vAlign w:val="center"/>
          </w:tcPr>
          <w:p w:rsidR="00122816" w:rsidRPr="00813BD0" w:rsidRDefault="00122816" w:rsidP="004D435D">
            <w:pPr>
              <w:spacing w:line="240" w:lineRule="auto"/>
              <w:rPr>
                <w:rFonts w:ascii="Times New Roman" w:hAnsi="Times New Roman" w:cs="Times New Roman"/>
                <w:b/>
              </w:rPr>
            </w:pPr>
            <w:smartTag w:uri="urn:schemas-microsoft-com:office:smarttags" w:element="metricconverter">
              <w:smartTagPr>
                <w:attr w:name="ProductID" w:val="1,5 км"/>
              </w:smartTagPr>
              <w:r w:rsidRPr="00813BD0">
                <w:rPr>
                  <w:rFonts w:ascii="Times New Roman" w:hAnsi="Times New Roman" w:cs="Times New Roman"/>
                </w:rPr>
                <w:t>1,5 км</w:t>
              </w:r>
            </w:smartTag>
            <w:r w:rsidRPr="00813BD0">
              <w:rPr>
                <w:rFonts w:ascii="Times New Roman" w:hAnsi="Times New Roman" w:cs="Times New Roman"/>
              </w:rPr>
              <w:t xml:space="preserve"> (между остановками)</w:t>
            </w:r>
          </w:p>
        </w:tc>
      </w:tr>
      <w:tr w:rsidR="00122816" w:rsidRPr="00813BD0" w:rsidTr="004D435D">
        <w:trPr>
          <w:jc w:val="center"/>
        </w:trPr>
        <w:tc>
          <w:tcPr>
            <w:tcW w:w="4289" w:type="dxa"/>
          </w:tcPr>
          <w:p w:rsidR="00122816" w:rsidRPr="00813BD0" w:rsidRDefault="00122816" w:rsidP="004D435D">
            <w:pPr>
              <w:spacing w:line="240" w:lineRule="auto"/>
              <w:jc w:val="left"/>
              <w:rPr>
                <w:rFonts w:ascii="Times New Roman" w:hAnsi="Times New Roman" w:cs="Times New Roman"/>
                <w:b/>
                <w:spacing w:val="-2"/>
              </w:rPr>
            </w:pPr>
            <w:r w:rsidRPr="00813BD0">
              <w:rPr>
                <w:rFonts w:ascii="Times New Roman" w:hAnsi="Times New Roman" w:cs="Times New Roman"/>
                <w:spacing w:val="-2"/>
              </w:rPr>
              <w:t xml:space="preserve">Автовокзал, автостанция </w:t>
            </w:r>
          </w:p>
        </w:tc>
        <w:tc>
          <w:tcPr>
            <w:tcW w:w="2811" w:type="dxa"/>
            <w:vAlign w:val="center"/>
          </w:tcPr>
          <w:p w:rsidR="00122816" w:rsidRPr="00813BD0" w:rsidRDefault="00122816" w:rsidP="004D435D">
            <w:pPr>
              <w:spacing w:line="240" w:lineRule="auto"/>
              <w:rPr>
                <w:rFonts w:ascii="Times New Roman" w:hAnsi="Times New Roman" w:cs="Times New Roman"/>
                <w:b/>
              </w:rPr>
            </w:pPr>
            <w:r w:rsidRPr="00813BD0">
              <w:rPr>
                <w:rFonts w:ascii="Times New Roman" w:hAnsi="Times New Roman" w:cs="Times New Roman"/>
              </w:rPr>
              <w:t>1 объект / поселение</w:t>
            </w:r>
          </w:p>
        </w:tc>
        <w:tc>
          <w:tcPr>
            <w:tcW w:w="2899" w:type="dxa"/>
            <w:shd w:val="clear" w:color="auto" w:fill="auto"/>
            <w:vAlign w:val="center"/>
          </w:tcPr>
          <w:p w:rsidR="00122816" w:rsidRPr="00813BD0" w:rsidRDefault="00122816" w:rsidP="004D435D">
            <w:pPr>
              <w:spacing w:line="240" w:lineRule="auto"/>
              <w:rPr>
                <w:rFonts w:ascii="Times New Roman" w:hAnsi="Times New Roman" w:cs="Times New Roman"/>
                <w:b/>
              </w:rPr>
            </w:pPr>
            <w:r w:rsidRPr="00813BD0">
              <w:rPr>
                <w:rFonts w:ascii="Times New Roman" w:hAnsi="Times New Roman" w:cs="Times New Roman"/>
              </w:rPr>
              <w:t xml:space="preserve">Радиус пешеходной доступности </w:t>
            </w:r>
            <w:smartTag w:uri="urn:schemas-microsoft-com:office:smarttags" w:element="metricconverter">
              <w:smartTagPr>
                <w:attr w:name="ProductID" w:val="700 м"/>
              </w:smartTagPr>
              <w:r w:rsidRPr="00813BD0">
                <w:rPr>
                  <w:rFonts w:ascii="Times New Roman" w:hAnsi="Times New Roman" w:cs="Times New Roman"/>
                </w:rPr>
                <w:t>700 м</w:t>
              </w:r>
            </w:smartTag>
          </w:p>
        </w:tc>
      </w:tr>
      <w:tr w:rsidR="00122816" w:rsidRPr="00813BD0" w:rsidTr="004D435D">
        <w:trPr>
          <w:jc w:val="center"/>
        </w:trPr>
        <w:tc>
          <w:tcPr>
            <w:tcW w:w="4289" w:type="dxa"/>
          </w:tcPr>
          <w:p w:rsidR="00122816" w:rsidRPr="00813BD0" w:rsidRDefault="00122816" w:rsidP="004D435D">
            <w:pPr>
              <w:spacing w:line="240" w:lineRule="auto"/>
              <w:jc w:val="left"/>
              <w:rPr>
                <w:rFonts w:ascii="Times New Roman" w:hAnsi="Times New Roman" w:cs="Times New Roman"/>
                <w:b/>
                <w:spacing w:val="-2"/>
              </w:rPr>
            </w:pPr>
            <w:r w:rsidRPr="00813BD0">
              <w:rPr>
                <w:rFonts w:ascii="Times New Roman" w:hAnsi="Times New Roman" w:cs="Times New Roman"/>
                <w:spacing w:val="-2"/>
              </w:rPr>
              <w:t>Автобусный парк</w:t>
            </w:r>
          </w:p>
        </w:tc>
        <w:tc>
          <w:tcPr>
            <w:tcW w:w="2811" w:type="dxa"/>
            <w:vAlign w:val="center"/>
          </w:tcPr>
          <w:p w:rsidR="00122816" w:rsidRPr="00813BD0" w:rsidRDefault="00122816" w:rsidP="004D435D">
            <w:pPr>
              <w:spacing w:line="240" w:lineRule="auto"/>
              <w:rPr>
                <w:rFonts w:ascii="Times New Roman" w:hAnsi="Times New Roman" w:cs="Times New Roman"/>
                <w:b/>
              </w:rPr>
            </w:pPr>
            <w:r w:rsidRPr="00813BD0">
              <w:rPr>
                <w:rFonts w:ascii="Times New Roman" w:hAnsi="Times New Roman" w:cs="Times New Roman"/>
              </w:rPr>
              <w:t>1 объект / транспортное предприятие</w:t>
            </w:r>
          </w:p>
        </w:tc>
        <w:tc>
          <w:tcPr>
            <w:tcW w:w="2899" w:type="dxa"/>
            <w:shd w:val="clear" w:color="auto" w:fill="auto"/>
            <w:vAlign w:val="center"/>
          </w:tcPr>
          <w:p w:rsidR="00122816" w:rsidRPr="00813BD0" w:rsidRDefault="00122816" w:rsidP="004D435D">
            <w:pPr>
              <w:spacing w:line="240" w:lineRule="auto"/>
              <w:rPr>
                <w:rFonts w:ascii="Times New Roman" w:hAnsi="Times New Roman" w:cs="Times New Roman"/>
                <w:b/>
              </w:rPr>
            </w:pPr>
            <w:r w:rsidRPr="00813BD0">
              <w:rPr>
                <w:rFonts w:ascii="Times New Roman" w:hAnsi="Times New Roman" w:cs="Times New Roman"/>
              </w:rPr>
              <w:t>не нормируется</w:t>
            </w:r>
          </w:p>
        </w:tc>
      </w:tr>
      <w:tr w:rsidR="00122816" w:rsidRPr="00813BD0" w:rsidTr="004D435D">
        <w:trPr>
          <w:jc w:val="center"/>
        </w:trPr>
        <w:tc>
          <w:tcPr>
            <w:tcW w:w="4289" w:type="dxa"/>
          </w:tcPr>
          <w:p w:rsidR="00122816" w:rsidRPr="00813BD0" w:rsidRDefault="00122816" w:rsidP="004D435D">
            <w:pPr>
              <w:spacing w:line="240" w:lineRule="auto"/>
              <w:jc w:val="left"/>
              <w:rPr>
                <w:rFonts w:ascii="Times New Roman" w:hAnsi="Times New Roman" w:cs="Times New Roman"/>
                <w:b/>
                <w:spacing w:val="-2"/>
              </w:rPr>
            </w:pPr>
            <w:r w:rsidRPr="00813BD0">
              <w:rPr>
                <w:rFonts w:ascii="Times New Roman" w:hAnsi="Times New Roman" w:cs="Times New Roman"/>
                <w:spacing w:val="-2"/>
              </w:rPr>
              <w:t>Площадки межрейсового отстоя автобусов</w:t>
            </w:r>
          </w:p>
        </w:tc>
        <w:tc>
          <w:tcPr>
            <w:tcW w:w="2811" w:type="dxa"/>
            <w:vAlign w:val="center"/>
          </w:tcPr>
          <w:p w:rsidR="00122816" w:rsidRPr="00813BD0" w:rsidRDefault="00122816" w:rsidP="004D435D">
            <w:pPr>
              <w:spacing w:line="240" w:lineRule="auto"/>
              <w:rPr>
                <w:rFonts w:ascii="Times New Roman" w:hAnsi="Times New Roman" w:cs="Times New Roman"/>
                <w:b/>
              </w:rPr>
            </w:pPr>
            <w:r w:rsidRPr="00813BD0">
              <w:rPr>
                <w:rFonts w:ascii="Times New Roman" w:hAnsi="Times New Roman" w:cs="Times New Roman"/>
              </w:rPr>
              <w:t>2 объекта / маршрут</w:t>
            </w:r>
          </w:p>
        </w:tc>
        <w:tc>
          <w:tcPr>
            <w:tcW w:w="2899" w:type="dxa"/>
            <w:shd w:val="clear" w:color="auto" w:fill="auto"/>
            <w:vAlign w:val="center"/>
          </w:tcPr>
          <w:p w:rsidR="00122816" w:rsidRPr="00813BD0" w:rsidRDefault="00122816" w:rsidP="004D435D">
            <w:pPr>
              <w:spacing w:line="240" w:lineRule="auto"/>
              <w:rPr>
                <w:rFonts w:ascii="Times New Roman" w:hAnsi="Times New Roman" w:cs="Times New Roman"/>
                <w:b/>
              </w:rPr>
            </w:pPr>
            <w:r w:rsidRPr="00813BD0">
              <w:rPr>
                <w:rFonts w:ascii="Times New Roman" w:hAnsi="Times New Roman" w:cs="Times New Roman"/>
              </w:rPr>
              <w:t>то же</w:t>
            </w:r>
          </w:p>
        </w:tc>
      </w:tr>
      <w:tr w:rsidR="00122816" w:rsidRPr="00813BD0" w:rsidTr="004D435D">
        <w:trPr>
          <w:jc w:val="center"/>
        </w:trPr>
        <w:tc>
          <w:tcPr>
            <w:tcW w:w="4289" w:type="dxa"/>
          </w:tcPr>
          <w:p w:rsidR="00122816" w:rsidRPr="00813BD0" w:rsidRDefault="00122816" w:rsidP="004D435D">
            <w:pPr>
              <w:suppressAutoHyphens/>
              <w:spacing w:line="240" w:lineRule="auto"/>
              <w:jc w:val="left"/>
              <w:rPr>
                <w:rFonts w:ascii="Times New Roman" w:hAnsi="Times New Roman" w:cs="Times New Roman"/>
                <w:b/>
              </w:rPr>
            </w:pPr>
            <w:r w:rsidRPr="00813BD0">
              <w:rPr>
                <w:rFonts w:ascii="Times New Roman" w:hAnsi="Times New Roman" w:cs="Times New Roman"/>
              </w:rPr>
              <w:t>Станция технического обслуживания общественного пассажирского транспорта</w:t>
            </w:r>
          </w:p>
        </w:tc>
        <w:tc>
          <w:tcPr>
            <w:tcW w:w="2811" w:type="dxa"/>
            <w:vAlign w:val="center"/>
          </w:tcPr>
          <w:p w:rsidR="00122816" w:rsidRPr="00813BD0" w:rsidRDefault="00122816" w:rsidP="004D435D">
            <w:pPr>
              <w:spacing w:line="240" w:lineRule="auto"/>
              <w:rPr>
                <w:rFonts w:ascii="Times New Roman" w:hAnsi="Times New Roman" w:cs="Times New Roman"/>
                <w:b/>
              </w:rPr>
            </w:pPr>
            <w:r w:rsidRPr="00813BD0">
              <w:rPr>
                <w:rFonts w:ascii="Times New Roman" w:hAnsi="Times New Roman" w:cs="Times New Roman"/>
              </w:rPr>
              <w:t>1 объект / транспортное предприятие</w:t>
            </w:r>
          </w:p>
        </w:tc>
        <w:tc>
          <w:tcPr>
            <w:tcW w:w="2899" w:type="dxa"/>
            <w:shd w:val="clear" w:color="auto" w:fill="auto"/>
            <w:vAlign w:val="center"/>
          </w:tcPr>
          <w:p w:rsidR="00122816" w:rsidRPr="00813BD0" w:rsidRDefault="00122816" w:rsidP="004D435D">
            <w:pPr>
              <w:spacing w:line="240" w:lineRule="auto"/>
              <w:rPr>
                <w:rFonts w:ascii="Times New Roman" w:hAnsi="Times New Roman" w:cs="Times New Roman"/>
                <w:b/>
              </w:rPr>
            </w:pPr>
            <w:r w:rsidRPr="00813BD0">
              <w:rPr>
                <w:rFonts w:ascii="Times New Roman" w:hAnsi="Times New Roman" w:cs="Times New Roman"/>
              </w:rPr>
              <w:t>то же</w:t>
            </w:r>
          </w:p>
        </w:tc>
      </w:tr>
    </w:tbl>
    <w:p w:rsidR="00122816" w:rsidRPr="00813BD0" w:rsidRDefault="00122816" w:rsidP="00122816">
      <w:pPr>
        <w:spacing w:line="240" w:lineRule="auto"/>
        <w:ind w:firstLine="709"/>
        <w:rPr>
          <w:rFonts w:ascii="Times New Roman" w:hAnsi="Times New Roman" w:cs="Times New Roman"/>
          <w:b/>
          <w:bCs/>
          <w:sz w:val="24"/>
          <w:szCs w:val="24"/>
        </w:rPr>
      </w:pPr>
    </w:p>
    <w:p w:rsidR="00122816" w:rsidRPr="00813BD0" w:rsidRDefault="00122816" w:rsidP="00D0090E">
      <w:pPr>
        <w:spacing w:line="240" w:lineRule="auto"/>
        <w:ind w:firstLine="709"/>
        <w:jc w:val="both"/>
        <w:rPr>
          <w:rFonts w:ascii="Times New Roman" w:hAnsi="Times New Roman" w:cs="Times New Roman"/>
          <w:b/>
          <w:sz w:val="24"/>
          <w:szCs w:val="24"/>
        </w:rPr>
      </w:pPr>
      <w:r w:rsidRPr="00813BD0">
        <w:rPr>
          <w:rFonts w:ascii="Times New Roman" w:hAnsi="Times New Roman" w:cs="Times New Roman"/>
          <w:sz w:val="24"/>
          <w:szCs w:val="24"/>
        </w:rPr>
        <w:t>4.5.3. Проектирование автобусных вокзалов следует осуществлять в соответствии с требованиями МДС 32-1.2000.</w:t>
      </w:r>
    </w:p>
    <w:p w:rsidR="00122816" w:rsidRPr="00813BD0" w:rsidRDefault="00122816" w:rsidP="00D0090E">
      <w:pPr>
        <w:spacing w:line="240" w:lineRule="auto"/>
        <w:ind w:firstLine="709"/>
        <w:jc w:val="both"/>
        <w:rPr>
          <w:rFonts w:ascii="Times New Roman" w:hAnsi="Times New Roman" w:cs="Times New Roman"/>
          <w:b/>
          <w:bCs/>
          <w:sz w:val="24"/>
          <w:szCs w:val="24"/>
        </w:rPr>
      </w:pPr>
      <w:r w:rsidRPr="00813BD0">
        <w:rPr>
          <w:rFonts w:ascii="Times New Roman" w:hAnsi="Times New Roman" w:cs="Times New Roman"/>
          <w:sz w:val="24"/>
          <w:szCs w:val="24"/>
        </w:rPr>
        <w:t>Расчетные показатели градостроительного проектирования автобусных вокзалов приведены в таблице 4.5.2.</w:t>
      </w:r>
    </w:p>
    <w:p w:rsidR="00122816" w:rsidRPr="00813BD0" w:rsidRDefault="00122816" w:rsidP="00122816">
      <w:pPr>
        <w:spacing w:line="240" w:lineRule="auto"/>
        <w:ind w:firstLine="709"/>
        <w:rPr>
          <w:rFonts w:ascii="Times New Roman" w:hAnsi="Times New Roman" w:cs="Times New Roman"/>
          <w:b/>
          <w:bCs/>
        </w:rPr>
      </w:pPr>
    </w:p>
    <w:p w:rsidR="00122816" w:rsidRPr="00813BD0" w:rsidRDefault="00122816" w:rsidP="00122816">
      <w:pPr>
        <w:spacing w:line="240" w:lineRule="auto"/>
        <w:ind w:firstLine="709"/>
        <w:jc w:val="right"/>
        <w:rPr>
          <w:rFonts w:ascii="Times New Roman" w:hAnsi="Times New Roman" w:cs="Times New Roman"/>
          <w:b/>
          <w:bCs/>
          <w:sz w:val="24"/>
          <w:szCs w:val="24"/>
        </w:rPr>
      </w:pPr>
      <w:r w:rsidRPr="00813BD0">
        <w:rPr>
          <w:rFonts w:ascii="Times New Roman" w:hAnsi="Times New Roman" w:cs="Times New Roman"/>
          <w:sz w:val="24"/>
          <w:szCs w:val="24"/>
        </w:rPr>
        <w:t>Таблица 4.5.2</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12"/>
        <w:gridCol w:w="2306"/>
        <w:gridCol w:w="2307"/>
      </w:tblGrid>
      <w:tr w:rsidR="00122816" w:rsidRPr="00813BD0" w:rsidTr="004D435D">
        <w:trPr>
          <w:trHeight w:val="312"/>
          <w:jc w:val="center"/>
        </w:trPr>
        <w:tc>
          <w:tcPr>
            <w:tcW w:w="5512" w:type="dxa"/>
            <w:vMerge w:val="restart"/>
            <w:vAlign w:val="center"/>
          </w:tcPr>
          <w:p w:rsidR="00122816" w:rsidRPr="00813BD0" w:rsidRDefault="00122816" w:rsidP="004D435D">
            <w:pPr>
              <w:pStyle w:val="af4"/>
              <w:jc w:val="center"/>
              <w:rPr>
                <w:b/>
                <w:sz w:val="22"/>
                <w:szCs w:val="22"/>
              </w:rPr>
            </w:pPr>
            <w:r w:rsidRPr="00813BD0">
              <w:rPr>
                <w:rFonts w:cs="Arial"/>
                <w:b/>
                <w:sz w:val="22"/>
                <w:szCs w:val="22"/>
              </w:rPr>
              <w:t>Наименование расчетных показателей</w:t>
            </w:r>
          </w:p>
        </w:tc>
        <w:tc>
          <w:tcPr>
            <w:tcW w:w="4613" w:type="dxa"/>
            <w:gridSpan w:val="2"/>
            <w:vAlign w:val="center"/>
          </w:tcPr>
          <w:p w:rsidR="00122816" w:rsidRPr="00813BD0" w:rsidRDefault="00122816" w:rsidP="004D435D">
            <w:pPr>
              <w:autoSpaceDE w:val="0"/>
              <w:autoSpaceDN w:val="0"/>
              <w:adjustRightInd w:val="0"/>
              <w:spacing w:line="240" w:lineRule="auto"/>
              <w:rPr>
                <w:rFonts w:ascii="Times New Roman" w:hAnsi="Times New Roman" w:cs="Times New Roman"/>
              </w:rPr>
            </w:pPr>
            <w:r w:rsidRPr="00813BD0">
              <w:rPr>
                <w:rFonts w:ascii="Times New Roman" w:hAnsi="Times New Roman" w:cs="Times New Roman"/>
              </w:rPr>
              <w:t>Автовокзалы</w:t>
            </w:r>
          </w:p>
        </w:tc>
      </w:tr>
      <w:tr w:rsidR="00122816" w:rsidRPr="00813BD0" w:rsidTr="004D435D">
        <w:trPr>
          <w:trHeight w:val="250"/>
          <w:jc w:val="center"/>
        </w:trPr>
        <w:tc>
          <w:tcPr>
            <w:tcW w:w="5512" w:type="dxa"/>
            <w:vMerge/>
            <w:vAlign w:val="center"/>
          </w:tcPr>
          <w:p w:rsidR="00122816" w:rsidRPr="00813BD0" w:rsidRDefault="00122816" w:rsidP="004D435D">
            <w:pPr>
              <w:pStyle w:val="af4"/>
              <w:jc w:val="center"/>
              <w:rPr>
                <w:rFonts w:cs="Arial"/>
                <w:b/>
                <w:sz w:val="22"/>
                <w:szCs w:val="22"/>
              </w:rPr>
            </w:pPr>
          </w:p>
        </w:tc>
        <w:tc>
          <w:tcPr>
            <w:tcW w:w="2306" w:type="dxa"/>
          </w:tcPr>
          <w:p w:rsidR="00122816" w:rsidRPr="00813BD0" w:rsidRDefault="00122816" w:rsidP="004D435D">
            <w:pPr>
              <w:suppressAutoHyphens/>
              <w:autoSpaceDE w:val="0"/>
              <w:autoSpaceDN w:val="0"/>
              <w:adjustRightInd w:val="0"/>
              <w:spacing w:line="240" w:lineRule="auto"/>
              <w:rPr>
                <w:rFonts w:ascii="Times New Roman" w:hAnsi="Times New Roman" w:cs="Times New Roman"/>
                <w:b/>
              </w:rPr>
            </w:pPr>
            <w:r w:rsidRPr="00813BD0">
              <w:rPr>
                <w:rFonts w:ascii="Times New Roman" w:hAnsi="Times New Roman" w:cs="Times New Roman"/>
              </w:rPr>
              <w:t>малые</w:t>
            </w:r>
          </w:p>
        </w:tc>
        <w:tc>
          <w:tcPr>
            <w:tcW w:w="2307" w:type="dxa"/>
            <w:shd w:val="clear" w:color="auto" w:fill="auto"/>
            <w:vAlign w:val="center"/>
          </w:tcPr>
          <w:p w:rsidR="00122816" w:rsidRPr="00813BD0" w:rsidRDefault="00122816" w:rsidP="004D435D">
            <w:pPr>
              <w:autoSpaceDE w:val="0"/>
              <w:autoSpaceDN w:val="0"/>
              <w:adjustRightInd w:val="0"/>
              <w:spacing w:line="240" w:lineRule="auto"/>
              <w:rPr>
                <w:rFonts w:ascii="Times New Roman" w:hAnsi="Times New Roman" w:cs="Times New Roman"/>
                <w:b/>
              </w:rPr>
            </w:pPr>
            <w:r w:rsidRPr="00813BD0">
              <w:rPr>
                <w:rFonts w:ascii="Times New Roman" w:hAnsi="Times New Roman" w:cs="Times New Roman"/>
              </w:rPr>
              <w:t>средние</w:t>
            </w:r>
          </w:p>
        </w:tc>
      </w:tr>
      <w:tr w:rsidR="00122816" w:rsidRPr="00813BD0" w:rsidTr="004D435D">
        <w:trPr>
          <w:jc w:val="center"/>
        </w:trPr>
        <w:tc>
          <w:tcPr>
            <w:tcW w:w="5512" w:type="dxa"/>
            <w:vAlign w:val="center"/>
          </w:tcPr>
          <w:p w:rsidR="00122816" w:rsidRPr="00813BD0" w:rsidRDefault="00122816" w:rsidP="004D435D">
            <w:pPr>
              <w:autoSpaceDE w:val="0"/>
              <w:autoSpaceDN w:val="0"/>
              <w:adjustRightInd w:val="0"/>
              <w:spacing w:line="240" w:lineRule="auto"/>
              <w:jc w:val="left"/>
              <w:rPr>
                <w:rFonts w:ascii="Times New Roman" w:hAnsi="Times New Roman" w:cs="Times New Roman"/>
                <w:b/>
              </w:rPr>
            </w:pPr>
            <w:r w:rsidRPr="00813BD0">
              <w:rPr>
                <w:rFonts w:ascii="Times New Roman" w:hAnsi="Times New Roman" w:cs="Times New Roman"/>
              </w:rPr>
              <w:t>Расчетная вместимость зданий вокзалов, пассажиров</w:t>
            </w:r>
          </w:p>
        </w:tc>
        <w:tc>
          <w:tcPr>
            <w:tcW w:w="2306" w:type="dxa"/>
            <w:vAlign w:val="center"/>
          </w:tcPr>
          <w:p w:rsidR="00122816" w:rsidRPr="00813BD0" w:rsidRDefault="00122816" w:rsidP="004D435D">
            <w:pPr>
              <w:autoSpaceDE w:val="0"/>
              <w:autoSpaceDN w:val="0"/>
              <w:adjustRightInd w:val="0"/>
              <w:spacing w:line="240" w:lineRule="auto"/>
              <w:rPr>
                <w:rFonts w:ascii="Times New Roman" w:hAnsi="Times New Roman" w:cs="Times New Roman"/>
                <w:b/>
              </w:rPr>
            </w:pPr>
            <w:r w:rsidRPr="00813BD0">
              <w:rPr>
                <w:rFonts w:ascii="Times New Roman" w:hAnsi="Times New Roman"/>
              </w:rPr>
              <w:t>до 200</w:t>
            </w:r>
          </w:p>
        </w:tc>
        <w:tc>
          <w:tcPr>
            <w:tcW w:w="2307" w:type="dxa"/>
            <w:vAlign w:val="center"/>
          </w:tcPr>
          <w:p w:rsidR="00122816" w:rsidRPr="00813BD0" w:rsidRDefault="00122816" w:rsidP="004D435D">
            <w:pPr>
              <w:autoSpaceDE w:val="0"/>
              <w:autoSpaceDN w:val="0"/>
              <w:adjustRightInd w:val="0"/>
              <w:spacing w:line="240" w:lineRule="auto"/>
              <w:rPr>
                <w:rFonts w:ascii="Times New Roman" w:hAnsi="Times New Roman" w:cs="Times New Roman"/>
                <w:b/>
              </w:rPr>
            </w:pPr>
            <w:r w:rsidRPr="00813BD0">
              <w:rPr>
                <w:rFonts w:ascii="Times New Roman" w:hAnsi="Times New Roman"/>
              </w:rPr>
              <w:t>свыше 200 до 300</w:t>
            </w:r>
          </w:p>
        </w:tc>
      </w:tr>
      <w:tr w:rsidR="00122816" w:rsidRPr="00813BD0" w:rsidTr="004D435D">
        <w:trPr>
          <w:jc w:val="center"/>
        </w:trPr>
        <w:tc>
          <w:tcPr>
            <w:tcW w:w="5512" w:type="dxa"/>
            <w:vAlign w:val="center"/>
          </w:tcPr>
          <w:p w:rsidR="00122816" w:rsidRPr="00813BD0" w:rsidRDefault="00122816" w:rsidP="004D435D">
            <w:pPr>
              <w:suppressAutoHyphens/>
              <w:autoSpaceDE w:val="0"/>
              <w:autoSpaceDN w:val="0"/>
              <w:adjustRightInd w:val="0"/>
              <w:spacing w:line="240" w:lineRule="auto"/>
              <w:jc w:val="left"/>
              <w:rPr>
                <w:rFonts w:ascii="Times New Roman" w:hAnsi="Times New Roman" w:cs="Times New Roman"/>
                <w:b/>
              </w:rPr>
            </w:pPr>
            <w:r w:rsidRPr="00813BD0">
              <w:rPr>
                <w:rFonts w:ascii="Times New Roman" w:hAnsi="Times New Roman"/>
              </w:rPr>
              <w:t>Минимально допустимая величина привокзальных площадей, га</w:t>
            </w:r>
          </w:p>
        </w:tc>
        <w:tc>
          <w:tcPr>
            <w:tcW w:w="2306" w:type="dxa"/>
            <w:vAlign w:val="center"/>
          </w:tcPr>
          <w:p w:rsidR="00122816" w:rsidRPr="00813BD0" w:rsidRDefault="00122816" w:rsidP="004D435D">
            <w:pPr>
              <w:autoSpaceDE w:val="0"/>
              <w:autoSpaceDN w:val="0"/>
              <w:adjustRightInd w:val="0"/>
              <w:spacing w:line="240" w:lineRule="auto"/>
              <w:rPr>
                <w:rFonts w:ascii="Times New Roman" w:hAnsi="Times New Roman" w:cs="Times New Roman"/>
                <w:b/>
              </w:rPr>
            </w:pPr>
            <w:r w:rsidRPr="00813BD0">
              <w:rPr>
                <w:rFonts w:ascii="Times New Roman" w:hAnsi="Times New Roman" w:cs="Times New Roman"/>
              </w:rPr>
              <w:t>0,25</w:t>
            </w:r>
          </w:p>
        </w:tc>
        <w:tc>
          <w:tcPr>
            <w:tcW w:w="2307" w:type="dxa"/>
            <w:vAlign w:val="center"/>
          </w:tcPr>
          <w:p w:rsidR="00122816" w:rsidRPr="00813BD0" w:rsidRDefault="00122816" w:rsidP="004D435D">
            <w:pPr>
              <w:autoSpaceDE w:val="0"/>
              <w:autoSpaceDN w:val="0"/>
              <w:adjustRightInd w:val="0"/>
              <w:spacing w:line="240" w:lineRule="auto"/>
              <w:rPr>
                <w:rFonts w:ascii="Times New Roman" w:hAnsi="Times New Roman" w:cs="Times New Roman"/>
                <w:b/>
              </w:rPr>
            </w:pPr>
            <w:r w:rsidRPr="00813BD0">
              <w:rPr>
                <w:rFonts w:ascii="Times New Roman" w:hAnsi="Times New Roman" w:cs="Times New Roman"/>
              </w:rPr>
              <w:t>0,50</w:t>
            </w:r>
          </w:p>
        </w:tc>
      </w:tr>
      <w:tr w:rsidR="00122816" w:rsidRPr="00813BD0" w:rsidTr="004D435D">
        <w:trPr>
          <w:jc w:val="center"/>
        </w:trPr>
        <w:tc>
          <w:tcPr>
            <w:tcW w:w="5512" w:type="dxa"/>
            <w:vAlign w:val="center"/>
          </w:tcPr>
          <w:p w:rsidR="00122816" w:rsidRPr="00813BD0" w:rsidRDefault="00122816" w:rsidP="004D435D">
            <w:pPr>
              <w:suppressAutoHyphens/>
              <w:autoSpaceDE w:val="0"/>
              <w:autoSpaceDN w:val="0"/>
              <w:adjustRightInd w:val="0"/>
              <w:spacing w:line="240" w:lineRule="auto"/>
              <w:jc w:val="left"/>
              <w:rPr>
                <w:rFonts w:ascii="Times New Roman" w:hAnsi="Times New Roman"/>
                <w:b/>
              </w:rPr>
            </w:pPr>
            <w:r w:rsidRPr="00813BD0">
              <w:rPr>
                <w:rFonts w:ascii="Times New Roman" w:hAnsi="Times New Roman" w:cs="Times New Roman"/>
              </w:rPr>
              <w:t>Максимально допустимый уровень территориальной доступности между остановочными пунктами общественного пассажирского транспорта и внешнего транспорта на привокзальных площадях, м</w:t>
            </w:r>
          </w:p>
        </w:tc>
        <w:tc>
          <w:tcPr>
            <w:tcW w:w="2306" w:type="dxa"/>
            <w:vAlign w:val="center"/>
          </w:tcPr>
          <w:p w:rsidR="00122816" w:rsidRPr="00813BD0" w:rsidRDefault="00122816" w:rsidP="004D435D">
            <w:pPr>
              <w:autoSpaceDE w:val="0"/>
              <w:autoSpaceDN w:val="0"/>
              <w:adjustRightInd w:val="0"/>
              <w:spacing w:line="240" w:lineRule="auto"/>
              <w:rPr>
                <w:rFonts w:ascii="Times New Roman" w:hAnsi="Times New Roman" w:cs="Times New Roman"/>
                <w:b/>
              </w:rPr>
            </w:pPr>
            <w:r w:rsidRPr="00813BD0">
              <w:rPr>
                <w:rFonts w:ascii="Times New Roman" w:hAnsi="Times New Roman" w:cs="Times New Roman"/>
              </w:rPr>
              <w:t>700</w:t>
            </w:r>
          </w:p>
        </w:tc>
        <w:tc>
          <w:tcPr>
            <w:tcW w:w="2307" w:type="dxa"/>
            <w:vAlign w:val="center"/>
          </w:tcPr>
          <w:p w:rsidR="00122816" w:rsidRPr="00813BD0" w:rsidRDefault="00122816" w:rsidP="004D435D">
            <w:pPr>
              <w:autoSpaceDE w:val="0"/>
              <w:autoSpaceDN w:val="0"/>
              <w:adjustRightInd w:val="0"/>
              <w:spacing w:line="240" w:lineRule="auto"/>
              <w:rPr>
                <w:rFonts w:ascii="Times New Roman" w:hAnsi="Times New Roman" w:cs="Times New Roman"/>
                <w:b/>
              </w:rPr>
            </w:pPr>
            <w:r w:rsidRPr="00813BD0">
              <w:rPr>
                <w:rFonts w:ascii="Times New Roman" w:hAnsi="Times New Roman" w:cs="Times New Roman"/>
              </w:rPr>
              <w:t>700</w:t>
            </w:r>
          </w:p>
        </w:tc>
      </w:tr>
    </w:tbl>
    <w:p w:rsidR="00122816" w:rsidRPr="00813BD0" w:rsidRDefault="00122816" w:rsidP="00122816">
      <w:pPr>
        <w:spacing w:line="240" w:lineRule="auto"/>
        <w:ind w:firstLine="709"/>
        <w:rPr>
          <w:rFonts w:ascii="Times New Roman" w:hAnsi="Times New Roman" w:cs="Times New Roman"/>
          <w:b/>
          <w:bCs/>
          <w:sz w:val="24"/>
          <w:szCs w:val="24"/>
        </w:rPr>
      </w:pPr>
    </w:p>
    <w:p w:rsidR="00122816" w:rsidRPr="00813BD0" w:rsidRDefault="00122816" w:rsidP="00122816">
      <w:pPr>
        <w:pStyle w:val="S0"/>
        <w:widowControl w:val="0"/>
        <w:spacing w:line="240" w:lineRule="auto"/>
        <w:rPr>
          <w:rFonts w:ascii="Times New Roman" w:hAnsi="Times New Roman"/>
        </w:rPr>
      </w:pPr>
      <w:r w:rsidRPr="00813BD0">
        <w:rPr>
          <w:rFonts w:ascii="Times New Roman" w:hAnsi="Times New Roman" w:cs="Times New Roman"/>
          <w:bCs/>
        </w:rPr>
        <w:t xml:space="preserve">4.5.4. </w:t>
      </w:r>
      <w:r w:rsidRPr="00813BD0">
        <w:rPr>
          <w:rFonts w:ascii="Times New Roman" w:hAnsi="Times New Roman"/>
          <w:bCs/>
        </w:rPr>
        <w:t>Расчетные показатели – н</w:t>
      </w:r>
      <w:r w:rsidRPr="00813BD0">
        <w:rPr>
          <w:rFonts w:ascii="Times New Roman" w:hAnsi="Times New Roman"/>
        </w:rPr>
        <w:t xml:space="preserve">ормы отвода земель, необходимых для размещения объектов по обслуживанию пассажирских перевозок на автомобильных дорогах, следует принимать по </w:t>
      </w:r>
      <w:r w:rsidRPr="00813BD0">
        <w:rPr>
          <w:rFonts w:ascii="Times New Roman" w:hAnsi="Times New Roman"/>
          <w:bCs/>
        </w:rPr>
        <w:t>таблице 4.5.3</w:t>
      </w:r>
      <w:r w:rsidRPr="00813BD0">
        <w:rPr>
          <w:rFonts w:ascii="Times New Roman" w:hAnsi="Times New Roman"/>
        </w:rPr>
        <w:t>.</w:t>
      </w:r>
    </w:p>
    <w:p w:rsidR="00122816" w:rsidRPr="00813BD0" w:rsidRDefault="00122816" w:rsidP="00122816">
      <w:pPr>
        <w:pStyle w:val="S0"/>
        <w:widowControl w:val="0"/>
        <w:spacing w:line="240" w:lineRule="auto"/>
        <w:rPr>
          <w:rFonts w:ascii="Times New Roman" w:hAnsi="Times New Roman"/>
        </w:rPr>
      </w:pPr>
    </w:p>
    <w:p w:rsidR="00122816" w:rsidRPr="00813BD0" w:rsidRDefault="00122816" w:rsidP="00122816">
      <w:pPr>
        <w:spacing w:line="240" w:lineRule="auto"/>
        <w:ind w:firstLine="709"/>
        <w:jc w:val="right"/>
        <w:rPr>
          <w:rFonts w:ascii="Times New Roman" w:hAnsi="Times New Roman" w:cs="Times New Roman"/>
          <w:b/>
          <w:bCs/>
          <w:sz w:val="24"/>
          <w:szCs w:val="24"/>
        </w:rPr>
      </w:pPr>
      <w:r w:rsidRPr="00813BD0">
        <w:rPr>
          <w:rFonts w:ascii="Times New Roman" w:hAnsi="Times New Roman" w:cs="Times New Roman"/>
          <w:sz w:val="24"/>
          <w:szCs w:val="24"/>
        </w:rPr>
        <w:t>Таблица 4.5.3</w:t>
      </w:r>
    </w:p>
    <w:tbl>
      <w:tblPr>
        <w:tblW w:w="10107" w:type="dxa"/>
        <w:jc w:val="center"/>
        <w:tblBorders>
          <w:top w:val="single" w:sz="6" w:space="0" w:color="auto"/>
          <w:left w:val="single" w:sz="6" w:space="0" w:color="auto"/>
          <w:right w:val="single" w:sz="6" w:space="0" w:color="auto"/>
          <w:insideH w:val="single" w:sz="6" w:space="0" w:color="auto"/>
          <w:insideV w:val="single" w:sz="6" w:space="0" w:color="auto"/>
        </w:tblBorders>
        <w:tblLayout w:type="fixed"/>
        <w:tblCellMar>
          <w:left w:w="39" w:type="dxa"/>
          <w:right w:w="39" w:type="dxa"/>
        </w:tblCellMar>
        <w:tblLook w:val="0000"/>
      </w:tblPr>
      <w:tblGrid>
        <w:gridCol w:w="7637"/>
        <w:gridCol w:w="2470"/>
      </w:tblGrid>
      <w:tr w:rsidR="00122816" w:rsidRPr="00813BD0" w:rsidTr="004D435D">
        <w:trPr>
          <w:jc w:val="center"/>
        </w:trPr>
        <w:tc>
          <w:tcPr>
            <w:tcW w:w="7637" w:type="dxa"/>
            <w:vAlign w:val="center"/>
          </w:tcPr>
          <w:p w:rsidR="00122816" w:rsidRPr="00813BD0" w:rsidRDefault="00122816" w:rsidP="004D435D">
            <w:pPr>
              <w:pStyle w:val="S7"/>
              <w:widowControl w:val="0"/>
              <w:rPr>
                <w:rFonts w:ascii="Times New Roman" w:hAnsi="Times New Roman" w:cs="Times New Roman"/>
                <w:b/>
                <w:bCs/>
                <w:sz w:val="22"/>
                <w:szCs w:val="22"/>
              </w:rPr>
            </w:pPr>
            <w:r w:rsidRPr="00813BD0">
              <w:rPr>
                <w:rFonts w:ascii="Times New Roman" w:hAnsi="Times New Roman" w:cs="Times New Roman"/>
                <w:b/>
                <w:bCs/>
                <w:sz w:val="22"/>
                <w:szCs w:val="22"/>
              </w:rPr>
              <w:t>Наименование объектов</w:t>
            </w:r>
          </w:p>
        </w:tc>
        <w:tc>
          <w:tcPr>
            <w:tcW w:w="2470" w:type="dxa"/>
            <w:vAlign w:val="center"/>
          </w:tcPr>
          <w:p w:rsidR="00122816" w:rsidRPr="00813BD0" w:rsidRDefault="00122816" w:rsidP="004D435D">
            <w:pPr>
              <w:pStyle w:val="S7"/>
              <w:widowControl w:val="0"/>
              <w:rPr>
                <w:rFonts w:ascii="Times New Roman" w:hAnsi="Times New Roman" w:cs="Times New Roman"/>
                <w:b/>
                <w:bCs/>
                <w:sz w:val="22"/>
                <w:szCs w:val="22"/>
              </w:rPr>
            </w:pPr>
            <w:r w:rsidRPr="00813BD0">
              <w:rPr>
                <w:rFonts w:ascii="Times New Roman" w:hAnsi="Times New Roman" w:cs="Times New Roman"/>
                <w:b/>
                <w:bCs/>
                <w:spacing w:val="-2"/>
                <w:sz w:val="22"/>
                <w:szCs w:val="22"/>
              </w:rPr>
              <w:t>Расчетный показатель -</w:t>
            </w:r>
            <w:r w:rsidRPr="00813BD0">
              <w:rPr>
                <w:rFonts w:ascii="Times New Roman" w:hAnsi="Times New Roman" w:cs="Times New Roman"/>
                <w:b/>
                <w:bCs/>
                <w:sz w:val="22"/>
                <w:szCs w:val="22"/>
              </w:rPr>
              <w:t xml:space="preserve"> площадь земельного участка, га</w:t>
            </w:r>
          </w:p>
        </w:tc>
      </w:tr>
      <w:tr w:rsidR="00122816" w:rsidRPr="00813BD0" w:rsidTr="004D435D">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7637" w:type="dxa"/>
            <w:tcBorders>
              <w:top w:val="single" w:sz="4" w:space="0" w:color="auto"/>
              <w:left w:val="single" w:sz="4" w:space="0" w:color="auto"/>
              <w:bottom w:val="single" w:sz="4" w:space="0" w:color="auto"/>
              <w:right w:val="single" w:sz="4" w:space="0" w:color="auto"/>
            </w:tcBorders>
          </w:tcPr>
          <w:p w:rsidR="00122816" w:rsidRPr="00813BD0" w:rsidRDefault="00122816" w:rsidP="004D435D">
            <w:pPr>
              <w:pStyle w:val="S7"/>
              <w:widowControl w:val="0"/>
              <w:ind w:left="57"/>
              <w:jc w:val="left"/>
              <w:rPr>
                <w:rFonts w:ascii="Times New Roman" w:hAnsi="Times New Roman" w:cs="Times New Roman"/>
                <w:sz w:val="22"/>
                <w:szCs w:val="22"/>
              </w:rPr>
            </w:pPr>
            <w:r w:rsidRPr="00813BD0">
              <w:rPr>
                <w:rFonts w:ascii="Times New Roman" w:hAnsi="Times New Roman" w:cs="Times New Roman"/>
                <w:sz w:val="22"/>
                <w:szCs w:val="22"/>
              </w:rPr>
              <w:t>Автобусная остановка (открытый, полузакрытый или закрытый автопавильон, посадочная площадка, информационный стенд и мусоросборник):</w:t>
            </w:r>
          </w:p>
          <w:p w:rsidR="00122816" w:rsidRPr="00813BD0" w:rsidRDefault="00122816" w:rsidP="004D435D">
            <w:pPr>
              <w:pStyle w:val="S7"/>
              <w:widowControl w:val="0"/>
              <w:ind w:left="340"/>
              <w:jc w:val="left"/>
              <w:rPr>
                <w:rFonts w:ascii="Times New Roman" w:hAnsi="Times New Roman" w:cs="Times New Roman"/>
                <w:sz w:val="22"/>
                <w:szCs w:val="22"/>
              </w:rPr>
            </w:pPr>
            <w:r w:rsidRPr="00813BD0">
              <w:rPr>
                <w:rFonts w:ascii="Times New Roman" w:hAnsi="Times New Roman" w:cs="Times New Roman"/>
                <w:sz w:val="22"/>
                <w:szCs w:val="22"/>
              </w:rPr>
              <w:t>с переходно-скоростной полосой</w:t>
            </w:r>
          </w:p>
          <w:p w:rsidR="00122816" w:rsidRPr="00813BD0" w:rsidRDefault="00122816" w:rsidP="004D435D">
            <w:pPr>
              <w:pStyle w:val="S7"/>
              <w:widowControl w:val="0"/>
              <w:ind w:left="340"/>
              <w:jc w:val="left"/>
              <w:rPr>
                <w:rFonts w:ascii="Times New Roman" w:hAnsi="Times New Roman" w:cs="Times New Roman"/>
                <w:sz w:val="22"/>
                <w:szCs w:val="22"/>
              </w:rPr>
            </w:pPr>
            <w:r w:rsidRPr="00813BD0">
              <w:rPr>
                <w:rFonts w:ascii="Times New Roman" w:hAnsi="Times New Roman" w:cs="Times New Roman"/>
                <w:sz w:val="22"/>
                <w:szCs w:val="22"/>
              </w:rPr>
              <w:t>без переходно-скоростной полосы</w:t>
            </w:r>
          </w:p>
        </w:tc>
        <w:tc>
          <w:tcPr>
            <w:tcW w:w="2470" w:type="dxa"/>
            <w:tcBorders>
              <w:top w:val="single" w:sz="4" w:space="0" w:color="auto"/>
              <w:left w:val="single" w:sz="4" w:space="0" w:color="auto"/>
              <w:bottom w:val="single" w:sz="4" w:space="0" w:color="auto"/>
              <w:right w:val="single" w:sz="4" w:space="0" w:color="auto"/>
            </w:tcBorders>
            <w:vAlign w:val="bottom"/>
          </w:tcPr>
          <w:p w:rsidR="00122816" w:rsidRPr="00813BD0" w:rsidRDefault="00122816" w:rsidP="004D435D">
            <w:pPr>
              <w:pStyle w:val="S7"/>
              <w:widowControl w:val="0"/>
              <w:rPr>
                <w:rFonts w:ascii="Times New Roman" w:hAnsi="Times New Roman" w:cs="Times New Roman"/>
                <w:sz w:val="22"/>
                <w:szCs w:val="22"/>
              </w:rPr>
            </w:pPr>
          </w:p>
          <w:p w:rsidR="00122816" w:rsidRPr="00813BD0" w:rsidRDefault="00122816" w:rsidP="004D435D">
            <w:pPr>
              <w:pStyle w:val="S7"/>
              <w:widowControl w:val="0"/>
              <w:rPr>
                <w:rFonts w:ascii="Times New Roman" w:hAnsi="Times New Roman" w:cs="Times New Roman"/>
                <w:sz w:val="22"/>
                <w:szCs w:val="22"/>
              </w:rPr>
            </w:pPr>
          </w:p>
          <w:p w:rsidR="00122816" w:rsidRPr="00813BD0" w:rsidRDefault="00122816" w:rsidP="004D435D">
            <w:pPr>
              <w:pStyle w:val="S7"/>
              <w:widowControl w:val="0"/>
              <w:rPr>
                <w:rFonts w:ascii="Times New Roman" w:hAnsi="Times New Roman" w:cs="Times New Roman"/>
                <w:sz w:val="22"/>
                <w:szCs w:val="22"/>
              </w:rPr>
            </w:pPr>
            <w:r w:rsidRPr="00813BD0">
              <w:rPr>
                <w:rFonts w:ascii="Times New Roman" w:hAnsi="Times New Roman" w:cs="Times New Roman"/>
                <w:sz w:val="22"/>
                <w:szCs w:val="22"/>
              </w:rPr>
              <w:t>0,15</w:t>
            </w:r>
          </w:p>
          <w:p w:rsidR="00122816" w:rsidRPr="00813BD0" w:rsidRDefault="00122816" w:rsidP="004D435D">
            <w:pPr>
              <w:pStyle w:val="S7"/>
              <w:widowControl w:val="0"/>
              <w:rPr>
                <w:rFonts w:ascii="Times New Roman" w:hAnsi="Times New Roman" w:cs="Times New Roman"/>
                <w:sz w:val="22"/>
                <w:szCs w:val="22"/>
              </w:rPr>
            </w:pPr>
            <w:r w:rsidRPr="00813BD0">
              <w:rPr>
                <w:rFonts w:ascii="Times New Roman" w:hAnsi="Times New Roman" w:cs="Times New Roman"/>
                <w:sz w:val="22"/>
                <w:szCs w:val="22"/>
              </w:rPr>
              <w:t>0,03</w:t>
            </w:r>
          </w:p>
        </w:tc>
      </w:tr>
      <w:tr w:rsidR="00122816" w:rsidRPr="00813BD0" w:rsidTr="004D435D">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7637" w:type="dxa"/>
            <w:tcBorders>
              <w:top w:val="single" w:sz="4" w:space="0" w:color="auto"/>
              <w:left w:val="single" w:sz="4" w:space="0" w:color="auto"/>
              <w:bottom w:val="single" w:sz="4" w:space="0" w:color="auto"/>
              <w:right w:val="single" w:sz="4" w:space="0" w:color="auto"/>
            </w:tcBorders>
          </w:tcPr>
          <w:p w:rsidR="00122816" w:rsidRPr="00813BD0" w:rsidRDefault="00122816" w:rsidP="004D435D">
            <w:pPr>
              <w:pStyle w:val="S7"/>
              <w:widowControl w:val="0"/>
              <w:ind w:left="57"/>
              <w:jc w:val="left"/>
              <w:rPr>
                <w:rFonts w:ascii="Times New Roman" w:hAnsi="Times New Roman" w:cs="Times New Roman"/>
                <w:sz w:val="22"/>
                <w:szCs w:val="22"/>
              </w:rPr>
            </w:pPr>
            <w:r w:rsidRPr="00813BD0">
              <w:rPr>
                <w:rFonts w:ascii="Times New Roman" w:hAnsi="Times New Roman" w:cs="Times New Roman"/>
                <w:sz w:val="22"/>
                <w:szCs w:val="22"/>
              </w:rPr>
              <w:t xml:space="preserve">Автовокзал (пассажирское здание, внутренняя территория с перронами для посадки и высадки пассажиров и площадками для длительной стоянки автобусов, привокзальная площадь с подъездами и стоянками городского </w:t>
            </w:r>
            <w:r w:rsidRPr="00813BD0">
              <w:rPr>
                <w:rFonts w:ascii="Times New Roman" w:hAnsi="Times New Roman" w:cs="Times New Roman"/>
                <w:sz w:val="22"/>
                <w:szCs w:val="22"/>
              </w:rPr>
              <w:lastRenderedPageBreak/>
              <w:t>пассажирского транспорта)</w:t>
            </w:r>
          </w:p>
        </w:tc>
        <w:tc>
          <w:tcPr>
            <w:tcW w:w="2470" w:type="dxa"/>
            <w:tcBorders>
              <w:top w:val="single" w:sz="4" w:space="0" w:color="auto"/>
              <w:left w:val="single" w:sz="4" w:space="0" w:color="auto"/>
              <w:bottom w:val="single" w:sz="4" w:space="0" w:color="auto"/>
              <w:right w:val="single" w:sz="4" w:space="0" w:color="auto"/>
            </w:tcBorders>
            <w:vAlign w:val="center"/>
          </w:tcPr>
          <w:p w:rsidR="00122816" w:rsidRPr="00813BD0" w:rsidRDefault="00122816" w:rsidP="004D435D">
            <w:pPr>
              <w:pStyle w:val="S7"/>
              <w:widowControl w:val="0"/>
              <w:rPr>
                <w:rFonts w:ascii="Times New Roman" w:hAnsi="Times New Roman" w:cs="Times New Roman"/>
                <w:sz w:val="22"/>
                <w:szCs w:val="22"/>
              </w:rPr>
            </w:pPr>
            <w:r w:rsidRPr="00813BD0">
              <w:rPr>
                <w:rFonts w:ascii="Times New Roman" w:hAnsi="Times New Roman" w:cs="Times New Roman"/>
                <w:sz w:val="22"/>
                <w:szCs w:val="22"/>
              </w:rPr>
              <w:lastRenderedPageBreak/>
              <w:t>1,0</w:t>
            </w:r>
          </w:p>
        </w:tc>
      </w:tr>
      <w:tr w:rsidR="00122816" w:rsidRPr="00813BD0" w:rsidTr="004D435D">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7637" w:type="dxa"/>
            <w:tcBorders>
              <w:top w:val="single" w:sz="4" w:space="0" w:color="auto"/>
              <w:left w:val="single" w:sz="4" w:space="0" w:color="auto"/>
              <w:bottom w:val="single" w:sz="4" w:space="0" w:color="auto"/>
              <w:right w:val="single" w:sz="4" w:space="0" w:color="auto"/>
            </w:tcBorders>
          </w:tcPr>
          <w:p w:rsidR="00122816" w:rsidRPr="00813BD0" w:rsidRDefault="00122816" w:rsidP="004D435D">
            <w:pPr>
              <w:pStyle w:val="S7"/>
              <w:widowControl w:val="0"/>
              <w:ind w:left="57"/>
              <w:jc w:val="left"/>
              <w:rPr>
                <w:rFonts w:ascii="Times New Roman" w:hAnsi="Times New Roman" w:cs="Times New Roman"/>
                <w:sz w:val="22"/>
                <w:szCs w:val="22"/>
              </w:rPr>
            </w:pPr>
            <w:r w:rsidRPr="00813BD0">
              <w:rPr>
                <w:rFonts w:ascii="Times New Roman" w:hAnsi="Times New Roman" w:cs="Times New Roman"/>
                <w:sz w:val="22"/>
                <w:szCs w:val="22"/>
              </w:rPr>
              <w:lastRenderedPageBreak/>
              <w:t>Автостанция (пассажирское здание, территория с перронами для посадки и высадки пассажиров, площадками для стоянки автобусов и легковых автомобилей, проездами для прибытия и отправления автобусов)</w:t>
            </w:r>
          </w:p>
        </w:tc>
        <w:tc>
          <w:tcPr>
            <w:tcW w:w="2470" w:type="dxa"/>
            <w:tcBorders>
              <w:top w:val="single" w:sz="4" w:space="0" w:color="auto"/>
              <w:left w:val="single" w:sz="4" w:space="0" w:color="auto"/>
              <w:bottom w:val="single" w:sz="4" w:space="0" w:color="auto"/>
              <w:right w:val="single" w:sz="4" w:space="0" w:color="auto"/>
            </w:tcBorders>
            <w:vAlign w:val="center"/>
          </w:tcPr>
          <w:p w:rsidR="00122816" w:rsidRPr="00813BD0" w:rsidRDefault="00122816" w:rsidP="004D435D">
            <w:pPr>
              <w:pStyle w:val="S7"/>
              <w:widowControl w:val="0"/>
              <w:rPr>
                <w:rFonts w:ascii="Times New Roman" w:hAnsi="Times New Roman" w:cs="Times New Roman"/>
                <w:sz w:val="22"/>
                <w:szCs w:val="22"/>
              </w:rPr>
            </w:pPr>
            <w:r w:rsidRPr="00813BD0">
              <w:rPr>
                <w:rFonts w:ascii="Times New Roman" w:hAnsi="Times New Roman" w:cs="Times New Roman"/>
                <w:sz w:val="22"/>
                <w:szCs w:val="22"/>
              </w:rPr>
              <w:t>0,5</w:t>
            </w:r>
          </w:p>
        </w:tc>
      </w:tr>
    </w:tbl>
    <w:p w:rsidR="00122816" w:rsidRPr="00813BD0" w:rsidRDefault="00122816" w:rsidP="00122816">
      <w:pPr>
        <w:pStyle w:val="S7"/>
        <w:widowControl w:val="0"/>
        <w:spacing w:before="100"/>
        <w:ind w:firstLine="709"/>
        <w:jc w:val="both"/>
        <w:rPr>
          <w:sz w:val="22"/>
          <w:szCs w:val="22"/>
        </w:rPr>
      </w:pPr>
      <w:r w:rsidRPr="00813BD0">
        <w:rPr>
          <w:i/>
          <w:iCs/>
          <w:spacing w:val="40"/>
          <w:sz w:val="22"/>
          <w:szCs w:val="22"/>
        </w:rPr>
        <w:t>Примечания</w:t>
      </w:r>
      <w:r w:rsidRPr="00813BD0">
        <w:rPr>
          <w:sz w:val="22"/>
          <w:szCs w:val="22"/>
        </w:rPr>
        <w:t xml:space="preserve">: </w:t>
      </w:r>
    </w:p>
    <w:p w:rsidR="00122816" w:rsidRPr="00813BD0" w:rsidRDefault="00122816" w:rsidP="00122816">
      <w:pPr>
        <w:pStyle w:val="S7"/>
        <w:widowControl w:val="0"/>
        <w:ind w:firstLine="709"/>
        <w:jc w:val="both"/>
        <w:rPr>
          <w:rFonts w:ascii="Times New Roman" w:hAnsi="Times New Roman" w:cs="Times New Roman"/>
          <w:sz w:val="22"/>
          <w:szCs w:val="22"/>
        </w:rPr>
      </w:pPr>
      <w:r w:rsidRPr="00813BD0">
        <w:rPr>
          <w:rFonts w:ascii="Times New Roman" w:hAnsi="Times New Roman" w:cs="Times New Roman"/>
          <w:sz w:val="22"/>
          <w:szCs w:val="22"/>
        </w:rPr>
        <w:t>1. При сбросе канализационных стоков на очистные сооружения к указанной площади добавлять 0,4-</w:t>
      </w:r>
      <w:smartTag w:uri="urn:schemas-microsoft-com:office:smarttags" w:element="metricconverter">
        <w:smartTagPr>
          <w:attr w:name="ProductID" w:val="1,0 га"/>
        </w:smartTagPr>
        <w:r w:rsidRPr="00813BD0">
          <w:rPr>
            <w:rFonts w:ascii="Times New Roman" w:hAnsi="Times New Roman" w:cs="Times New Roman"/>
            <w:sz w:val="22"/>
            <w:szCs w:val="22"/>
          </w:rPr>
          <w:t>1,0 га</w:t>
        </w:r>
      </w:smartTag>
      <w:r w:rsidRPr="00813BD0">
        <w:rPr>
          <w:rFonts w:ascii="Times New Roman" w:hAnsi="Times New Roman" w:cs="Times New Roman"/>
          <w:sz w:val="22"/>
          <w:szCs w:val="22"/>
        </w:rPr>
        <w:t xml:space="preserve"> в зависимости от типа очистных сооружений.</w:t>
      </w:r>
    </w:p>
    <w:p w:rsidR="00122816" w:rsidRPr="00813BD0" w:rsidRDefault="00122816" w:rsidP="00921A14">
      <w:pPr>
        <w:spacing w:line="240" w:lineRule="auto"/>
        <w:ind w:firstLine="709"/>
        <w:jc w:val="both"/>
        <w:rPr>
          <w:rFonts w:ascii="Times New Roman" w:hAnsi="Times New Roman" w:cs="Times New Roman"/>
          <w:b/>
          <w:bCs/>
        </w:rPr>
      </w:pPr>
      <w:r w:rsidRPr="00813BD0">
        <w:rPr>
          <w:rFonts w:ascii="Times New Roman" w:hAnsi="Times New Roman" w:cs="Times New Roman"/>
        </w:rPr>
        <w:t xml:space="preserve">2. При проектировании котельной к площади объекта добавлять от 0,4 до </w:t>
      </w:r>
      <w:smartTag w:uri="urn:schemas-microsoft-com:office:smarttags" w:element="metricconverter">
        <w:smartTagPr>
          <w:attr w:name="ProductID" w:val="0,7 га"/>
        </w:smartTagPr>
        <w:r w:rsidRPr="00813BD0">
          <w:rPr>
            <w:rFonts w:ascii="Times New Roman" w:hAnsi="Times New Roman" w:cs="Times New Roman"/>
          </w:rPr>
          <w:t>0,7 га</w:t>
        </w:r>
      </w:smartTag>
      <w:r w:rsidRPr="00813BD0">
        <w:rPr>
          <w:rFonts w:ascii="Times New Roman" w:hAnsi="Times New Roman" w:cs="Times New Roman"/>
        </w:rPr>
        <w:t>.</w:t>
      </w:r>
    </w:p>
    <w:p w:rsidR="00122816" w:rsidRPr="00813BD0" w:rsidRDefault="00122816" w:rsidP="00122816">
      <w:pPr>
        <w:pStyle w:val="ConsPlusNormal"/>
        <w:spacing w:line="239" w:lineRule="auto"/>
        <w:ind w:firstLine="709"/>
        <w:jc w:val="both"/>
        <w:rPr>
          <w:rFonts w:ascii="Times New Roman" w:hAnsi="Times New Roman" w:cs="Times New Roman"/>
          <w:sz w:val="24"/>
          <w:szCs w:val="24"/>
        </w:rPr>
      </w:pPr>
      <w:r w:rsidRPr="00813BD0">
        <w:rPr>
          <w:rFonts w:ascii="Times New Roman" w:hAnsi="Times New Roman" w:cs="Times New Roman"/>
          <w:bCs/>
          <w:sz w:val="24"/>
          <w:szCs w:val="24"/>
        </w:rPr>
        <w:t>4.5.5. Для х</w:t>
      </w:r>
      <w:r w:rsidRPr="00813BD0">
        <w:rPr>
          <w:rFonts w:ascii="Times New Roman" w:hAnsi="Times New Roman" w:cs="Times New Roman"/>
          <w:sz w:val="24"/>
          <w:szCs w:val="24"/>
        </w:rPr>
        <w:t>ранения и технического обслуживания подвижного состава общественного пассажирского транспорта следует предусматривать территории для размещения объектов материально-технической базы с установлением границ участков в плане красных линий (парки, ремонтные площадки и другие объекты).</w:t>
      </w:r>
    </w:p>
    <w:p w:rsidR="00122816" w:rsidRPr="00813BD0" w:rsidRDefault="00122816" w:rsidP="00122816">
      <w:pPr>
        <w:pStyle w:val="ConsPlusNormal"/>
        <w:spacing w:line="239" w:lineRule="auto"/>
        <w:ind w:firstLine="709"/>
        <w:jc w:val="both"/>
        <w:rPr>
          <w:rFonts w:ascii="Times New Roman" w:hAnsi="Times New Roman" w:cs="Times New Roman"/>
          <w:sz w:val="24"/>
          <w:szCs w:val="24"/>
        </w:rPr>
      </w:pPr>
      <w:r w:rsidRPr="00813BD0">
        <w:rPr>
          <w:rFonts w:ascii="Times New Roman" w:hAnsi="Times New Roman" w:cs="Times New Roman"/>
          <w:bCs/>
          <w:sz w:val="24"/>
          <w:szCs w:val="24"/>
        </w:rPr>
        <w:t>Нормативные параметры и расчетные показатели градостроительного проектирования данных объектов приведены в</w:t>
      </w:r>
      <w:r w:rsidRPr="00813BD0">
        <w:rPr>
          <w:rFonts w:ascii="Times New Roman" w:hAnsi="Times New Roman" w:cs="Times New Roman"/>
          <w:sz w:val="24"/>
          <w:szCs w:val="24"/>
        </w:rPr>
        <w:t xml:space="preserve"> таблице 4.5.4.</w:t>
      </w:r>
    </w:p>
    <w:p w:rsidR="00122816" w:rsidRPr="00813BD0" w:rsidRDefault="00122816" w:rsidP="00122816">
      <w:pPr>
        <w:pStyle w:val="ConsPlusNormal"/>
        <w:spacing w:line="239" w:lineRule="auto"/>
        <w:ind w:firstLine="709"/>
        <w:jc w:val="both"/>
        <w:rPr>
          <w:rFonts w:ascii="Times New Roman" w:hAnsi="Times New Roman" w:cs="Times New Roman"/>
          <w:sz w:val="22"/>
          <w:szCs w:val="22"/>
        </w:rPr>
      </w:pPr>
    </w:p>
    <w:p w:rsidR="00122816" w:rsidRPr="00813BD0" w:rsidRDefault="00122816" w:rsidP="00122816">
      <w:pPr>
        <w:pStyle w:val="ConsPlusNormal"/>
        <w:spacing w:line="239" w:lineRule="auto"/>
        <w:ind w:firstLine="709"/>
        <w:jc w:val="right"/>
        <w:rPr>
          <w:rFonts w:ascii="Times New Roman" w:hAnsi="Times New Roman" w:cs="Times New Roman"/>
          <w:sz w:val="24"/>
          <w:szCs w:val="24"/>
        </w:rPr>
      </w:pPr>
      <w:r w:rsidRPr="00813BD0">
        <w:rPr>
          <w:rFonts w:ascii="Times New Roman" w:hAnsi="Times New Roman" w:cs="Times New Roman"/>
          <w:sz w:val="24"/>
          <w:szCs w:val="24"/>
        </w:rPr>
        <w:t>Таблица 4.5.4</w:t>
      </w:r>
    </w:p>
    <w:tbl>
      <w:tblPr>
        <w:tblW w:w="1010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316"/>
        <w:gridCol w:w="6790"/>
      </w:tblGrid>
      <w:tr w:rsidR="00122816" w:rsidRPr="00813BD0" w:rsidTr="004D435D">
        <w:trPr>
          <w:trHeight w:val="312"/>
          <w:jc w:val="center"/>
        </w:trPr>
        <w:tc>
          <w:tcPr>
            <w:tcW w:w="3316" w:type="dxa"/>
            <w:shd w:val="clear" w:color="auto" w:fill="auto"/>
            <w:vAlign w:val="center"/>
          </w:tcPr>
          <w:p w:rsidR="00122816" w:rsidRPr="00813BD0" w:rsidRDefault="00122816" w:rsidP="004D435D">
            <w:pPr>
              <w:tabs>
                <w:tab w:val="left" w:pos="7740"/>
              </w:tabs>
              <w:spacing w:line="239" w:lineRule="auto"/>
              <w:ind w:left="-57" w:right="-57"/>
              <w:rPr>
                <w:rFonts w:ascii="Times New Roman" w:hAnsi="Times New Roman" w:cs="Times New Roman"/>
                <w:bCs/>
              </w:rPr>
            </w:pPr>
            <w:r w:rsidRPr="00813BD0">
              <w:rPr>
                <w:rFonts w:ascii="Times New Roman" w:hAnsi="Times New Roman" w:cs="Times New Roman"/>
              </w:rPr>
              <w:t>Наименование показателей</w:t>
            </w:r>
          </w:p>
        </w:tc>
        <w:tc>
          <w:tcPr>
            <w:tcW w:w="6790" w:type="dxa"/>
            <w:shd w:val="clear" w:color="auto" w:fill="auto"/>
            <w:vAlign w:val="center"/>
          </w:tcPr>
          <w:p w:rsidR="00122816" w:rsidRPr="00813BD0" w:rsidRDefault="00122816" w:rsidP="004D435D">
            <w:pPr>
              <w:tabs>
                <w:tab w:val="left" w:pos="7740"/>
              </w:tabs>
              <w:spacing w:line="239" w:lineRule="auto"/>
              <w:ind w:left="-57" w:right="-57"/>
              <w:rPr>
                <w:rFonts w:ascii="Times New Roman" w:hAnsi="Times New Roman" w:cs="Times New Roman"/>
                <w:bCs/>
              </w:rPr>
            </w:pPr>
            <w:r w:rsidRPr="00813BD0">
              <w:rPr>
                <w:rFonts w:ascii="Times New Roman" w:hAnsi="Times New Roman" w:cs="Times New Roman"/>
              </w:rPr>
              <w:t>Нормативные параметры и расчетные показатели</w:t>
            </w:r>
          </w:p>
        </w:tc>
      </w:tr>
      <w:tr w:rsidR="00122816" w:rsidRPr="00813BD0" w:rsidTr="004D435D">
        <w:tblPrEx>
          <w:tblBorders>
            <w:bottom w:val="single" w:sz="4" w:space="0" w:color="auto"/>
          </w:tblBorders>
        </w:tblPrEx>
        <w:trPr>
          <w:jc w:val="center"/>
        </w:trPr>
        <w:tc>
          <w:tcPr>
            <w:tcW w:w="3316" w:type="dxa"/>
            <w:shd w:val="clear" w:color="auto" w:fill="auto"/>
          </w:tcPr>
          <w:p w:rsidR="00122816" w:rsidRPr="00813BD0" w:rsidRDefault="00122816" w:rsidP="004D435D">
            <w:pPr>
              <w:tabs>
                <w:tab w:val="left" w:pos="7740"/>
              </w:tabs>
              <w:suppressAutoHyphens/>
              <w:spacing w:line="239" w:lineRule="auto"/>
              <w:jc w:val="left"/>
              <w:rPr>
                <w:rFonts w:ascii="Times New Roman" w:hAnsi="Times New Roman" w:cs="Times New Roman"/>
                <w:b/>
              </w:rPr>
            </w:pPr>
            <w:r w:rsidRPr="00813BD0">
              <w:rPr>
                <w:rFonts w:ascii="Times New Roman" w:hAnsi="Times New Roman" w:cs="Times New Roman"/>
              </w:rPr>
              <w:t>Размещение автобусных парков,</w:t>
            </w:r>
          </w:p>
          <w:p w:rsidR="00122816" w:rsidRPr="00813BD0" w:rsidRDefault="00122816" w:rsidP="004D435D">
            <w:pPr>
              <w:tabs>
                <w:tab w:val="left" w:pos="7740"/>
              </w:tabs>
              <w:suppressAutoHyphens/>
              <w:spacing w:line="239" w:lineRule="auto"/>
              <w:jc w:val="left"/>
              <w:rPr>
                <w:rFonts w:ascii="Times New Roman" w:hAnsi="Times New Roman" w:cs="Times New Roman"/>
                <w:b/>
              </w:rPr>
            </w:pPr>
            <w:r w:rsidRPr="00813BD0">
              <w:rPr>
                <w:rFonts w:ascii="Times New Roman" w:hAnsi="Times New Roman" w:cs="Times New Roman"/>
              </w:rPr>
              <w:t>стоянок и ремонтных мастерских</w:t>
            </w:r>
          </w:p>
        </w:tc>
        <w:tc>
          <w:tcPr>
            <w:tcW w:w="6790" w:type="dxa"/>
            <w:shd w:val="clear" w:color="auto" w:fill="auto"/>
          </w:tcPr>
          <w:p w:rsidR="00122816" w:rsidRPr="00813BD0" w:rsidRDefault="00122816" w:rsidP="004D435D">
            <w:pPr>
              <w:pStyle w:val="af3"/>
              <w:widowControl w:val="0"/>
              <w:spacing w:before="0" w:beforeAutospacing="0" w:after="0" w:afterAutospacing="0" w:line="239" w:lineRule="auto"/>
              <w:jc w:val="both"/>
              <w:rPr>
                <w:rFonts w:ascii="Times New Roman" w:hAnsi="Times New Roman" w:cs="Times New Roman"/>
                <w:sz w:val="22"/>
                <w:szCs w:val="22"/>
              </w:rPr>
            </w:pPr>
            <w:r w:rsidRPr="00813BD0">
              <w:rPr>
                <w:rFonts w:ascii="Times New Roman" w:hAnsi="Times New Roman" w:cs="Times New Roman"/>
                <w:sz w:val="22"/>
                <w:szCs w:val="22"/>
              </w:rPr>
              <w:t>Следует размещать на одном земельном участке. В случае дефицита территорий для хранения подвижного состава пассажирского транспорта допускается предусматривать дополнительные участки, удаленные от основного транспортного предприятия.</w:t>
            </w:r>
          </w:p>
        </w:tc>
      </w:tr>
      <w:tr w:rsidR="00122816" w:rsidRPr="00813BD0" w:rsidTr="004D435D">
        <w:tblPrEx>
          <w:tblBorders>
            <w:bottom w:val="single" w:sz="4" w:space="0" w:color="auto"/>
          </w:tblBorders>
        </w:tblPrEx>
        <w:trPr>
          <w:jc w:val="center"/>
        </w:trPr>
        <w:tc>
          <w:tcPr>
            <w:tcW w:w="3316" w:type="dxa"/>
            <w:shd w:val="clear" w:color="auto" w:fill="auto"/>
          </w:tcPr>
          <w:p w:rsidR="00122816" w:rsidRPr="00813BD0" w:rsidRDefault="00122816" w:rsidP="004D435D">
            <w:pPr>
              <w:tabs>
                <w:tab w:val="left" w:pos="7740"/>
              </w:tabs>
              <w:suppressAutoHyphens/>
              <w:spacing w:line="239" w:lineRule="auto"/>
              <w:jc w:val="left"/>
              <w:rPr>
                <w:rFonts w:ascii="Times New Roman" w:hAnsi="Times New Roman" w:cs="Times New Roman"/>
                <w:b/>
              </w:rPr>
            </w:pPr>
            <w:r w:rsidRPr="00813BD0">
              <w:rPr>
                <w:rFonts w:ascii="Times New Roman" w:hAnsi="Times New Roman" w:cs="Times New Roman"/>
              </w:rPr>
              <w:t>Вместимость автобусных парков</w:t>
            </w:r>
          </w:p>
        </w:tc>
        <w:tc>
          <w:tcPr>
            <w:tcW w:w="6790" w:type="dxa"/>
            <w:shd w:val="clear" w:color="auto" w:fill="auto"/>
          </w:tcPr>
          <w:p w:rsidR="00122816" w:rsidRPr="00813BD0" w:rsidRDefault="00122816" w:rsidP="004D435D">
            <w:pPr>
              <w:pStyle w:val="af3"/>
              <w:widowControl w:val="0"/>
              <w:spacing w:before="0" w:beforeAutospacing="0" w:after="0" w:afterAutospacing="0" w:line="239" w:lineRule="auto"/>
              <w:jc w:val="both"/>
              <w:rPr>
                <w:rFonts w:ascii="Times New Roman" w:hAnsi="Times New Roman" w:cs="Times New Roman"/>
                <w:sz w:val="22"/>
                <w:szCs w:val="22"/>
              </w:rPr>
            </w:pPr>
            <w:r w:rsidRPr="00813BD0">
              <w:rPr>
                <w:rFonts w:ascii="Times New Roman" w:hAnsi="Times New Roman" w:cs="Times New Roman"/>
                <w:sz w:val="22"/>
                <w:szCs w:val="22"/>
              </w:rPr>
              <w:t>Определяется с учетом возможности расстановки всего подвижного состава за вычетом необходимого количест</w:t>
            </w:r>
            <w:r>
              <w:rPr>
                <w:rFonts w:ascii="Times New Roman" w:hAnsi="Times New Roman" w:cs="Times New Roman"/>
                <w:sz w:val="22"/>
                <w:szCs w:val="22"/>
              </w:rPr>
              <w:t>ва смотровых и ремонтных машино</w:t>
            </w:r>
            <w:r w:rsidRPr="00813BD0">
              <w:rPr>
                <w:rFonts w:ascii="Times New Roman" w:hAnsi="Times New Roman" w:cs="Times New Roman"/>
                <w:sz w:val="22"/>
                <w:szCs w:val="22"/>
              </w:rPr>
              <w:t>мест, имеющихся в парке, и количества подвижного состава, находящегося по плану в ремонте на других предприятиях.</w:t>
            </w:r>
          </w:p>
        </w:tc>
      </w:tr>
      <w:tr w:rsidR="00122816" w:rsidRPr="00813BD0" w:rsidTr="004D435D">
        <w:tblPrEx>
          <w:tblBorders>
            <w:bottom w:val="single" w:sz="4" w:space="0" w:color="auto"/>
          </w:tblBorders>
        </w:tblPrEx>
        <w:trPr>
          <w:jc w:val="center"/>
        </w:trPr>
        <w:tc>
          <w:tcPr>
            <w:tcW w:w="3316" w:type="dxa"/>
            <w:shd w:val="clear" w:color="auto" w:fill="auto"/>
          </w:tcPr>
          <w:p w:rsidR="00122816" w:rsidRPr="00813BD0" w:rsidRDefault="00122816" w:rsidP="004D435D">
            <w:pPr>
              <w:tabs>
                <w:tab w:val="left" w:pos="7740"/>
              </w:tabs>
              <w:spacing w:line="239" w:lineRule="auto"/>
              <w:ind w:right="-57"/>
              <w:jc w:val="left"/>
              <w:rPr>
                <w:rFonts w:ascii="Times New Roman" w:hAnsi="Times New Roman" w:cs="Times New Roman"/>
                <w:b/>
              </w:rPr>
            </w:pPr>
            <w:r w:rsidRPr="00813BD0">
              <w:rPr>
                <w:rFonts w:ascii="Times New Roman" w:hAnsi="Times New Roman" w:cs="Times New Roman"/>
              </w:rPr>
              <w:t>Площадь земельного участка для автобусных гаражей и стоянок</w:t>
            </w:r>
          </w:p>
        </w:tc>
        <w:tc>
          <w:tcPr>
            <w:tcW w:w="6790" w:type="dxa"/>
            <w:shd w:val="clear" w:color="auto" w:fill="auto"/>
          </w:tcPr>
          <w:p w:rsidR="00122816" w:rsidRPr="00813BD0" w:rsidRDefault="00122816" w:rsidP="004D435D">
            <w:pPr>
              <w:pStyle w:val="af3"/>
              <w:widowControl w:val="0"/>
              <w:spacing w:before="0" w:beforeAutospacing="0" w:after="0" w:afterAutospacing="0" w:line="239" w:lineRule="auto"/>
              <w:jc w:val="both"/>
              <w:rPr>
                <w:rFonts w:ascii="Times New Roman" w:hAnsi="Times New Roman" w:cs="Times New Roman"/>
                <w:sz w:val="22"/>
                <w:szCs w:val="22"/>
              </w:rPr>
            </w:pPr>
            <w:r w:rsidRPr="00813BD0">
              <w:rPr>
                <w:rFonts w:ascii="Times New Roman" w:hAnsi="Times New Roman" w:cs="Times New Roman"/>
                <w:sz w:val="22"/>
                <w:szCs w:val="22"/>
              </w:rPr>
              <w:t xml:space="preserve">Проектируется из расчета </w:t>
            </w:r>
            <w:smartTag w:uri="urn:schemas-microsoft-com:office:smarttags" w:element="metricconverter">
              <w:smartTagPr>
                <w:attr w:name="ProductID" w:val="0,035 га"/>
              </w:smartTagPr>
              <w:r w:rsidRPr="00813BD0">
                <w:rPr>
                  <w:rFonts w:ascii="Times New Roman" w:hAnsi="Times New Roman" w:cs="Times New Roman"/>
                  <w:sz w:val="22"/>
                  <w:szCs w:val="22"/>
                </w:rPr>
                <w:t>0,035 га</w:t>
              </w:r>
            </w:smartTag>
            <w:r w:rsidRPr="00813BD0">
              <w:rPr>
                <w:rFonts w:ascii="Times New Roman" w:hAnsi="Times New Roman" w:cs="Times New Roman"/>
                <w:sz w:val="22"/>
                <w:szCs w:val="22"/>
              </w:rPr>
              <w:t xml:space="preserve"> на единицу подвижного состава при вместимости до 50 машин.</w:t>
            </w:r>
          </w:p>
        </w:tc>
      </w:tr>
    </w:tbl>
    <w:p w:rsidR="00122816" w:rsidRPr="00813BD0" w:rsidRDefault="00122816" w:rsidP="00122816">
      <w:pPr>
        <w:spacing w:line="239" w:lineRule="auto"/>
        <w:ind w:firstLine="709"/>
        <w:rPr>
          <w:rFonts w:ascii="Times New Roman" w:hAnsi="Times New Roman" w:cs="Times New Roman"/>
          <w:b/>
          <w:bCs/>
          <w:sz w:val="24"/>
          <w:szCs w:val="24"/>
        </w:rPr>
      </w:pPr>
    </w:p>
    <w:p w:rsidR="00122816" w:rsidRPr="00813BD0" w:rsidRDefault="00122816" w:rsidP="00122816">
      <w:pPr>
        <w:spacing w:line="239" w:lineRule="auto"/>
        <w:ind w:firstLine="709"/>
        <w:jc w:val="both"/>
        <w:rPr>
          <w:rFonts w:ascii="Times New Roman" w:hAnsi="Times New Roman" w:cs="Times New Roman"/>
          <w:b/>
          <w:bCs/>
          <w:sz w:val="24"/>
          <w:szCs w:val="24"/>
        </w:rPr>
      </w:pPr>
      <w:r w:rsidRPr="00813BD0">
        <w:rPr>
          <w:rFonts w:ascii="Times New Roman" w:hAnsi="Times New Roman" w:cs="Times New Roman"/>
          <w:sz w:val="24"/>
          <w:szCs w:val="24"/>
        </w:rPr>
        <w:t xml:space="preserve">4.5.6. </w:t>
      </w:r>
      <w:r w:rsidRPr="00813BD0">
        <w:rPr>
          <w:rFonts w:ascii="Times New Roman" w:hAnsi="Times New Roman" w:cs="Times New Roman"/>
          <w:spacing w:val="-2"/>
          <w:sz w:val="24"/>
          <w:szCs w:val="24"/>
        </w:rPr>
        <w:t xml:space="preserve">Размеры санитарно-защитных зон от объектов </w:t>
      </w:r>
      <w:r w:rsidRPr="00813BD0">
        <w:rPr>
          <w:rFonts w:ascii="Times New Roman" w:hAnsi="Times New Roman"/>
          <w:sz w:val="24"/>
          <w:szCs w:val="24"/>
        </w:rPr>
        <w:t>по обслуживанию пассажирских перевозок</w:t>
      </w:r>
      <w:r>
        <w:rPr>
          <w:rFonts w:ascii="Times New Roman" w:hAnsi="Times New Roman"/>
          <w:sz w:val="24"/>
          <w:szCs w:val="24"/>
        </w:rPr>
        <w:t xml:space="preserve"> </w:t>
      </w:r>
      <w:r w:rsidRPr="00813BD0">
        <w:rPr>
          <w:rFonts w:ascii="Times New Roman" w:hAnsi="Times New Roman" w:cs="Times New Roman"/>
          <w:spacing w:val="-2"/>
          <w:sz w:val="24"/>
          <w:szCs w:val="24"/>
        </w:rPr>
        <w:t xml:space="preserve">устанавливаются в </w:t>
      </w:r>
      <w:r w:rsidRPr="00813BD0">
        <w:rPr>
          <w:rFonts w:ascii="Times New Roman" w:hAnsi="Times New Roman" w:cs="Times New Roman"/>
          <w:sz w:val="24"/>
          <w:szCs w:val="24"/>
        </w:rPr>
        <w:t>соответствии с требованиями СанПиН 2.2.1/2.1.1.1200-03. Ориентировочные размеры приведены в таблице 4.5.5.</w:t>
      </w:r>
    </w:p>
    <w:p w:rsidR="00122816" w:rsidRPr="00813BD0" w:rsidRDefault="00122816" w:rsidP="00122816">
      <w:pPr>
        <w:spacing w:line="239" w:lineRule="auto"/>
        <w:ind w:firstLine="709"/>
        <w:rPr>
          <w:rFonts w:ascii="Times New Roman" w:hAnsi="Times New Roman" w:cs="Times New Roman"/>
          <w:b/>
          <w:bCs/>
          <w:sz w:val="24"/>
          <w:szCs w:val="24"/>
        </w:rPr>
      </w:pPr>
    </w:p>
    <w:p w:rsidR="00122816" w:rsidRPr="00813BD0" w:rsidRDefault="00122816" w:rsidP="00122816">
      <w:pPr>
        <w:spacing w:line="239" w:lineRule="auto"/>
        <w:ind w:firstLine="709"/>
        <w:jc w:val="right"/>
        <w:rPr>
          <w:rFonts w:ascii="Times New Roman" w:hAnsi="Times New Roman" w:cs="Times New Roman"/>
          <w:b/>
          <w:bCs/>
          <w:sz w:val="24"/>
          <w:szCs w:val="24"/>
        </w:rPr>
      </w:pPr>
      <w:r w:rsidRPr="00813BD0">
        <w:rPr>
          <w:rFonts w:ascii="Times New Roman" w:hAnsi="Times New Roman" w:cs="Times New Roman"/>
          <w:sz w:val="24"/>
          <w:szCs w:val="24"/>
        </w:rPr>
        <w:t>Таблица 4.5.5</w:t>
      </w:r>
    </w:p>
    <w:tbl>
      <w:tblPr>
        <w:tblW w:w="10220"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6275"/>
        <w:gridCol w:w="3945"/>
      </w:tblGrid>
      <w:tr w:rsidR="00122816" w:rsidRPr="00813BD0" w:rsidTr="004D435D">
        <w:trPr>
          <w:trHeight w:val="312"/>
          <w:jc w:val="center"/>
        </w:trPr>
        <w:tc>
          <w:tcPr>
            <w:tcW w:w="6275" w:type="dxa"/>
            <w:tcBorders>
              <w:bottom w:val="single" w:sz="4" w:space="0" w:color="auto"/>
            </w:tcBorders>
            <w:vAlign w:val="center"/>
          </w:tcPr>
          <w:p w:rsidR="00122816" w:rsidRPr="00813BD0" w:rsidRDefault="00122816" w:rsidP="004D435D">
            <w:pPr>
              <w:spacing w:line="239" w:lineRule="auto"/>
              <w:rPr>
                <w:rFonts w:ascii="Times New Roman" w:hAnsi="Times New Roman" w:cs="Times New Roman"/>
              </w:rPr>
            </w:pPr>
            <w:r w:rsidRPr="00813BD0">
              <w:rPr>
                <w:rFonts w:ascii="Times New Roman" w:hAnsi="Times New Roman" w:cs="Times New Roman"/>
              </w:rPr>
              <w:t xml:space="preserve">Наименование объектов </w:t>
            </w:r>
          </w:p>
        </w:tc>
        <w:tc>
          <w:tcPr>
            <w:tcW w:w="3945" w:type="dxa"/>
            <w:tcBorders>
              <w:bottom w:val="single" w:sz="4" w:space="0" w:color="auto"/>
            </w:tcBorders>
            <w:vAlign w:val="center"/>
          </w:tcPr>
          <w:p w:rsidR="00122816" w:rsidRPr="00813BD0" w:rsidRDefault="00122816" w:rsidP="004D435D">
            <w:pPr>
              <w:spacing w:line="239" w:lineRule="auto"/>
              <w:ind w:left="-57" w:right="-57"/>
              <w:rPr>
                <w:rFonts w:ascii="Times New Roman" w:hAnsi="Times New Roman" w:cs="Times New Roman"/>
              </w:rPr>
            </w:pPr>
            <w:r w:rsidRPr="00813BD0">
              <w:rPr>
                <w:rFonts w:ascii="Times New Roman" w:hAnsi="Times New Roman" w:cs="Times New Roman"/>
              </w:rPr>
              <w:t>Размеры санитарно-защитных зон, м</w:t>
            </w:r>
          </w:p>
        </w:tc>
      </w:tr>
      <w:tr w:rsidR="00122816" w:rsidRPr="00813BD0" w:rsidTr="004D435D">
        <w:trPr>
          <w:trHeight w:val="227"/>
          <w:jc w:val="center"/>
        </w:trPr>
        <w:tc>
          <w:tcPr>
            <w:tcW w:w="6275" w:type="dxa"/>
            <w:tcBorders>
              <w:bottom w:val="single" w:sz="4" w:space="0" w:color="auto"/>
            </w:tcBorders>
            <w:vAlign w:val="center"/>
          </w:tcPr>
          <w:p w:rsidR="00122816" w:rsidRPr="00813BD0" w:rsidRDefault="00122816" w:rsidP="004D435D">
            <w:pPr>
              <w:spacing w:line="239" w:lineRule="auto"/>
              <w:jc w:val="left"/>
              <w:rPr>
                <w:rFonts w:ascii="Times New Roman" w:hAnsi="Times New Roman" w:cs="Times New Roman"/>
                <w:b/>
              </w:rPr>
            </w:pPr>
            <w:r w:rsidRPr="00813BD0">
              <w:rPr>
                <w:rFonts w:ascii="Times New Roman" w:hAnsi="Times New Roman" w:cs="Times New Roman"/>
              </w:rPr>
              <w:t>Автобусные вокзалы</w:t>
            </w:r>
          </w:p>
        </w:tc>
        <w:tc>
          <w:tcPr>
            <w:tcW w:w="3945" w:type="dxa"/>
            <w:tcBorders>
              <w:bottom w:val="single" w:sz="4" w:space="0" w:color="auto"/>
            </w:tcBorders>
            <w:vAlign w:val="center"/>
          </w:tcPr>
          <w:p w:rsidR="00122816" w:rsidRPr="00813BD0" w:rsidRDefault="00122816" w:rsidP="004D435D">
            <w:pPr>
              <w:spacing w:line="239" w:lineRule="auto"/>
              <w:ind w:left="-57" w:right="-57"/>
              <w:rPr>
                <w:rFonts w:ascii="Times New Roman" w:hAnsi="Times New Roman" w:cs="Times New Roman"/>
                <w:b/>
              </w:rPr>
            </w:pPr>
            <w:r w:rsidRPr="00813BD0">
              <w:rPr>
                <w:rFonts w:ascii="Times New Roman" w:hAnsi="Times New Roman" w:cs="Times New Roman"/>
              </w:rPr>
              <w:t>300</w:t>
            </w:r>
          </w:p>
        </w:tc>
      </w:tr>
      <w:tr w:rsidR="00122816" w:rsidRPr="00813BD0" w:rsidTr="004D435D">
        <w:trPr>
          <w:trHeight w:val="227"/>
          <w:jc w:val="center"/>
        </w:trPr>
        <w:tc>
          <w:tcPr>
            <w:tcW w:w="6275" w:type="dxa"/>
            <w:tcBorders>
              <w:bottom w:val="single" w:sz="4" w:space="0" w:color="auto"/>
            </w:tcBorders>
            <w:vAlign w:val="center"/>
          </w:tcPr>
          <w:p w:rsidR="00122816" w:rsidRPr="00813BD0" w:rsidRDefault="00122816" w:rsidP="004D435D">
            <w:pPr>
              <w:spacing w:line="239" w:lineRule="auto"/>
              <w:jc w:val="left"/>
              <w:rPr>
                <w:rFonts w:ascii="Times New Roman" w:hAnsi="Times New Roman" w:cs="Times New Roman"/>
                <w:b/>
              </w:rPr>
            </w:pPr>
            <w:r w:rsidRPr="00813BD0">
              <w:rPr>
                <w:rFonts w:ascii="Times New Roman" w:hAnsi="Times New Roman" w:cs="Times New Roman"/>
              </w:rPr>
              <w:t>Автобусные парки, автокомбинаты (с ремонтной базой)</w:t>
            </w:r>
          </w:p>
        </w:tc>
        <w:tc>
          <w:tcPr>
            <w:tcW w:w="3945" w:type="dxa"/>
            <w:tcBorders>
              <w:bottom w:val="single" w:sz="4" w:space="0" w:color="auto"/>
            </w:tcBorders>
            <w:vAlign w:val="center"/>
          </w:tcPr>
          <w:p w:rsidR="00122816" w:rsidRPr="00813BD0" w:rsidRDefault="00122816" w:rsidP="004D435D">
            <w:pPr>
              <w:spacing w:line="239" w:lineRule="auto"/>
              <w:ind w:left="-57" w:right="-57"/>
              <w:rPr>
                <w:rFonts w:ascii="Times New Roman" w:hAnsi="Times New Roman" w:cs="Times New Roman"/>
                <w:b/>
              </w:rPr>
            </w:pPr>
            <w:r w:rsidRPr="00813BD0">
              <w:rPr>
                <w:rFonts w:ascii="Times New Roman" w:hAnsi="Times New Roman" w:cs="Times New Roman"/>
              </w:rPr>
              <w:t>300</w:t>
            </w:r>
          </w:p>
        </w:tc>
      </w:tr>
      <w:tr w:rsidR="00122816" w:rsidRPr="00813BD0" w:rsidTr="004D435D">
        <w:trPr>
          <w:trHeight w:val="227"/>
          <w:jc w:val="center"/>
        </w:trPr>
        <w:tc>
          <w:tcPr>
            <w:tcW w:w="6275" w:type="dxa"/>
            <w:tcBorders>
              <w:bottom w:val="single" w:sz="4" w:space="0" w:color="auto"/>
            </w:tcBorders>
            <w:vAlign w:val="center"/>
          </w:tcPr>
          <w:p w:rsidR="00122816" w:rsidRPr="00813BD0" w:rsidRDefault="00122816" w:rsidP="004D435D">
            <w:pPr>
              <w:spacing w:line="239" w:lineRule="auto"/>
              <w:jc w:val="left"/>
              <w:rPr>
                <w:rFonts w:ascii="Times New Roman" w:hAnsi="Times New Roman" w:cs="Times New Roman"/>
                <w:b/>
              </w:rPr>
            </w:pPr>
            <w:r w:rsidRPr="00813BD0">
              <w:rPr>
                <w:rFonts w:ascii="Times New Roman" w:hAnsi="Times New Roman" w:cs="Times New Roman"/>
              </w:rPr>
              <w:t>Автобусные парки до 300 машин</w:t>
            </w:r>
          </w:p>
        </w:tc>
        <w:tc>
          <w:tcPr>
            <w:tcW w:w="3945" w:type="dxa"/>
            <w:tcBorders>
              <w:bottom w:val="single" w:sz="4" w:space="0" w:color="auto"/>
            </w:tcBorders>
            <w:vAlign w:val="center"/>
          </w:tcPr>
          <w:p w:rsidR="00122816" w:rsidRPr="00813BD0" w:rsidRDefault="00122816" w:rsidP="004D435D">
            <w:pPr>
              <w:spacing w:line="239" w:lineRule="auto"/>
              <w:ind w:left="-57" w:right="-57"/>
              <w:rPr>
                <w:rFonts w:ascii="Times New Roman" w:hAnsi="Times New Roman" w:cs="Times New Roman"/>
                <w:b/>
              </w:rPr>
            </w:pPr>
            <w:r w:rsidRPr="00813BD0">
              <w:rPr>
                <w:rFonts w:ascii="Times New Roman" w:hAnsi="Times New Roman" w:cs="Times New Roman"/>
              </w:rPr>
              <w:t>100</w:t>
            </w:r>
          </w:p>
        </w:tc>
      </w:tr>
      <w:tr w:rsidR="00122816" w:rsidRPr="00813BD0" w:rsidTr="004D435D">
        <w:trPr>
          <w:trHeight w:val="227"/>
          <w:jc w:val="center"/>
        </w:trPr>
        <w:tc>
          <w:tcPr>
            <w:tcW w:w="6275" w:type="dxa"/>
            <w:tcBorders>
              <w:bottom w:val="single" w:sz="4" w:space="0" w:color="auto"/>
            </w:tcBorders>
            <w:vAlign w:val="center"/>
          </w:tcPr>
          <w:p w:rsidR="00122816" w:rsidRPr="00813BD0" w:rsidRDefault="00122816" w:rsidP="004D435D">
            <w:pPr>
              <w:spacing w:line="239" w:lineRule="auto"/>
              <w:jc w:val="left"/>
              <w:rPr>
                <w:rFonts w:ascii="Times New Roman" w:hAnsi="Times New Roman" w:cs="Times New Roman"/>
                <w:b/>
              </w:rPr>
            </w:pPr>
            <w:r w:rsidRPr="00813BD0">
              <w:rPr>
                <w:rFonts w:ascii="Times New Roman" w:hAnsi="Times New Roman" w:cs="Times New Roman"/>
              </w:rPr>
              <w:t>Отстойно-разворотные площадки общественного транспорта</w:t>
            </w:r>
          </w:p>
        </w:tc>
        <w:tc>
          <w:tcPr>
            <w:tcW w:w="3945" w:type="dxa"/>
            <w:tcBorders>
              <w:bottom w:val="single" w:sz="4" w:space="0" w:color="auto"/>
            </w:tcBorders>
            <w:vAlign w:val="center"/>
          </w:tcPr>
          <w:p w:rsidR="00122816" w:rsidRPr="00813BD0" w:rsidRDefault="00122816" w:rsidP="004D435D">
            <w:pPr>
              <w:spacing w:line="239" w:lineRule="auto"/>
              <w:ind w:left="-57" w:right="-57"/>
              <w:rPr>
                <w:rFonts w:ascii="Times New Roman" w:hAnsi="Times New Roman" w:cs="Times New Roman"/>
                <w:b/>
              </w:rPr>
            </w:pPr>
            <w:r w:rsidRPr="00813BD0">
              <w:rPr>
                <w:rFonts w:ascii="Times New Roman" w:hAnsi="Times New Roman" w:cs="Times New Roman"/>
              </w:rPr>
              <w:t>50</w:t>
            </w:r>
          </w:p>
        </w:tc>
      </w:tr>
    </w:tbl>
    <w:p w:rsidR="00122816" w:rsidRDefault="00122816" w:rsidP="00122816">
      <w:pPr>
        <w:spacing w:line="239" w:lineRule="auto"/>
        <w:ind w:firstLine="709"/>
        <w:rPr>
          <w:rFonts w:ascii="Times New Roman" w:hAnsi="Times New Roman" w:cs="Times New Roman"/>
          <w:b/>
          <w:bCs/>
          <w:sz w:val="24"/>
          <w:szCs w:val="24"/>
        </w:rPr>
      </w:pPr>
    </w:p>
    <w:p w:rsidR="00D937D9" w:rsidRPr="00D937D9" w:rsidRDefault="00D937D9" w:rsidP="00D937D9">
      <w:pPr>
        <w:spacing w:line="239" w:lineRule="auto"/>
        <w:ind w:firstLine="709"/>
        <w:jc w:val="left"/>
        <w:rPr>
          <w:rFonts w:ascii="Times New Roman" w:hAnsi="Times New Roman" w:cs="Times New Roman"/>
          <w:b/>
          <w:bCs/>
          <w:spacing w:val="-2"/>
          <w:sz w:val="24"/>
          <w:szCs w:val="24"/>
        </w:rPr>
      </w:pPr>
      <w:r w:rsidRPr="00D937D9">
        <w:rPr>
          <w:rFonts w:ascii="Times New Roman" w:hAnsi="Times New Roman" w:cs="Times New Roman"/>
          <w:b/>
          <w:spacing w:val="-2"/>
          <w:sz w:val="24"/>
          <w:szCs w:val="24"/>
        </w:rPr>
        <w:t>4.6. ОБЪЕКТЫ ОБРАЗОВАНИЯ</w:t>
      </w:r>
    </w:p>
    <w:p w:rsidR="00D937D9" w:rsidRPr="005470B7" w:rsidRDefault="00D937D9" w:rsidP="00D937D9">
      <w:pPr>
        <w:pStyle w:val="S0"/>
        <w:widowControl w:val="0"/>
        <w:spacing w:line="239" w:lineRule="auto"/>
        <w:jc w:val="left"/>
        <w:rPr>
          <w:rFonts w:ascii="Times New Roman" w:hAnsi="Times New Roman" w:cs="Times New Roman"/>
        </w:rPr>
      </w:pPr>
      <w:r w:rsidRPr="005470B7">
        <w:rPr>
          <w:rFonts w:ascii="Times New Roman" w:hAnsi="Times New Roman" w:cs="Times New Roman"/>
        </w:rPr>
        <w:t>4.6.1. Расчетные показатели минимально допустимого уровня обеспеченности и максимально допустимого уровня территориальной доступности объектов образования, а также размеры земельных участков приведены в таблице 4.6.1.</w:t>
      </w:r>
    </w:p>
    <w:p w:rsidR="00D937D9" w:rsidRPr="005470B7" w:rsidRDefault="00D937D9" w:rsidP="00D937D9">
      <w:pPr>
        <w:spacing w:line="239" w:lineRule="auto"/>
        <w:ind w:firstLine="709"/>
        <w:rPr>
          <w:rFonts w:ascii="Times New Roman" w:hAnsi="Times New Roman" w:cs="Times New Roman"/>
          <w:b/>
        </w:rPr>
      </w:pPr>
    </w:p>
    <w:p w:rsidR="00D937D9" w:rsidRPr="005470B7" w:rsidRDefault="00D937D9" w:rsidP="00D937D9">
      <w:pPr>
        <w:spacing w:line="239" w:lineRule="auto"/>
        <w:ind w:firstLine="709"/>
        <w:jc w:val="right"/>
        <w:rPr>
          <w:rFonts w:ascii="Times New Roman" w:hAnsi="Times New Roman" w:cs="Times New Roman"/>
          <w:b/>
          <w:sz w:val="24"/>
          <w:szCs w:val="24"/>
          <w:lang w:val="en-US"/>
        </w:rPr>
      </w:pPr>
      <w:r w:rsidRPr="005470B7">
        <w:rPr>
          <w:rFonts w:ascii="Times New Roman" w:hAnsi="Times New Roman" w:cs="Times New Roman"/>
          <w:sz w:val="24"/>
          <w:szCs w:val="24"/>
        </w:rPr>
        <w:t>Таблица 4.6.1</w:t>
      </w:r>
    </w:p>
    <w:tbl>
      <w:tblPr>
        <w:tblW w:w="10532"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287"/>
        <w:gridCol w:w="2410"/>
        <w:gridCol w:w="2835"/>
        <w:gridCol w:w="2000"/>
      </w:tblGrid>
      <w:tr w:rsidR="00D937D9" w:rsidRPr="005470B7" w:rsidTr="00414221">
        <w:trPr>
          <w:trHeight w:val="312"/>
          <w:jc w:val="center"/>
        </w:trPr>
        <w:tc>
          <w:tcPr>
            <w:tcW w:w="3287" w:type="dxa"/>
            <w:vMerge w:val="restart"/>
            <w:vAlign w:val="center"/>
          </w:tcPr>
          <w:p w:rsidR="00D937D9" w:rsidRPr="005470B7" w:rsidRDefault="00D937D9" w:rsidP="00414221">
            <w:pPr>
              <w:spacing w:line="239" w:lineRule="auto"/>
              <w:rPr>
                <w:rFonts w:ascii="Times New Roman" w:hAnsi="Times New Roman" w:cs="Times New Roman"/>
                <w:bCs/>
              </w:rPr>
            </w:pPr>
            <w:r w:rsidRPr="005470B7">
              <w:rPr>
                <w:rFonts w:ascii="Times New Roman" w:hAnsi="Times New Roman" w:cs="Times New Roman"/>
              </w:rPr>
              <w:t>Наименование объектов</w:t>
            </w:r>
          </w:p>
        </w:tc>
        <w:tc>
          <w:tcPr>
            <w:tcW w:w="5245" w:type="dxa"/>
            <w:gridSpan w:val="2"/>
            <w:vAlign w:val="center"/>
          </w:tcPr>
          <w:p w:rsidR="00D937D9" w:rsidRPr="005470B7" w:rsidRDefault="00D937D9" w:rsidP="00414221">
            <w:pPr>
              <w:spacing w:line="239" w:lineRule="auto"/>
              <w:rPr>
                <w:rFonts w:ascii="Times New Roman" w:hAnsi="Times New Roman" w:cs="Times New Roman"/>
                <w:bCs/>
              </w:rPr>
            </w:pPr>
            <w:r w:rsidRPr="005470B7">
              <w:rPr>
                <w:rFonts w:ascii="Times New Roman" w:hAnsi="Times New Roman" w:cs="Times New Roman"/>
              </w:rPr>
              <w:t xml:space="preserve">Предельные значения расчетных показателей </w:t>
            </w:r>
          </w:p>
        </w:tc>
        <w:tc>
          <w:tcPr>
            <w:tcW w:w="2000" w:type="dxa"/>
            <w:vMerge w:val="restart"/>
          </w:tcPr>
          <w:p w:rsidR="00D937D9" w:rsidRPr="005470B7" w:rsidRDefault="00D937D9" w:rsidP="00414221">
            <w:pPr>
              <w:spacing w:line="239" w:lineRule="auto"/>
              <w:rPr>
                <w:rFonts w:ascii="Times New Roman" w:hAnsi="Times New Roman" w:cs="Times New Roman"/>
                <w:bCs/>
              </w:rPr>
            </w:pPr>
            <w:r w:rsidRPr="005470B7">
              <w:rPr>
                <w:rFonts w:ascii="Times New Roman" w:hAnsi="Times New Roman" w:cs="Times New Roman"/>
              </w:rPr>
              <w:t>Размеры земельных участков</w:t>
            </w:r>
          </w:p>
        </w:tc>
      </w:tr>
      <w:tr w:rsidR="00D937D9" w:rsidRPr="005470B7" w:rsidTr="00414221">
        <w:trPr>
          <w:trHeight w:val="256"/>
          <w:jc w:val="center"/>
        </w:trPr>
        <w:tc>
          <w:tcPr>
            <w:tcW w:w="3287" w:type="dxa"/>
            <w:vMerge/>
            <w:vAlign w:val="center"/>
          </w:tcPr>
          <w:p w:rsidR="00D937D9" w:rsidRPr="005470B7" w:rsidRDefault="00D937D9" w:rsidP="00414221">
            <w:pPr>
              <w:spacing w:line="239" w:lineRule="auto"/>
              <w:rPr>
                <w:rFonts w:ascii="Times New Roman" w:hAnsi="Times New Roman" w:cs="Times New Roman"/>
                <w:bCs/>
              </w:rPr>
            </w:pPr>
          </w:p>
        </w:tc>
        <w:tc>
          <w:tcPr>
            <w:tcW w:w="2410" w:type="dxa"/>
            <w:vAlign w:val="center"/>
          </w:tcPr>
          <w:p w:rsidR="00D937D9" w:rsidRPr="005470B7" w:rsidRDefault="00D937D9" w:rsidP="00414221">
            <w:pPr>
              <w:spacing w:line="239" w:lineRule="auto"/>
              <w:rPr>
                <w:rFonts w:ascii="Times New Roman" w:hAnsi="Times New Roman" w:cs="Times New Roman"/>
                <w:bCs/>
              </w:rPr>
            </w:pPr>
            <w:r w:rsidRPr="005470B7">
              <w:rPr>
                <w:rFonts w:ascii="Times New Roman" w:hAnsi="Times New Roman" w:cs="Times New Roman"/>
              </w:rPr>
              <w:t xml:space="preserve">минимально допустимого уровня обеспеченности </w:t>
            </w:r>
          </w:p>
        </w:tc>
        <w:tc>
          <w:tcPr>
            <w:tcW w:w="2835" w:type="dxa"/>
            <w:vAlign w:val="center"/>
          </w:tcPr>
          <w:p w:rsidR="00D937D9" w:rsidRPr="005470B7" w:rsidRDefault="00D937D9" w:rsidP="00414221">
            <w:pPr>
              <w:spacing w:line="240" w:lineRule="auto"/>
              <w:ind w:left="-57" w:right="-57"/>
              <w:rPr>
                <w:rFonts w:ascii="Times New Roman" w:hAnsi="Times New Roman" w:cs="Times New Roman"/>
                <w:bCs/>
              </w:rPr>
            </w:pPr>
            <w:r w:rsidRPr="005470B7">
              <w:rPr>
                <w:rFonts w:ascii="Times New Roman" w:hAnsi="Times New Roman" w:cs="Times New Roman"/>
              </w:rPr>
              <w:t xml:space="preserve">максимально допустимого уровня территориальной доступности </w:t>
            </w:r>
          </w:p>
        </w:tc>
        <w:tc>
          <w:tcPr>
            <w:tcW w:w="2000" w:type="dxa"/>
            <w:vMerge/>
          </w:tcPr>
          <w:p w:rsidR="00D937D9" w:rsidRPr="005470B7" w:rsidRDefault="00D937D9" w:rsidP="00414221">
            <w:pPr>
              <w:spacing w:line="240" w:lineRule="auto"/>
              <w:ind w:left="-57" w:right="-57"/>
              <w:rPr>
                <w:rFonts w:ascii="Times New Roman" w:hAnsi="Times New Roman" w:cs="Times New Roman"/>
                <w:bCs/>
              </w:rPr>
            </w:pPr>
          </w:p>
        </w:tc>
      </w:tr>
    </w:tbl>
    <w:p w:rsidR="00D937D9" w:rsidRPr="005470B7" w:rsidRDefault="00D937D9" w:rsidP="00D937D9">
      <w:pPr>
        <w:spacing w:line="20" w:lineRule="exact"/>
        <w:ind w:firstLine="221"/>
      </w:pPr>
    </w:p>
    <w:tbl>
      <w:tblPr>
        <w:tblW w:w="10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87"/>
        <w:gridCol w:w="2410"/>
        <w:gridCol w:w="2835"/>
        <w:gridCol w:w="1973"/>
      </w:tblGrid>
      <w:tr w:rsidR="00D937D9" w:rsidRPr="005470B7" w:rsidTr="00414221">
        <w:trPr>
          <w:trHeight w:val="256"/>
          <w:tblHeader/>
          <w:jc w:val="center"/>
        </w:trPr>
        <w:tc>
          <w:tcPr>
            <w:tcW w:w="3287" w:type="dxa"/>
            <w:vAlign w:val="center"/>
          </w:tcPr>
          <w:p w:rsidR="00D937D9" w:rsidRPr="005470B7" w:rsidRDefault="00D937D9" w:rsidP="00414221">
            <w:pPr>
              <w:spacing w:line="239" w:lineRule="auto"/>
              <w:rPr>
                <w:rFonts w:ascii="Times New Roman" w:hAnsi="Times New Roman" w:cs="Times New Roman"/>
                <w:bCs/>
              </w:rPr>
            </w:pPr>
            <w:r w:rsidRPr="005470B7">
              <w:rPr>
                <w:rFonts w:ascii="Times New Roman" w:hAnsi="Times New Roman" w:cs="Times New Roman"/>
              </w:rPr>
              <w:t>1</w:t>
            </w:r>
          </w:p>
        </w:tc>
        <w:tc>
          <w:tcPr>
            <w:tcW w:w="2410" w:type="dxa"/>
            <w:vAlign w:val="center"/>
          </w:tcPr>
          <w:p w:rsidR="00D937D9" w:rsidRPr="005470B7" w:rsidRDefault="00D937D9" w:rsidP="00414221">
            <w:pPr>
              <w:spacing w:line="239" w:lineRule="auto"/>
              <w:rPr>
                <w:rFonts w:ascii="Times New Roman" w:hAnsi="Times New Roman" w:cs="Times New Roman"/>
                <w:bCs/>
              </w:rPr>
            </w:pPr>
            <w:r w:rsidRPr="005470B7">
              <w:rPr>
                <w:rFonts w:ascii="Times New Roman" w:hAnsi="Times New Roman" w:cs="Times New Roman"/>
              </w:rPr>
              <w:t>2</w:t>
            </w:r>
          </w:p>
        </w:tc>
        <w:tc>
          <w:tcPr>
            <w:tcW w:w="2835" w:type="dxa"/>
            <w:vAlign w:val="center"/>
          </w:tcPr>
          <w:p w:rsidR="00D937D9" w:rsidRPr="005470B7" w:rsidRDefault="00D937D9" w:rsidP="00414221">
            <w:pPr>
              <w:spacing w:line="239" w:lineRule="auto"/>
              <w:rPr>
                <w:rFonts w:ascii="Times New Roman" w:hAnsi="Times New Roman" w:cs="Times New Roman"/>
                <w:bCs/>
              </w:rPr>
            </w:pPr>
            <w:r w:rsidRPr="005470B7">
              <w:rPr>
                <w:rFonts w:ascii="Times New Roman" w:hAnsi="Times New Roman" w:cs="Times New Roman"/>
              </w:rPr>
              <w:t>3</w:t>
            </w:r>
          </w:p>
        </w:tc>
        <w:tc>
          <w:tcPr>
            <w:tcW w:w="1973" w:type="dxa"/>
          </w:tcPr>
          <w:p w:rsidR="00D937D9" w:rsidRPr="005470B7" w:rsidRDefault="00D937D9" w:rsidP="00414221">
            <w:pPr>
              <w:spacing w:line="239" w:lineRule="auto"/>
              <w:rPr>
                <w:rFonts w:ascii="Times New Roman" w:hAnsi="Times New Roman" w:cs="Times New Roman"/>
                <w:bCs/>
                <w:lang w:val="en-US"/>
              </w:rPr>
            </w:pPr>
            <w:r>
              <w:rPr>
                <w:rFonts w:ascii="Times New Roman" w:hAnsi="Times New Roman" w:cs="Times New Roman"/>
                <w:lang w:val="en-US"/>
              </w:rPr>
              <w:t>4</w:t>
            </w:r>
          </w:p>
        </w:tc>
      </w:tr>
      <w:tr w:rsidR="00D937D9" w:rsidRPr="005470B7" w:rsidTr="00414221">
        <w:trPr>
          <w:jc w:val="center"/>
        </w:trPr>
        <w:tc>
          <w:tcPr>
            <w:tcW w:w="3287" w:type="dxa"/>
            <w:tcBorders>
              <w:bottom w:val="nil"/>
            </w:tcBorders>
          </w:tcPr>
          <w:p w:rsidR="00D937D9" w:rsidRPr="005470B7" w:rsidRDefault="00D937D9" w:rsidP="00414221">
            <w:pPr>
              <w:spacing w:line="239" w:lineRule="auto"/>
              <w:jc w:val="left"/>
              <w:rPr>
                <w:rFonts w:ascii="Times New Roman" w:hAnsi="Times New Roman" w:cs="Times New Roman"/>
                <w:b/>
              </w:rPr>
            </w:pPr>
            <w:r w:rsidRPr="005470B7">
              <w:rPr>
                <w:rFonts w:ascii="Times New Roman" w:hAnsi="Times New Roman" w:cs="Times New Roman"/>
                <w:spacing w:val="-2"/>
              </w:rPr>
              <w:t xml:space="preserve">Дошкольные образовательные организации: </w:t>
            </w:r>
          </w:p>
        </w:tc>
        <w:tc>
          <w:tcPr>
            <w:tcW w:w="2410" w:type="dxa"/>
            <w:vMerge w:val="restart"/>
          </w:tcPr>
          <w:p w:rsidR="00D937D9" w:rsidRPr="005470B7" w:rsidRDefault="00D937D9" w:rsidP="00414221">
            <w:pPr>
              <w:spacing w:line="239" w:lineRule="auto"/>
              <w:jc w:val="left"/>
              <w:rPr>
                <w:rFonts w:ascii="Times New Roman" w:hAnsi="Times New Roman" w:cs="Times New Roman"/>
                <w:b/>
              </w:rPr>
            </w:pPr>
            <w:r w:rsidRPr="005470B7">
              <w:rPr>
                <w:rFonts w:ascii="Times New Roman" w:hAnsi="Times New Roman" w:cs="Times New Roman"/>
              </w:rPr>
              <w:t xml:space="preserve">по городским округам и городским </w:t>
            </w:r>
            <w:r w:rsidRPr="005470B7">
              <w:rPr>
                <w:rFonts w:ascii="Times New Roman" w:hAnsi="Times New Roman" w:cs="Times New Roman"/>
              </w:rPr>
              <w:lastRenderedPageBreak/>
              <w:t>поселениям:</w:t>
            </w:r>
          </w:p>
          <w:p w:rsidR="00D937D9" w:rsidRPr="005470B7" w:rsidRDefault="00D937D9" w:rsidP="00414221">
            <w:pPr>
              <w:spacing w:line="239" w:lineRule="auto"/>
              <w:jc w:val="left"/>
              <w:rPr>
                <w:rFonts w:ascii="Times New Roman" w:hAnsi="Times New Roman" w:cs="Times New Roman"/>
                <w:b/>
              </w:rPr>
            </w:pPr>
            <w:r w:rsidRPr="005470B7">
              <w:rPr>
                <w:rFonts w:ascii="Times New Roman" w:hAnsi="Times New Roman" w:cs="Times New Roman"/>
              </w:rPr>
              <w:t>- при охвате 85 % – 64 место на 1000 чел.</w:t>
            </w:r>
          </w:p>
          <w:p w:rsidR="00D937D9" w:rsidRPr="005470B7" w:rsidRDefault="00D937D9" w:rsidP="00414221">
            <w:pPr>
              <w:spacing w:line="239" w:lineRule="auto"/>
              <w:jc w:val="left"/>
              <w:rPr>
                <w:rFonts w:ascii="Times New Roman" w:hAnsi="Times New Roman" w:cs="Times New Roman"/>
                <w:b/>
              </w:rPr>
            </w:pPr>
            <w:r w:rsidRPr="005470B7">
              <w:rPr>
                <w:rFonts w:ascii="Times New Roman" w:hAnsi="Times New Roman" w:cs="Times New Roman"/>
              </w:rPr>
              <w:t>- при охвате 100 % – 76 места на 1000 чел.</w:t>
            </w:r>
          </w:p>
          <w:p w:rsidR="00D937D9" w:rsidRPr="005470B7" w:rsidRDefault="00D937D9" w:rsidP="00414221">
            <w:pPr>
              <w:spacing w:before="40" w:line="239" w:lineRule="auto"/>
              <w:jc w:val="left"/>
              <w:rPr>
                <w:rFonts w:ascii="Times New Roman" w:hAnsi="Times New Roman" w:cs="Times New Roman"/>
                <w:b/>
              </w:rPr>
            </w:pPr>
            <w:r w:rsidRPr="005470B7">
              <w:rPr>
                <w:rFonts w:ascii="Times New Roman" w:hAnsi="Times New Roman" w:cs="Times New Roman"/>
              </w:rPr>
              <w:t>по сельским поселениям:</w:t>
            </w:r>
          </w:p>
          <w:p w:rsidR="00D937D9" w:rsidRPr="005470B7" w:rsidRDefault="00D937D9" w:rsidP="00414221">
            <w:pPr>
              <w:spacing w:line="239" w:lineRule="auto"/>
              <w:jc w:val="left"/>
              <w:rPr>
                <w:rFonts w:ascii="Times New Roman" w:hAnsi="Times New Roman" w:cs="Times New Roman"/>
                <w:b/>
              </w:rPr>
            </w:pPr>
            <w:r w:rsidRPr="005470B7">
              <w:rPr>
                <w:rFonts w:ascii="Times New Roman" w:hAnsi="Times New Roman" w:cs="Times New Roman"/>
              </w:rPr>
              <w:t>- при охвате 70 % – 56 места на 1000 чел.</w:t>
            </w:r>
          </w:p>
          <w:p w:rsidR="00D937D9" w:rsidRPr="005470B7" w:rsidRDefault="00D937D9" w:rsidP="00414221">
            <w:pPr>
              <w:spacing w:line="239" w:lineRule="auto"/>
              <w:jc w:val="left"/>
              <w:rPr>
                <w:rFonts w:ascii="Times New Roman" w:hAnsi="Times New Roman" w:cs="Times New Roman"/>
                <w:b/>
              </w:rPr>
            </w:pPr>
            <w:r w:rsidRPr="005470B7">
              <w:rPr>
                <w:rFonts w:ascii="Times New Roman" w:hAnsi="Times New Roman" w:cs="Times New Roman"/>
              </w:rPr>
              <w:t>- при охвате 85 % – 68 места на 1000 чел.</w:t>
            </w:r>
          </w:p>
        </w:tc>
        <w:tc>
          <w:tcPr>
            <w:tcW w:w="2835" w:type="dxa"/>
            <w:vMerge w:val="restart"/>
          </w:tcPr>
          <w:p w:rsidR="00D937D9" w:rsidRPr="005470B7" w:rsidRDefault="00D937D9" w:rsidP="00414221">
            <w:pPr>
              <w:spacing w:line="239" w:lineRule="auto"/>
              <w:jc w:val="left"/>
              <w:rPr>
                <w:rFonts w:ascii="Times New Roman" w:hAnsi="Times New Roman" w:cs="Times New Roman"/>
                <w:b/>
              </w:rPr>
            </w:pPr>
            <w:r w:rsidRPr="005470B7">
              <w:rPr>
                <w:rFonts w:ascii="Times New Roman" w:hAnsi="Times New Roman" w:cs="Times New Roman"/>
              </w:rPr>
              <w:lastRenderedPageBreak/>
              <w:t>Радиус пешеходной доступности:</w:t>
            </w:r>
          </w:p>
          <w:p w:rsidR="00D937D9" w:rsidRPr="005470B7" w:rsidRDefault="00D937D9" w:rsidP="00414221">
            <w:pPr>
              <w:spacing w:line="239" w:lineRule="auto"/>
              <w:jc w:val="left"/>
              <w:rPr>
                <w:rFonts w:ascii="Times New Roman" w:hAnsi="Times New Roman" w:cs="Times New Roman"/>
                <w:b/>
              </w:rPr>
            </w:pPr>
            <w:r w:rsidRPr="005470B7">
              <w:rPr>
                <w:rFonts w:ascii="Times New Roman" w:hAnsi="Times New Roman" w:cs="Times New Roman"/>
              </w:rPr>
              <w:lastRenderedPageBreak/>
              <w:t xml:space="preserve">- при многоэтажной застройке – </w:t>
            </w:r>
            <w:smartTag w:uri="urn:schemas-microsoft-com:office:smarttags" w:element="metricconverter">
              <w:smartTagPr>
                <w:attr w:name="ProductID" w:val="300 м"/>
              </w:smartTagPr>
              <w:r w:rsidRPr="005470B7">
                <w:rPr>
                  <w:rFonts w:ascii="Times New Roman" w:hAnsi="Times New Roman" w:cs="Times New Roman"/>
                </w:rPr>
                <w:t>300 м</w:t>
              </w:r>
            </w:smartTag>
            <w:r w:rsidRPr="005470B7">
              <w:rPr>
                <w:rFonts w:ascii="Times New Roman" w:hAnsi="Times New Roman" w:cs="Times New Roman"/>
              </w:rPr>
              <w:t>;</w:t>
            </w:r>
          </w:p>
          <w:p w:rsidR="00D937D9" w:rsidRPr="005470B7" w:rsidRDefault="00D937D9" w:rsidP="00414221">
            <w:pPr>
              <w:spacing w:line="239" w:lineRule="auto"/>
              <w:jc w:val="left"/>
              <w:rPr>
                <w:rFonts w:ascii="Times New Roman" w:hAnsi="Times New Roman" w:cs="Times New Roman"/>
                <w:b/>
              </w:rPr>
            </w:pPr>
            <w:r w:rsidRPr="005470B7">
              <w:rPr>
                <w:rFonts w:ascii="Times New Roman" w:hAnsi="Times New Roman" w:cs="Times New Roman"/>
              </w:rPr>
              <w:t xml:space="preserve">- при одно-, двухэтажной застройке – </w:t>
            </w:r>
            <w:smartTag w:uri="urn:schemas-microsoft-com:office:smarttags" w:element="metricconverter">
              <w:smartTagPr>
                <w:attr w:name="ProductID" w:val="500 м"/>
              </w:smartTagPr>
              <w:r w:rsidRPr="005470B7">
                <w:rPr>
                  <w:rFonts w:ascii="Times New Roman" w:hAnsi="Times New Roman" w:cs="Times New Roman"/>
                </w:rPr>
                <w:t>500 м</w:t>
              </w:r>
            </w:smartTag>
            <w:r w:rsidRPr="005470B7">
              <w:rPr>
                <w:rFonts w:ascii="Times New Roman" w:hAnsi="Times New Roman" w:cs="Times New Roman"/>
              </w:rPr>
              <w:t>.</w:t>
            </w:r>
          </w:p>
        </w:tc>
        <w:tc>
          <w:tcPr>
            <w:tcW w:w="1973" w:type="dxa"/>
            <w:vMerge w:val="restart"/>
          </w:tcPr>
          <w:p w:rsidR="00D937D9" w:rsidRPr="005470B7" w:rsidRDefault="00D937D9" w:rsidP="00414221">
            <w:pPr>
              <w:spacing w:line="239" w:lineRule="auto"/>
              <w:ind w:left="-28" w:right="-28"/>
              <w:jc w:val="left"/>
              <w:rPr>
                <w:rFonts w:ascii="Times New Roman" w:hAnsi="Times New Roman" w:cs="Times New Roman"/>
                <w:b/>
              </w:rPr>
            </w:pPr>
            <w:r w:rsidRPr="005470B7">
              <w:rPr>
                <w:rFonts w:ascii="Times New Roman" w:hAnsi="Times New Roman" w:cs="Times New Roman"/>
              </w:rPr>
              <w:lastRenderedPageBreak/>
              <w:t>При вместимости, м</w:t>
            </w:r>
            <w:r w:rsidRPr="005470B7">
              <w:rPr>
                <w:rFonts w:ascii="Times New Roman" w:hAnsi="Times New Roman" w:cs="Times New Roman"/>
                <w:vertAlign w:val="superscript"/>
              </w:rPr>
              <w:t>2</w:t>
            </w:r>
            <w:r w:rsidRPr="005470B7">
              <w:rPr>
                <w:rFonts w:ascii="Times New Roman" w:hAnsi="Times New Roman" w:cs="Times New Roman"/>
              </w:rPr>
              <w:t xml:space="preserve">/место: </w:t>
            </w:r>
          </w:p>
          <w:p w:rsidR="00D937D9" w:rsidRPr="005470B7" w:rsidRDefault="00D937D9" w:rsidP="00414221">
            <w:pPr>
              <w:spacing w:line="239" w:lineRule="auto"/>
              <w:ind w:left="-28" w:right="-28"/>
              <w:jc w:val="left"/>
              <w:rPr>
                <w:rFonts w:ascii="Times New Roman" w:hAnsi="Times New Roman" w:cs="Times New Roman"/>
                <w:b/>
              </w:rPr>
            </w:pPr>
            <w:r w:rsidRPr="005470B7">
              <w:rPr>
                <w:rFonts w:ascii="Times New Roman" w:hAnsi="Times New Roman" w:cs="Times New Roman"/>
              </w:rPr>
              <w:lastRenderedPageBreak/>
              <w:t>до 100 мест – 40,</w:t>
            </w:r>
          </w:p>
          <w:p w:rsidR="00D937D9" w:rsidRPr="005470B7" w:rsidRDefault="00D937D9" w:rsidP="00414221">
            <w:pPr>
              <w:spacing w:line="239" w:lineRule="auto"/>
              <w:ind w:left="-28" w:right="-28"/>
              <w:rPr>
                <w:rFonts w:ascii="Times New Roman" w:hAnsi="Times New Roman" w:cs="Times New Roman"/>
                <w:b/>
              </w:rPr>
            </w:pPr>
            <w:r w:rsidRPr="005470B7">
              <w:rPr>
                <w:rFonts w:ascii="Times New Roman" w:hAnsi="Times New Roman" w:cs="Times New Roman"/>
              </w:rPr>
              <w:t>свыше 100 – 35.</w:t>
            </w:r>
          </w:p>
          <w:p w:rsidR="00D937D9" w:rsidRPr="005470B7" w:rsidRDefault="00D937D9" w:rsidP="00414221">
            <w:pPr>
              <w:spacing w:line="239" w:lineRule="auto"/>
              <w:ind w:left="-28" w:right="-57"/>
              <w:jc w:val="left"/>
              <w:rPr>
                <w:rFonts w:ascii="Times New Roman" w:hAnsi="Times New Roman" w:cs="Times New Roman"/>
                <w:b/>
                <w:spacing w:val="-2"/>
              </w:rPr>
            </w:pPr>
            <w:r w:rsidRPr="005470B7">
              <w:rPr>
                <w:rFonts w:ascii="Times New Roman" w:hAnsi="Times New Roman" w:cs="Times New Roman"/>
                <w:spacing w:val="-2"/>
              </w:rPr>
              <w:t xml:space="preserve">Возможно уменьшение в условиях реконструкции – на 25 %, </w:t>
            </w:r>
          </w:p>
          <w:p w:rsidR="00D937D9" w:rsidRPr="005470B7" w:rsidRDefault="00D937D9" w:rsidP="00414221">
            <w:pPr>
              <w:spacing w:line="239" w:lineRule="auto"/>
              <w:jc w:val="left"/>
              <w:rPr>
                <w:rFonts w:ascii="Times New Roman" w:hAnsi="Times New Roman" w:cs="Times New Roman"/>
                <w:b/>
              </w:rPr>
            </w:pPr>
            <w:r w:rsidRPr="005470B7">
              <w:rPr>
                <w:rFonts w:ascii="Times New Roman" w:hAnsi="Times New Roman" w:cs="Times New Roman"/>
                <w:spacing w:val="-2"/>
              </w:rPr>
              <w:t xml:space="preserve">при размещении на рельефе с уклоном </w:t>
            </w:r>
            <w:r w:rsidRPr="005470B7">
              <w:rPr>
                <w:rFonts w:ascii="Times New Roman" w:hAnsi="Times New Roman" w:cs="Times New Roman"/>
                <w:spacing w:val="-3"/>
              </w:rPr>
              <w:t>более 20 % – на 15 %</w:t>
            </w:r>
          </w:p>
        </w:tc>
      </w:tr>
      <w:tr w:rsidR="00D937D9" w:rsidRPr="005470B7" w:rsidTr="00414221">
        <w:trPr>
          <w:jc w:val="center"/>
        </w:trPr>
        <w:tc>
          <w:tcPr>
            <w:tcW w:w="3287" w:type="dxa"/>
            <w:tcBorders>
              <w:top w:val="nil"/>
              <w:bottom w:val="single" w:sz="4" w:space="0" w:color="auto"/>
            </w:tcBorders>
          </w:tcPr>
          <w:p w:rsidR="00D937D9" w:rsidRPr="005470B7" w:rsidRDefault="00D937D9" w:rsidP="00414221">
            <w:pPr>
              <w:spacing w:line="239" w:lineRule="auto"/>
              <w:jc w:val="left"/>
              <w:rPr>
                <w:rFonts w:ascii="Times New Roman" w:hAnsi="Times New Roman" w:cs="Times New Roman"/>
                <w:b/>
                <w:spacing w:val="-2"/>
              </w:rPr>
            </w:pPr>
            <w:r w:rsidRPr="005470B7">
              <w:rPr>
                <w:rFonts w:ascii="Times New Roman" w:hAnsi="Times New Roman" w:cs="Times New Roman"/>
                <w:spacing w:val="-2"/>
              </w:rPr>
              <w:lastRenderedPageBreak/>
              <w:t>- общего типа</w:t>
            </w:r>
          </w:p>
        </w:tc>
        <w:tc>
          <w:tcPr>
            <w:tcW w:w="2410" w:type="dxa"/>
            <w:vMerge/>
            <w:tcBorders>
              <w:bottom w:val="single" w:sz="4" w:space="0" w:color="auto"/>
            </w:tcBorders>
          </w:tcPr>
          <w:p w:rsidR="00D937D9" w:rsidRPr="005470B7" w:rsidRDefault="00D937D9" w:rsidP="00414221">
            <w:pPr>
              <w:spacing w:line="239" w:lineRule="auto"/>
              <w:jc w:val="left"/>
              <w:rPr>
                <w:rFonts w:ascii="Times New Roman" w:hAnsi="Times New Roman" w:cs="Times New Roman"/>
                <w:b/>
              </w:rPr>
            </w:pPr>
          </w:p>
        </w:tc>
        <w:tc>
          <w:tcPr>
            <w:tcW w:w="2835" w:type="dxa"/>
            <w:vMerge/>
            <w:tcBorders>
              <w:bottom w:val="single" w:sz="4" w:space="0" w:color="auto"/>
            </w:tcBorders>
          </w:tcPr>
          <w:p w:rsidR="00D937D9" w:rsidRPr="005470B7" w:rsidRDefault="00D937D9" w:rsidP="00414221">
            <w:pPr>
              <w:spacing w:line="239" w:lineRule="auto"/>
              <w:jc w:val="left"/>
              <w:rPr>
                <w:rFonts w:ascii="Times New Roman" w:hAnsi="Times New Roman" w:cs="Times New Roman"/>
                <w:b/>
              </w:rPr>
            </w:pPr>
          </w:p>
        </w:tc>
        <w:tc>
          <w:tcPr>
            <w:tcW w:w="1973" w:type="dxa"/>
            <w:vMerge/>
          </w:tcPr>
          <w:p w:rsidR="00D937D9" w:rsidRPr="005470B7" w:rsidRDefault="00D937D9" w:rsidP="00414221">
            <w:pPr>
              <w:spacing w:line="239" w:lineRule="auto"/>
              <w:jc w:val="left"/>
              <w:rPr>
                <w:rFonts w:ascii="Times New Roman" w:hAnsi="Times New Roman" w:cs="Times New Roman"/>
                <w:b/>
              </w:rPr>
            </w:pPr>
          </w:p>
        </w:tc>
      </w:tr>
      <w:tr w:rsidR="00D937D9" w:rsidRPr="005470B7" w:rsidTr="00414221">
        <w:trPr>
          <w:jc w:val="center"/>
        </w:trPr>
        <w:tc>
          <w:tcPr>
            <w:tcW w:w="3287" w:type="dxa"/>
            <w:tcBorders>
              <w:top w:val="single" w:sz="4" w:space="0" w:color="auto"/>
              <w:bottom w:val="single" w:sz="4" w:space="0" w:color="auto"/>
            </w:tcBorders>
          </w:tcPr>
          <w:p w:rsidR="00D937D9" w:rsidRPr="005470B7" w:rsidRDefault="00D937D9" w:rsidP="00414221">
            <w:pPr>
              <w:spacing w:line="239" w:lineRule="auto"/>
              <w:jc w:val="left"/>
              <w:rPr>
                <w:rFonts w:ascii="Times New Roman" w:hAnsi="Times New Roman" w:cs="Times New Roman"/>
                <w:b/>
                <w:spacing w:val="-2"/>
              </w:rPr>
            </w:pPr>
            <w:r w:rsidRPr="005470B7">
              <w:rPr>
                <w:rFonts w:ascii="Times New Roman" w:hAnsi="Times New Roman" w:cs="Times New Roman"/>
                <w:spacing w:val="-2"/>
              </w:rPr>
              <w:lastRenderedPageBreak/>
              <w:t>- специализированного типа</w:t>
            </w:r>
          </w:p>
        </w:tc>
        <w:tc>
          <w:tcPr>
            <w:tcW w:w="2410" w:type="dxa"/>
            <w:tcBorders>
              <w:top w:val="single" w:sz="4" w:space="0" w:color="auto"/>
              <w:bottom w:val="single" w:sz="4" w:space="0" w:color="auto"/>
            </w:tcBorders>
          </w:tcPr>
          <w:p w:rsidR="00D937D9" w:rsidRPr="005470B7" w:rsidRDefault="00D937D9" w:rsidP="00414221">
            <w:pPr>
              <w:spacing w:line="239" w:lineRule="auto"/>
              <w:rPr>
                <w:rFonts w:ascii="Times New Roman" w:hAnsi="Times New Roman" w:cs="Times New Roman"/>
                <w:b/>
              </w:rPr>
            </w:pPr>
            <w:r w:rsidRPr="005470B7">
              <w:rPr>
                <w:rFonts w:ascii="Times New Roman" w:hAnsi="Times New Roman" w:cs="Times New Roman"/>
              </w:rPr>
              <w:t xml:space="preserve">3 % от численности детей </w:t>
            </w:r>
          </w:p>
          <w:p w:rsidR="00D937D9" w:rsidRPr="005470B7" w:rsidRDefault="00D937D9" w:rsidP="00414221">
            <w:pPr>
              <w:spacing w:line="239" w:lineRule="auto"/>
              <w:rPr>
                <w:rFonts w:ascii="Times New Roman" w:hAnsi="Times New Roman" w:cs="Times New Roman"/>
                <w:b/>
              </w:rPr>
            </w:pPr>
            <w:r w:rsidRPr="005470B7">
              <w:rPr>
                <w:rFonts w:ascii="Times New Roman" w:hAnsi="Times New Roman" w:cs="Times New Roman"/>
              </w:rPr>
              <w:t>0-6 лет включительно</w:t>
            </w:r>
          </w:p>
        </w:tc>
        <w:tc>
          <w:tcPr>
            <w:tcW w:w="2835" w:type="dxa"/>
            <w:tcBorders>
              <w:top w:val="single" w:sz="4" w:space="0" w:color="auto"/>
              <w:bottom w:val="single" w:sz="4" w:space="0" w:color="auto"/>
            </w:tcBorders>
          </w:tcPr>
          <w:p w:rsidR="00D937D9" w:rsidRPr="005470B7" w:rsidRDefault="00D937D9" w:rsidP="00414221">
            <w:pPr>
              <w:suppressAutoHyphens/>
              <w:spacing w:line="239" w:lineRule="auto"/>
              <w:rPr>
                <w:rFonts w:ascii="Times New Roman" w:hAnsi="Times New Roman" w:cs="Times New Roman"/>
                <w:b/>
              </w:rPr>
            </w:pPr>
            <w:r w:rsidRPr="005470B7">
              <w:rPr>
                <w:rFonts w:ascii="Times New Roman" w:hAnsi="Times New Roman" w:cs="Times New Roman"/>
              </w:rPr>
              <w:t>по заданию на проектирование</w:t>
            </w:r>
          </w:p>
        </w:tc>
        <w:tc>
          <w:tcPr>
            <w:tcW w:w="1973" w:type="dxa"/>
            <w:vMerge/>
          </w:tcPr>
          <w:p w:rsidR="00D937D9" w:rsidRPr="005470B7" w:rsidRDefault="00D937D9" w:rsidP="00414221">
            <w:pPr>
              <w:suppressAutoHyphens/>
              <w:spacing w:line="239" w:lineRule="auto"/>
              <w:rPr>
                <w:rFonts w:ascii="Times New Roman" w:hAnsi="Times New Roman" w:cs="Times New Roman"/>
                <w:b/>
              </w:rPr>
            </w:pPr>
          </w:p>
        </w:tc>
      </w:tr>
      <w:tr w:rsidR="00D937D9" w:rsidRPr="005470B7" w:rsidTr="00414221">
        <w:trPr>
          <w:jc w:val="center"/>
        </w:trPr>
        <w:tc>
          <w:tcPr>
            <w:tcW w:w="3287" w:type="dxa"/>
            <w:tcBorders>
              <w:top w:val="single" w:sz="4" w:space="0" w:color="auto"/>
            </w:tcBorders>
          </w:tcPr>
          <w:p w:rsidR="00D937D9" w:rsidRPr="005470B7" w:rsidRDefault="00D937D9" w:rsidP="00414221">
            <w:pPr>
              <w:spacing w:line="239" w:lineRule="auto"/>
              <w:jc w:val="left"/>
              <w:rPr>
                <w:rFonts w:ascii="Times New Roman" w:hAnsi="Times New Roman" w:cs="Times New Roman"/>
                <w:b/>
                <w:spacing w:val="-2"/>
              </w:rPr>
            </w:pPr>
            <w:r w:rsidRPr="005470B7">
              <w:rPr>
                <w:rFonts w:ascii="Times New Roman" w:hAnsi="Times New Roman" w:cs="Times New Roman"/>
                <w:spacing w:val="-2"/>
              </w:rPr>
              <w:t xml:space="preserve">- оздоровительные </w:t>
            </w:r>
          </w:p>
        </w:tc>
        <w:tc>
          <w:tcPr>
            <w:tcW w:w="2410" w:type="dxa"/>
            <w:tcBorders>
              <w:top w:val="single" w:sz="4" w:space="0" w:color="auto"/>
            </w:tcBorders>
          </w:tcPr>
          <w:p w:rsidR="00D937D9" w:rsidRPr="005470B7" w:rsidRDefault="00D937D9" w:rsidP="00414221">
            <w:pPr>
              <w:spacing w:line="239" w:lineRule="auto"/>
              <w:rPr>
                <w:rFonts w:ascii="Times New Roman" w:hAnsi="Times New Roman" w:cs="Times New Roman"/>
                <w:b/>
              </w:rPr>
            </w:pPr>
            <w:r w:rsidRPr="005470B7">
              <w:rPr>
                <w:rFonts w:ascii="Times New Roman" w:hAnsi="Times New Roman" w:cs="Times New Roman"/>
              </w:rPr>
              <w:t xml:space="preserve">12 % от численности детей </w:t>
            </w:r>
          </w:p>
          <w:p w:rsidR="00D937D9" w:rsidRPr="005470B7" w:rsidRDefault="00D937D9" w:rsidP="00414221">
            <w:pPr>
              <w:spacing w:line="239" w:lineRule="auto"/>
              <w:rPr>
                <w:rFonts w:ascii="Times New Roman" w:hAnsi="Times New Roman" w:cs="Times New Roman"/>
                <w:b/>
              </w:rPr>
            </w:pPr>
            <w:r w:rsidRPr="005470B7">
              <w:rPr>
                <w:rFonts w:ascii="Times New Roman" w:hAnsi="Times New Roman" w:cs="Times New Roman"/>
              </w:rPr>
              <w:t>0-6 лет включительно</w:t>
            </w:r>
          </w:p>
        </w:tc>
        <w:tc>
          <w:tcPr>
            <w:tcW w:w="2835" w:type="dxa"/>
            <w:tcBorders>
              <w:top w:val="single" w:sz="4" w:space="0" w:color="auto"/>
            </w:tcBorders>
          </w:tcPr>
          <w:p w:rsidR="00D937D9" w:rsidRPr="005470B7" w:rsidRDefault="00D937D9" w:rsidP="00414221">
            <w:pPr>
              <w:spacing w:line="239" w:lineRule="auto"/>
              <w:rPr>
                <w:rFonts w:ascii="Times New Roman" w:hAnsi="Times New Roman" w:cs="Times New Roman"/>
                <w:b/>
              </w:rPr>
            </w:pPr>
            <w:r w:rsidRPr="005470B7">
              <w:rPr>
                <w:rFonts w:ascii="Times New Roman" w:hAnsi="Times New Roman" w:cs="Times New Roman"/>
              </w:rPr>
              <w:t>то же</w:t>
            </w:r>
          </w:p>
        </w:tc>
        <w:tc>
          <w:tcPr>
            <w:tcW w:w="1973" w:type="dxa"/>
            <w:vMerge/>
          </w:tcPr>
          <w:p w:rsidR="00D937D9" w:rsidRPr="005470B7" w:rsidRDefault="00D937D9" w:rsidP="00414221">
            <w:pPr>
              <w:spacing w:line="239" w:lineRule="auto"/>
              <w:rPr>
                <w:rFonts w:ascii="Times New Roman" w:hAnsi="Times New Roman" w:cs="Times New Roman"/>
                <w:b/>
              </w:rPr>
            </w:pPr>
          </w:p>
        </w:tc>
      </w:tr>
      <w:tr w:rsidR="00D937D9" w:rsidRPr="005470B7" w:rsidTr="00414221">
        <w:trPr>
          <w:jc w:val="center"/>
        </w:trPr>
        <w:tc>
          <w:tcPr>
            <w:tcW w:w="3287" w:type="dxa"/>
          </w:tcPr>
          <w:p w:rsidR="00D937D9" w:rsidRPr="005470B7" w:rsidRDefault="00D937D9" w:rsidP="00414221">
            <w:pPr>
              <w:spacing w:line="239" w:lineRule="auto"/>
              <w:jc w:val="left"/>
              <w:rPr>
                <w:rFonts w:ascii="Times New Roman" w:hAnsi="Times New Roman" w:cs="Times New Roman"/>
                <w:b/>
                <w:spacing w:val="-2"/>
              </w:rPr>
            </w:pPr>
            <w:r w:rsidRPr="005470B7">
              <w:rPr>
                <w:rFonts w:ascii="Times New Roman" w:hAnsi="Times New Roman" w:cs="Times New Roman"/>
                <w:spacing w:val="-2"/>
              </w:rPr>
              <w:t>Крытые бассейны для дошкольников</w:t>
            </w:r>
          </w:p>
        </w:tc>
        <w:tc>
          <w:tcPr>
            <w:tcW w:w="2410" w:type="dxa"/>
          </w:tcPr>
          <w:p w:rsidR="00D937D9" w:rsidRPr="005470B7" w:rsidRDefault="00D937D9" w:rsidP="00414221">
            <w:pPr>
              <w:suppressAutoHyphens/>
              <w:spacing w:line="239" w:lineRule="auto"/>
              <w:rPr>
                <w:rFonts w:ascii="Times New Roman" w:hAnsi="Times New Roman" w:cs="Times New Roman"/>
                <w:b/>
              </w:rPr>
            </w:pPr>
            <w:r w:rsidRPr="005470B7">
              <w:rPr>
                <w:rFonts w:ascii="Times New Roman" w:hAnsi="Times New Roman" w:cs="Times New Roman"/>
              </w:rPr>
              <w:t>по заданию на проектирование</w:t>
            </w:r>
          </w:p>
        </w:tc>
        <w:tc>
          <w:tcPr>
            <w:tcW w:w="2835" w:type="dxa"/>
          </w:tcPr>
          <w:p w:rsidR="00D937D9" w:rsidRPr="005470B7" w:rsidRDefault="00D937D9" w:rsidP="00414221">
            <w:pPr>
              <w:spacing w:line="239" w:lineRule="auto"/>
              <w:rPr>
                <w:rFonts w:ascii="Times New Roman" w:hAnsi="Times New Roman" w:cs="Times New Roman"/>
                <w:b/>
              </w:rPr>
            </w:pPr>
            <w:r w:rsidRPr="005470B7">
              <w:rPr>
                <w:rFonts w:ascii="Times New Roman" w:hAnsi="Times New Roman" w:cs="Times New Roman"/>
              </w:rPr>
              <w:t>не нормируется</w:t>
            </w:r>
          </w:p>
        </w:tc>
        <w:tc>
          <w:tcPr>
            <w:tcW w:w="1973" w:type="dxa"/>
          </w:tcPr>
          <w:p w:rsidR="00D937D9" w:rsidRPr="005470B7" w:rsidRDefault="00D937D9" w:rsidP="00414221">
            <w:pPr>
              <w:spacing w:line="239" w:lineRule="auto"/>
              <w:rPr>
                <w:rFonts w:ascii="Times New Roman" w:hAnsi="Times New Roman" w:cs="Times New Roman"/>
                <w:b/>
              </w:rPr>
            </w:pPr>
          </w:p>
        </w:tc>
      </w:tr>
      <w:tr w:rsidR="00D937D9" w:rsidRPr="005470B7" w:rsidTr="00414221">
        <w:trPr>
          <w:jc w:val="center"/>
        </w:trPr>
        <w:tc>
          <w:tcPr>
            <w:tcW w:w="3287" w:type="dxa"/>
          </w:tcPr>
          <w:p w:rsidR="00D937D9" w:rsidRPr="005470B7" w:rsidRDefault="00D937D9" w:rsidP="00414221">
            <w:pPr>
              <w:spacing w:line="239" w:lineRule="auto"/>
              <w:jc w:val="left"/>
              <w:rPr>
                <w:rFonts w:ascii="Times New Roman" w:hAnsi="Times New Roman" w:cs="Times New Roman"/>
                <w:b/>
                <w:spacing w:val="-2"/>
              </w:rPr>
            </w:pPr>
            <w:r w:rsidRPr="005470B7">
              <w:rPr>
                <w:rFonts w:ascii="Times New Roman" w:hAnsi="Times New Roman" w:cs="Times New Roman"/>
                <w:spacing w:val="-2"/>
              </w:rPr>
              <w:t xml:space="preserve">Общеобразовательные </w:t>
            </w:r>
            <w:r w:rsidRPr="005470B7">
              <w:rPr>
                <w:rFonts w:ascii="Times New Roman" w:hAnsi="Times New Roman" w:cs="Times New Roman"/>
              </w:rPr>
              <w:t>организации</w:t>
            </w:r>
          </w:p>
          <w:p w:rsidR="00D937D9" w:rsidRPr="005470B7" w:rsidRDefault="00D937D9" w:rsidP="00414221">
            <w:pPr>
              <w:spacing w:line="239" w:lineRule="auto"/>
              <w:ind w:left="142" w:hanging="142"/>
              <w:jc w:val="left"/>
              <w:rPr>
                <w:rFonts w:ascii="Times New Roman" w:hAnsi="Times New Roman" w:cs="Times New Roman"/>
                <w:b/>
                <w:spacing w:val="-2"/>
              </w:rPr>
            </w:pPr>
            <w:r w:rsidRPr="005470B7">
              <w:rPr>
                <w:rFonts w:ascii="Times New Roman" w:hAnsi="Times New Roman" w:cs="Times New Roman"/>
                <w:spacing w:val="-2"/>
              </w:rPr>
              <w:t xml:space="preserve">- начального общего - I ступень образования, </w:t>
            </w:r>
          </w:p>
          <w:p w:rsidR="00D937D9" w:rsidRPr="005470B7" w:rsidRDefault="00D937D9" w:rsidP="00414221">
            <w:pPr>
              <w:spacing w:line="239" w:lineRule="auto"/>
              <w:ind w:left="142" w:hanging="142"/>
              <w:jc w:val="left"/>
              <w:rPr>
                <w:rFonts w:ascii="Times New Roman" w:hAnsi="Times New Roman" w:cs="Times New Roman"/>
                <w:b/>
                <w:spacing w:val="-2"/>
              </w:rPr>
            </w:pPr>
            <w:r w:rsidRPr="005470B7">
              <w:rPr>
                <w:rFonts w:ascii="Times New Roman" w:hAnsi="Times New Roman" w:cs="Times New Roman"/>
                <w:spacing w:val="-2"/>
              </w:rPr>
              <w:t xml:space="preserve">- основного общего - II ступень образования, </w:t>
            </w:r>
          </w:p>
          <w:p w:rsidR="00D937D9" w:rsidRPr="005470B7" w:rsidRDefault="00D937D9" w:rsidP="00414221">
            <w:pPr>
              <w:spacing w:line="239" w:lineRule="auto"/>
              <w:ind w:left="142" w:hanging="142"/>
              <w:jc w:val="left"/>
              <w:rPr>
                <w:rFonts w:ascii="Times New Roman" w:hAnsi="Times New Roman" w:cs="Times New Roman"/>
                <w:b/>
              </w:rPr>
            </w:pPr>
            <w:r w:rsidRPr="005470B7">
              <w:rPr>
                <w:rFonts w:ascii="Times New Roman" w:hAnsi="Times New Roman" w:cs="Times New Roman"/>
                <w:spacing w:val="-2"/>
              </w:rPr>
              <w:t>- среднего общего образования - III ступень образования</w:t>
            </w:r>
          </w:p>
        </w:tc>
        <w:tc>
          <w:tcPr>
            <w:tcW w:w="2410" w:type="dxa"/>
          </w:tcPr>
          <w:p w:rsidR="00D937D9" w:rsidRPr="005470B7" w:rsidRDefault="00D937D9" w:rsidP="00414221">
            <w:pPr>
              <w:spacing w:line="239" w:lineRule="auto"/>
              <w:jc w:val="left"/>
              <w:rPr>
                <w:rFonts w:ascii="Times New Roman" w:hAnsi="Times New Roman" w:cs="Times New Roman"/>
                <w:b/>
              </w:rPr>
            </w:pPr>
            <w:r w:rsidRPr="005470B7">
              <w:rPr>
                <w:rFonts w:ascii="Times New Roman" w:hAnsi="Times New Roman" w:cs="Times New Roman"/>
              </w:rPr>
              <w:t>по городским округам и городским поселениям:</w:t>
            </w:r>
          </w:p>
          <w:p w:rsidR="00D937D9" w:rsidRPr="005470B7" w:rsidRDefault="00D937D9" w:rsidP="00414221">
            <w:pPr>
              <w:spacing w:line="239" w:lineRule="auto"/>
              <w:jc w:val="left"/>
              <w:rPr>
                <w:rFonts w:ascii="Times New Roman" w:hAnsi="Times New Roman" w:cs="Times New Roman"/>
                <w:b/>
              </w:rPr>
            </w:pPr>
            <w:r w:rsidRPr="005470B7">
              <w:rPr>
                <w:rFonts w:ascii="Times New Roman" w:hAnsi="Times New Roman" w:cs="Times New Roman"/>
              </w:rPr>
              <w:t>107 мест на 1000 чел.</w:t>
            </w:r>
          </w:p>
          <w:p w:rsidR="00D937D9" w:rsidRPr="005470B7" w:rsidRDefault="00D937D9" w:rsidP="00414221">
            <w:pPr>
              <w:spacing w:before="40" w:line="239" w:lineRule="auto"/>
              <w:jc w:val="left"/>
              <w:rPr>
                <w:rFonts w:ascii="Times New Roman" w:hAnsi="Times New Roman" w:cs="Times New Roman"/>
                <w:b/>
              </w:rPr>
            </w:pPr>
            <w:r w:rsidRPr="005470B7">
              <w:rPr>
                <w:rFonts w:ascii="Times New Roman" w:hAnsi="Times New Roman" w:cs="Times New Roman"/>
              </w:rPr>
              <w:t>по сельским поселениям:</w:t>
            </w:r>
          </w:p>
          <w:p w:rsidR="00D937D9" w:rsidRPr="005470B7" w:rsidRDefault="00D937D9" w:rsidP="00414221">
            <w:pPr>
              <w:spacing w:before="40" w:line="239" w:lineRule="auto"/>
              <w:jc w:val="left"/>
              <w:rPr>
                <w:rFonts w:ascii="Times New Roman" w:hAnsi="Times New Roman" w:cs="Times New Roman"/>
                <w:b/>
              </w:rPr>
            </w:pPr>
            <w:r w:rsidRPr="005470B7">
              <w:rPr>
                <w:rFonts w:ascii="Times New Roman" w:hAnsi="Times New Roman" w:cs="Times New Roman"/>
              </w:rPr>
              <w:t>80 мест на 1000 чел.</w:t>
            </w:r>
          </w:p>
        </w:tc>
        <w:tc>
          <w:tcPr>
            <w:tcW w:w="2835" w:type="dxa"/>
          </w:tcPr>
          <w:p w:rsidR="00D937D9" w:rsidRPr="005470B7" w:rsidRDefault="00D937D9" w:rsidP="00414221">
            <w:pPr>
              <w:spacing w:line="239" w:lineRule="auto"/>
              <w:jc w:val="left"/>
              <w:rPr>
                <w:rFonts w:ascii="Times New Roman" w:hAnsi="Times New Roman" w:cs="Times New Roman"/>
                <w:b/>
              </w:rPr>
            </w:pPr>
            <w:r w:rsidRPr="005470B7">
              <w:rPr>
                <w:rFonts w:ascii="Times New Roman" w:hAnsi="Times New Roman" w:cs="Times New Roman"/>
              </w:rPr>
              <w:t xml:space="preserve">Радиус пешеходной доступности </w:t>
            </w:r>
            <w:smartTag w:uri="urn:schemas-microsoft-com:office:smarttags" w:element="metricconverter">
              <w:smartTagPr>
                <w:attr w:name="ProductID" w:val="500 м"/>
              </w:smartTagPr>
              <w:r w:rsidRPr="005470B7">
                <w:rPr>
                  <w:rFonts w:ascii="Times New Roman" w:hAnsi="Times New Roman" w:cs="Times New Roman"/>
                </w:rPr>
                <w:t>500 м</w:t>
              </w:r>
            </w:smartTag>
          </w:p>
        </w:tc>
        <w:tc>
          <w:tcPr>
            <w:tcW w:w="1973" w:type="dxa"/>
          </w:tcPr>
          <w:p w:rsidR="00D937D9" w:rsidRPr="005470B7" w:rsidRDefault="00D937D9" w:rsidP="00414221">
            <w:pPr>
              <w:spacing w:line="239" w:lineRule="auto"/>
              <w:ind w:left="-28" w:right="-28"/>
              <w:jc w:val="left"/>
              <w:rPr>
                <w:rFonts w:ascii="Times New Roman" w:hAnsi="Times New Roman" w:cs="Times New Roman"/>
                <w:b/>
              </w:rPr>
            </w:pPr>
            <w:r w:rsidRPr="005470B7">
              <w:rPr>
                <w:rFonts w:ascii="Times New Roman" w:hAnsi="Times New Roman" w:cs="Times New Roman"/>
              </w:rPr>
              <w:t>При вместимости, м</w:t>
            </w:r>
            <w:r w:rsidRPr="005470B7">
              <w:rPr>
                <w:rFonts w:ascii="Times New Roman" w:hAnsi="Times New Roman" w:cs="Times New Roman"/>
                <w:vertAlign w:val="superscript"/>
              </w:rPr>
              <w:t>2</w:t>
            </w:r>
            <w:r w:rsidRPr="005470B7">
              <w:rPr>
                <w:rFonts w:ascii="Times New Roman" w:hAnsi="Times New Roman" w:cs="Times New Roman"/>
              </w:rPr>
              <w:t>/место:</w:t>
            </w:r>
          </w:p>
          <w:p w:rsidR="00D937D9" w:rsidRPr="005470B7" w:rsidRDefault="00D937D9" w:rsidP="00414221">
            <w:pPr>
              <w:spacing w:line="239" w:lineRule="auto"/>
              <w:ind w:left="-28" w:right="-28"/>
              <w:jc w:val="left"/>
              <w:rPr>
                <w:rFonts w:ascii="Times New Roman" w:hAnsi="Times New Roman" w:cs="Times New Roman"/>
                <w:b/>
              </w:rPr>
            </w:pPr>
            <w:r w:rsidRPr="005470B7">
              <w:rPr>
                <w:rFonts w:ascii="Times New Roman" w:hAnsi="Times New Roman" w:cs="Times New Roman"/>
              </w:rPr>
              <w:t xml:space="preserve">до 400 мест – 50; </w:t>
            </w:r>
          </w:p>
          <w:p w:rsidR="00D937D9" w:rsidRPr="005470B7" w:rsidRDefault="00D937D9" w:rsidP="00414221">
            <w:pPr>
              <w:spacing w:line="239" w:lineRule="auto"/>
              <w:ind w:left="-28" w:right="-28"/>
              <w:jc w:val="left"/>
              <w:rPr>
                <w:rFonts w:ascii="Times New Roman" w:hAnsi="Times New Roman" w:cs="Times New Roman"/>
                <w:b/>
              </w:rPr>
            </w:pPr>
            <w:r w:rsidRPr="005470B7">
              <w:rPr>
                <w:rFonts w:ascii="Times New Roman" w:hAnsi="Times New Roman" w:cs="Times New Roman"/>
              </w:rPr>
              <w:t xml:space="preserve">400-500 мест – 60; </w:t>
            </w:r>
          </w:p>
          <w:p w:rsidR="00D937D9" w:rsidRPr="005470B7" w:rsidRDefault="00D937D9" w:rsidP="00414221">
            <w:pPr>
              <w:spacing w:line="239" w:lineRule="auto"/>
              <w:ind w:left="-28" w:right="-28"/>
              <w:jc w:val="left"/>
              <w:rPr>
                <w:rFonts w:ascii="Times New Roman" w:hAnsi="Times New Roman" w:cs="Times New Roman"/>
                <w:b/>
              </w:rPr>
            </w:pPr>
            <w:r w:rsidRPr="005470B7">
              <w:rPr>
                <w:rFonts w:ascii="Times New Roman" w:hAnsi="Times New Roman" w:cs="Times New Roman"/>
              </w:rPr>
              <w:t xml:space="preserve">500-600 мест – 50; </w:t>
            </w:r>
          </w:p>
          <w:p w:rsidR="00D937D9" w:rsidRPr="005470B7" w:rsidRDefault="00D937D9" w:rsidP="00414221">
            <w:pPr>
              <w:spacing w:line="239" w:lineRule="auto"/>
              <w:ind w:left="-28" w:right="-28"/>
              <w:jc w:val="left"/>
              <w:rPr>
                <w:rFonts w:ascii="Times New Roman" w:hAnsi="Times New Roman" w:cs="Times New Roman"/>
                <w:b/>
              </w:rPr>
            </w:pPr>
            <w:r w:rsidRPr="005470B7">
              <w:rPr>
                <w:rFonts w:ascii="Times New Roman" w:hAnsi="Times New Roman" w:cs="Times New Roman"/>
              </w:rPr>
              <w:t>600-800 мест – 40;</w:t>
            </w:r>
          </w:p>
          <w:p w:rsidR="00D937D9" w:rsidRPr="005470B7" w:rsidRDefault="00D937D9" w:rsidP="00414221">
            <w:pPr>
              <w:spacing w:line="239" w:lineRule="auto"/>
              <w:ind w:left="-28" w:right="-57"/>
              <w:jc w:val="left"/>
              <w:rPr>
                <w:rFonts w:ascii="Times New Roman" w:hAnsi="Times New Roman" w:cs="Times New Roman"/>
                <w:b/>
                <w:spacing w:val="-4"/>
              </w:rPr>
            </w:pPr>
            <w:r w:rsidRPr="005470B7">
              <w:rPr>
                <w:rFonts w:ascii="Times New Roman" w:hAnsi="Times New Roman" w:cs="Times New Roman"/>
                <w:spacing w:val="-4"/>
              </w:rPr>
              <w:t xml:space="preserve">800-1100 мест – 33. </w:t>
            </w:r>
          </w:p>
          <w:p w:rsidR="00D937D9" w:rsidRPr="005470B7" w:rsidRDefault="00D937D9" w:rsidP="00414221">
            <w:pPr>
              <w:spacing w:line="239" w:lineRule="auto"/>
              <w:jc w:val="left"/>
              <w:rPr>
                <w:rFonts w:ascii="Times New Roman" w:hAnsi="Times New Roman" w:cs="Times New Roman"/>
                <w:b/>
              </w:rPr>
            </w:pPr>
            <w:r w:rsidRPr="005470B7">
              <w:rPr>
                <w:rFonts w:ascii="Times New Roman" w:hAnsi="Times New Roman" w:cs="Times New Roman"/>
              </w:rPr>
              <w:t>Возможно уменьшение в условиях реконструкции на 20 %</w:t>
            </w:r>
          </w:p>
        </w:tc>
      </w:tr>
      <w:tr w:rsidR="00D937D9" w:rsidRPr="005470B7" w:rsidTr="00414221">
        <w:trPr>
          <w:jc w:val="center"/>
        </w:trPr>
        <w:tc>
          <w:tcPr>
            <w:tcW w:w="3287" w:type="dxa"/>
          </w:tcPr>
          <w:p w:rsidR="00D937D9" w:rsidRPr="005470B7" w:rsidRDefault="00D937D9" w:rsidP="00414221">
            <w:pPr>
              <w:spacing w:line="239" w:lineRule="auto"/>
              <w:jc w:val="left"/>
              <w:rPr>
                <w:rFonts w:ascii="Times New Roman" w:hAnsi="Times New Roman" w:cs="Times New Roman"/>
                <w:b/>
              </w:rPr>
            </w:pPr>
            <w:r w:rsidRPr="005470B7">
              <w:rPr>
                <w:rFonts w:ascii="Times New Roman" w:hAnsi="Times New Roman" w:cs="Times New Roman"/>
              </w:rPr>
              <w:t>Общеобразовательные организации, реализующие программу дошкольного образования</w:t>
            </w:r>
          </w:p>
        </w:tc>
        <w:tc>
          <w:tcPr>
            <w:tcW w:w="2410" w:type="dxa"/>
          </w:tcPr>
          <w:p w:rsidR="00D937D9" w:rsidRPr="005470B7" w:rsidRDefault="00D937D9" w:rsidP="00414221">
            <w:pPr>
              <w:suppressAutoHyphens/>
              <w:spacing w:line="239" w:lineRule="auto"/>
              <w:rPr>
                <w:rFonts w:ascii="Times New Roman" w:hAnsi="Times New Roman" w:cs="Times New Roman"/>
                <w:b/>
              </w:rPr>
            </w:pPr>
            <w:r w:rsidRPr="005470B7">
              <w:rPr>
                <w:rFonts w:ascii="Times New Roman" w:hAnsi="Times New Roman" w:cs="Times New Roman"/>
              </w:rPr>
              <w:t>по заданию на проектирование (при наличии потребности и невозможности подвоза)</w:t>
            </w:r>
          </w:p>
        </w:tc>
        <w:tc>
          <w:tcPr>
            <w:tcW w:w="2835" w:type="dxa"/>
          </w:tcPr>
          <w:p w:rsidR="00D937D9" w:rsidRPr="005470B7" w:rsidRDefault="00D937D9" w:rsidP="00414221">
            <w:pPr>
              <w:spacing w:line="239" w:lineRule="auto"/>
              <w:rPr>
                <w:rFonts w:ascii="Times New Roman" w:hAnsi="Times New Roman" w:cs="Times New Roman"/>
                <w:b/>
              </w:rPr>
            </w:pPr>
            <w:r w:rsidRPr="005470B7">
              <w:rPr>
                <w:rFonts w:ascii="Times New Roman" w:hAnsi="Times New Roman" w:cs="Times New Roman"/>
              </w:rPr>
              <w:t>не нормируется</w:t>
            </w:r>
          </w:p>
        </w:tc>
        <w:tc>
          <w:tcPr>
            <w:tcW w:w="1973" w:type="dxa"/>
          </w:tcPr>
          <w:p w:rsidR="00D937D9" w:rsidRPr="005470B7" w:rsidRDefault="00D937D9" w:rsidP="00414221">
            <w:pPr>
              <w:spacing w:line="239" w:lineRule="auto"/>
              <w:ind w:left="-28" w:right="-28"/>
              <w:jc w:val="left"/>
              <w:rPr>
                <w:rFonts w:ascii="Times New Roman" w:hAnsi="Times New Roman" w:cs="Times New Roman"/>
                <w:b/>
              </w:rPr>
            </w:pPr>
            <w:r w:rsidRPr="005470B7">
              <w:rPr>
                <w:rFonts w:ascii="Times New Roman" w:hAnsi="Times New Roman" w:cs="Times New Roman"/>
              </w:rPr>
              <w:t>При вместимости, м</w:t>
            </w:r>
            <w:r w:rsidRPr="005470B7">
              <w:rPr>
                <w:rFonts w:ascii="Times New Roman" w:hAnsi="Times New Roman" w:cs="Times New Roman"/>
                <w:vertAlign w:val="superscript"/>
              </w:rPr>
              <w:t>2</w:t>
            </w:r>
            <w:r w:rsidRPr="005470B7">
              <w:rPr>
                <w:rFonts w:ascii="Times New Roman" w:hAnsi="Times New Roman" w:cs="Times New Roman"/>
              </w:rPr>
              <w:t>/место:</w:t>
            </w:r>
          </w:p>
          <w:p w:rsidR="00D937D9" w:rsidRPr="005470B7" w:rsidRDefault="00D937D9" w:rsidP="00414221">
            <w:pPr>
              <w:spacing w:line="239" w:lineRule="auto"/>
              <w:ind w:left="-28" w:right="-28"/>
              <w:jc w:val="left"/>
              <w:rPr>
                <w:rFonts w:ascii="Times New Roman" w:hAnsi="Times New Roman" w:cs="Times New Roman"/>
                <w:b/>
              </w:rPr>
            </w:pPr>
            <w:r w:rsidRPr="005470B7">
              <w:rPr>
                <w:rFonts w:ascii="Times New Roman" w:hAnsi="Times New Roman" w:cs="Times New Roman"/>
              </w:rPr>
              <w:t xml:space="preserve">200-300 мест – 70; </w:t>
            </w:r>
          </w:p>
          <w:p w:rsidR="00D937D9" w:rsidRPr="005470B7" w:rsidRDefault="00D937D9" w:rsidP="00414221">
            <w:pPr>
              <w:spacing w:line="239" w:lineRule="auto"/>
              <w:ind w:left="-28" w:right="-28"/>
              <w:jc w:val="left"/>
              <w:rPr>
                <w:rFonts w:ascii="Times New Roman" w:hAnsi="Times New Roman" w:cs="Times New Roman"/>
                <w:b/>
              </w:rPr>
            </w:pPr>
            <w:r w:rsidRPr="005470B7">
              <w:rPr>
                <w:rFonts w:ascii="Times New Roman" w:hAnsi="Times New Roman" w:cs="Times New Roman"/>
              </w:rPr>
              <w:t xml:space="preserve">300-500 мест – 65; </w:t>
            </w:r>
          </w:p>
          <w:p w:rsidR="00D937D9" w:rsidRPr="005470B7" w:rsidRDefault="00D937D9" w:rsidP="00414221">
            <w:pPr>
              <w:spacing w:line="239" w:lineRule="auto"/>
              <w:rPr>
                <w:rFonts w:ascii="Times New Roman" w:hAnsi="Times New Roman" w:cs="Times New Roman"/>
                <w:b/>
              </w:rPr>
            </w:pPr>
            <w:r w:rsidRPr="005470B7">
              <w:rPr>
                <w:rFonts w:ascii="Times New Roman" w:hAnsi="Times New Roman" w:cs="Times New Roman"/>
                <w:spacing w:val="-2"/>
              </w:rPr>
              <w:t>500 и более мест – 45</w:t>
            </w:r>
          </w:p>
        </w:tc>
      </w:tr>
      <w:tr w:rsidR="00D937D9" w:rsidRPr="005470B7" w:rsidTr="00414221">
        <w:trPr>
          <w:jc w:val="center"/>
        </w:trPr>
        <w:tc>
          <w:tcPr>
            <w:tcW w:w="3287" w:type="dxa"/>
          </w:tcPr>
          <w:p w:rsidR="00D937D9" w:rsidRPr="005470B7" w:rsidRDefault="00D937D9" w:rsidP="00414221">
            <w:pPr>
              <w:spacing w:line="239" w:lineRule="auto"/>
              <w:jc w:val="left"/>
              <w:rPr>
                <w:rFonts w:ascii="Times New Roman" w:hAnsi="Times New Roman" w:cs="Times New Roman"/>
                <w:b/>
                <w:spacing w:val="-2"/>
              </w:rPr>
            </w:pPr>
            <w:r w:rsidRPr="005470B7">
              <w:rPr>
                <w:rFonts w:ascii="Times New Roman" w:hAnsi="Times New Roman" w:cs="Times New Roman"/>
              </w:rPr>
              <w:t>Общеобразовательные организации с интернатом</w:t>
            </w:r>
          </w:p>
        </w:tc>
        <w:tc>
          <w:tcPr>
            <w:tcW w:w="2410" w:type="dxa"/>
          </w:tcPr>
          <w:p w:rsidR="00D937D9" w:rsidRPr="005470B7" w:rsidRDefault="00D937D9" w:rsidP="00414221">
            <w:pPr>
              <w:suppressAutoHyphens/>
              <w:spacing w:line="239" w:lineRule="auto"/>
              <w:rPr>
                <w:rFonts w:ascii="Times New Roman" w:hAnsi="Times New Roman" w:cs="Times New Roman"/>
                <w:b/>
              </w:rPr>
            </w:pPr>
            <w:r w:rsidRPr="005470B7">
              <w:rPr>
                <w:rFonts w:ascii="Times New Roman" w:hAnsi="Times New Roman" w:cs="Times New Roman"/>
              </w:rPr>
              <w:t>то же</w:t>
            </w:r>
          </w:p>
        </w:tc>
        <w:tc>
          <w:tcPr>
            <w:tcW w:w="2835" w:type="dxa"/>
          </w:tcPr>
          <w:p w:rsidR="00D937D9" w:rsidRPr="005470B7" w:rsidRDefault="00D937D9" w:rsidP="00414221">
            <w:pPr>
              <w:spacing w:line="239" w:lineRule="auto"/>
              <w:rPr>
                <w:rFonts w:ascii="Times New Roman" w:hAnsi="Times New Roman" w:cs="Times New Roman"/>
                <w:b/>
              </w:rPr>
            </w:pPr>
            <w:r w:rsidRPr="005470B7">
              <w:rPr>
                <w:rFonts w:ascii="Times New Roman" w:hAnsi="Times New Roman" w:cs="Times New Roman"/>
              </w:rPr>
              <w:t>то же</w:t>
            </w:r>
          </w:p>
        </w:tc>
        <w:tc>
          <w:tcPr>
            <w:tcW w:w="1973" w:type="dxa"/>
          </w:tcPr>
          <w:p w:rsidR="00D937D9" w:rsidRPr="005470B7" w:rsidRDefault="00D937D9" w:rsidP="00414221">
            <w:pPr>
              <w:spacing w:line="239" w:lineRule="auto"/>
              <w:rPr>
                <w:rFonts w:ascii="Times New Roman" w:hAnsi="Times New Roman" w:cs="Times New Roman"/>
                <w:b/>
              </w:rPr>
            </w:pPr>
          </w:p>
        </w:tc>
      </w:tr>
      <w:tr w:rsidR="00D937D9" w:rsidRPr="005470B7" w:rsidTr="00414221">
        <w:trPr>
          <w:jc w:val="center"/>
        </w:trPr>
        <w:tc>
          <w:tcPr>
            <w:tcW w:w="3287" w:type="dxa"/>
          </w:tcPr>
          <w:p w:rsidR="00D937D9" w:rsidRPr="005470B7" w:rsidRDefault="00D937D9" w:rsidP="00414221">
            <w:pPr>
              <w:spacing w:line="239" w:lineRule="auto"/>
              <w:jc w:val="left"/>
              <w:rPr>
                <w:rFonts w:ascii="Times New Roman" w:hAnsi="Times New Roman" w:cs="Times New Roman"/>
                <w:b/>
              </w:rPr>
            </w:pPr>
            <w:r w:rsidRPr="005470B7">
              <w:rPr>
                <w:rFonts w:ascii="Times New Roman" w:hAnsi="Times New Roman" w:cs="Times New Roman"/>
              </w:rPr>
              <w:t>Интернаты для общеобразовательных организаций</w:t>
            </w:r>
          </w:p>
        </w:tc>
        <w:tc>
          <w:tcPr>
            <w:tcW w:w="2410" w:type="dxa"/>
          </w:tcPr>
          <w:p w:rsidR="00D937D9" w:rsidRPr="005470B7" w:rsidRDefault="00D937D9" w:rsidP="00414221">
            <w:pPr>
              <w:suppressAutoHyphens/>
              <w:spacing w:line="239" w:lineRule="auto"/>
              <w:rPr>
                <w:rFonts w:ascii="Times New Roman" w:hAnsi="Times New Roman" w:cs="Times New Roman"/>
                <w:b/>
              </w:rPr>
            </w:pPr>
            <w:r w:rsidRPr="005470B7">
              <w:rPr>
                <w:rFonts w:ascii="Times New Roman" w:hAnsi="Times New Roman" w:cs="Times New Roman"/>
              </w:rPr>
              <w:t>то же</w:t>
            </w:r>
          </w:p>
        </w:tc>
        <w:tc>
          <w:tcPr>
            <w:tcW w:w="2835" w:type="dxa"/>
          </w:tcPr>
          <w:p w:rsidR="00D937D9" w:rsidRPr="005470B7" w:rsidRDefault="00D937D9" w:rsidP="00414221">
            <w:pPr>
              <w:spacing w:line="239" w:lineRule="auto"/>
              <w:rPr>
                <w:rFonts w:ascii="Times New Roman" w:hAnsi="Times New Roman" w:cs="Times New Roman"/>
                <w:b/>
              </w:rPr>
            </w:pPr>
            <w:r w:rsidRPr="005470B7">
              <w:rPr>
                <w:rFonts w:ascii="Times New Roman" w:hAnsi="Times New Roman" w:cs="Times New Roman"/>
              </w:rPr>
              <w:t>то же</w:t>
            </w:r>
          </w:p>
        </w:tc>
        <w:tc>
          <w:tcPr>
            <w:tcW w:w="1973" w:type="dxa"/>
          </w:tcPr>
          <w:p w:rsidR="00D937D9" w:rsidRPr="005470B7" w:rsidRDefault="00D937D9" w:rsidP="00414221">
            <w:pPr>
              <w:spacing w:line="239" w:lineRule="auto"/>
              <w:rPr>
                <w:rFonts w:ascii="Times New Roman" w:hAnsi="Times New Roman" w:cs="Times New Roman"/>
                <w:b/>
              </w:rPr>
            </w:pPr>
          </w:p>
        </w:tc>
      </w:tr>
      <w:tr w:rsidR="00D937D9" w:rsidRPr="005470B7" w:rsidTr="00414221">
        <w:trPr>
          <w:jc w:val="center"/>
        </w:trPr>
        <w:tc>
          <w:tcPr>
            <w:tcW w:w="3287" w:type="dxa"/>
          </w:tcPr>
          <w:p w:rsidR="00D937D9" w:rsidRPr="005470B7" w:rsidRDefault="00D937D9" w:rsidP="00414221">
            <w:pPr>
              <w:spacing w:line="239" w:lineRule="auto"/>
              <w:jc w:val="left"/>
              <w:rPr>
                <w:rFonts w:ascii="Times New Roman" w:hAnsi="Times New Roman" w:cs="Times New Roman"/>
                <w:b/>
                <w:spacing w:val="-2"/>
              </w:rPr>
            </w:pPr>
            <w:r w:rsidRPr="005470B7">
              <w:rPr>
                <w:rFonts w:ascii="Times New Roman" w:hAnsi="Times New Roman" w:cs="Times New Roman"/>
                <w:spacing w:val="-2"/>
              </w:rPr>
              <w:t>Межшкольный учебно-производственный комбинат</w:t>
            </w:r>
          </w:p>
        </w:tc>
        <w:tc>
          <w:tcPr>
            <w:tcW w:w="2410" w:type="dxa"/>
          </w:tcPr>
          <w:p w:rsidR="00D937D9" w:rsidRPr="005470B7" w:rsidRDefault="00D937D9" w:rsidP="00414221">
            <w:pPr>
              <w:suppressAutoHyphens/>
              <w:spacing w:line="239" w:lineRule="auto"/>
              <w:rPr>
                <w:rFonts w:ascii="Times New Roman" w:hAnsi="Times New Roman" w:cs="Times New Roman"/>
                <w:b/>
              </w:rPr>
            </w:pPr>
            <w:r w:rsidRPr="005470B7">
              <w:rPr>
                <w:rFonts w:ascii="Times New Roman" w:hAnsi="Times New Roman" w:cs="Times New Roman"/>
              </w:rPr>
              <w:t>8 % от численности школьников</w:t>
            </w:r>
          </w:p>
        </w:tc>
        <w:tc>
          <w:tcPr>
            <w:tcW w:w="2835" w:type="dxa"/>
          </w:tcPr>
          <w:p w:rsidR="00D937D9" w:rsidRPr="005470B7" w:rsidRDefault="00D937D9" w:rsidP="00414221">
            <w:pPr>
              <w:spacing w:line="239" w:lineRule="auto"/>
              <w:ind w:right="-57"/>
              <w:jc w:val="left"/>
              <w:rPr>
                <w:rFonts w:ascii="Times New Roman" w:hAnsi="Times New Roman" w:cs="Times New Roman"/>
                <w:b/>
              </w:rPr>
            </w:pPr>
            <w:r w:rsidRPr="005470B7">
              <w:rPr>
                <w:rFonts w:ascii="Times New Roman" w:hAnsi="Times New Roman" w:cs="Times New Roman"/>
                <w:spacing w:val="-2"/>
              </w:rPr>
              <w:t>Радиус пешеходно-транспорт-</w:t>
            </w:r>
            <w:r w:rsidRPr="005470B7">
              <w:rPr>
                <w:rFonts w:ascii="Times New Roman" w:hAnsi="Times New Roman" w:cs="Times New Roman"/>
              </w:rPr>
              <w:t>ной доступности 30 мин.</w:t>
            </w:r>
          </w:p>
        </w:tc>
        <w:tc>
          <w:tcPr>
            <w:tcW w:w="1973" w:type="dxa"/>
          </w:tcPr>
          <w:p w:rsidR="00D937D9" w:rsidRPr="005470B7" w:rsidRDefault="00D937D9" w:rsidP="00414221">
            <w:pPr>
              <w:spacing w:line="239" w:lineRule="auto"/>
              <w:ind w:right="-57"/>
              <w:jc w:val="left"/>
              <w:rPr>
                <w:rFonts w:ascii="Times New Roman" w:hAnsi="Times New Roman" w:cs="Times New Roman"/>
                <w:b/>
                <w:spacing w:val="-2"/>
              </w:rPr>
            </w:pPr>
            <w:r w:rsidRPr="005470B7">
              <w:rPr>
                <w:rFonts w:ascii="Times New Roman" w:hAnsi="Times New Roman" w:cs="Times New Roman"/>
              </w:rPr>
              <w:t xml:space="preserve">не менее </w:t>
            </w:r>
            <w:smartTag w:uri="urn:schemas-microsoft-com:office:smarttags" w:element="metricconverter">
              <w:smartTagPr>
                <w:attr w:name="ProductID" w:val="2 га"/>
              </w:smartTagPr>
              <w:r w:rsidRPr="005470B7">
                <w:rPr>
                  <w:rFonts w:ascii="Times New Roman" w:hAnsi="Times New Roman" w:cs="Times New Roman"/>
                </w:rPr>
                <w:t>2 га</w:t>
              </w:r>
            </w:smartTag>
            <w:r w:rsidRPr="005470B7">
              <w:rPr>
                <w:rFonts w:ascii="Times New Roman" w:hAnsi="Times New Roman" w:cs="Times New Roman"/>
              </w:rPr>
              <w:t xml:space="preserve"> / объект, при устройстве автополигона или трактородрома – </w:t>
            </w:r>
            <w:smartTag w:uri="urn:schemas-microsoft-com:office:smarttags" w:element="metricconverter">
              <w:smartTagPr>
                <w:attr w:name="ProductID" w:val="3 га"/>
              </w:smartTagPr>
              <w:r w:rsidRPr="005470B7">
                <w:rPr>
                  <w:rFonts w:ascii="Times New Roman" w:hAnsi="Times New Roman" w:cs="Times New Roman"/>
                </w:rPr>
                <w:t>3 га</w:t>
              </w:r>
            </w:smartTag>
          </w:p>
        </w:tc>
      </w:tr>
      <w:tr w:rsidR="00D937D9" w:rsidRPr="005470B7" w:rsidTr="00414221">
        <w:trPr>
          <w:jc w:val="center"/>
        </w:trPr>
        <w:tc>
          <w:tcPr>
            <w:tcW w:w="3287" w:type="dxa"/>
            <w:tcBorders>
              <w:bottom w:val="nil"/>
            </w:tcBorders>
          </w:tcPr>
          <w:p w:rsidR="00D937D9" w:rsidRPr="005470B7" w:rsidRDefault="00D937D9" w:rsidP="00414221">
            <w:pPr>
              <w:spacing w:line="239" w:lineRule="auto"/>
              <w:jc w:val="left"/>
              <w:rPr>
                <w:rFonts w:ascii="Times New Roman" w:hAnsi="Times New Roman" w:cs="Times New Roman"/>
                <w:b/>
              </w:rPr>
            </w:pPr>
            <w:r w:rsidRPr="005470B7">
              <w:rPr>
                <w:rFonts w:ascii="Times New Roman" w:hAnsi="Times New Roman" w:cs="Times New Roman"/>
                <w:spacing w:val="-2"/>
              </w:rPr>
              <w:t xml:space="preserve">Образовательные </w:t>
            </w:r>
            <w:r w:rsidRPr="005470B7">
              <w:rPr>
                <w:rFonts w:ascii="Times New Roman" w:hAnsi="Times New Roman" w:cs="Times New Roman"/>
              </w:rPr>
              <w:t xml:space="preserve">организации </w:t>
            </w:r>
            <w:r w:rsidRPr="005470B7">
              <w:rPr>
                <w:rFonts w:ascii="Times New Roman" w:hAnsi="Times New Roman" w:cs="Times New Roman"/>
                <w:spacing w:val="-2"/>
              </w:rPr>
              <w:t>дополнительного образования детей:</w:t>
            </w:r>
          </w:p>
        </w:tc>
        <w:tc>
          <w:tcPr>
            <w:tcW w:w="2410" w:type="dxa"/>
            <w:tcBorders>
              <w:bottom w:val="nil"/>
            </w:tcBorders>
          </w:tcPr>
          <w:p w:rsidR="00D937D9" w:rsidRPr="005470B7" w:rsidRDefault="00D937D9" w:rsidP="00414221">
            <w:pPr>
              <w:suppressAutoHyphens/>
              <w:spacing w:line="239" w:lineRule="auto"/>
              <w:rPr>
                <w:rFonts w:ascii="Times New Roman" w:hAnsi="Times New Roman" w:cs="Times New Roman"/>
                <w:b/>
              </w:rPr>
            </w:pPr>
            <w:r w:rsidRPr="005470B7">
              <w:rPr>
                <w:rFonts w:ascii="Times New Roman" w:hAnsi="Times New Roman" w:cs="Times New Roman"/>
              </w:rPr>
              <w:t>10 % общего числа школьников</w:t>
            </w:r>
          </w:p>
        </w:tc>
        <w:tc>
          <w:tcPr>
            <w:tcW w:w="2835" w:type="dxa"/>
            <w:tcBorders>
              <w:bottom w:val="nil"/>
            </w:tcBorders>
          </w:tcPr>
          <w:p w:rsidR="00D937D9" w:rsidRPr="005470B7" w:rsidRDefault="00D937D9" w:rsidP="00414221">
            <w:pPr>
              <w:spacing w:line="239" w:lineRule="auto"/>
              <w:rPr>
                <w:rFonts w:ascii="Times New Roman" w:hAnsi="Times New Roman" w:cs="Times New Roman"/>
                <w:b/>
              </w:rPr>
            </w:pPr>
            <w:r w:rsidRPr="005470B7">
              <w:rPr>
                <w:rFonts w:ascii="Times New Roman" w:hAnsi="Times New Roman" w:cs="Times New Roman"/>
              </w:rPr>
              <w:t>то же</w:t>
            </w:r>
          </w:p>
        </w:tc>
        <w:tc>
          <w:tcPr>
            <w:tcW w:w="1973" w:type="dxa"/>
            <w:vMerge w:val="restart"/>
          </w:tcPr>
          <w:p w:rsidR="00D937D9" w:rsidRPr="005470B7" w:rsidRDefault="00D937D9" w:rsidP="00414221">
            <w:pPr>
              <w:spacing w:line="239" w:lineRule="auto"/>
              <w:rPr>
                <w:rFonts w:ascii="Times New Roman" w:hAnsi="Times New Roman" w:cs="Times New Roman"/>
                <w:b/>
              </w:rPr>
            </w:pPr>
            <w:r w:rsidRPr="005470B7">
              <w:rPr>
                <w:rFonts w:ascii="Times New Roman" w:hAnsi="Times New Roman" w:cs="Times New Roman"/>
              </w:rPr>
              <w:t>по заданию на</w:t>
            </w:r>
          </w:p>
          <w:p w:rsidR="00D937D9" w:rsidRPr="005470B7" w:rsidRDefault="00D937D9" w:rsidP="00414221">
            <w:pPr>
              <w:spacing w:line="239" w:lineRule="auto"/>
              <w:rPr>
                <w:rFonts w:ascii="Times New Roman" w:hAnsi="Times New Roman" w:cs="Times New Roman"/>
                <w:b/>
              </w:rPr>
            </w:pPr>
            <w:r w:rsidRPr="005470B7">
              <w:rPr>
                <w:rFonts w:ascii="Times New Roman" w:hAnsi="Times New Roman" w:cs="Times New Roman"/>
              </w:rPr>
              <w:t>проектирование</w:t>
            </w:r>
          </w:p>
        </w:tc>
      </w:tr>
      <w:tr w:rsidR="00D937D9" w:rsidRPr="005470B7" w:rsidTr="00414221">
        <w:trPr>
          <w:jc w:val="center"/>
        </w:trPr>
        <w:tc>
          <w:tcPr>
            <w:tcW w:w="3287" w:type="dxa"/>
            <w:tcBorders>
              <w:top w:val="nil"/>
              <w:bottom w:val="nil"/>
            </w:tcBorders>
          </w:tcPr>
          <w:p w:rsidR="00D937D9" w:rsidRPr="005470B7" w:rsidRDefault="00D937D9" w:rsidP="00414221">
            <w:pPr>
              <w:spacing w:line="239" w:lineRule="auto"/>
              <w:ind w:left="318" w:hanging="142"/>
              <w:jc w:val="left"/>
              <w:rPr>
                <w:rFonts w:ascii="Times New Roman" w:hAnsi="Times New Roman" w:cs="Times New Roman"/>
                <w:b/>
              </w:rPr>
            </w:pPr>
            <w:r w:rsidRPr="005470B7">
              <w:rPr>
                <w:rFonts w:ascii="Times New Roman" w:hAnsi="Times New Roman" w:cs="Times New Roman"/>
              </w:rPr>
              <w:t xml:space="preserve">- дворец (Дом) детского творчества </w:t>
            </w:r>
          </w:p>
        </w:tc>
        <w:tc>
          <w:tcPr>
            <w:tcW w:w="2410" w:type="dxa"/>
            <w:tcBorders>
              <w:top w:val="nil"/>
              <w:bottom w:val="nil"/>
            </w:tcBorders>
          </w:tcPr>
          <w:p w:rsidR="00D937D9" w:rsidRPr="005470B7" w:rsidRDefault="00D937D9" w:rsidP="00414221">
            <w:pPr>
              <w:spacing w:line="239" w:lineRule="auto"/>
              <w:rPr>
                <w:rFonts w:ascii="Times New Roman" w:hAnsi="Times New Roman" w:cs="Times New Roman"/>
                <w:b/>
              </w:rPr>
            </w:pPr>
            <w:r w:rsidRPr="005470B7">
              <w:rPr>
                <w:rFonts w:ascii="Times New Roman" w:hAnsi="Times New Roman" w:cs="Times New Roman"/>
              </w:rPr>
              <w:t>3,3 %</w:t>
            </w:r>
          </w:p>
        </w:tc>
        <w:tc>
          <w:tcPr>
            <w:tcW w:w="2835" w:type="dxa"/>
            <w:tcBorders>
              <w:top w:val="nil"/>
              <w:bottom w:val="nil"/>
            </w:tcBorders>
          </w:tcPr>
          <w:p w:rsidR="00D937D9" w:rsidRPr="005470B7" w:rsidRDefault="00D937D9" w:rsidP="00414221">
            <w:pPr>
              <w:spacing w:line="239" w:lineRule="auto"/>
              <w:rPr>
                <w:rFonts w:ascii="Times New Roman" w:hAnsi="Times New Roman" w:cs="Times New Roman"/>
                <w:b/>
              </w:rPr>
            </w:pPr>
          </w:p>
        </w:tc>
        <w:tc>
          <w:tcPr>
            <w:tcW w:w="1973" w:type="dxa"/>
            <w:vMerge/>
          </w:tcPr>
          <w:p w:rsidR="00D937D9" w:rsidRPr="005470B7" w:rsidRDefault="00D937D9" w:rsidP="00414221">
            <w:pPr>
              <w:spacing w:line="239" w:lineRule="auto"/>
              <w:rPr>
                <w:rFonts w:ascii="Times New Roman" w:hAnsi="Times New Roman" w:cs="Times New Roman"/>
                <w:b/>
              </w:rPr>
            </w:pPr>
          </w:p>
        </w:tc>
      </w:tr>
      <w:tr w:rsidR="00D937D9" w:rsidRPr="005470B7" w:rsidTr="00414221">
        <w:trPr>
          <w:jc w:val="center"/>
        </w:trPr>
        <w:tc>
          <w:tcPr>
            <w:tcW w:w="3287" w:type="dxa"/>
            <w:tcBorders>
              <w:top w:val="nil"/>
              <w:bottom w:val="single" w:sz="4" w:space="0" w:color="auto"/>
            </w:tcBorders>
          </w:tcPr>
          <w:p w:rsidR="00D937D9" w:rsidRPr="005470B7" w:rsidRDefault="00D937D9" w:rsidP="00414221">
            <w:pPr>
              <w:autoSpaceDE w:val="0"/>
              <w:autoSpaceDN w:val="0"/>
              <w:adjustRightInd w:val="0"/>
              <w:spacing w:line="239" w:lineRule="auto"/>
              <w:ind w:left="178"/>
              <w:jc w:val="left"/>
              <w:rPr>
                <w:rFonts w:ascii="Times New Roman" w:hAnsi="Times New Roman" w:cs="Times New Roman"/>
                <w:b/>
                <w:bCs/>
              </w:rPr>
            </w:pPr>
            <w:r w:rsidRPr="005470B7">
              <w:rPr>
                <w:rFonts w:ascii="Times New Roman" w:hAnsi="Times New Roman" w:cs="Times New Roman"/>
              </w:rPr>
              <w:t>- станция юных техников</w:t>
            </w:r>
          </w:p>
        </w:tc>
        <w:tc>
          <w:tcPr>
            <w:tcW w:w="2410" w:type="dxa"/>
            <w:tcBorders>
              <w:top w:val="nil"/>
              <w:bottom w:val="single" w:sz="4" w:space="0" w:color="auto"/>
            </w:tcBorders>
          </w:tcPr>
          <w:p w:rsidR="00D937D9" w:rsidRPr="005470B7" w:rsidRDefault="00D937D9" w:rsidP="00414221">
            <w:pPr>
              <w:spacing w:line="239" w:lineRule="auto"/>
              <w:rPr>
                <w:rFonts w:ascii="Times New Roman" w:hAnsi="Times New Roman" w:cs="Times New Roman"/>
                <w:b/>
              </w:rPr>
            </w:pPr>
            <w:r w:rsidRPr="005470B7">
              <w:rPr>
                <w:rFonts w:ascii="Times New Roman" w:hAnsi="Times New Roman" w:cs="Times New Roman"/>
              </w:rPr>
              <w:t>0,9 %</w:t>
            </w:r>
          </w:p>
        </w:tc>
        <w:tc>
          <w:tcPr>
            <w:tcW w:w="2835" w:type="dxa"/>
            <w:tcBorders>
              <w:top w:val="nil"/>
              <w:bottom w:val="single" w:sz="4" w:space="0" w:color="auto"/>
            </w:tcBorders>
            <w:vAlign w:val="center"/>
          </w:tcPr>
          <w:p w:rsidR="00D937D9" w:rsidRPr="005470B7" w:rsidRDefault="00D937D9" w:rsidP="00414221">
            <w:pPr>
              <w:spacing w:line="239" w:lineRule="auto"/>
              <w:ind w:left="-57" w:right="-57"/>
              <w:rPr>
                <w:rFonts w:ascii="Times New Roman" w:hAnsi="Times New Roman" w:cs="Times New Roman"/>
                <w:b/>
                <w:bCs/>
              </w:rPr>
            </w:pPr>
          </w:p>
        </w:tc>
        <w:tc>
          <w:tcPr>
            <w:tcW w:w="1973" w:type="dxa"/>
            <w:vMerge/>
            <w:tcBorders>
              <w:bottom w:val="single" w:sz="4" w:space="0" w:color="auto"/>
            </w:tcBorders>
          </w:tcPr>
          <w:p w:rsidR="00D937D9" w:rsidRPr="005470B7" w:rsidRDefault="00D937D9" w:rsidP="00414221">
            <w:pPr>
              <w:spacing w:line="239" w:lineRule="auto"/>
              <w:ind w:left="-57" w:right="-57"/>
              <w:rPr>
                <w:rFonts w:ascii="Times New Roman" w:hAnsi="Times New Roman" w:cs="Times New Roman"/>
                <w:b/>
                <w:bCs/>
              </w:rPr>
            </w:pPr>
          </w:p>
        </w:tc>
      </w:tr>
      <w:tr w:rsidR="00D937D9" w:rsidRPr="005470B7" w:rsidTr="00414221">
        <w:trPr>
          <w:jc w:val="center"/>
        </w:trPr>
        <w:tc>
          <w:tcPr>
            <w:tcW w:w="3287" w:type="dxa"/>
            <w:tcBorders>
              <w:top w:val="single" w:sz="4" w:space="0" w:color="auto"/>
              <w:bottom w:val="nil"/>
            </w:tcBorders>
          </w:tcPr>
          <w:p w:rsidR="00D937D9" w:rsidRPr="005470B7" w:rsidRDefault="00D937D9" w:rsidP="00414221">
            <w:pPr>
              <w:autoSpaceDE w:val="0"/>
              <w:autoSpaceDN w:val="0"/>
              <w:adjustRightInd w:val="0"/>
              <w:spacing w:line="239" w:lineRule="auto"/>
              <w:ind w:left="178"/>
              <w:jc w:val="left"/>
              <w:rPr>
                <w:rFonts w:ascii="Times New Roman" w:hAnsi="Times New Roman" w:cs="Times New Roman"/>
                <w:b/>
                <w:bCs/>
              </w:rPr>
            </w:pPr>
            <w:r w:rsidRPr="005470B7">
              <w:rPr>
                <w:rFonts w:ascii="Times New Roman" w:hAnsi="Times New Roman" w:cs="Times New Roman"/>
              </w:rPr>
              <w:t>- станция юных натуралистов</w:t>
            </w:r>
          </w:p>
        </w:tc>
        <w:tc>
          <w:tcPr>
            <w:tcW w:w="2410" w:type="dxa"/>
            <w:tcBorders>
              <w:top w:val="single" w:sz="4" w:space="0" w:color="auto"/>
              <w:bottom w:val="nil"/>
            </w:tcBorders>
          </w:tcPr>
          <w:p w:rsidR="00D937D9" w:rsidRPr="005470B7" w:rsidRDefault="00D937D9" w:rsidP="00414221">
            <w:pPr>
              <w:spacing w:line="239" w:lineRule="auto"/>
              <w:rPr>
                <w:rFonts w:ascii="Times New Roman" w:hAnsi="Times New Roman" w:cs="Times New Roman"/>
                <w:b/>
              </w:rPr>
            </w:pPr>
            <w:r w:rsidRPr="005470B7">
              <w:rPr>
                <w:rFonts w:ascii="Times New Roman" w:hAnsi="Times New Roman" w:cs="Times New Roman"/>
              </w:rPr>
              <w:t>0,4 %</w:t>
            </w:r>
          </w:p>
        </w:tc>
        <w:tc>
          <w:tcPr>
            <w:tcW w:w="2835" w:type="dxa"/>
            <w:tcBorders>
              <w:top w:val="single" w:sz="4" w:space="0" w:color="auto"/>
              <w:bottom w:val="nil"/>
            </w:tcBorders>
            <w:vAlign w:val="center"/>
          </w:tcPr>
          <w:p w:rsidR="00D937D9" w:rsidRPr="005470B7" w:rsidRDefault="00D937D9" w:rsidP="00414221">
            <w:pPr>
              <w:spacing w:line="239" w:lineRule="auto"/>
              <w:ind w:left="-57" w:right="-57"/>
              <w:rPr>
                <w:rFonts w:ascii="Times New Roman" w:hAnsi="Times New Roman" w:cs="Times New Roman"/>
                <w:b/>
                <w:spacing w:val="-2"/>
              </w:rPr>
            </w:pPr>
          </w:p>
        </w:tc>
        <w:tc>
          <w:tcPr>
            <w:tcW w:w="1973" w:type="dxa"/>
            <w:vMerge w:val="restart"/>
            <w:tcBorders>
              <w:top w:val="single" w:sz="4" w:space="0" w:color="auto"/>
            </w:tcBorders>
          </w:tcPr>
          <w:p w:rsidR="00D937D9" w:rsidRPr="005470B7" w:rsidRDefault="00D937D9" w:rsidP="00414221">
            <w:pPr>
              <w:spacing w:line="239" w:lineRule="auto"/>
              <w:rPr>
                <w:rFonts w:ascii="Times New Roman" w:hAnsi="Times New Roman" w:cs="Times New Roman"/>
                <w:b/>
              </w:rPr>
            </w:pPr>
            <w:r w:rsidRPr="005470B7">
              <w:rPr>
                <w:rFonts w:ascii="Times New Roman" w:hAnsi="Times New Roman" w:cs="Times New Roman"/>
              </w:rPr>
              <w:t>по заданию на</w:t>
            </w:r>
          </w:p>
          <w:p w:rsidR="00D937D9" w:rsidRPr="005470B7" w:rsidRDefault="00D937D9" w:rsidP="00414221">
            <w:pPr>
              <w:spacing w:line="239" w:lineRule="auto"/>
              <w:ind w:left="-57" w:right="-57"/>
              <w:rPr>
                <w:rFonts w:ascii="Times New Roman" w:hAnsi="Times New Roman" w:cs="Times New Roman"/>
                <w:b/>
                <w:spacing w:val="-2"/>
              </w:rPr>
            </w:pPr>
            <w:r w:rsidRPr="005470B7">
              <w:rPr>
                <w:rFonts w:ascii="Times New Roman" w:hAnsi="Times New Roman" w:cs="Times New Roman"/>
              </w:rPr>
              <w:lastRenderedPageBreak/>
              <w:t>проектирование</w:t>
            </w:r>
          </w:p>
        </w:tc>
      </w:tr>
      <w:tr w:rsidR="00D937D9" w:rsidRPr="005470B7" w:rsidTr="00414221">
        <w:trPr>
          <w:jc w:val="center"/>
        </w:trPr>
        <w:tc>
          <w:tcPr>
            <w:tcW w:w="3287" w:type="dxa"/>
            <w:tcBorders>
              <w:top w:val="nil"/>
              <w:bottom w:val="nil"/>
            </w:tcBorders>
          </w:tcPr>
          <w:p w:rsidR="00D937D9" w:rsidRPr="005470B7" w:rsidRDefault="00D937D9" w:rsidP="00414221">
            <w:pPr>
              <w:autoSpaceDE w:val="0"/>
              <w:autoSpaceDN w:val="0"/>
              <w:adjustRightInd w:val="0"/>
              <w:spacing w:line="239" w:lineRule="auto"/>
              <w:ind w:left="178"/>
              <w:jc w:val="left"/>
              <w:rPr>
                <w:rFonts w:ascii="Times New Roman" w:hAnsi="Times New Roman" w:cs="Times New Roman"/>
                <w:b/>
              </w:rPr>
            </w:pPr>
            <w:r w:rsidRPr="005470B7">
              <w:rPr>
                <w:rFonts w:ascii="Times New Roman" w:hAnsi="Times New Roman" w:cs="Times New Roman"/>
              </w:rPr>
              <w:lastRenderedPageBreak/>
              <w:t>- станция юных туристов</w:t>
            </w:r>
          </w:p>
        </w:tc>
        <w:tc>
          <w:tcPr>
            <w:tcW w:w="2410" w:type="dxa"/>
            <w:tcBorders>
              <w:top w:val="nil"/>
              <w:bottom w:val="nil"/>
            </w:tcBorders>
          </w:tcPr>
          <w:p w:rsidR="00D937D9" w:rsidRPr="005470B7" w:rsidRDefault="00D937D9" w:rsidP="00414221">
            <w:pPr>
              <w:spacing w:line="239" w:lineRule="auto"/>
              <w:rPr>
                <w:rFonts w:ascii="Times New Roman" w:hAnsi="Times New Roman" w:cs="Times New Roman"/>
                <w:b/>
              </w:rPr>
            </w:pPr>
            <w:r w:rsidRPr="005470B7">
              <w:rPr>
                <w:rFonts w:ascii="Times New Roman" w:hAnsi="Times New Roman" w:cs="Times New Roman"/>
              </w:rPr>
              <w:t>0,4 %</w:t>
            </w:r>
          </w:p>
        </w:tc>
        <w:tc>
          <w:tcPr>
            <w:tcW w:w="2835" w:type="dxa"/>
            <w:tcBorders>
              <w:top w:val="nil"/>
              <w:bottom w:val="nil"/>
            </w:tcBorders>
          </w:tcPr>
          <w:p w:rsidR="00D937D9" w:rsidRPr="005470B7" w:rsidRDefault="00D937D9" w:rsidP="00414221">
            <w:pPr>
              <w:spacing w:line="239" w:lineRule="auto"/>
              <w:rPr>
                <w:rFonts w:ascii="Times New Roman" w:hAnsi="Times New Roman" w:cs="Times New Roman"/>
                <w:b/>
              </w:rPr>
            </w:pPr>
          </w:p>
        </w:tc>
        <w:tc>
          <w:tcPr>
            <w:tcW w:w="1973" w:type="dxa"/>
            <w:vMerge/>
          </w:tcPr>
          <w:p w:rsidR="00D937D9" w:rsidRPr="005470B7" w:rsidRDefault="00D937D9" w:rsidP="00414221">
            <w:pPr>
              <w:spacing w:line="239" w:lineRule="auto"/>
              <w:rPr>
                <w:rFonts w:ascii="Times New Roman" w:hAnsi="Times New Roman" w:cs="Times New Roman"/>
                <w:b/>
              </w:rPr>
            </w:pPr>
          </w:p>
        </w:tc>
      </w:tr>
      <w:tr w:rsidR="00D937D9" w:rsidRPr="005470B7" w:rsidTr="00414221">
        <w:trPr>
          <w:jc w:val="center"/>
        </w:trPr>
        <w:tc>
          <w:tcPr>
            <w:tcW w:w="3287" w:type="dxa"/>
            <w:tcBorders>
              <w:top w:val="nil"/>
              <w:bottom w:val="nil"/>
            </w:tcBorders>
          </w:tcPr>
          <w:p w:rsidR="00D937D9" w:rsidRPr="005470B7" w:rsidRDefault="00D937D9" w:rsidP="00414221">
            <w:pPr>
              <w:autoSpaceDE w:val="0"/>
              <w:autoSpaceDN w:val="0"/>
              <w:adjustRightInd w:val="0"/>
              <w:spacing w:line="239" w:lineRule="auto"/>
              <w:ind w:left="318" w:hanging="142"/>
              <w:jc w:val="left"/>
              <w:rPr>
                <w:rFonts w:ascii="Times New Roman" w:hAnsi="Times New Roman" w:cs="Times New Roman"/>
                <w:b/>
                <w:spacing w:val="-2"/>
              </w:rPr>
            </w:pPr>
            <w:r w:rsidRPr="005470B7">
              <w:rPr>
                <w:rFonts w:ascii="Times New Roman" w:hAnsi="Times New Roman" w:cs="Times New Roman"/>
                <w:spacing w:val="-2"/>
              </w:rPr>
              <w:lastRenderedPageBreak/>
              <w:t>- детско-юношеская спортивная школа</w:t>
            </w:r>
          </w:p>
        </w:tc>
        <w:tc>
          <w:tcPr>
            <w:tcW w:w="2410" w:type="dxa"/>
            <w:tcBorders>
              <w:top w:val="nil"/>
              <w:bottom w:val="nil"/>
            </w:tcBorders>
          </w:tcPr>
          <w:p w:rsidR="00D937D9" w:rsidRPr="005470B7" w:rsidRDefault="00D937D9" w:rsidP="00414221">
            <w:pPr>
              <w:spacing w:line="239" w:lineRule="auto"/>
              <w:rPr>
                <w:rFonts w:ascii="Times New Roman" w:hAnsi="Times New Roman" w:cs="Times New Roman"/>
                <w:b/>
              </w:rPr>
            </w:pPr>
            <w:r w:rsidRPr="005470B7">
              <w:rPr>
                <w:rFonts w:ascii="Times New Roman" w:hAnsi="Times New Roman" w:cs="Times New Roman"/>
              </w:rPr>
              <w:t>2,3 %</w:t>
            </w:r>
          </w:p>
        </w:tc>
        <w:tc>
          <w:tcPr>
            <w:tcW w:w="2835" w:type="dxa"/>
            <w:tcBorders>
              <w:top w:val="nil"/>
              <w:bottom w:val="nil"/>
            </w:tcBorders>
          </w:tcPr>
          <w:p w:rsidR="00D937D9" w:rsidRPr="005470B7" w:rsidRDefault="00D937D9" w:rsidP="00414221">
            <w:pPr>
              <w:spacing w:line="239" w:lineRule="auto"/>
              <w:rPr>
                <w:rFonts w:ascii="Times New Roman" w:hAnsi="Times New Roman" w:cs="Times New Roman"/>
                <w:b/>
              </w:rPr>
            </w:pPr>
          </w:p>
        </w:tc>
        <w:tc>
          <w:tcPr>
            <w:tcW w:w="1973" w:type="dxa"/>
            <w:vMerge/>
          </w:tcPr>
          <w:p w:rsidR="00D937D9" w:rsidRPr="005470B7" w:rsidRDefault="00D937D9" w:rsidP="00414221">
            <w:pPr>
              <w:spacing w:line="239" w:lineRule="auto"/>
              <w:rPr>
                <w:rFonts w:ascii="Times New Roman" w:hAnsi="Times New Roman" w:cs="Times New Roman"/>
                <w:b/>
              </w:rPr>
            </w:pPr>
          </w:p>
        </w:tc>
      </w:tr>
      <w:tr w:rsidR="00D937D9" w:rsidRPr="005470B7" w:rsidTr="00414221">
        <w:trPr>
          <w:jc w:val="center"/>
        </w:trPr>
        <w:tc>
          <w:tcPr>
            <w:tcW w:w="3287" w:type="dxa"/>
            <w:tcBorders>
              <w:top w:val="nil"/>
            </w:tcBorders>
          </w:tcPr>
          <w:p w:rsidR="00D937D9" w:rsidRPr="005470B7" w:rsidRDefault="00D937D9" w:rsidP="00414221">
            <w:pPr>
              <w:autoSpaceDE w:val="0"/>
              <w:autoSpaceDN w:val="0"/>
              <w:adjustRightInd w:val="0"/>
              <w:spacing w:line="239" w:lineRule="auto"/>
              <w:ind w:left="318" w:hanging="142"/>
              <w:jc w:val="left"/>
              <w:rPr>
                <w:rFonts w:ascii="Times New Roman" w:hAnsi="Times New Roman" w:cs="Times New Roman"/>
                <w:b/>
              </w:rPr>
            </w:pPr>
            <w:r w:rsidRPr="005470B7">
              <w:rPr>
                <w:rFonts w:ascii="Times New Roman" w:hAnsi="Times New Roman" w:cs="Times New Roman"/>
              </w:rPr>
              <w:t>- детские школы искусств (музыкальная, художественная, хореографическая)</w:t>
            </w:r>
          </w:p>
        </w:tc>
        <w:tc>
          <w:tcPr>
            <w:tcW w:w="2410" w:type="dxa"/>
            <w:tcBorders>
              <w:top w:val="nil"/>
            </w:tcBorders>
          </w:tcPr>
          <w:p w:rsidR="00D937D9" w:rsidRPr="005470B7" w:rsidRDefault="00D937D9" w:rsidP="00414221">
            <w:pPr>
              <w:spacing w:line="239" w:lineRule="auto"/>
              <w:rPr>
                <w:rFonts w:ascii="Times New Roman" w:hAnsi="Times New Roman" w:cs="Times New Roman"/>
                <w:b/>
              </w:rPr>
            </w:pPr>
            <w:r w:rsidRPr="005470B7">
              <w:rPr>
                <w:rFonts w:ascii="Times New Roman" w:hAnsi="Times New Roman" w:cs="Times New Roman"/>
              </w:rPr>
              <w:t>2,7 %</w:t>
            </w:r>
          </w:p>
        </w:tc>
        <w:tc>
          <w:tcPr>
            <w:tcW w:w="2835" w:type="dxa"/>
            <w:tcBorders>
              <w:top w:val="nil"/>
            </w:tcBorders>
          </w:tcPr>
          <w:p w:rsidR="00D937D9" w:rsidRPr="005470B7" w:rsidRDefault="00D937D9" w:rsidP="00414221">
            <w:pPr>
              <w:spacing w:line="239" w:lineRule="auto"/>
              <w:rPr>
                <w:rFonts w:ascii="Times New Roman" w:hAnsi="Times New Roman" w:cs="Times New Roman"/>
                <w:b/>
              </w:rPr>
            </w:pPr>
          </w:p>
        </w:tc>
        <w:tc>
          <w:tcPr>
            <w:tcW w:w="1973" w:type="dxa"/>
            <w:vMerge/>
          </w:tcPr>
          <w:p w:rsidR="00D937D9" w:rsidRPr="005470B7" w:rsidRDefault="00D937D9" w:rsidP="00414221">
            <w:pPr>
              <w:spacing w:line="239" w:lineRule="auto"/>
              <w:rPr>
                <w:rFonts w:ascii="Times New Roman" w:hAnsi="Times New Roman" w:cs="Times New Roman"/>
                <w:b/>
              </w:rPr>
            </w:pPr>
          </w:p>
        </w:tc>
      </w:tr>
      <w:tr w:rsidR="00D937D9" w:rsidRPr="005470B7" w:rsidTr="00414221">
        <w:trPr>
          <w:jc w:val="center"/>
        </w:trPr>
        <w:tc>
          <w:tcPr>
            <w:tcW w:w="3287" w:type="dxa"/>
          </w:tcPr>
          <w:p w:rsidR="00D937D9" w:rsidRPr="005470B7" w:rsidRDefault="00D937D9" w:rsidP="00414221">
            <w:pPr>
              <w:tabs>
                <w:tab w:val="left" w:pos="1800"/>
              </w:tabs>
              <w:autoSpaceDE w:val="0"/>
              <w:autoSpaceDN w:val="0"/>
              <w:adjustRightInd w:val="0"/>
              <w:spacing w:line="239" w:lineRule="auto"/>
              <w:jc w:val="left"/>
              <w:rPr>
                <w:rFonts w:ascii="Times New Roman" w:hAnsi="Times New Roman" w:cs="Times New Roman"/>
                <w:b/>
              </w:rPr>
            </w:pPr>
            <w:r w:rsidRPr="005470B7">
              <w:rPr>
                <w:rFonts w:ascii="Times New Roman" w:hAnsi="Times New Roman" w:cs="Times New Roman"/>
              </w:rPr>
              <w:t>Детские лагеря</w:t>
            </w:r>
          </w:p>
        </w:tc>
        <w:tc>
          <w:tcPr>
            <w:tcW w:w="2410" w:type="dxa"/>
          </w:tcPr>
          <w:p w:rsidR="00D937D9" w:rsidRPr="005470B7" w:rsidRDefault="00D937D9" w:rsidP="00414221">
            <w:pPr>
              <w:suppressAutoHyphens/>
              <w:spacing w:line="239" w:lineRule="auto"/>
              <w:rPr>
                <w:rFonts w:ascii="Times New Roman" w:hAnsi="Times New Roman" w:cs="Times New Roman"/>
                <w:b/>
              </w:rPr>
            </w:pPr>
            <w:r w:rsidRPr="005470B7">
              <w:rPr>
                <w:rFonts w:ascii="Times New Roman" w:hAnsi="Times New Roman" w:cs="Times New Roman"/>
              </w:rPr>
              <w:t>по заданию на проектирование</w:t>
            </w:r>
          </w:p>
        </w:tc>
        <w:tc>
          <w:tcPr>
            <w:tcW w:w="2835" w:type="dxa"/>
          </w:tcPr>
          <w:p w:rsidR="00D937D9" w:rsidRPr="005470B7" w:rsidRDefault="00D937D9" w:rsidP="00414221">
            <w:pPr>
              <w:spacing w:line="239" w:lineRule="auto"/>
              <w:rPr>
                <w:rFonts w:ascii="Times New Roman" w:hAnsi="Times New Roman" w:cs="Times New Roman"/>
                <w:b/>
              </w:rPr>
            </w:pPr>
            <w:r w:rsidRPr="005470B7">
              <w:rPr>
                <w:rFonts w:ascii="Times New Roman" w:hAnsi="Times New Roman" w:cs="Times New Roman"/>
              </w:rPr>
              <w:t>не нормируется</w:t>
            </w:r>
          </w:p>
        </w:tc>
        <w:tc>
          <w:tcPr>
            <w:tcW w:w="1973" w:type="dxa"/>
            <w:vAlign w:val="center"/>
          </w:tcPr>
          <w:p w:rsidR="00D937D9" w:rsidRPr="005470B7" w:rsidRDefault="00D937D9" w:rsidP="00414221">
            <w:pPr>
              <w:spacing w:line="239" w:lineRule="auto"/>
              <w:ind w:left="-57" w:right="-57"/>
              <w:rPr>
                <w:rFonts w:ascii="Times New Roman" w:hAnsi="Times New Roman" w:cs="Times New Roman"/>
                <w:b/>
              </w:rPr>
            </w:pPr>
            <w:r w:rsidRPr="005470B7">
              <w:rPr>
                <w:rFonts w:ascii="Times New Roman" w:hAnsi="Times New Roman" w:cs="Times New Roman"/>
              </w:rPr>
              <w:t>150-200 м</w:t>
            </w:r>
            <w:r w:rsidRPr="005470B7">
              <w:rPr>
                <w:rFonts w:ascii="Times New Roman" w:hAnsi="Times New Roman" w:cs="Times New Roman"/>
                <w:vertAlign w:val="superscript"/>
              </w:rPr>
              <w:t>2</w:t>
            </w:r>
            <w:r w:rsidRPr="005470B7">
              <w:rPr>
                <w:rFonts w:ascii="Times New Roman" w:hAnsi="Times New Roman" w:cs="Times New Roman"/>
              </w:rPr>
              <w:t>/место</w:t>
            </w:r>
          </w:p>
        </w:tc>
      </w:tr>
      <w:tr w:rsidR="00D937D9" w:rsidRPr="005470B7" w:rsidTr="00414221">
        <w:trPr>
          <w:jc w:val="center"/>
        </w:trPr>
        <w:tc>
          <w:tcPr>
            <w:tcW w:w="3287" w:type="dxa"/>
          </w:tcPr>
          <w:p w:rsidR="00D937D9" w:rsidRPr="005470B7" w:rsidRDefault="00D937D9" w:rsidP="00414221">
            <w:pPr>
              <w:tabs>
                <w:tab w:val="left" w:pos="1800"/>
              </w:tabs>
              <w:autoSpaceDE w:val="0"/>
              <w:autoSpaceDN w:val="0"/>
              <w:adjustRightInd w:val="0"/>
              <w:spacing w:line="239" w:lineRule="auto"/>
              <w:jc w:val="left"/>
              <w:rPr>
                <w:rFonts w:ascii="Times New Roman" w:hAnsi="Times New Roman" w:cs="Times New Roman"/>
                <w:b/>
              </w:rPr>
            </w:pPr>
            <w:r w:rsidRPr="005470B7">
              <w:rPr>
                <w:rFonts w:ascii="Times New Roman" w:hAnsi="Times New Roman" w:cs="Times New Roman"/>
              </w:rPr>
              <w:t>Молодежные лагеря</w:t>
            </w:r>
          </w:p>
        </w:tc>
        <w:tc>
          <w:tcPr>
            <w:tcW w:w="2410" w:type="dxa"/>
          </w:tcPr>
          <w:p w:rsidR="00D937D9" w:rsidRPr="005470B7" w:rsidRDefault="00D937D9" w:rsidP="00414221">
            <w:pPr>
              <w:suppressAutoHyphens/>
              <w:spacing w:line="239" w:lineRule="auto"/>
              <w:rPr>
                <w:rFonts w:ascii="Times New Roman" w:hAnsi="Times New Roman" w:cs="Times New Roman"/>
                <w:b/>
              </w:rPr>
            </w:pPr>
            <w:r w:rsidRPr="005470B7">
              <w:rPr>
                <w:rFonts w:ascii="Times New Roman" w:hAnsi="Times New Roman" w:cs="Times New Roman"/>
              </w:rPr>
              <w:t>то же</w:t>
            </w:r>
          </w:p>
        </w:tc>
        <w:tc>
          <w:tcPr>
            <w:tcW w:w="2835" w:type="dxa"/>
          </w:tcPr>
          <w:p w:rsidR="00D937D9" w:rsidRPr="005470B7" w:rsidRDefault="00D937D9" w:rsidP="00414221">
            <w:pPr>
              <w:spacing w:line="239" w:lineRule="auto"/>
              <w:rPr>
                <w:rFonts w:ascii="Times New Roman" w:hAnsi="Times New Roman" w:cs="Times New Roman"/>
                <w:b/>
              </w:rPr>
            </w:pPr>
            <w:r w:rsidRPr="005470B7">
              <w:rPr>
                <w:rFonts w:ascii="Times New Roman" w:hAnsi="Times New Roman" w:cs="Times New Roman"/>
              </w:rPr>
              <w:t>то же</w:t>
            </w:r>
          </w:p>
        </w:tc>
        <w:tc>
          <w:tcPr>
            <w:tcW w:w="1973" w:type="dxa"/>
            <w:vAlign w:val="center"/>
          </w:tcPr>
          <w:p w:rsidR="00D937D9" w:rsidRPr="005470B7" w:rsidRDefault="00D937D9" w:rsidP="00414221">
            <w:pPr>
              <w:spacing w:line="239" w:lineRule="auto"/>
              <w:ind w:left="-57" w:right="-57"/>
              <w:rPr>
                <w:rFonts w:ascii="Times New Roman" w:hAnsi="Times New Roman" w:cs="Times New Roman"/>
                <w:b/>
              </w:rPr>
            </w:pPr>
            <w:r w:rsidRPr="005470B7">
              <w:rPr>
                <w:rFonts w:ascii="Times New Roman" w:hAnsi="Times New Roman" w:cs="Times New Roman"/>
              </w:rPr>
              <w:t>140-160 м</w:t>
            </w:r>
            <w:r w:rsidRPr="005470B7">
              <w:rPr>
                <w:rFonts w:ascii="Times New Roman" w:hAnsi="Times New Roman" w:cs="Times New Roman"/>
                <w:vertAlign w:val="superscript"/>
              </w:rPr>
              <w:t>2</w:t>
            </w:r>
            <w:r w:rsidRPr="005470B7">
              <w:rPr>
                <w:rFonts w:ascii="Times New Roman" w:hAnsi="Times New Roman" w:cs="Times New Roman"/>
              </w:rPr>
              <w:t>/место</w:t>
            </w:r>
          </w:p>
        </w:tc>
      </w:tr>
      <w:tr w:rsidR="00D937D9" w:rsidRPr="005470B7" w:rsidTr="00414221">
        <w:trPr>
          <w:jc w:val="center"/>
        </w:trPr>
        <w:tc>
          <w:tcPr>
            <w:tcW w:w="3287" w:type="dxa"/>
          </w:tcPr>
          <w:p w:rsidR="00D937D9" w:rsidRPr="005470B7" w:rsidRDefault="00D937D9" w:rsidP="00414221">
            <w:pPr>
              <w:tabs>
                <w:tab w:val="left" w:pos="1800"/>
              </w:tabs>
              <w:autoSpaceDE w:val="0"/>
              <w:autoSpaceDN w:val="0"/>
              <w:adjustRightInd w:val="0"/>
              <w:spacing w:line="239" w:lineRule="auto"/>
              <w:jc w:val="left"/>
              <w:rPr>
                <w:rFonts w:ascii="Times New Roman" w:hAnsi="Times New Roman" w:cs="Times New Roman"/>
                <w:b/>
              </w:rPr>
            </w:pPr>
            <w:r w:rsidRPr="005470B7">
              <w:rPr>
                <w:rFonts w:ascii="Times New Roman" w:hAnsi="Times New Roman" w:cs="Times New Roman"/>
              </w:rPr>
              <w:t>Оздоровительные лагеря для старшеклассников</w:t>
            </w:r>
          </w:p>
        </w:tc>
        <w:tc>
          <w:tcPr>
            <w:tcW w:w="2410" w:type="dxa"/>
          </w:tcPr>
          <w:p w:rsidR="00D937D9" w:rsidRPr="005470B7" w:rsidRDefault="00D937D9" w:rsidP="00414221">
            <w:pPr>
              <w:suppressAutoHyphens/>
              <w:spacing w:line="239" w:lineRule="auto"/>
              <w:rPr>
                <w:rFonts w:ascii="Times New Roman" w:hAnsi="Times New Roman" w:cs="Times New Roman"/>
                <w:b/>
              </w:rPr>
            </w:pPr>
            <w:r w:rsidRPr="005470B7">
              <w:rPr>
                <w:rFonts w:ascii="Times New Roman" w:hAnsi="Times New Roman" w:cs="Times New Roman"/>
              </w:rPr>
              <w:t>то же</w:t>
            </w:r>
          </w:p>
        </w:tc>
        <w:tc>
          <w:tcPr>
            <w:tcW w:w="2835" w:type="dxa"/>
          </w:tcPr>
          <w:p w:rsidR="00D937D9" w:rsidRPr="005470B7" w:rsidRDefault="00D937D9" w:rsidP="00414221">
            <w:pPr>
              <w:spacing w:line="239" w:lineRule="auto"/>
              <w:rPr>
                <w:rFonts w:ascii="Times New Roman" w:hAnsi="Times New Roman" w:cs="Times New Roman"/>
                <w:b/>
              </w:rPr>
            </w:pPr>
            <w:r w:rsidRPr="005470B7">
              <w:rPr>
                <w:rFonts w:ascii="Times New Roman" w:hAnsi="Times New Roman" w:cs="Times New Roman"/>
              </w:rPr>
              <w:t>то же</w:t>
            </w:r>
          </w:p>
        </w:tc>
        <w:tc>
          <w:tcPr>
            <w:tcW w:w="1973" w:type="dxa"/>
            <w:vAlign w:val="center"/>
          </w:tcPr>
          <w:p w:rsidR="00D937D9" w:rsidRPr="005470B7" w:rsidRDefault="00D937D9" w:rsidP="00414221">
            <w:pPr>
              <w:spacing w:line="239" w:lineRule="auto"/>
              <w:ind w:left="-57" w:right="-57"/>
              <w:rPr>
                <w:rFonts w:ascii="Times New Roman" w:hAnsi="Times New Roman" w:cs="Times New Roman"/>
                <w:b/>
              </w:rPr>
            </w:pPr>
            <w:r w:rsidRPr="005470B7">
              <w:rPr>
                <w:rFonts w:ascii="Times New Roman" w:hAnsi="Times New Roman" w:cs="Times New Roman"/>
              </w:rPr>
              <w:t>175-200 м</w:t>
            </w:r>
            <w:r w:rsidRPr="005470B7">
              <w:rPr>
                <w:rFonts w:ascii="Times New Roman" w:hAnsi="Times New Roman" w:cs="Times New Roman"/>
                <w:vertAlign w:val="superscript"/>
              </w:rPr>
              <w:t>2</w:t>
            </w:r>
            <w:r w:rsidRPr="005470B7">
              <w:rPr>
                <w:rFonts w:ascii="Times New Roman" w:hAnsi="Times New Roman" w:cs="Times New Roman"/>
              </w:rPr>
              <w:t>/место</w:t>
            </w:r>
          </w:p>
        </w:tc>
      </w:tr>
      <w:tr w:rsidR="00D937D9" w:rsidRPr="005470B7" w:rsidTr="00414221">
        <w:trPr>
          <w:jc w:val="center"/>
        </w:trPr>
        <w:tc>
          <w:tcPr>
            <w:tcW w:w="3287" w:type="dxa"/>
          </w:tcPr>
          <w:p w:rsidR="00D937D9" w:rsidRPr="005470B7" w:rsidRDefault="00D937D9" w:rsidP="00414221">
            <w:pPr>
              <w:tabs>
                <w:tab w:val="left" w:pos="1800"/>
              </w:tabs>
              <w:autoSpaceDE w:val="0"/>
              <w:autoSpaceDN w:val="0"/>
              <w:adjustRightInd w:val="0"/>
              <w:spacing w:line="239" w:lineRule="auto"/>
              <w:jc w:val="left"/>
              <w:rPr>
                <w:rFonts w:ascii="Times New Roman" w:hAnsi="Times New Roman" w:cs="Times New Roman"/>
                <w:b/>
              </w:rPr>
            </w:pPr>
            <w:r w:rsidRPr="005470B7">
              <w:rPr>
                <w:rFonts w:ascii="Times New Roman" w:hAnsi="Times New Roman" w:cs="Times New Roman"/>
              </w:rPr>
              <w:t>Дачи дошкольных организаций</w:t>
            </w:r>
          </w:p>
        </w:tc>
        <w:tc>
          <w:tcPr>
            <w:tcW w:w="2410" w:type="dxa"/>
          </w:tcPr>
          <w:p w:rsidR="00D937D9" w:rsidRPr="005470B7" w:rsidRDefault="00D937D9" w:rsidP="00414221">
            <w:pPr>
              <w:suppressAutoHyphens/>
              <w:spacing w:line="239" w:lineRule="auto"/>
              <w:rPr>
                <w:rFonts w:ascii="Times New Roman" w:hAnsi="Times New Roman" w:cs="Times New Roman"/>
                <w:b/>
              </w:rPr>
            </w:pPr>
            <w:r w:rsidRPr="005470B7">
              <w:rPr>
                <w:rFonts w:ascii="Times New Roman" w:hAnsi="Times New Roman" w:cs="Times New Roman"/>
              </w:rPr>
              <w:t>то же</w:t>
            </w:r>
          </w:p>
        </w:tc>
        <w:tc>
          <w:tcPr>
            <w:tcW w:w="2835" w:type="dxa"/>
          </w:tcPr>
          <w:p w:rsidR="00D937D9" w:rsidRPr="005470B7" w:rsidRDefault="00D937D9" w:rsidP="00414221">
            <w:pPr>
              <w:spacing w:line="239" w:lineRule="auto"/>
              <w:rPr>
                <w:rFonts w:ascii="Times New Roman" w:hAnsi="Times New Roman" w:cs="Times New Roman"/>
                <w:b/>
              </w:rPr>
            </w:pPr>
            <w:r w:rsidRPr="005470B7">
              <w:rPr>
                <w:rFonts w:ascii="Times New Roman" w:hAnsi="Times New Roman" w:cs="Times New Roman"/>
              </w:rPr>
              <w:t>то же</w:t>
            </w:r>
          </w:p>
        </w:tc>
        <w:tc>
          <w:tcPr>
            <w:tcW w:w="1973" w:type="dxa"/>
            <w:vAlign w:val="center"/>
          </w:tcPr>
          <w:p w:rsidR="00D937D9" w:rsidRPr="005470B7" w:rsidRDefault="00D937D9" w:rsidP="00414221">
            <w:pPr>
              <w:spacing w:line="239" w:lineRule="auto"/>
              <w:ind w:left="-57" w:right="-57"/>
              <w:rPr>
                <w:rFonts w:ascii="Times New Roman" w:hAnsi="Times New Roman" w:cs="Times New Roman"/>
                <w:b/>
              </w:rPr>
            </w:pPr>
            <w:r w:rsidRPr="005470B7">
              <w:rPr>
                <w:rFonts w:ascii="Times New Roman" w:hAnsi="Times New Roman" w:cs="Times New Roman"/>
              </w:rPr>
              <w:t>120-140 м</w:t>
            </w:r>
            <w:r w:rsidRPr="005470B7">
              <w:rPr>
                <w:rFonts w:ascii="Times New Roman" w:hAnsi="Times New Roman" w:cs="Times New Roman"/>
                <w:vertAlign w:val="superscript"/>
              </w:rPr>
              <w:t>2</w:t>
            </w:r>
            <w:r w:rsidRPr="005470B7">
              <w:rPr>
                <w:rFonts w:ascii="Times New Roman" w:hAnsi="Times New Roman" w:cs="Times New Roman"/>
              </w:rPr>
              <w:t>/место</w:t>
            </w:r>
          </w:p>
        </w:tc>
      </w:tr>
    </w:tbl>
    <w:p w:rsidR="00D937D9" w:rsidRPr="005470B7" w:rsidRDefault="00D937D9" w:rsidP="00D937D9">
      <w:pPr>
        <w:spacing w:before="80" w:line="239" w:lineRule="auto"/>
        <w:ind w:firstLine="709"/>
        <w:jc w:val="left"/>
        <w:rPr>
          <w:rFonts w:ascii="Times New Roman" w:hAnsi="Times New Roman" w:cs="Times New Roman"/>
          <w:b/>
        </w:rPr>
      </w:pPr>
      <w:r w:rsidRPr="005470B7">
        <w:rPr>
          <w:rFonts w:ascii="Times New Roman" w:hAnsi="Times New Roman" w:cs="Times New Roman"/>
        </w:rPr>
        <w:t>*Для сельских населенных пунктов с численностью населения менее 200 человек следует предусматривать дошкольные организации малой вместимости, объединенные с начальными классами. Минимальную обеспеченность такими организациями и их вместимость следует принимать по заданию на проектирование в зависимости от местных условий.</w:t>
      </w:r>
    </w:p>
    <w:p w:rsidR="00D937D9" w:rsidRPr="005470B7" w:rsidRDefault="00D937D9" w:rsidP="00D937D9">
      <w:pPr>
        <w:spacing w:line="239" w:lineRule="auto"/>
        <w:ind w:firstLine="709"/>
        <w:jc w:val="left"/>
        <w:rPr>
          <w:rFonts w:ascii="Times New Roman" w:hAnsi="Times New Roman" w:cs="Times New Roman"/>
          <w:b/>
        </w:rPr>
      </w:pPr>
      <w:r w:rsidRPr="005470B7">
        <w:rPr>
          <w:rFonts w:ascii="Times New Roman" w:hAnsi="Times New Roman" w:cs="Times New Roman"/>
        </w:rPr>
        <w:t xml:space="preserve">**При расстояниях свыше указанных необходимо организовывать транспортное обслуживание специально выделенным транспортом до общеобразовательной организации и обратно. Радиус транспортной доступности (в одну сторону) не должен превышать 30 мин. Оптимальный пешеходный подход учащихся к месту сбора на остановке не должен превышать </w:t>
      </w:r>
      <w:smartTag w:uri="urn:schemas-microsoft-com:office:smarttags" w:element="metricconverter">
        <w:smartTagPr>
          <w:attr w:name="ProductID" w:val="500 м"/>
        </w:smartTagPr>
        <w:r w:rsidRPr="005470B7">
          <w:rPr>
            <w:rFonts w:ascii="Times New Roman" w:hAnsi="Times New Roman" w:cs="Times New Roman"/>
          </w:rPr>
          <w:t>500 м</w:t>
        </w:r>
      </w:smartTag>
      <w:r w:rsidRPr="005470B7">
        <w:rPr>
          <w:rFonts w:ascii="Times New Roman" w:hAnsi="Times New Roman" w:cs="Times New Roman"/>
        </w:rPr>
        <w:t xml:space="preserve">. </w:t>
      </w:r>
    </w:p>
    <w:p w:rsidR="00D937D9" w:rsidRPr="005470B7" w:rsidRDefault="00D937D9" w:rsidP="00D937D9">
      <w:pPr>
        <w:spacing w:line="239" w:lineRule="auto"/>
        <w:ind w:firstLine="709"/>
        <w:jc w:val="left"/>
        <w:rPr>
          <w:rFonts w:ascii="Times New Roman" w:hAnsi="Times New Roman" w:cs="Times New Roman"/>
          <w:b/>
        </w:rPr>
      </w:pPr>
      <w:r w:rsidRPr="005470B7">
        <w:rPr>
          <w:rFonts w:ascii="Times New Roman" w:hAnsi="Times New Roman" w:cs="Times New Roman"/>
        </w:rPr>
        <w:t>***В сельских населенных пунктах места для организаций дополнительного образования детей рекомендуется предусматривать в зданиях общеобразовательных школ.</w:t>
      </w:r>
    </w:p>
    <w:p w:rsidR="00D937D9" w:rsidRPr="00E83BEA" w:rsidRDefault="00D937D9" w:rsidP="00D937D9">
      <w:pPr>
        <w:spacing w:line="239" w:lineRule="auto"/>
        <w:ind w:firstLine="709"/>
        <w:rPr>
          <w:rFonts w:ascii="Times New Roman" w:hAnsi="Times New Roman" w:cs="Times New Roman"/>
          <w:b/>
          <w:color w:val="5F497A" w:themeColor="accent4" w:themeShade="BF"/>
          <w:sz w:val="24"/>
          <w:szCs w:val="24"/>
        </w:rPr>
      </w:pPr>
    </w:p>
    <w:p w:rsidR="00D937D9" w:rsidRDefault="00D937D9" w:rsidP="00D937D9">
      <w:pPr>
        <w:spacing w:line="239" w:lineRule="auto"/>
        <w:ind w:firstLine="709"/>
        <w:jc w:val="left"/>
        <w:rPr>
          <w:rFonts w:ascii="Times New Roman" w:hAnsi="Times New Roman" w:cs="Times New Roman"/>
          <w:b/>
          <w:sz w:val="24"/>
          <w:szCs w:val="24"/>
        </w:rPr>
      </w:pPr>
    </w:p>
    <w:p w:rsidR="00D937D9" w:rsidRPr="00D937D9" w:rsidRDefault="00D937D9" w:rsidP="00D937D9">
      <w:pPr>
        <w:spacing w:line="239" w:lineRule="auto"/>
        <w:ind w:firstLine="709"/>
        <w:jc w:val="left"/>
        <w:rPr>
          <w:rFonts w:ascii="Times New Roman" w:hAnsi="Times New Roman" w:cs="Times New Roman"/>
          <w:b/>
          <w:bCs/>
          <w:sz w:val="24"/>
          <w:szCs w:val="24"/>
        </w:rPr>
      </w:pPr>
      <w:r w:rsidRPr="00D937D9">
        <w:rPr>
          <w:rFonts w:ascii="Times New Roman" w:hAnsi="Times New Roman" w:cs="Times New Roman"/>
          <w:b/>
          <w:sz w:val="24"/>
          <w:szCs w:val="24"/>
        </w:rPr>
        <w:t>4.7. ОБЪЕКТЫ ЗДРАВООХРАНЕНИЯ</w:t>
      </w:r>
    </w:p>
    <w:p w:rsidR="00D937D9" w:rsidRPr="00935EE0" w:rsidRDefault="00D937D9" w:rsidP="00D937D9">
      <w:pPr>
        <w:spacing w:line="239" w:lineRule="auto"/>
        <w:ind w:firstLine="709"/>
        <w:rPr>
          <w:rFonts w:ascii="Times New Roman" w:hAnsi="Times New Roman" w:cs="Times New Roman"/>
          <w:b/>
          <w:bCs/>
        </w:rPr>
      </w:pPr>
    </w:p>
    <w:p w:rsidR="00D937D9" w:rsidRPr="00935EE0" w:rsidRDefault="00D937D9" w:rsidP="00D937D9">
      <w:pPr>
        <w:spacing w:line="239" w:lineRule="auto"/>
        <w:ind w:firstLine="709"/>
        <w:jc w:val="both"/>
        <w:rPr>
          <w:rFonts w:ascii="Times New Roman" w:hAnsi="Times New Roman" w:cs="Times New Roman"/>
          <w:b/>
          <w:sz w:val="24"/>
          <w:szCs w:val="24"/>
        </w:rPr>
      </w:pPr>
      <w:r w:rsidRPr="00935EE0">
        <w:rPr>
          <w:rFonts w:ascii="Times New Roman" w:hAnsi="Times New Roman" w:cs="Times New Roman"/>
          <w:sz w:val="24"/>
          <w:szCs w:val="24"/>
        </w:rPr>
        <w:t>4.7.1. Расчетные показатели минимально допустимого уровня обеспеченности и максимально допустимого уровня территориальной доступности объектов здравоохранения, а также размеры земельных участков приведены в таблице 4.7.1.</w:t>
      </w:r>
    </w:p>
    <w:p w:rsidR="00D937D9" w:rsidRPr="00935EE0" w:rsidRDefault="00D937D9" w:rsidP="00D937D9">
      <w:pPr>
        <w:spacing w:line="239" w:lineRule="auto"/>
        <w:ind w:firstLine="709"/>
        <w:rPr>
          <w:rFonts w:ascii="Times New Roman" w:hAnsi="Times New Roman" w:cs="Times New Roman"/>
          <w:b/>
        </w:rPr>
      </w:pPr>
    </w:p>
    <w:p w:rsidR="00D937D9" w:rsidRPr="00935EE0" w:rsidRDefault="00D937D9" w:rsidP="00D937D9">
      <w:pPr>
        <w:spacing w:line="239" w:lineRule="auto"/>
        <w:ind w:firstLine="709"/>
        <w:jc w:val="right"/>
        <w:rPr>
          <w:rFonts w:ascii="Times New Roman" w:hAnsi="Times New Roman" w:cs="Times New Roman"/>
          <w:b/>
          <w:sz w:val="24"/>
          <w:szCs w:val="24"/>
          <w:lang w:val="en-US"/>
        </w:rPr>
      </w:pPr>
      <w:r w:rsidRPr="00935EE0">
        <w:rPr>
          <w:rFonts w:ascii="Times New Roman" w:hAnsi="Times New Roman" w:cs="Times New Roman"/>
          <w:sz w:val="24"/>
          <w:szCs w:val="24"/>
        </w:rPr>
        <w:t>Таблица 4.7.1</w:t>
      </w:r>
    </w:p>
    <w:tbl>
      <w:tblPr>
        <w:tblW w:w="11027"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373"/>
        <w:gridCol w:w="2551"/>
        <w:gridCol w:w="2835"/>
        <w:gridCol w:w="2268"/>
      </w:tblGrid>
      <w:tr w:rsidR="00D937D9" w:rsidRPr="00935EE0" w:rsidTr="00414221">
        <w:trPr>
          <w:trHeight w:val="312"/>
          <w:jc w:val="center"/>
        </w:trPr>
        <w:tc>
          <w:tcPr>
            <w:tcW w:w="3373" w:type="dxa"/>
            <w:vMerge w:val="restart"/>
            <w:vAlign w:val="center"/>
          </w:tcPr>
          <w:p w:rsidR="00D937D9" w:rsidRPr="00935EE0" w:rsidRDefault="00D937D9" w:rsidP="00414221">
            <w:pPr>
              <w:spacing w:line="240" w:lineRule="auto"/>
              <w:rPr>
                <w:rFonts w:ascii="Times New Roman" w:hAnsi="Times New Roman" w:cs="Times New Roman"/>
                <w:bCs/>
              </w:rPr>
            </w:pPr>
            <w:r w:rsidRPr="00935EE0">
              <w:rPr>
                <w:rFonts w:ascii="Times New Roman" w:hAnsi="Times New Roman" w:cs="Times New Roman"/>
              </w:rPr>
              <w:t>Наименование объектов</w:t>
            </w:r>
          </w:p>
        </w:tc>
        <w:tc>
          <w:tcPr>
            <w:tcW w:w="5386" w:type="dxa"/>
            <w:gridSpan w:val="2"/>
            <w:vAlign w:val="center"/>
          </w:tcPr>
          <w:p w:rsidR="00D937D9" w:rsidRPr="00935EE0" w:rsidRDefault="00D937D9" w:rsidP="00414221">
            <w:pPr>
              <w:spacing w:line="240" w:lineRule="auto"/>
              <w:rPr>
                <w:rFonts w:ascii="Times New Roman" w:hAnsi="Times New Roman" w:cs="Times New Roman"/>
                <w:bCs/>
              </w:rPr>
            </w:pPr>
            <w:r w:rsidRPr="00935EE0">
              <w:rPr>
                <w:rFonts w:ascii="Times New Roman" w:hAnsi="Times New Roman" w:cs="Times New Roman"/>
              </w:rPr>
              <w:t>Предельные значения расчетных показателей</w:t>
            </w:r>
          </w:p>
        </w:tc>
        <w:tc>
          <w:tcPr>
            <w:tcW w:w="2268" w:type="dxa"/>
          </w:tcPr>
          <w:p w:rsidR="00D937D9" w:rsidRPr="00935EE0" w:rsidRDefault="00D937D9" w:rsidP="00414221">
            <w:pPr>
              <w:spacing w:line="240" w:lineRule="auto"/>
              <w:rPr>
                <w:rFonts w:ascii="Times New Roman" w:hAnsi="Times New Roman" w:cs="Times New Roman"/>
                <w:bCs/>
              </w:rPr>
            </w:pPr>
          </w:p>
        </w:tc>
      </w:tr>
      <w:tr w:rsidR="00D937D9" w:rsidRPr="00935EE0" w:rsidTr="00414221">
        <w:trPr>
          <w:trHeight w:val="147"/>
          <w:jc w:val="center"/>
        </w:trPr>
        <w:tc>
          <w:tcPr>
            <w:tcW w:w="3373" w:type="dxa"/>
            <w:vMerge/>
            <w:vAlign w:val="center"/>
          </w:tcPr>
          <w:p w:rsidR="00D937D9" w:rsidRPr="00935EE0" w:rsidRDefault="00D937D9" w:rsidP="00414221">
            <w:pPr>
              <w:spacing w:line="240" w:lineRule="auto"/>
              <w:rPr>
                <w:rFonts w:ascii="Times New Roman" w:hAnsi="Times New Roman" w:cs="Times New Roman"/>
                <w:bCs/>
              </w:rPr>
            </w:pPr>
          </w:p>
        </w:tc>
        <w:tc>
          <w:tcPr>
            <w:tcW w:w="2551" w:type="dxa"/>
            <w:vAlign w:val="center"/>
          </w:tcPr>
          <w:p w:rsidR="00D937D9" w:rsidRPr="00935EE0" w:rsidRDefault="00D937D9" w:rsidP="00414221">
            <w:pPr>
              <w:suppressAutoHyphens/>
              <w:spacing w:line="240" w:lineRule="auto"/>
              <w:rPr>
                <w:rFonts w:ascii="Times New Roman" w:hAnsi="Times New Roman" w:cs="Times New Roman"/>
                <w:bCs/>
              </w:rPr>
            </w:pPr>
            <w:r w:rsidRPr="00935EE0">
              <w:rPr>
                <w:rFonts w:ascii="Times New Roman" w:hAnsi="Times New Roman" w:cs="Times New Roman"/>
              </w:rPr>
              <w:t>минимально допустимого уровня обеспеченности</w:t>
            </w:r>
          </w:p>
        </w:tc>
        <w:tc>
          <w:tcPr>
            <w:tcW w:w="2835" w:type="dxa"/>
            <w:vAlign w:val="center"/>
          </w:tcPr>
          <w:p w:rsidR="00D937D9" w:rsidRPr="00935EE0" w:rsidRDefault="00D937D9" w:rsidP="00414221">
            <w:pPr>
              <w:spacing w:line="240" w:lineRule="auto"/>
              <w:ind w:left="-57" w:right="-57"/>
              <w:rPr>
                <w:rFonts w:ascii="Times New Roman" w:hAnsi="Times New Roman" w:cs="Times New Roman"/>
                <w:bCs/>
              </w:rPr>
            </w:pPr>
            <w:r w:rsidRPr="00935EE0">
              <w:rPr>
                <w:rFonts w:ascii="Times New Roman" w:hAnsi="Times New Roman" w:cs="Times New Roman"/>
              </w:rPr>
              <w:t>максимально допустимого уровня территориальной доступности</w:t>
            </w:r>
          </w:p>
        </w:tc>
        <w:tc>
          <w:tcPr>
            <w:tcW w:w="2268" w:type="dxa"/>
          </w:tcPr>
          <w:p w:rsidR="00D937D9" w:rsidRPr="00935EE0" w:rsidRDefault="00D937D9" w:rsidP="00414221">
            <w:pPr>
              <w:spacing w:line="240" w:lineRule="auto"/>
              <w:ind w:left="-57" w:right="-57"/>
              <w:rPr>
                <w:rFonts w:ascii="Times New Roman" w:hAnsi="Times New Roman" w:cs="Times New Roman"/>
                <w:bCs/>
              </w:rPr>
            </w:pPr>
          </w:p>
        </w:tc>
      </w:tr>
    </w:tbl>
    <w:p w:rsidR="00D937D9" w:rsidRPr="00935EE0" w:rsidRDefault="00D937D9" w:rsidP="00D937D9">
      <w:pPr>
        <w:spacing w:line="20" w:lineRule="exact"/>
        <w:ind w:firstLine="221"/>
      </w:pPr>
    </w:p>
    <w:tbl>
      <w:tblPr>
        <w:tblW w:w="11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47"/>
        <w:gridCol w:w="2552"/>
        <w:gridCol w:w="2835"/>
        <w:gridCol w:w="2268"/>
      </w:tblGrid>
      <w:tr w:rsidR="00D937D9" w:rsidRPr="00935EE0" w:rsidTr="00414221">
        <w:trPr>
          <w:trHeight w:val="147"/>
          <w:tblHeader/>
          <w:jc w:val="center"/>
        </w:trPr>
        <w:tc>
          <w:tcPr>
            <w:tcW w:w="3347" w:type="dxa"/>
            <w:vAlign w:val="center"/>
          </w:tcPr>
          <w:p w:rsidR="00D937D9" w:rsidRPr="00935EE0" w:rsidRDefault="00D937D9" w:rsidP="00414221">
            <w:pPr>
              <w:spacing w:line="240" w:lineRule="auto"/>
              <w:rPr>
                <w:rFonts w:ascii="Times New Roman" w:hAnsi="Times New Roman" w:cs="Times New Roman"/>
                <w:bCs/>
              </w:rPr>
            </w:pPr>
            <w:r w:rsidRPr="00935EE0">
              <w:rPr>
                <w:rFonts w:ascii="Times New Roman" w:hAnsi="Times New Roman" w:cs="Times New Roman"/>
              </w:rPr>
              <w:t>1</w:t>
            </w:r>
          </w:p>
        </w:tc>
        <w:tc>
          <w:tcPr>
            <w:tcW w:w="2552" w:type="dxa"/>
            <w:vAlign w:val="center"/>
          </w:tcPr>
          <w:p w:rsidR="00D937D9" w:rsidRPr="00935EE0" w:rsidRDefault="00D937D9" w:rsidP="00414221">
            <w:pPr>
              <w:suppressAutoHyphens/>
              <w:spacing w:line="240" w:lineRule="auto"/>
              <w:rPr>
                <w:rFonts w:ascii="Times New Roman" w:hAnsi="Times New Roman" w:cs="Times New Roman"/>
                <w:bCs/>
              </w:rPr>
            </w:pPr>
            <w:r w:rsidRPr="00935EE0">
              <w:rPr>
                <w:rFonts w:ascii="Times New Roman" w:hAnsi="Times New Roman" w:cs="Times New Roman"/>
              </w:rPr>
              <w:t>2</w:t>
            </w:r>
          </w:p>
        </w:tc>
        <w:tc>
          <w:tcPr>
            <w:tcW w:w="2835" w:type="dxa"/>
            <w:vAlign w:val="center"/>
          </w:tcPr>
          <w:p w:rsidR="00D937D9" w:rsidRPr="00935EE0" w:rsidRDefault="00D937D9" w:rsidP="00414221">
            <w:pPr>
              <w:spacing w:line="240" w:lineRule="auto"/>
              <w:rPr>
                <w:rFonts w:ascii="Times New Roman" w:hAnsi="Times New Roman" w:cs="Times New Roman"/>
                <w:bCs/>
              </w:rPr>
            </w:pPr>
            <w:r w:rsidRPr="00935EE0">
              <w:rPr>
                <w:rFonts w:ascii="Times New Roman" w:hAnsi="Times New Roman" w:cs="Times New Roman"/>
              </w:rPr>
              <w:t>3</w:t>
            </w:r>
          </w:p>
        </w:tc>
        <w:tc>
          <w:tcPr>
            <w:tcW w:w="2268" w:type="dxa"/>
          </w:tcPr>
          <w:p w:rsidR="00D937D9" w:rsidRPr="00935EE0" w:rsidRDefault="00D937D9" w:rsidP="00414221">
            <w:pPr>
              <w:spacing w:line="240" w:lineRule="auto"/>
              <w:rPr>
                <w:rFonts w:ascii="Times New Roman" w:hAnsi="Times New Roman" w:cs="Times New Roman"/>
                <w:bCs/>
              </w:rPr>
            </w:pPr>
          </w:p>
        </w:tc>
      </w:tr>
      <w:tr w:rsidR="00D937D9" w:rsidRPr="00935EE0" w:rsidTr="00414221">
        <w:trPr>
          <w:jc w:val="center"/>
        </w:trPr>
        <w:tc>
          <w:tcPr>
            <w:tcW w:w="3347" w:type="dxa"/>
          </w:tcPr>
          <w:p w:rsidR="00D937D9" w:rsidRPr="00935EE0" w:rsidRDefault="00D937D9" w:rsidP="00414221">
            <w:pPr>
              <w:spacing w:line="240" w:lineRule="auto"/>
              <w:jc w:val="left"/>
              <w:rPr>
                <w:rFonts w:ascii="Times New Roman" w:hAnsi="Times New Roman" w:cs="Times New Roman"/>
                <w:b/>
              </w:rPr>
            </w:pPr>
            <w:r w:rsidRPr="00935EE0">
              <w:rPr>
                <w:rFonts w:ascii="Times New Roman" w:hAnsi="Times New Roman" w:cs="Times New Roman"/>
              </w:rP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перинатальные центры родильные дома и др.) со вспомогательными зданиями и сооружениями</w:t>
            </w:r>
          </w:p>
        </w:tc>
        <w:tc>
          <w:tcPr>
            <w:tcW w:w="2552" w:type="dxa"/>
          </w:tcPr>
          <w:p w:rsidR="00D937D9" w:rsidRPr="00935EE0" w:rsidRDefault="00D937D9" w:rsidP="00414221">
            <w:pPr>
              <w:spacing w:line="240" w:lineRule="auto"/>
              <w:rPr>
                <w:rFonts w:ascii="Times New Roman" w:hAnsi="Times New Roman" w:cs="Times New Roman"/>
                <w:b/>
              </w:rPr>
            </w:pPr>
            <w:r w:rsidRPr="00935EE0">
              <w:rPr>
                <w:rFonts w:ascii="Times New Roman" w:hAnsi="Times New Roman" w:cs="Times New Roman"/>
              </w:rPr>
              <w:t>По заданию на проектирование, определяемому органами здравоохранения, но не менее 13,47 коек на 1000 чел. *</w:t>
            </w:r>
          </w:p>
        </w:tc>
        <w:tc>
          <w:tcPr>
            <w:tcW w:w="2835" w:type="dxa"/>
          </w:tcPr>
          <w:p w:rsidR="00D937D9" w:rsidRPr="00935EE0" w:rsidRDefault="00D937D9" w:rsidP="00414221">
            <w:pPr>
              <w:spacing w:line="240" w:lineRule="auto"/>
              <w:jc w:val="left"/>
              <w:rPr>
                <w:rFonts w:ascii="Times New Roman" w:hAnsi="Times New Roman" w:cs="Times New Roman"/>
                <w:b/>
              </w:rPr>
            </w:pPr>
            <w:r w:rsidRPr="00935EE0">
              <w:rPr>
                <w:rFonts w:ascii="Times New Roman" w:hAnsi="Times New Roman" w:cs="Times New Roman"/>
              </w:rPr>
              <w:t>Радиус транспортной доступности:</w:t>
            </w:r>
          </w:p>
          <w:p w:rsidR="00D937D9" w:rsidRPr="00935EE0" w:rsidRDefault="00D937D9" w:rsidP="00414221">
            <w:pPr>
              <w:spacing w:line="240" w:lineRule="auto"/>
              <w:rPr>
                <w:rFonts w:ascii="Times New Roman" w:hAnsi="Times New Roman" w:cs="Times New Roman"/>
                <w:b/>
              </w:rPr>
            </w:pPr>
            <w:r w:rsidRPr="00935EE0">
              <w:rPr>
                <w:rFonts w:ascii="Times New Roman" w:hAnsi="Times New Roman" w:cs="Times New Roman"/>
              </w:rPr>
              <w:t>- для Вологды – 1 ч;</w:t>
            </w:r>
          </w:p>
          <w:p w:rsidR="00D937D9" w:rsidRPr="00935EE0" w:rsidRDefault="00D937D9" w:rsidP="00414221">
            <w:pPr>
              <w:spacing w:line="240" w:lineRule="auto"/>
              <w:rPr>
                <w:rFonts w:ascii="Times New Roman" w:hAnsi="Times New Roman" w:cs="Times New Roman"/>
                <w:b/>
              </w:rPr>
            </w:pPr>
            <w:r w:rsidRPr="00935EE0">
              <w:rPr>
                <w:rFonts w:ascii="Times New Roman" w:hAnsi="Times New Roman" w:cs="Times New Roman"/>
              </w:rPr>
              <w:t>- для остальных городов – 30 мин.</w:t>
            </w:r>
          </w:p>
        </w:tc>
        <w:tc>
          <w:tcPr>
            <w:tcW w:w="2268" w:type="dxa"/>
            <w:vMerge w:val="restart"/>
          </w:tcPr>
          <w:p w:rsidR="00D937D9" w:rsidRPr="00935EE0" w:rsidRDefault="00D937D9" w:rsidP="00414221">
            <w:pPr>
              <w:spacing w:line="238" w:lineRule="auto"/>
              <w:ind w:left="-28" w:right="-57"/>
              <w:jc w:val="left"/>
              <w:rPr>
                <w:rFonts w:ascii="Times New Roman" w:hAnsi="Times New Roman" w:cs="Times New Roman"/>
                <w:b/>
              </w:rPr>
            </w:pPr>
            <w:r w:rsidRPr="00935EE0">
              <w:rPr>
                <w:rFonts w:ascii="Times New Roman" w:hAnsi="Times New Roman" w:cs="Times New Roman"/>
              </w:rPr>
              <w:t>При вместимости, м</w:t>
            </w:r>
            <w:r w:rsidRPr="00935EE0">
              <w:rPr>
                <w:rFonts w:ascii="Times New Roman" w:hAnsi="Times New Roman" w:cs="Times New Roman"/>
                <w:vertAlign w:val="superscript"/>
              </w:rPr>
              <w:t>2</w:t>
            </w:r>
            <w:r w:rsidRPr="00935EE0">
              <w:rPr>
                <w:rFonts w:ascii="Times New Roman" w:hAnsi="Times New Roman" w:cs="Times New Roman"/>
              </w:rPr>
              <w:t>/койку (без учета площади автостоянок):</w:t>
            </w:r>
          </w:p>
          <w:p w:rsidR="00D937D9" w:rsidRPr="00935EE0" w:rsidRDefault="00D937D9" w:rsidP="00414221">
            <w:pPr>
              <w:spacing w:line="238" w:lineRule="auto"/>
              <w:ind w:left="-28" w:right="-28"/>
              <w:rPr>
                <w:rFonts w:ascii="Times New Roman" w:hAnsi="Times New Roman" w:cs="Times New Roman"/>
                <w:b/>
              </w:rPr>
            </w:pPr>
            <w:r w:rsidRPr="00935EE0">
              <w:rPr>
                <w:rFonts w:ascii="Times New Roman" w:hAnsi="Times New Roman" w:cs="Times New Roman"/>
              </w:rPr>
              <w:t xml:space="preserve">до 60 коек – 300; </w:t>
            </w:r>
          </w:p>
          <w:p w:rsidR="00D937D9" w:rsidRPr="00935EE0" w:rsidRDefault="00D937D9" w:rsidP="00414221">
            <w:pPr>
              <w:spacing w:line="238" w:lineRule="auto"/>
              <w:ind w:left="-28" w:right="-28"/>
              <w:rPr>
                <w:rFonts w:ascii="Times New Roman" w:hAnsi="Times New Roman" w:cs="Times New Roman"/>
                <w:b/>
              </w:rPr>
            </w:pPr>
            <w:r w:rsidRPr="00935EE0">
              <w:rPr>
                <w:rFonts w:ascii="Times New Roman" w:hAnsi="Times New Roman" w:cs="Times New Roman"/>
              </w:rPr>
              <w:t xml:space="preserve">61-200 коек – 200; </w:t>
            </w:r>
          </w:p>
          <w:p w:rsidR="00D937D9" w:rsidRPr="00935EE0" w:rsidRDefault="00D937D9" w:rsidP="00414221">
            <w:pPr>
              <w:spacing w:line="238" w:lineRule="auto"/>
              <w:ind w:left="-28" w:right="-28"/>
              <w:rPr>
                <w:rFonts w:ascii="Times New Roman" w:hAnsi="Times New Roman" w:cs="Times New Roman"/>
                <w:b/>
              </w:rPr>
            </w:pPr>
            <w:r w:rsidRPr="00935EE0">
              <w:rPr>
                <w:rFonts w:ascii="Times New Roman" w:hAnsi="Times New Roman" w:cs="Times New Roman"/>
                <w:spacing w:val="-2"/>
              </w:rPr>
              <w:t>201-500 коек – 150;</w:t>
            </w:r>
          </w:p>
          <w:p w:rsidR="00D937D9" w:rsidRPr="00935EE0" w:rsidRDefault="00D937D9" w:rsidP="00414221">
            <w:pPr>
              <w:spacing w:line="238" w:lineRule="auto"/>
              <w:ind w:left="-28" w:right="-28"/>
              <w:rPr>
                <w:rFonts w:ascii="Times New Roman" w:hAnsi="Times New Roman" w:cs="Times New Roman"/>
                <w:b/>
                <w:spacing w:val="-2"/>
              </w:rPr>
            </w:pPr>
            <w:r w:rsidRPr="00935EE0">
              <w:rPr>
                <w:rFonts w:ascii="Times New Roman" w:hAnsi="Times New Roman" w:cs="Times New Roman"/>
                <w:spacing w:val="-2"/>
              </w:rPr>
              <w:t xml:space="preserve">501-700 коек – 100; </w:t>
            </w:r>
          </w:p>
          <w:p w:rsidR="00D937D9" w:rsidRPr="00935EE0" w:rsidRDefault="00D937D9" w:rsidP="00414221">
            <w:pPr>
              <w:spacing w:line="238" w:lineRule="auto"/>
              <w:ind w:left="-28" w:right="-28"/>
              <w:rPr>
                <w:rFonts w:ascii="Times New Roman" w:hAnsi="Times New Roman" w:cs="Times New Roman"/>
                <w:b/>
              </w:rPr>
            </w:pPr>
            <w:r w:rsidRPr="00935EE0">
              <w:rPr>
                <w:rFonts w:ascii="Times New Roman" w:hAnsi="Times New Roman" w:cs="Times New Roman"/>
              </w:rPr>
              <w:t xml:space="preserve">701-900 коек – 80; </w:t>
            </w:r>
          </w:p>
          <w:p w:rsidR="00D937D9" w:rsidRPr="00935EE0" w:rsidRDefault="00D937D9" w:rsidP="00414221">
            <w:pPr>
              <w:spacing w:line="238" w:lineRule="auto"/>
              <w:ind w:left="-28" w:right="-28"/>
              <w:rPr>
                <w:rFonts w:ascii="Times New Roman" w:hAnsi="Times New Roman" w:cs="Times New Roman"/>
                <w:b/>
              </w:rPr>
            </w:pPr>
            <w:r w:rsidRPr="00935EE0">
              <w:rPr>
                <w:rFonts w:ascii="Times New Roman" w:hAnsi="Times New Roman" w:cs="Times New Roman"/>
              </w:rPr>
              <w:t>901 и более коек – 60</w:t>
            </w:r>
          </w:p>
          <w:p w:rsidR="00D937D9" w:rsidRPr="00935EE0" w:rsidRDefault="00D937D9" w:rsidP="00414221">
            <w:pPr>
              <w:spacing w:line="240" w:lineRule="auto"/>
              <w:jc w:val="left"/>
              <w:rPr>
                <w:rFonts w:ascii="Times New Roman" w:hAnsi="Times New Roman" w:cs="Times New Roman"/>
                <w:b/>
              </w:rPr>
            </w:pPr>
            <w:r w:rsidRPr="00935EE0">
              <w:rPr>
                <w:rFonts w:ascii="Times New Roman" w:hAnsi="Times New Roman" w:cs="Times New Roman"/>
              </w:rPr>
              <w:t xml:space="preserve">Для новых лечебных корпусов на территории действующего стационара допускается уменьшать, но не </w:t>
            </w:r>
            <w:r w:rsidRPr="00935EE0">
              <w:rPr>
                <w:rFonts w:ascii="Times New Roman" w:hAnsi="Times New Roman" w:cs="Times New Roman"/>
              </w:rPr>
              <w:lastRenderedPageBreak/>
              <w:t>более чем на 20 %</w:t>
            </w:r>
          </w:p>
        </w:tc>
      </w:tr>
      <w:tr w:rsidR="00D937D9" w:rsidRPr="00935EE0" w:rsidTr="00414221">
        <w:trPr>
          <w:jc w:val="center"/>
        </w:trPr>
        <w:tc>
          <w:tcPr>
            <w:tcW w:w="3347" w:type="dxa"/>
          </w:tcPr>
          <w:p w:rsidR="00D937D9" w:rsidRPr="00935EE0" w:rsidRDefault="00D937D9" w:rsidP="00414221">
            <w:pPr>
              <w:spacing w:line="240" w:lineRule="auto"/>
              <w:ind w:right="-113"/>
              <w:jc w:val="left"/>
              <w:rPr>
                <w:rFonts w:ascii="Times New Roman" w:hAnsi="Times New Roman" w:cs="Times New Roman"/>
                <w:b/>
              </w:rPr>
            </w:pPr>
            <w:r w:rsidRPr="00935EE0">
              <w:rPr>
                <w:rFonts w:ascii="Times New Roman" w:hAnsi="Times New Roman" w:cs="Times New Roman"/>
              </w:rPr>
              <w:t xml:space="preserve">Стационары для взрослых и детей для </w:t>
            </w:r>
            <w:r w:rsidRPr="00935EE0">
              <w:rPr>
                <w:rFonts w:ascii="Times New Roman" w:hAnsi="Times New Roman" w:cs="Times New Roman"/>
                <w:spacing w:val="-2"/>
              </w:rPr>
              <w:t>долговременного лечения (психиатриче</w:t>
            </w:r>
            <w:r w:rsidRPr="00935EE0">
              <w:rPr>
                <w:rFonts w:ascii="Times New Roman" w:hAnsi="Times New Roman" w:cs="Times New Roman"/>
              </w:rPr>
              <w:t xml:space="preserve">ские, туберкулезные, восстановительные, наркологические, по профилактике </w:t>
            </w:r>
            <w:r w:rsidRPr="00935EE0">
              <w:rPr>
                <w:rFonts w:ascii="Times New Roman" w:hAnsi="Times New Roman" w:cs="Times New Roman"/>
                <w:spacing w:val="-2"/>
              </w:rPr>
              <w:t xml:space="preserve">и борьбе со СПИДом и др.) со </w:t>
            </w:r>
            <w:r w:rsidRPr="00935EE0">
              <w:rPr>
                <w:rFonts w:ascii="Times New Roman" w:hAnsi="Times New Roman" w:cs="Times New Roman"/>
                <w:spacing w:val="-2"/>
              </w:rPr>
              <w:lastRenderedPageBreak/>
              <w:t>вспомога</w:t>
            </w:r>
            <w:r w:rsidRPr="00935EE0">
              <w:rPr>
                <w:rFonts w:ascii="Times New Roman" w:hAnsi="Times New Roman" w:cs="Times New Roman"/>
              </w:rPr>
              <w:t>тельными зданиями и сооружениями</w:t>
            </w:r>
          </w:p>
        </w:tc>
        <w:tc>
          <w:tcPr>
            <w:tcW w:w="2552" w:type="dxa"/>
          </w:tcPr>
          <w:p w:rsidR="00D937D9" w:rsidRPr="00935EE0" w:rsidRDefault="00D937D9" w:rsidP="00414221">
            <w:pPr>
              <w:spacing w:line="240" w:lineRule="auto"/>
              <w:rPr>
                <w:rFonts w:ascii="Times New Roman" w:hAnsi="Times New Roman" w:cs="Times New Roman"/>
                <w:b/>
              </w:rPr>
            </w:pPr>
            <w:r w:rsidRPr="00935EE0">
              <w:rPr>
                <w:rFonts w:ascii="Times New Roman" w:hAnsi="Times New Roman" w:cs="Times New Roman"/>
              </w:rPr>
              <w:lastRenderedPageBreak/>
              <w:t>По заданию на проектирование, определяемому органами здравоохранения, но не менее 13,47 коек на 1000 чел. **</w:t>
            </w:r>
          </w:p>
        </w:tc>
        <w:tc>
          <w:tcPr>
            <w:tcW w:w="2835" w:type="dxa"/>
          </w:tcPr>
          <w:p w:rsidR="00D937D9" w:rsidRPr="00935EE0" w:rsidRDefault="00D937D9" w:rsidP="00414221">
            <w:pPr>
              <w:spacing w:line="240" w:lineRule="auto"/>
              <w:rPr>
                <w:rFonts w:ascii="Times New Roman" w:hAnsi="Times New Roman" w:cs="Times New Roman"/>
                <w:b/>
              </w:rPr>
            </w:pPr>
            <w:r w:rsidRPr="00935EE0">
              <w:rPr>
                <w:rFonts w:ascii="Times New Roman" w:hAnsi="Times New Roman" w:cs="Times New Roman"/>
              </w:rPr>
              <w:t>то же</w:t>
            </w:r>
          </w:p>
        </w:tc>
        <w:tc>
          <w:tcPr>
            <w:tcW w:w="2268" w:type="dxa"/>
            <w:vMerge/>
          </w:tcPr>
          <w:p w:rsidR="00D937D9" w:rsidRPr="00935EE0" w:rsidRDefault="00D937D9" w:rsidP="00414221">
            <w:pPr>
              <w:spacing w:line="240" w:lineRule="auto"/>
              <w:rPr>
                <w:rFonts w:ascii="Times New Roman" w:hAnsi="Times New Roman" w:cs="Times New Roman"/>
                <w:b/>
              </w:rPr>
            </w:pPr>
          </w:p>
        </w:tc>
      </w:tr>
      <w:tr w:rsidR="00D937D9" w:rsidRPr="00935EE0" w:rsidTr="00414221">
        <w:trPr>
          <w:jc w:val="center"/>
        </w:trPr>
        <w:tc>
          <w:tcPr>
            <w:tcW w:w="3347" w:type="dxa"/>
          </w:tcPr>
          <w:p w:rsidR="00D937D9" w:rsidRPr="00935EE0" w:rsidRDefault="00D937D9" w:rsidP="00414221">
            <w:pPr>
              <w:spacing w:line="240" w:lineRule="auto"/>
              <w:ind w:left="-28" w:right="-113"/>
              <w:jc w:val="left"/>
              <w:rPr>
                <w:rFonts w:ascii="Times New Roman" w:hAnsi="Times New Roman" w:cs="Times New Roman"/>
                <w:b/>
              </w:rPr>
            </w:pPr>
            <w:r w:rsidRPr="00935EE0">
              <w:rPr>
                <w:rFonts w:ascii="Times New Roman" w:hAnsi="Times New Roman" w:cs="Times New Roman"/>
              </w:rPr>
              <w:lastRenderedPageBreak/>
              <w:t xml:space="preserve">Полустационарные организации </w:t>
            </w:r>
          </w:p>
          <w:p w:rsidR="00D937D9" w:rsidRPr="00935EE0" w:rsidRDefault="00D937D9" w:rsidP="00414221">
            <w:pPr>
              <w:spacing w:line="240" w:lineRule="auto"/>
              <w:ind w:left="-28" w:right="-113"/>
              <w:jc w:val="left"/>
              <w:rPr>
                <w:rFonts w:ascii="Times New Roman" w:hAnsi="Times New Roman" w:cs="Times New Roman"/>
                <w:b/>
                <w:spacing w:val="-3"/>
              </w:rPr>
            </w:pPr>
            <w:r w:rsidRPr="00935EE0">
              <w:rPr>
                <w:rFonts w:ascii="Times New Roman" w:hAnsi="Times New Roman" w:cs="Times New Roman"/>
              </w:rPr>
              <w:t>(дневные стационары)</w:t>
            </w:r>
          </w:p>
        </w:tc>
        <w:tc>
          <w:tcPr>
            <w:tcW w:w="2552" w:type="dxa"/>
          </w:tcPr>
          <w:p w:rsidR="00D937D9" w:rsidRPr="00935EE0" w:rsidRDefault="00D937D9" w:rsidP="00414221">
            <w:pPr>
              <w:spacing w:line="240" w:lineRule="auto"/>
              <w:ind w:left="-28" w:right="-28"/>
              <w:rPr>
                <w:rFonts w:ascii="Times New Roman" w:hAnsi="Times New Roman" w:cs="Times New Roman"/>
                <w:b/>
              </w:rPr>
            </w:pPr>
            <w:r w:rsidRPr="00935EE0">
              <w:rPr>
                <w:rFonts w:ascii="Times New Roman" w:hAnsi="Times New Roman" w:cs="Times New Roman"/>
              </w:rPr>
              <w:t>По заданию на проектирование, определяемому органами здравоохранения, но не менее 1,42 коек на 1000 чел.</w:t>
            </w:r>
          </w:p>
        </w:tc>
        <w:tc>
          <w:tcPr>
            <w:tcW w:w="2835" w:type="dxa"/>
            <w:shd w:val="clear" w:color="auto" w:fill="auto"/>
          </w:tcPr>
          <w:p w:rsidR="00D937D9" w:rsidRPr="00935EE0" w:rsidRDefault="00D937D9" w:rsidP="00414221">
            <w:pPr>
              <w:spacing w:line="240" w:lineRule="auto"/>
              <w:rPr>
                <w:rFonts w:ascii="Times New Roman" w:hAnsi="Times New Roman" w:cs="Times New Roman"/>
                <w:b/>
              </w:rPr>
            </w:pPr>
            <w:r w:rsidRPr="00935EE0">
              <w:rPr>
                <w:rFonts w:ascii="Times New Roman" w:hAnsi="Times New Roman" w:cs="Times New Roman"/>
              </w:rPr>
              <w:t>то же</w:t>
            </w:r>
          </w:p>
        </w:tc>
        <w:tc>
          <w:tcPr>
            <w:tcW w:w="2268" w:type="dxa"/>
          </w:tcPr>
          <w:p w:rsidR="00D937D9" w:rsidRPr="00935EE0" w:rsidRDefault="00D937D9" w:rsidP="00414221">
            <w:pPr>
              <w:spacing w:line="239" w:lineRule="auto"/>
              <w:rPr>
                <w:rFonts w:ascii="Times New Roman" w:hAnsi="Times New Roman" w:cs="Times New Roman"/>
                <w:b/>
              </w:rPr>
            </w:pPr>
            <w:r w:rsidRPr="00935EE0">
              <w:rPr>
                <w:rFonts w:ascii="Times New Roman" w:hAnsi="Times New Roman" w:cs="Times New Roman"/>
              </w:rPr>
              <w:t>по заданию на</w:t>
            </w:r>
          </w:p>
          <w:p w:rsidR="00D937D9" w:rsidRPr="00935EE0" w:rsidRDefault="00D937D9" w:rsidP="00414221">
            <w:pPr>
              <w:spacing w:line="240" w:lineRule="auto"/>
              <w:rPr>
                <w:rFonts w:ascii="Times New Roman" w:hAnsi="Times New Roman" w:cs="Times New Roman"/>
                <w:b/>
              </w:rPr>
            </w:pPr>
            <w:r w:rsidRPr="00935EE0">
              <w:rPr>
                <w:rFonts w:ascii="Times New Roman" w:hAnsi="Times New Roman" w:cs="Times New Roman"/>
              </w:rPr>
              <w:t>проектирование</w:t>
            </w:r>
          </w:p>
        </w:tc>
      </w:tr>
      <w:tr w:rsidR="00D937D9" w:rsidRPr="00935EE0" w:rsidTr="00414221">
        <w:trPr>
          <w:jc w:val="center"/>
        </w:trPr>
        <w:tc>
          <w:tcPr>
            <w:tcW w:w="3347" w:type="dxa"/>
          </w:tcPr>
          <w:p w:rsidR="00D937D9" w:rsidRPr="00935EE0" w:rsidRDefault="00D937D9" w:rsidP="00414221">
            <w:pPr>
              <w:spacing w:line="240" w:lineRule="auto"/>
              <w:jc w:val="left"/>
              <w:rPr>
                <w:rFonts w:ascii="Times New Roman" w:hAnsi="Times New Roman" w:cs="Times New Roman"/>
                <w:b/>
              </w:rPr>
            </w:pPr>
            <w:r w:rsidRPr="00935EE0">
              <w:rPr>
                <w:rFonts w:ascii="Times New Roman" w:hAnsi="Times New Roman" w:cs="Times New Roman"/>
              </w:rPr>
              <w:t>Амбулаторно-поликлиническая сеть, диспансеры без стационара</w:t>
            </w:r>
          </w:p>
        </w:tc>
        <w:tc>
          <w:tcPr>
            <w:tcW w:w="2552" w:type="dxa"/>
          </w:tcPr>
          <w:p w:rsidR="00D937D9" w:rsidRPr="00935EE0" w:rsidRDefault="00D937D9" w:rsidP="00414221">
            <w:pPr>
              <w:spacing w:line="240" w:lineRule="auto"/>
              <w:rPr>
                <w:rFonts w:ascii="Times New Roman" w:hAnsi="Times New Roman" w:cs="Times New Roman"/>
                <w:b/>
              </w:rPr>
            </w:pPr>
            <w:r w:rsidRPr="00935EE0">
              <w:rPr>
                <w:rFonts w:ascii="Times New Roman" w:hAnsi="Times New Roman" w:cs="Times New Roman"/>
              </w:rPr>
              <w:t>По заданию на проектирование, определяемому органами здравоохранения, но не менее 18,15 посещений в смену на 1000 чел.</w:t>
            </w:r>
          </w:p>
        </w:tc>
        <w:tc>
          <w:tcPr>
            <w:tcW w:w="2835" w:type="dxa"/>
          </w:tcPr>
          <w:p w:rsidR="00D937D9" w:rsidRPr="00935EE0" w:rsidRDefault="00D937D9" w:rsidP="00414221">
            <w:pPr>
              <w:spacing w:line="240" w:lineRule="auto"/>
              <w:jc w:val="left"/>
              <w:rPr>
                <w:rFonts w:ascii="Times New Roman" w:hAnsi="Times New Roman" w:cs="Times New Roman"/>
                <w:b/>
              </w:rPr>
            </w:pPr>
            <w:r w:rsidRPr="00935EE0">
              <w:rPr>
                <w:rFonts w:ascii="Times New Roman" w:hAnsi="Times New Roman" w:cs="Times New Roman"/>
              </w:rPr>
              <w:t xml:space="preserve">Радиус пешеходной доступности </w:t>
            </w:r>
            <w:smartTag w:uri="urn:schemas-microsoft-com:office:smarttags" w:element="metricconverter">
              <w:smartTagPr>
                <w:attr w:name="ProductID" w:val="1 000 м"/>
              </w:smartTagPr>
              <w:r w:rsidRPr="00935EE0">
                <w:rPr>
                  <w:rFonts w:ascii="Times New Roman" w:hAnsi="Times New Roman" w:cs="Times New Roman"/>
                </w:rPr>
                <w:t>1 000 м</w:t>
              </w:r>
            </w:smartTag>
          </w:p>
        </w:tc>
        <w:tc>
          <w:tcPr>
            <w:tcW w:w="2268" w:type="dxa"/>
          </w:tcPr>
          <w:p w:rsidR="00D937D9" w:rsidRPr="00935EE0" w:rsidRDefault="00D937D9" w:rsidP="00414221">
            <w:pPr>
              <w:spacing w:line="240" w:lineRule="auto"/>
              <w:jc w:val="left"/>
              <w:rPr>
                <w:rFonts w:ascii="Times New Roman" w:hAnsi="Times New Roman" w:cs="Times New Roman"/>
                <w:b/>
              </w:rPr>
            </w:pPr>
            <w:smartTag w:uri="urn:schemas-microsoft-com:office:smarttags" w:element="metricconverter">
              <w:smartTagPr>
                <w:attr w:name="ProductID" w:val="0,1 га"/>
              </w:smartTagPr>
              <w:r w:rsidRPr="00935EE0">
                <w:rPr>
                  <w:rFonts w:ascii="Times New Roman" w:hAnsi="Times New Roman" w:cs="Times New Roman"/>
                  <w:spacing w:val="-4"/>
                </w:rPr>
                <w:t>0,1 га</w:t>
              </w:r>
            </w:smartTag>
            <w:r w:rsidRPr="00935EE0">
              <w:rPr>
                <w:rFonts w:ascii="Times New Roman" w:hAnsi="Times New Roman" w:cs="Times New Roman"/>
                <w:spacing w:val="-4"/>
              </w:rPr>
              <w:t xml:space="preserve"> / 100 посещений</w:t>
            </w:r>
            <w:r w:rsidRPr="00935EE0">
              <w:rPr>
                <w:rFonts w:ascii="Times New Roman" w:hAnsi="Times New Roman" w:cs="Times New Roman"/>
                <w:spacing w:val="-2"/>
              </w:rPr>
              <w:t xml:space="preserve"> в смену, </w:t>
            </w:r>
            <w:r w:rsidRPr="00935EE0">
              <w:rPr>
                <w:rFonts w:ascii="Times New Roman" w:hAnsi="Times New Roman" w:cs="Times New Roman"/>
              </w:rPr>
              <w:t xml:space="preserve">но не менее </w:t>
            </w:r>
            <w:smartTag w:uri="urn:schemas-microsoft-com:office:smarttags" w:element="metricconverter">
              <w:smartTagPr>
                <w:attr w:name="ProductID" w:val="0,5 га"/>
              </w:smartTagPr>
              <w:r w:rsidRPr="00935EE0">
                <w:rPr>
                  <w:rFonts w:ascii="Times New Roman" w:hAnsi="Times New Roman" w:cs="Times New Roman"/>
                </w:rPr>
                <w:t>0,5 га</w:t>
              </w:r>
            </w:smartTag>
            <w:r w:rsidRPr="00935EE0">
              <w:rPr>
                <w:rFonts w:ascii="Times New Roman" w:hAnsi="Times New Roman" w:cs="Times New Roman"/>
              </w:rPr>
              <w:t xml:space="preserve"> / объект</w:t>
            </w:r>
          </w:p>
        </w:tc>
      </w:tr>
      <w:tr w:rsidR="00D937D9" w:rsidRPr="00935EE0" w:rsidTr="00414221">
        <w:trPr>
          <w:jc w:val="center"/>
        </w:trPr>
        <w:tc>
          <w:tcPr>
            <w:tcW w:w="3347" w:type="dxa"/>
          </w:tcPr>
          <w:p w:rsidR="00D937D9" w:rsidRPr="00935EE0" w:rsidRDefault="00D937D9" w:rsidP="00414221">
            <w:pPr>
              <w:spacing w:line="240" w:lineRule="auto"/>
              <w:jc w:val="left"/>
              <w:rPr>
                <w:rFonts w:ascii="Times New Roman" w:hAnsi="Times New Roman" w:cs="Times New Roman"/>
                <w:b/>
              </w:rPr>
            </w:pPr>
            <w:r w:rsidRPr="00935EE0">
              <w:rPr>
                <w:rFonts w:ascii="Times New Roman" w:hAnsi="Times New Roman" w:cs="Times New Roman"/>
              </w:rPr>
              <w:t>Консультативно-диагностический центр ***</w:t>
            </w:r>
          </w:p>
        </w:tc>
        <w:tc>
          <w:tcPr>
            <w:tcW w:w="2552" w:type="dxa"/>
          </w:tcPr>
          <w:p w:rsidR="00D937D9" w:rsidRPr="00935EE0" w:rsidRDefault="00D937D9" w:rsidP="00414221">
            <w:pPr>
              <w:suppressAutoHyphens/>
              <w:spacing w:line="240" w:lineRule="auto"/>
              <w:rPr>
                <w:rFonts w:ascii="Times New Roman" w:hAnsi="Times New Roman" w:cs="Times New Roman"/>
                <w:b/>
              </w:rPr>
            </w:pPr>
            <w:r w:rsidRPr="00935EE0">
              <w:rPr>
                <w:rFonts w:ascii="Times New Roman" w:hAnsi="Times New Roman" w:cs="Times New Roman"/>
              </w:rPr>
              <w:t>по заданию на проектирование</w:t>
            </w:r>
          </w:p>
        </w:tc>
        <w:tc>
          <w:tcPr>
            <w:tcW w:w="2835" w:type="dxa"/>
          </w:tcPr>
          <w:p w:rsidR="00D937D9" w:rsidRPr="00935EE0" w:rsidRDefault="00D937D9" w:rsidP="00414221">
            <w:pPr>
              <w:spacing w:line="240" w:lineRule="auto"/>
              <w:rPr>
                <w:rFonts w:ascii="Times New Roman" w:hAnsi="Times New Roman" w:cs="Times New Roman"/>
                <w:b/>
              </w:rPr>
            </w:pPr>
            <w:r w:rsidRPr="00935EE0">
              <w:rPr>
                <w:rFonts w:ascii="Times New Roman" w:hAnsi="Times New Roman" w:cs="Times New Roman"/>
              </w:rPr>
              <w:t>не нормируется</w:t>
            </w:r>
          </w:p>
        </w:tc>
        <w:tc>
          <w:tcPr>
            <w:tcW w:w="2268" w:type="dxa"/>
          </w:tcPr>
          <w:p w:rsidR="00D937D9" w:rsidRPr="00935EE0" w:rsidRDefault="00D937D9" w:rsidP="00414221">
            <w:pPr>
              <w:spacing w:line="240" w:lineRule="auto"/>
              <w:rPr>
                <w:rFonts w:ascii="Times New Roman" w:hAnsi="Times New Roman" w:cs="Times New Roman"/>
                <w:b/>
              </w:rPr>
            </w:pPr>
            <w:r w:rsidRPr="00935EE0">
              <w:rPr>
                <w:rFonts w:ascii="Times New Roman" w:hAnsi="Times New Roman" w:cs="Times New Roman"/>
              </w:rPr>
              <w:t>0,3-</w:t>
            </w:r>
            <w:smartTag w:uri="urn:schemas-microsoft-com:office:smarttags" w:element="metricconverter">
              <w:smartTagPr>
                <w:attr w:name="ProductID" w:val="0,5 га"/>
              </w:smartTagPr>
              <w:r w:rsidRPr="00935EE0">
                <w:rPr>
                  <w:rFonts w:ascii="Times New Roman" w:hAnsi="Times New Roman" w:cs="Times New Roman"/>
                </w:rPr>
                <w:t>0,5 га</w:t>
              </w:r>
            </w:smartTag>
            <w:r w:rsidRPr="00935EE0">
              <w:rPr>
                <w:rFonts w:ascii="Times New Roman" w:hAnsi="Times New Roman" w:cs="Times New Roman"/>
              </w:rPr>
              <w:t xml:space="preserve"> / объект</w:t>
            </w:r>
          </w:p>
        </w:tc>
      </w:tr>
      <w:tr w:rsidR="00D937D9" w:rsidRPr="00935EE0" w:rsidTr="00414221">
        <w:trPr>
          <w:jc w:val="center"/>
        </w:trPr>
        <w:tc>
          <w:tcPr>
            <w:tcW w:w="3347" w:type="dxa"/>
          </w:tcPr>
          <w:p w:rsidR="00D937D9" w:rsidRPr="00935EE0" w:rsidRDefault="00D937D9" w:rsidP="00414221">
            <w:pPr>
              <w:suppressAutoHyphens/>
              <w:spacing w:line="239" w:lineRule="auto"/>
              <w:jc w:val="left"/>
              <w:rPr>
                <w:rFonts w:ascii="Times New Roman" w:hAnsi="Times New Roman" w:cs="Times New Roman"/>
                <w:b/>
              </w:rPr>
            </w:pPr>
            <w:r w:rsidRPr="00935EE0">
              <w:rPr>
                <w:rFonts w:ascii="Times New Roman" w:hAnsi="Times New Roman" w:cs="Times New Roman"/>
              </w:rPr>
              <w:t xml:space="preserve">Фельдшерский </w:t>
            </w:r>
            <w:r w:rsidRPr="00935EE0">
              <w:rPr>
                <w:rFonts w:ascii="Times New Roman" w:hAnsi="Times New Roman" w:cs="Times New Roman"/>
                <w:spacing w:val="-2"/>
              </w:rPr>
              <w:t>или фельдшерско-</w:t>
            </w:r>
            <w:r w:rsidRPr="00935EE0">
              <w:rPr>
                <w:rFonts w:ascii="Times New Roman" w:hAnsi="Times New Roman" w:cs="Times New Roman"/>
                <w:spacing w:val="-4"/>
              </w:rPr>
              <w:t>акушерский пункт</w:t>
            </w:r>
          </w:p>
        </w:tc>
        <w:tc>
          <w:tcPr>
            <w:tcW w:w="2552" w:type="dxa"/>
          </w:tcPr>
          <w:p w:rsidR="00D937D9" w:rsidRPr="00935EE0" w:rsidRDefault="00D937D9" w:rsidP="00414221">
            <w:pPr>
              <w:suppressAutoHyphens/>
              <w:spacing w:line="239" w:lineRule="auto"/>
              <w:rPr>
                <w:rFonts w:ascii="Times New Roman" w:hAnsi="Times New Roman" w:cs="Times New Roman"/>
                <w:b/>
              </w:rPr>
            </w:pPr>
            <w:r w:rsidRPr="00935EE0">
              <w:rPr>
                <w:rFonts w:ascii="Times New Roman" w:hAnsi="Times New Roman" w:cs="Times New Roman"/>
              </w:rPr>
              <w:t>по заданию на проектирование</w:t>
            </w:r>
          </w:p>
        </w:tc>
        <w:tc>
          <w:tcPr>
            <w:tcW w:w="2835" w:type="dxa"/>
          </w:tcPr>
          <w:p w:rsidR="00D937D9" w:rsidRPr="00935EE0" w:rsidRDefault="00D937D9" w:rsidP="00414221">
            <w:pPr>
              <w:spacing w:line="239" w:lineRule="auto"/>
              <w:rPr>
                <w:rFonts w:ascii="Times New Roman" w:hAnsi="Times New Roman" w:cs="Times New Roman"/>
                <w:b/>
              </w:rPr>
            </w:pPr>
            <w:r w:rsidRPr="00935EE0">
              <w:rPr>
                <w:rFonts w:ascii="Times New Roman" w:hAnsi="Times New Roman" w:cs="Times New Roman"/>
                <w:spacing w:val="-3"/>
              </w:rPr>
              <w:t>Радиус пешеходно-транспорт</w:t>
            </w:r>
            <w:r w:rsidRPr="00935EE0">
              <w:rPr>
                <w:rFonts w:ascii="Times New Roman" w:hAnsi="Times New Roman" w:cs="Times New Roman"/>
              </w:rPr>
              <w:t>ной доступности 30 мин.</w:t>
            </w:r>
          </w:p>
        </w:tc>
        <w:tc>
          <w:tcPr>
            <w:tcW w:w="2268" w:type="dxa"/>
            <w:vAlign w:val="center"/>
          </w:tcPr>
          <w:p w:rsidR="00D937D9" w:rsidRPr="00935EE0" w:rsidRDefault="00D937D9" w:rsidP="00414221">
            <w:pPr>
              <w:spacing w:line="239" w:lineRule="auto"/>
              <w:rPr>
                <w:rFonts w:ascii="Times New Roman" w:hAnsi="Times New Roman" w:cs="Times New Roman"/>
                <w:b/>
              </w:rPr>
            </w:pPr>
            <w:smartTag w:uri="urn:schemas-microsoft-com:office:smarttags" w:element="metricconverter">
              <w:smartTagPr>
                <w:attr w:name="ProductID" w:val="0,2 га"/>
              </w:smartTagPr>
              <w:r w:rsidRPr="00935EE0">
                <w:rPr>
                  <w:rFonts w:ascii="Times New Roman" w:hAnsi="Times New Roman" w:cs="Times New Roman"/>
                </w:rPr>
                <w:t>0,2 га</w:t>
              </w:r>
            </w:smartTag>
          </w:p>
        </w:tc>
      </w:tr>
      <w:tr w:rsidR="00D937D9" w:rsidRPr="00935EE0" w:rsidTr="00414221">
        <w:trPr>
          <w:jc w:val="center"/>
        </w:trPr>
        <w:tc>
          <w:tcPr>
            <w:tcW w:w="3347" w:type="dxa"/>
          </w:tcPr>
          <w:p w:rsidR="00D937D9" w:rsidRPr="00935EE0" w:rsidRDefault="00D937D9" w:rsidP="00414221">
            <w:pPr>
              <w:spacing w:line="240" w:lineRule="auto"/>
              <w:jc w:val="left"/>
              <w:rPr>
                <w:rFonts w:ascii="Times New Roman" w:hAnsi="Times New Roman" w:cs="Times New Roman"/>
                <w:b/>
              </w:rPr>
            </w:pPr>
            <w:r w:rsidRPr="00935EE0">
              <w:rPr>
                <w:rFonts w:ascii="Times New Roman" w:hAnsi="Times New Roman" w:cs="Times New Roman"/>
              </w:rPr>
              <w:t>Станция (подстанция) скорой помощи</w:t>
            </w:r>
          </w:p>
        </w:tc>
        <w:tc>
          <w:tcPr>
            <w:tcW w:w="2552" w:type="dxa"/>
          </w:tcPr>
          <w:p w:rsidR="00D937D9" w:rsidRPr="00935EE0" w:rsidRDefault="00D937D9" w:rsidP="00414221">
            <w:pPr>
              <w:spacing w:line="240" w:lineRule="auto"/>
              <w:rPr>
                <w:rFonts w:ascii="Times New Roman" w:hAnsi="Times New Roman" w:cs="Times New Roman"/>
                <w:b/>
              </w:rPr>
            </w:pPr>
            <w:r w:rsidRPr="00935EE0">
              <w:rPr>
                <w:rFonts w:ascii="Times New Roman" w:hAnsi="Times New Roman" w:cs="Times New Roman"/>
              </w:rPr>
              <w:t>1 на 10 тыс. чел.</w:t>
            </w:r>
          </w:p>
        </w:tc>
        <w:tc>
          <w:tcPr>
            <w:tcW w:w="2835" w:type="dxa"/>
          </w:tcPr>
          <w:p w:rsidR="00D937D9" w:rsidRPr="00935EE0" w:rsidRDefault="00D937D9" w:rsidP="00414221">
            <w:pPr>
              <w:spacing w:line="240" w:lineRule="auto"/>
              <w:jc w:val="left"/>
              <w:rPr>
                <w:rFonts w:ascii="Times New Roman" w:hAnsi="Times New Roman" w:cs="Times New Roman"/>
                <w:b/>
              </w:rPr>
            </w:pPr>
            <w:r w:rsidRPr="00935EE0">
              <w:rPr>
                <w:rFonts w:ascii="Times New Roman" w:hAnsi="Times New Roman" w:cs="Times New Roman"/>
              </w:rPr>
              <w:t>В пределах зоны 15-минут-ной доступности на специальном автомобиле</w:t>
            </w:r>
          </w:p>
        </w:tc>
        <w:tc>
          <w:tcPr>
            <w:tcW w:w="2268" w:type="dxa"/>
          </w:tcPr>
          <w:p w:rsidR="00D937D9" w:rsidRPr="00935EE0" w:rsidRDefault="00D937D9" w:rsidP="00414221">
            <w:pPr>
              <w:spacing w:line="239" w:lineRule="auto"/>
              <w:ind w:left="-28" w:right="-28"/>
              <w:rPr>
                <w:rFonts w:ascii="Times New Roman" w:hAnsi="Times New Roman" w:cs="Times New Roman"/>
                <w:b/>
              </w:rPr>
            </w:pPr>
            <w:smartTag w:uri="urn:schemas-microsoft-com:office:smarttags" w:element="metricconverter">
              <w:smartTagPr>
                <w:attr w:name="ProductID" w:val="0,05 га"/>
              </w:smartTagPr>
              <w:r w:rsidRPr="00935EE0">
                <w:rPr>
                  <w:rFonts w:ascii="Times New Roman" w:hAnsi="Times New Roman" w:cs="Times New Roman"/>
                </w:rPr>
                <w:t>0,05 га</w:t>
              </w:r>
            </w:smartTag>
            <w:r w:rsidRPr="00935EE0">
              <w:rPr>
                <w:rFonts w:ascii="Times New Roman" w:hAnsi="Times New Roman" w:cs="Times New Roman"/>
              </w:rPr>
              <w:t xml:space="preserve"> / 1 автомобиль, но не менее</w:t>
            </w:r>
          </w:p>
          <w:p w:rsidR="00D937D9" w:rsidRPr="00935EE0" w:rsidRDefault="00D937D9" w:rsidP="00414221">
            <w:pPr>
              <w:spacing w:line="240" w:lineRule="auto"/>
              <w:jc w:val="left"/>
              <w:rPr>
                <w:rFonts w:ascii="Times New Roman" w:hAnsi="Times New Roman" w:cs="Times New Roman"/>
                <w:b/>
              </w:rPr>
            </w:pPr>
            <w:smartTag w:uri="urn:schemas-microsoft-com:office:smarttags" w:element="metricconverter">
              <w:smartTagPr>
                <w:attr w:name="ProductID" w:val="0,1 га"/>
              </w:smartTagPr>
              <w:r w:rsidRPr="00935EE0">
                <w:rPr>
                  <w:rFonts w:ascii="Times New Roman" w:hAnsi="Times New Roman" w:cs="Times New Roman"/>
                </w:rPr>
                <w:t>0,1 га</w:t>
              </w:r>
            </w:smartTag>
            <w:r w:rsidRPr="00935EE0">
              <w:rPr>
                <w:rFonts w:ascii="Times New Roman" w:hAnsi="Times New Roman" w:cs="Times New Roman"/>
              </w:rPr>
              <w:t xml:space="preserve"> / объект</w:t>
            </w:r>
          </w:p>
        </w:tc>
      </w:tr>
      <w:tr w:rsidR="00D937D9" w:rsidRPr="00935EE0" w:rsidTr="00414221">
        <w:trPr>
          <w:jc w:val="center"/>
        </w:trPr>
        <w:tc>
          <w:tcPr>
            <w:tcW w:w="3347" w:type="dxa"/>
          </w:tcPr>
          <w:p w:rsidR="00D937D9" w:rsidRPr="00935EE0" w:rsidRDefault="00D937D9" w:rsidP="00414221">
            <w:pPr>
              <w:spacing w:line="240" w:lineRule="auto"/>
              <w:jc w:val="left"/>
              <w:rPr>
                <w:rFonts w:ascii="Times New Roman" w:hAnsi="Times New Roman" w:cs="Times New Roman"/>
                <w:b/>
              </w:rPr>
            </w:pPr>
            <w:r w:rsidRPr="00935EE0">
              <w:rPr>
                <w:rFonts w:ascii="Times New Roman" w:hAnsi="Times New Roman" w:cs="Times New Roman"/>
              </w:rPr>
              <w:t>Выдвижной пункт скорой медицинской помощи</w:t>
            </w:r>
          </w:p>
        </w:tc>
        <w:tc>
          <w:tcPr>
            <w:tcW w:w="2552" w:type="dxa"/>
          </w:tcPr>
          <w:p w:rsidR="00D937D9" w:rsidRPr="00935EE0" w:rsidRDefault="00D937D9" w:rsidP="00414221">
            <w:pPr>
              <w:suppressAutoHyphens/>
              <w:spacing w:line="240" w:lineRule="auto"/>
              <w:rPr>
                <w:rFonts w:ascii="Times New Roman" w:hAnsi="Times New Roman" w:cs="Times New Roman"/>
                <w:b/>
              </w:rPr>
            </w:pPr>
            <w:r w:rsidRPr="00935EE0">
              <w:rPr>
                <w:rFonts w:ascii="Times New Roman" w:hAnsi="Times New Roman" w:cs="Times New Roman"/>
              </w:rPr>
              <w:t>1 автомобиль на 5000 чел.</w:t>
            </w:r>
          </w:p>
        </w:tc>
        <w:tc>
          <w:tcPr>
            <w:tcW w:w="2835" w:type="dxa"/>
            <w:shd w:val="clear" w:color="auto" w:fill="auto"/>
          </w:tcPr>
          <w:p w:rsidR="00D937D9" w:rsidRPr="00935EE0" w:rsidRDefault="00D937D9" w:rsidP="00414221">
            <w:pPr>
              <w:spacing w:line="240" w:lineRule="auto"/>
              <w:rPr>
                <w:rFonts w:ascii="Times New Roman" w:hAnsi="Times New Roman" w:cs="Times New Roman"/>
                <w:b/>
              </w:rPr>
            </w:pPr>
            <w:r w:rsidRPr="00935EE0">
              <w:rPr>
                <w:rFonts w:ascii="Times New Roman" w:hAnsi="Times New Roman" w:cs="Times New Roman"/>
              </w:rPr>
              <w:t>В пределах зоны 30 мин пешеходно-транспортной доступности</w:t>
            </w:r>
          </w:p>
        </w:tc>
        <w:tc>
          <w:tcPr>
            <w:tcW w:w="2268" w:type="dxa"/>
          </w:tcPr>
          <w:p w:rsidR="00D937D9" w:rsidRPr="00935EE0" w:rsidRDefault="00D937D9" w:rsidP="00414221">
            <w:pPr>
              <w:spacing w:line="240" w:lineRule="auto"/>
              <w:rPr>
                <w:rFonts w:ascii="Times New Roman" w:hAnsi="Times New Roman" w:cs="Times New Roman"/>
                <w:b/>
              </w:rPr>
            </w:pPr>
            <w:r w:rsidRPr="00935EE0">
              <w:rPr>
                <w:rFonts w:ascii="Times New Roman" w:hAnsi="Times New Roman" w:cs="Times New Roman"/>
              </w:rPr>
              <w:t>то же</w:t>
            </w:r>
          </w:p>
        </w:tc>
      </w:tr>
      <w:tr w:rsidR="00D937D9" w:rsidRPr="00935EE0" w:rsidTr="00414221">
        <w:trPr>
          <w:jc w:val="center"/>
        </w:trPr>
        <w:tc>
          <w:tcPr>
            <w:tcW w:w="3347" w:type="dxa"/>
          </w:tcPr>
          <w:p w:rsidR="00D937D9" w:rsidRPr="00935EE0" w:rsidRDefault="00D937D9" w:rsidP="00414221">
            <w:pPr>
              <w:spacing w:line="240" w:lineRule="auto"/>
              <w:jc w:val="left"/>
              <w:rPr>
                <w:rFonts w:ascii="Times New Roman" w:hAnsi="Times New Roman" w:cs="Times New Roman"/>
                <w:b/>
              </w:rPr>
            </w:pPr>
            <w:r w:rsidRPr="00935EE0">
              <w:rPr>
                <w:rFonts w:ascii="Times New Roman" w:hAnsi="Times New Roman" w:cs="Times New Roman"/>
              </w:rPr>
              <w:t xml:space="preserve">Аптека </w:t>
            </w:r>
          </w:p>
        </w:tc>
        <w:tc>
          <w:tcPr>
            <w:tcW w:w="2552" w:type="dxa"/>
          </w:tcPr>
          <w:p w:rsidR="00D937D9" w:rsidRPr="00935EE0" w:rsidRDefault="00D937D9" w:rsidP="00414221">
            <w:pPr>
              <w:spacing w:line="240" w:lineRule="auto"/>
              <w:jc w:val="left"/>
              <w:rPr>
                <w:rFonts w:ascii="Times New Roman" w:hAnsi="Times New Roman" w:cs="Times New Roman"/>
                <w:b/>
              </w:rPr>
            </w:pPr>
            <w:r w:rsidRPr="00935EE0">
              <w:rPr>
                <w:rFonts w:ascii="Times New Roman" w:hAnsi="Times New Roman" w:cs="Times New Roman"/>
              </w:rPr>
              <w:t>Для городов с численностью населения:</w:t>
            </w:r>
          </w:p>
          <w:p w:rsidR="00D937D9" w:rsidRPr="00935EE0" w:rsidRDefault="00D937D9" w:rsidP="00414221">
            <w:pPr>
              <w:spacing w:line="240" w:lineRule="auto"/>
              <w:rPr>
                <w:rFonts w:ascii="Times New Roman" w:hAnsi="Times New Roman" w:cs="Times New Roman"/>
                <w:b/>
              </w:rPr>
            </w:pPr>
            <w:r w:rsidRPr="00935EE0">
              <w:rPr>
                <w:rFonts w:ascii="Times New Roman" w:hAnsi="Times New Roman" w:cs="Times New Roman"/>
              </w:rPr>
              <w:t>- до 50 тыс. – 1 объект на 10 тыс. чел.;</w:t>
            </w:r>
          </w:p>
          <w:p w:rsidR="00D937D9" w:rsidRPr="00935EE0" w:rsidRDefault="00D937D9" w:rsidP="00414221">
            <w:pPr>
              <w:spacing w:line="240" w:lineRule="auto"/>
              <w:rPr>
                <w:rFonts w:ascii="Times New Roman" w:hAnsi="Times New Roman" w:cs="Times New Roman"/>
                <w:b/>
              </w:rPr>
            </w:pPr>
            <w:r w:rsidRPr="00935EE0">
              <w:rPr>
                <w:rFonts w:ascii="Times New Roman" w:hAnsi="Times New Roman" w:cs="Times New Roman"/>
              </w:rPr>
              <w:t>- от 100 до 500 тыс. – 1 объект на 13 тыс. чел.</w:t>
            </w:r>
          </w:p>
        </w:tc>
        <w:tc>
          <w:tcPr>
            <w:tcW w:w="2835" w:type="dxa"/>
          </w:tcPr>
          <w:p w:rsidR="00D937D9" w:rsidRPr="00935EE0" w:rsidRDefault="00D937D9" w:rsidP="00414221">
            <w:pPr>
              <w:spacing w:line="240" w:lineRule="auto"/>
              <w:rPr>
                <w:rFonts w:ascii="Times New Roman" w:hAnsi="Times New Roman" w:cs="Times New Roman"/>
                <w:b/>
              </w:rPr>
            </w:pPr>
            <w:r w:rsidRPr="00935EE0">
              <w:rPr>
                <w:rFonts w:ascii="Times New Roman" w:hAnsi="Times New Roman" w:cs="Times New Roman"/>
              </w:rPr>
              <w:t>Радиус пешеходной доступности:</w:t>
            </w:r>
          </w:p>
          <w:p w:rsidR="00D937D9" w:rsidRPr="00935EE0" w:rsidRDefault="00D937D9" w:rsidP="00414221">
            <w:pPr>
              <w:spacing w:line="240" w:lineRule="auto"/>
              <w:rPr>
                <w:rFonts w:ascii="Times New Roman" w:hAnsi="Times New Roman" w:cs="Times New Roman"/>
                <w:b/>
              </w:rPr>
            </w:pPr>
            <w:r w:rsidRPr="00935EE0">
              <w:rPr>
                <w:rFonts w:ascii="Times New Roman" w:hAnsi="Times New Roman" w:cs="Times New Roman"/>
              </w:rPr>
              <w:t xml:space="preserve">- при многоэтажной застройке – </w:t>
            </w:r>
            <w:smartTag w:uri="urn:schemas-microsoft-com:office:smarttags" w:element="metricconverter">
              <w:smartTagPr>
                <w:attr w:name="ProductID" w:val="500 м"/>
              </w:smartTagPr>
              <w:r w:rsidRPr="00935EE0">
                <w:rPr>
                  <w:rFonts w:ascii="Times New Roman" w:hAnsi="Times New Roman" w:cs="Times New Roman"/>
                </w:rPr>
                <w:t>500 м</w:t>
              </w:r>
            </w:smartTag>
            <w:r w:rsidRPr="00935EE0">
              <w:rPr>
                <w:rFonts w:ascii="Times New Roman" w:hAnsi="Times New Roman" w:cs="Times New Roman"/>
              </w:rPr>
              <w:t>;</w:t>
            </w:r>
          </w:p>
          <w:p w:rsidR="00D937D9" w:rsidRPr="00935EE0" w:rsidRDefault="00D937D9" w:rsidP="00414221">
            <w:pPr>
              <w:spacing w:line="240" w:lineRule="auto"/>
              <w:rPr>
                <w:rFonts w:ascii="Times New Roman" w:hAnsi="Times New Roman" w:cs="Times New Roman"/>
                <w:b/>
              </w:rPr>
            </w:pPr>
            <w:r w:rsidRPr="00935EE0">
              <w:rPr>
                <w:rFonts w:ascii="Times New Roman" w:hAnsi="Times New Roman" w:cs="Times New Roman"/>
              </w:rPr>
              <w:t xml:space="preserve">- при одно-, двухэтажной застройке – </w:t>
            </w:r>
            <w:smartTag w:uri="urn:schemas-microsoft-com:office:smarttags" w:element="metricconverter">
              <w:smartTagPr>
                <w:attr w:name="ProductID" w:val="800 м"/>
              </w:smartTagPr>
              <w:r w:rsidRPr="00935EE0">
                <w:rPr>
                  <w:rFonts w:ascii="Times New Roman" w:hAnsi="Times New Roman" w:cs="Times New Roman"/>
                </w:rPr>
                <w:t>800 м</w:t>
              </w:r>
            </w:smartTag>
            <w:r w:rsidRPr="00935EE0">
              <w:rPr>
                <w:rFonts w:ascii="Times New Roman" w:hAnsi="Times New Roman" w:cs="Times New Roman"/>
              </w:rPr>
              <w:t>.</w:t>
            </w:r>
          </w:p>
        </w:tc>
        <w:tc>
          <w:tcPr>
            <w:tcW w:w="2268" w:type="dxa"/>
            <w:vAlign w:val="center"/>
          </w:tcPr>
          <w:p w:rsidR="00D937D9" w:rsidRPr="00935EE0" w:rsidRDefault="00D937D9" w:rsidP="00414221">
            <w:pPr>
              <w:spacing w:line="239" w:lineRule="auto"/>
              <w:rPr>
                <w:rFonts w:ascii="Times New Roman" w:hAnsi="Times New Roman" w:cs="Times New Roman"/>
                <w:b/>
              </w:rPr>
            </w:pPr>
            <w:r w:rsidRPr="00935EE0">
              <w:rPr>
                <w:rFonts w:ascii="Times New Roman" w:hAnsi="Times New Roman" w:cs="Times New Roman"/>
              </w:rPr>
              <w:t>0,2-</w:t>
            </w:r>
            <w:smartTag w:uri="urn:schemas-microsoft-com:office:smarttags" w:element="metricconverter">
              <w:smartTagPr>
                <w:attr w:name="ProductID" w:val="0,3 га"/>
              </w:smartTagPr>
              <w:r w:rsidRPr="00935EE0">
                <w:rPr>
                  <w:rFonts w:ascii="Times New Roman" w:hAnsi="Times New Roman" w:cs="Times New Roman"/>
                </w:rPr>
                <w:t>0,3 га</w:t>
              </w:r>
            </w:smartTag>
            <w:r w:rsidRPr="00935EE0">
              <w:rPr>
                <w:rFonts w:ascii="Times New Roman" w:hAnsi="Times New Roman" w:cs="Times New Roman"/>
              </w:rPr>
              <w:t xml:space="preserve"> / объект</w:t>
            </w:r>
          </w:p>
        </w:tc>
      </w:tr>
      <w:tr w:rsidR="00D937D9" w:rsidRPr="00935EE0" w:rsidTr="00414221">
        <w:trPr>
          <w:jc w:val="center"/>
        </w:trPr>
        <w:tc>
          <w:tcPr>
            <w:tcW w:w="3347" w:type="dxa"/>
          </w:tcPr>
          <w:p w:rsidR="00D937D9" w:rsidRPr="00935EE0" w:rsidRDefault="00D937D9" w:rsidP="00414221">
            <w:pPr>
              <w:spacing w:line="240" w:lineRule="auto"/>
              <w:rPr>
                <w:rFonts w:ascii="Times New Roman" w:hAnsi="Times New Roman" w:cs="Times New Roman"/>
                <w:b/>
              </w:rPr>
            </w:pPr>
            <w:r w:rsidRPr="00935EE0">
              <w:rPr>
                <w:rFonts w:ascii="Times New Roman" w:hAnsi="Times New Roman" w:cs="Times New Roman"/>
              </w:rPr>
              <w:t>Молочные кухни</w:t>
            </w:r>
          </w:p>
        </w:tc>
        <w:tc>
          <w:tcPr>
            <w:tcW w:w="2552" w:type="dxa"/>
          </w:tcPr>
          <w:p w:rsidR="00D937D9" w:rsidRPr="00935EE0" w:rsidRDefault="00D937D9" w:rsidP="00414221">
            <w:pPr>
              <w:suppressAutoHyphens/>
              <w:spacing w:line="240" w:lineRule="auto"/>
              <w:rPr>
                <w:rFonts w:ascii="Times New Roman" w:hAnsi="Times New Roman" w:cs="Times New Roman"/>
                <w:b/>
              </w:rPr>
            </w:pPr>
            <w:r w:rsidRPr="00935EE0">
              <w:rPr>
                <w:rFonts w:ascii="Times New Roman" w:hAnsi="Times New Roman" w:cs="Times New Roman"/>
              </w:rPr>
              <w:t>4 порции в сутки на 1 ребенка</w:t>
            </w:r>
          </w:p>
        </w:tc>
        <w:tc>
          <w:tcPr>
            <w:tcW w:w="2835" w:type="dxa"/>
          </w:tcPr>
          <w:p w:rsidR="00D937D9" w:rsidRPr="00935EE0" w:rsidRDefault="00D937D9" w:rsidP="00414221">
            <w:pPr>
              <w:spacing w:line="240" w:lineRule="auto"/>
              <w:rPr>
                <w:rFonts w:ascii="Times New Roman" w:hAnsi="Times New Roman" w:cs="Times New Roman"/>
                <w:b/>
              </w:rPr>
            </w:pPr>
            <w:r w:rsidRPr="00935EE0">
              <w:rPr>
                <w:rFonts w:ascii="Times New Roman" w:hAnsi="Times New Roman" w:cs="Times New Roman"/>
              </w:rPr>
              <w:t>не нормируется</w:t>
            </w:r>
          </w:p>
        </w:tc>
        <w:tc>
          <w:tcPr>
            <w:tcW w:w="2268" w:type="dxa"/>
          </w:tcPr>
          <w:p w:rsidR="00D937D9" w:rsidRPr="00935EE0" w:rsidRDefault="00D937D9" w:rsidP="00414221">
            <w:pPr>
              <w:spacing w:line="239" w:lineRule="auto"/>
              <w:rPr>
                <w:rFonts w:ascii="Times New Roman" w:hAnsi="Times New Roman" w:cs="Times New Roman"/>
                <w:b/>
              </w:rPr>
            </w:pPr>
            <w:smartTag w:uri="urn:schemas-microsoft-com:office:smarttags" w:element="metricconverter">
              <w:smartTagPr>
                <w:attr w:name="ProductID" w:val="0,015 га"/>
              </w:smartTagPr>
              <w:r w:rsidRPr="00935EE0">
                <w:rPr>
                  <w:rFonts w:ascii="Times New Roman" w:hAnsi="Times New Roman" w:cs="Times New Roman"/>
                </w:rPr>
                <w:t>0,015 га</w:t>
              </w:r>
            </w:smartTag>
            <w:r w:rsidRPr="00935EE0">
              <w:rPr>
                <w:rFonts w:ascii="Times New Roman" w:hAnsi="Times New Roman" w:cs="Times New Roman"/>
              </w:rPr>
              <w:t xml:space="preserve"> / 1000 порций в сутки, но не менее </w:t>
            </w:r>
            <w:smartTag w:uri="urn:schemas-microsoft-com:office:smarttags" w:element="metricconverter">
              <w:smartTagPr>
                <w:attr w:name="ProductID" w:val="0,15 га"/>
              </w:smartTagPr>
              <w:r w:rsidRPr="00935EE0">
                <w:rPr>
                  <w:rFonts w:ascii="Times New Roman" w:hAnsi="Times New Roman" w:cs="Times New Roman"/>
                </w:rPr>
                <w:t>0,15 га</w:t>
              </w:r>
            </w:smartTag>
            <w:r w:rsidRPr="00935EE0">
              <w:rPr>
                <w:rFonts w:ascii="Times New Roman" w:hAnsi="Times New Roman" w:cs="Times New Roman"/>
              </w:rPr>
              <w:t xml:space="preserve"> / объект</w:t>
            </w:r>
          </w:p>
        </w:tc>
      </w:tr>
      <w:tr w:rsidR="00D937D9" w:rsidRPr="00935EE0" w:rsidTr="00414221">
        <w:trPr>
          <w:jc w:val="center"/>
        </w:trPr>
        <w:tc>
          <w:tcPr>
            <w:tcW w:w="3347" w:type="dxa"/>
          </w:tcPr>
          <w:p w:rsidR="00D937D9" w:rsidRPr="00935EE0" w:rsidRDefault="00D937D9" w:rsidP="00414221">
            <w:pPr>
              <w:spacing w:line="240" w:lineRule="auto"/>
              <w:rPr>
                <w:rFonts w:ascii="Times New Roman" w:hAnsi="Times New Roman" w:cs="Times New Roman"/>
                <w:b/>
              </w:rPr>
            </w:pPr>
            <w:r w:rsidRPr="00935EE0">
              <w:rPr>
                <w:rFonts w:ascii="Times New Roman" w:hAnsi="Times New Roman" w:cs="Times New Roman"/>
              </w:rPr>
              <w:t>Раздаточные пункты молочных кухонь</w:t>
            </w:r>
          </w:p>
        </w:tc>
        <w:tc>
          <w:tcPr>
            <w:tcW w:w="2552" w:type="dxa"/>
          </w:tcPr>
          <w:p w:rsidR="00D937D9" w:rsidRPr="00935EE0" w:rsidRDefault="00D937D9" w:rsidP="00414221">
            <w:pPr>
              <w:suppressAutoHyphens/>
              <w:spacing w:line="240" w:lineRule="auto"/>
              <w:rPr>
                <w:rFonts w:ascii="Times New Roman" w:hAnsi="Times New Roman" w:cs="Times New Roman"/>
                <w:b/>
              </w:rPr>
            </w:pPr>
            <w:smartTag w:uri="urn:schemas-microsoft-com:office:smarttags" w:element="metricconverter">
              <w:smartTagPr>
                <w:attr w:name="ProductID" w:val="0,3 м2"/>
              </w:smartTagPr>
              <w:r w:rsidRPr="00935EE0">
                <w:rPr>
                  <w:rFonts w:ascii="Times New Roman" w:hAnsi="Times New Roman" w:cs="Times New Roman"/>
                </w:rPr>
                <w:t>0,3 м</w:t>
              </w:r>
              <w:r w:rsidRPr="00935EE0">
                <w:rPr>
                  <w:rFonts w:ascii="Times New Roman" w:hAnsi="Times New Roman" w:cs="Times New Roman"/>
                  <w:vertAlign w:val="superscript"/>
                </w:rPr>
                <w:t>2</w:t>
              </w:r>
            </w:smartTag>
            <w:r w:rsidRPr="00935EE0">
              <w:rPr>
                <w:rFonts w:ascii="Times New Roman" w:hAnsi="Times New Roman" w:cs="Times New Roman"/>
              </w:rPr>
              <w:t xml:space="preserve"> общей площади на 1 ребенка (до года)</w:t>
            </w:r>
          </w:p>
        </w:tc>
        <w:tc>
          <w:tcPr>
            <w:tcW w:w="2835" w:type="dxa"/>
          </w:tcPr>
          <w:p w:rsidR="00D937D9" w:rsidRPr="00935EE0" w:rsidRDefault="00D937D9" w:rsidP="00414221">
            <w:pPr>
              <w:spacing w:line="240" w:lineRule="auto"/>
              <w:rPr>
                <w:rFonts w:ascii="Times New Roman" w:hAnsi="Times New Roman" w:cs="Times New Roman"/>
                <w:b/>
              </w:rPr>
            </w:pPr>
            <w:r w:rsidRPr="00935EE0">
              <w:rPr>
                <w:rFonts w:ascii="Times New Roman" w:hAnsi="Times New Roman" w:cs="Times New Roman"/>
              </w:rPr>
              <w:t>Радиус пешеходной доступности:</w:t>
            </w:r>
          </w:p>
          <w:p w:rsidR="00D937D9" w:rsidRPr="00935EE0" w:rsidRDefault="00D937D9" w:rsidP="00414221">
            <w:pPr>
              <w:spacing w:line="240" w:lineRule="auto"/>
              <w:rPr>
                <w:rFonts w:ascii="Times New Roman" w:hAnsi="Times New Roman" w:cs="Times New Roman"/>
                <w:b/>
              </w:rPr>
            </w:pPr>
            <w:r w:rsidRPr="00935EE0">
              <w:rPr>
                <w:rFonts w:ascii="Times New Roman" w:hAnsi="Times New Roman" w:cs="Times New Roman"/>
              </w:rPr>
              <w:t xml:space="preserve">- при многоэтажной застройке – </w:t>
            </w:r>
            <w:smartTag w:uri="urn:schemas-microsoft-com:office:smarttags" w:element="metricconverter">
              <w:smartTagPr>
                <w:attr w:name="ProductID" w:val="500 м"/>
              </w:smartTagPr>
              <w:r w:rsidRPr="00935EE0">
                <w:rPr>
                  <w:rFonts w:ascii="Times New Roman" w:hAnsi="Times New Roman" w:cs="Times New Roman"/>
                </w:rPr>
                <w:t>500 м</w:t>
              </w:r>
            </w:smartTag>
            <w:r w:rsidRPr="00935EE0">
              <w:rPr>
                <w:rFonts w:ascii="Times New Roman" w:hAnsi="Times New Roman" w:cs="Times New Roman"/>
              </w:rPr>
              <w:t>;</w:t>
            </w:r>
          </w:p>
          <w:p w:rsidR="00D937D9" w:rsidRPr="00935EE0" w:rsidRDefault="00D937D9" w:rsidP="00414221">
            <w:pPr>
              <w:spacing w:line="240" w:lineRule="auto"/>
              <w:rPr>
                <w:rFonts w:ascii="Times New Roman" w:hAnsi="Times New Roman" w:cs="Times New Roman"/>
                <w:b/>
              </w:rPr>
            </w:pPr>
            <w:r w:rsidRPr="00935EE0">
              <w:rPr>
                <w:rFonts w:ascii="Times New Roman" w:hAnsi="Times New Roman" w:cs="Times New Roman"/>
              </w:rPr>
              <w:t xml:space="preserve">- при одно-, двухэтажной застройке – </w:t>
            </w:r>
            <w:smartTag w:uri="urn:schemas-microsoft-com:office:smarttags" w:element="metricconverter">
              <w:smartTagPr>
                <w:attr w:name="ProductID" w:val="800 м"/>
              </w:smartTagPr>
              <w:r w:rsidRPr="00935EE0">
                <w:rPr>
                  <w:rFonts w:ascii="Times New Roman" w:hAnsi="Times New Roman" w:cs="Times New Roman"/>
                </w:rPr>
                <w:t>800 м</w:t>
              </w:r>
            </w:smartTag>
            <w:r w:rsidRPr="00935EE0">
              <w:rPr>
                <w:rFonts w:ascii="Times New Roman" w:hAnsi="Times New Roman" w:cs="Times New Roman"/>
              </w:rPr>
              <w:t>.</w:t>
            </w:r>
          </w:p>
        </w:tc>
        <w:tc>
          <w:tcPr>
            <w:tcW w:w="2268" w:type="dxa"/>
          </w:tcPr>
          <w:p w:rsidR="00D937D9" w:rsidRPr="00935EE0" w:rsidRDefault="00D937D9" w:rsidP="00414221">
            <w:pPr>
              <w:spacing w:line="239" w:lineRule="auto"/>
              <w:rPr>
                <w:rFonts w:ascii="Times New Roman" w:hAnsi="Times New Roman" w:cs="Times New Roman"/>
                <w:b/>
              </w:rPr>
            </w:pPr>
            <w:r w:rsidRPr="00935EE0">
              <w:rPr>
                <w:rFonts w:ascii="Times New Roman" w:hAnsi="Times New Roman" w:cs="Times New Roman"/>
              </w:rPr>
              <w:t>-</w:t>
            </w:r>
          </w:p>
          <w:p w:rsidR="00D937D9" w:rsidRPr="00935EE0" w:rsidRDefault="00D937D9" w:rsidP="00414221">
            <w:pPr>
              <w:spacing w:line="239" w:lineRule="auto"/>
              <w:rPr>
                <w:rFonts w:ascii="Times New Roman" w:hAnsi="Times New Roman" w:cs="Times New Roman"/>
                <w:b/>
              </w:rPr>
            </w:pPr>
            <w:r w:rsidRPr="00935EE0">
              <w:rPr>
                <w:rFonts w:ascii="Times New Roman" w:hAnsi="Times New Roman" w:cs="Times New Roman"/>
              </w:rPr>
              <w:t>(встроенные)</w:t>
            </w:r>
          </w:p>
        </w:tc>
      </w:tr>
    </w:tbl>
    <w:p w:rsidR="00D937D9" w:rsidRPr="00BB2E52" w:rsidRDefault="00D937D9" w:rsidP="00D937D9">
      <w:pPr>
        <w:spacing w:before="120" w:line="240" w:lineRule="auto"/>
        <w:ind w:firstLine="709"/>
        <w:jc w:val="left"/>
        <w:rPr>
          <w:rFonts w:ascii="Times New Roman" w:hAnsi="Times New Roman" w:cs="Times New Roman"/>
          <w:b/>
        </w:rPr>
      </w:pPr>
      <w:r w:rsidRPr="00935EE0">
        <w:rPr>
          <w:rFonts w:ascii="Times New Roman" w:hAnsi="Times New Roman" w:cs="Times New Roman"/>
        </w:rPr>
        <w:t>* Число коек (врачебных и акушерских) для беременных женщин и рожениц рекомендуется при условии их выделения из общего числа коек стационаров - 0,85 коек на 1 тыс. чел. (в расчете на женщин</w:t>
      </w:r>
      <w:r w:rsidRPr="00BB2E52">
        <w:rPr>
          <w:rFonts w:ascii="Times New Roman" w:hAnsi="Times New Roman" w:cs="Times New Roman"/>
        </w:rPr>
        <w:t xml:space="preserve"> в возрасте 15-49 лет).</w:t>
      </w:r>
    </w:p>
    <w:p w:rsidR="00D937D9" w:rsidRPr="00BB2E52" w:rsidRDefault="00D937D9" w:rsidP="00D937D9">
      <w:pPr>
        <w:spacing w:line="240" w:lineRule="auto"/>
        <w:ind w:firstLine="709"/>
        <w:jc w:val="left"/>
        <w:rPr>
          <w:rFonts w:ascii="Times New Roman" w:hAnsi="Times New Roman" w:cs="Times New Roman"/>
          <w:b/>
        </w:rPr>
      </w:pPr>
      <w:r w:rsidRPr="00BB2E52">
        <w:rPr>
          <w:rFonts w:ascii="Times New Roman" w:hAnsi="Times New Roman" w:cs="Times New Roman"/>
        </w:rPr>
        <w:t>** Норму для детей на 1 койку следует принимать с коэффициентом 1,5.</w:t>
      </w:r>
    </w:p>
    <w:p w:rsidR="00D937D9" w:rsidRPr="00BB2E52" w:rsidRDefault="00D937D9" w:rsidP="00D937D9">
      <w:pPr>
        <w:spacing w:line="240" w:lineRule="auto"/>
        <w:ind w:firstLine="709"/>
        <w:jc w:val="left"/>
        <w:rPr>
          <w:rFonts w:ascii="Times New Roman" w:hAnsi="Times New Roman" w:cs="Times New Roman"/>
          <w:b/>
        </w:rPr>
      </w:pPr>
      <w:r w:rsidRPr="00BB2E52">
        <w:rPr>
          <w:rFonts w:ascii="Times New Roman" w:hAnsi="Times New Roman" w:cs="Times New Roman"/>
        </w:rPr>
        <w:t>*** Размещение возможно при лечебном учреждении, предпочтительно в областном центре.</w:t>
      </w:r>
    </w:p>
    <w:p w:rsidR="00D937D9" w:rsidRPr="00935EE0" w:rsidRDefault="00D937D9" w:rsidP="00D937D9">
      <w:pPr>
        <w:spacing w:line="240" w:lineRule="auto"/>
        <w:ind w:firstLine="709"/>
        <w:rPr>
          <w:rFonts w:ascii="Times New Roman" w:hAnsi="Times New Roman" w:cs="Times New Roman"/>
          <w:b/>
          <w:sz w:val="24"/>
          <w:szCs w:val="24"/>
        </w:rPr>
      </w:pPr>
    </w:p>
    <w:p w:rsidR="00D937D9" w:rsidRPr="00D937D9" w:rsidRDefault="00D937D9" w:rsidP="00D937D9">
      <w:pPr>
        <w:spacing w:line="240" w:lineRule="auto"/>
        <w:ind w:hanging="284"/>
        <w:jc w:val="left"/>
        <w:rPr>
          <w:rFonts w:ascii="Times New Roman" w:hAnsi="Times New Roman" w:cs="Times New Roman"/>
          <w:b/>
          <w:bCs/>
          <w:sz w:val="24"/>
          <w:szCs w:val="24"/>
        </w:rPr>
      </w:pPr>
      <w:r>
        <w:rPr>
          <w:rFonts w:ascii="Times New Roman" w:hAnsi="Times New Roman" w:cs="Times New Roman"/>
          <w:b/>
          <w:sz w:val="24"/>
          <w:szCs w:val="24"/>
        </w:rPr>
        <w:t xml:space="preserve">        </w:t>
      </w:r>
      <w:r w:rsidR="00921A14">
        <w:rPr>
          <w:rFonts w:ascii="Times New Roman" w:hAnsi="Times New Roman" w:cs="Times New Roman"/>
          <w:b/>
          <w:sz w:val="24"/>
          <w:szCs w:val="24"/>
        </w:rPr>
        <w:tab/>
      </w:r>
      <w:r w:rsidRPr="00D937D9">
        <w:rPr>
          <w:rFonts w:ascii="Times New Roman" w:hAnsi="Times New Roman" w:cs="Times New Roman"/>
          <w:b/>
          <w:sz w:val="24"/>
          <w:szCs w:val="24"/>
        </w:rPr>
        <w:t>4.8. ОБЪЕКТЫ ФИЗИЧЕСКОЙ КУЛЬТУРЫ И МАССОВОГО СПОРТА</w:t>
      </w:r>
    </w:p>
    <w:p w:rsidR="00D937D9" w:rsidRPr="00935EE0" w:rsidRDefault="00D937D9" w:rsidP="00921A14">
      <w:pPr>
        <w:spacing w:line="240" w:lineRule="auto"/>
        <w:ind w:firstLine="708"/>
        <w:jc w:val="both"/>
        <w:rPr>
          <w:rFonts w:ascii="Times New Roman" w:hAnsi="Times New Roman" w:cs="Times New Roman"/>
          <w:b/>
          <w:sz w:val="24"/>
          <w:szCs w:val="24"/>
        </w:rPr>
      </w:pPr>
      <w:r w:rsidRPr="00935EE0">
        <w:rPr>
          <w:rFonts w:ascii="Times New Roman" w:hAnsi="Times New Roman" w:cs="Times New Roman"/>
          <w:sz w:val="24"/>
          <w:szCs w:val="24"/>
        </w:rPr>
        <w:t>4.8.1. Расчетные показатели минимально допустимого уровня обеспеченности и максимально допустимого уровня территориальной доступности объектов физической культуры и массового спорта, а также размеры земельных участков приведены в таблице 4.8.1.</w:t>
      </w:r>
    </w:p>
    <w:p w:rsidR="00D937D9" w:rsidRPr="00935EE0" w:rsidRDefault="00D937D9" w:rsidP="00D937D9">
      <w:pPr>
        <w:spacing w:line="239" w:lineRule="auto"/>
        <w:ind w:firstLine="709"/>
        <w:jc w:val="right"/>
        <w:rPr>
          <w:rFonts w:ascii="Times New Roman" w:hAnsi="Times New Roman" w:cs="Times New Roman"/>
          <w:b/>
          <w:sz w:val="24"/>
          <w:szCs w:val="24"/>
        </w:rPr>
      </w:pPr>
      <w:r w:rsidRPr="00935EE0">
        <w:rPr>
          <w:rFonts w:ascii="Times New Roman" w:hAnsi="Times New Roman" w:cs="Times New Roman"/>
          <w:sz w:val="24"/>
          <w:szCs w:val="24"/>
        </w:rPr>
        <w:t>Таблица 4.8.1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071"/>
        <w:gridCol w:w="2541"/>
        <w:gridCol w:w="2588"/>
        <w:gridCol w:w="1829"/>
      </w:tblGrid>
      <w:tr w:rsidR="00D937D9" w:rsidRPr="00935EE0" w:rsidTr="00414221">
        <w:trPr>
          <w:trHeight w:val="312"/>
          <w:jc w:val="center"/>
        </w:trPr>
        <w:tc>
          <w:tcPr>
            <w:tcW w:w="3071" w:type="dxa"/>
            <w:vMerge w:val="restart"/>
            <w:vAlign w:val="center"/>
          </w:tcPr>
          <w:p w:rsidR="00D937D9" w:rsidRPr="00935EE0" w:rsidRDefault="00D937D9" w:rsidP="00414221">
            <w:pPr>
              <w:spacing w:line="239" w:lineRule="auto"/>
              <w:rPr>
                <w:rFonts w:ascii="Times New Roman" w:hAnsi="Times New Roman" w:cs="Times New Roman"/>
                <w:bCs/>
              </w:rPr>
            </w:pPr>
            <w:r w:rsidRPr="00935EE0">
              <w:rPr>
                <w:rFonts w:ascii="Times New Roman" w:hAnsi="Times New Roman" w:cs="Times New Roman"/>
              </w:rPr>
              <w:lastRenderedPageBreak/>
              <w:t xml:space="preserve">Наименование </w:t>
            </w:r>
          </w:p>
          <w:p w:rsidR="00D937D9" w:rsidRPr="00935EE0" w:rsidRDefault="00D937D9" w:rsidP="00414221">
            <w:pPr>
              <w:spacing w:line="239" w:lineRule="auto"/>
              <w:rPr>
                <w:rFonts w:ascii="Times New Roman" w:hAnsi="Times New Roman" w:cs="Times New Roman"/>
                <w:bCs/>
              </w:rPr>
            </w:pPr>
            <w:r w:rsidRPr="00935EE0">
              <w:rPr>
                <w:rFonts w:ascii="Times New Roman" w:hAnsi="Times New Roman" w:cs="Times New Roman"/>
              </w:rPr>
              <w:t>объектов</w:t>
            </w:r>
          </w:p>
        </w:tc>
        <w:tc>
          <w:tcPr>
            <w:tcW w:w="5129" w:type="dxa"/>
            <w:gridSpan w:val="2"/>
            <w:vAlign w:val="center"/>
          </w:tcPr>
          <w:p w:rsidR="00D937D9" w:rsidRPr="00935EE0" w:rsidRDefault="00D937D9" w:rsidP="00414221">
            <w:pPr>
              <w:spacing w:line="239" w:lineRule="auto"/>
              <w:rPr>
                <w:rFonts w:ascii="Times New Roman" w:hAnsi="Times New Roman" w:cs="Times New Roman"/>
                <w:bCs/>
              </w:rPr>
            </w:pPr>
            <w:r w:rsidRPr="00935EE0">
              <w:rPr>
                <w:rFonts w:ascii="Times New Roman" w:hAnsi="Times New Roman" w:cs="Times New Roman"/>
              </w:rPr>
              <w:t>Расчетные показатели</w:t>
            </w:r>
          </w:p>
        </w:tc>
        <w:tc>
          <w:tcPr>
            <w:tcW w:w="1829" w:type="dxa"/>
            <w:vMerge w:val="restart"/>
            <w:vAlign w:val="center"/>
          </w:tcPr>
          <w:p w:rsidR="00D937D9" w:rsidRPr="00935EE0" w:rsidRDefault="00D937D9" w:rsidP="00414221">
            <w:pPr>
              <w:suppressAutoHyphens/>
              <w:spacing w:line="239" w:lineRule="auto"/>
              <w:rPr>
                <w:rFonts w:ascii="Times New Roman" w:hAnsi="Times New Roman" w:cs="Times New Roman"/>
                <w:bCs/>
              </w:rPr>
            </w:pPr>
            <w:r w:rsidRPr="00935EE0">
              <w:rPr>
                <w:rFonts w:ascii="Times New Roman" w:hAnsi="Times New Roman" w:cs="Times New Roman"/>
              </w:rPr>
              <w:t xml:space="preserve">Размеры </w:t>
            </w:r>
          </w:p>
          <w:p w:rsidR="00D937D9" w:rsidRPr="00935EE0" w:rsidRDefault="00D937D9" w:rsidP="00414221">
            <w:pPr>
              <w:suppressAutoHyphens/>
              <w:spacing w:line="239" w:lineRule="auto"/>
              <w:rPr>
                <w:rFonts w:ascii="Times New Roman" w:hAnsi="Times New Roman" w:cs="Times New Roman"/>
                <w:bCs/>
              </w:rPr>
            </w:pPr>
            <w:r w:rsidRPr="00935EE0">
              <w:rPr>
                <w:rFonts w:ascii="Times New Roman" w:hAnsi="Times New Roman" w:cs="Times New Roman"/>
              </w:rPr>
              <w:t xml:space="preserve">земельных </w:t>
            </w:r>
          </w:p>
          <w:p w:rsidR="00D937D9" w:rsidRPr="00935EE0" w:rsidRDefault="00D937D9" w:rsidP="00414221">
            <w:pPr>
              <w:spacing w:line="239" w:lineRule="auto"/>
              <w:rPr>
                <w:rFonts w:ascii="Times New Roman" w:hAnsi="Times New Roman" w:cs="Times New Roman"/>
                <w:bCs/>
              </w:rPr>
            </w:pPr>
            <w:r w:rsidRPr="00935EE0">
              <w:rPr>
                <w:rFonts w:ascii="Times New Roman" w:hAnsi="Times New Roman" w:cs="Times New Roman"/>
              </w:rPr>
              <w:t>участков</w:t>
            </w:r>
          </w:p>
        </w:tc>
      </w:tr>
      <w:tr w:rsidR="00D937D9" w:rsidRPr="00935EE0" w:rsidTr="00414221">
        <w:trPr>
          <w:trHeight w:val="315"/>
          <w:jc w:val="center"/>
        </w:trPr>
        <w:tc>
          <w:tcPr>
            <w:tcW w:w="3071" w:type="dxa"/>
            <w:vMerge/>
            <w:vAlign w:val="center"/>
          </w:tcPr>
          <w:p w:rsidR="00D937D9" w:rsidRPr="00935EE0" w:rsidRDefault="00D937D9" w:rsidP="00414221">
            <w:pPr>
              <w:spacing w:line="239" w:lineRule="auto"/>
              <w:rPr>
                <w:rFonts w:ascii="Times New Roman" w:hAnsi="Times New Roman" w:cs="Times New Roman"/>
                <w:bCs/>
              </w:rPr>
            </w:pPr>
          </w:p>
        </w:tc>
        <w:tc>
          <w:tcPr>
            <w:tcW w:w="2541" w:type="dxa"/>
            <w:vAlign w:val="center"/>
          </w:tcPr>
          <w:p w:rsidR="00D937D9" w:rsidRPr="00935EE0" w:rsidRDefault="00D937D9" w:rsidP="00414221">
            <w:pPr>
              <w:suppressAutoHyphens/>
              <w:spacing w:line="239" w:lineRule="auto"/>
              <w:rPr>
                <w:rFonts w:ascii="Times New Roman" w:hAnsi="Times New Roman" w:cs="Times New Roman"/>
                <w:bCs/>
              </w:rPr>
            </w:pPr>
            <w:r w:rsidRPr="00935EE0">
              <w:rPr>
                <w:rFonts w:ascii="Times New Roman" w:hAnsi="Times New Roman" w:cs="Times New Roman"/>
              </w:rPr>
              <w:t>минимально допустимого уровня обеспеченности</w:t>
            </w:r>
          </w:p>
        </w:tc>
        <w:tc>
          <w:tcPr>
            <w:tcW w:w="2588" w:type="dxa"/>
            <w:vAlign w:val="center"/>
          </w:tcPr>
          <w:p w:rsidR="00D937D9" w:rsidRPr="00935EE0" w:rsidRDefault="00D937D9" w:rsidP="00414221">
            <w:pPr>
              <w:spacing w:line="239" w:lineRule="auto"/>
              <w:rPr>
                <w:rFonts w:ascii="Times New Roman" w:hAnsi="Times New Roman" w:cs="Times New Roman"/>
                <w:bCs/>
              </w:rPr>
            </w:pPr>
            <w:r w:rsidRPr="00935EE0">
              <w:rPr>
                <w:rFonts w:ascii="Times New Roman" w:hAnsi="Times New Roman" w:cs="Times New Roman"/>
              </w:rPr>
              <w:t xml:space="preserve">максимально допустимого уровня территориальной доступности </w:t>
            </w:r>
          </w:p>
        </w:tc>
        <w:tc>
          <w:tcPr>
            <w:tcW w:w="1829" w:type="dxa"/>
            <w:vMerge/>
            <w:vAlign w:val="center"/>
          </w:tcPr>
          <w:p w:rsidR="00D937D9" w:rsidRPr="00935EE0" w:rsidRDefault="00D937D9" w:rsidP="00414221">
            <w:pPr>
              <w:suppressAutoHyphens/>
              <w:spacing w:line="239" w:lineRule="auto"/>
              <w:rPr>
                <w:rFonts w:ascii="Times New Roman" w:hAnsi="Times New Roman" w:cs="Times New Roman"/>
                <w:bCs/>
              </w:rPr>
            </w:pPr>
          </w:p>
        </w:tc>
      </w:tr>
      <w:tr w:rsidR="00D937D9" w:rsidRPr="00935EE0" w:rsidTr="00414221">
        <w:tblPrEx>
          <w:tblBorders>
            <w:bottom w:val="single" w:sz="4" w:space="0" w:color="auto"/>
          </w:tblBorders>
        </w:tblPrEx>
        <w:trPr>
          <w:jc w:val="center"/>
        </w:trPr>
        <w:tc>
          <w:tcPr>
            <w:tcW w:w="3071" w:type="dxa"/>
          </w:tcPr>
          <w:p w:rsidR="00D937D9" w:rsidRPr="00935EE0" w:rsidRDefault="00D937D9" w:rsidP="00414221">
            <w:pPr>
              <w:spacing w:line="239" w:lineRule="auto"/>
              <w:jc w:val="left"/>
              <w:rPr>
                <w:rFonts w:ascii="Times New Roman" w:hAnsi="Times New Roman" w:cs="Times New Roman"/>
                <w:b/>
              </w:rPr>
            </w:pPr>
            <w:r w:rsidRPr="00935EE0">
              <w:rPr>
                <w:rFonts w:ascii="Times New Roman" w:hAnsi="Times New Roman" w:cs="Times New Roman"/>
              </w:rPr>
              <w:t>Территория плоскостных спортивных сооружений (стадионы, корты, спортивные площадки, катки и т. д.)</w:t>
            </w:r>
          </w:p>
        </w:tc>
        <w:tc>
          <w:tcPr>
            <w:tcW w:w="2541" w:type="dxa"/>
            <w:vAlign w:val="center"/>
          </w:tcPr>
          <w:p w:rsidR="00D937D9" w:rsidRPr="00935EE0" w:rsidRDefault="00D937D9" w:rsidP="00414221">
            <w:pPr>
              <w:spacing w:line="239" w:lineRule="auto"/>
              <w:rPr>
                <w:rFonts w:ascii="Times New Roman" w:hAnsi="Times New Roman" w:cs="Times New Roman"/>
                <w:b/>
              </w:rPr>
            </w:pPr>
            <w:smartTag w:uri="urn:schemas-microsoft-com:office:smarttags" w:element="metricconverter">
              <w:smartTagPr>
                <w:attr w:name="ProductID" w:val="1949,4 м2"/>
              </w:smartTagPr>
              <w:r w:rsidRPr="00935EE0">
                <w:rPr>
                  <w:rFonts w:ascii="Times New Roman" w:hAnsi="Times New Roman" w:cs="Times New Roman"/>
                </w:rPr>
                <w:t>1949,4 м</w:t>
              </w:r>
              <w:r w:rsidRPr="00935EE0">
                <w:rPr>
                  <w:rFonts w:ascii="Times New Roman" w:hAnsi="Times New Roman" w:cs="Times New Roman"/>
                  <w:vertAlign w:val="superscript"/>
                </w:rPr>
                <w:t>2</w:t>
              </w:r>
            </w:smartTag>
            <w:r w:rsidRPr="00935EE0">
              <w:rPr>
                <w:rFonts w:ascii="Times New Roman" w:hAnsi="Times New Roman" w:cs="Times New Roman"/>
              </w:rPr>
              <w:t>/ 1000 чел.</w:t>
            </w:r>
          </w:p>
        </w:tc>
        <w:tc>
          <w:tcPr>
            <w:tcW w:w="2588" w:type="dxa"/>
            <w:shd w:val="clear" w:color="auto" w:fill="auto"/>
            <w:vAlign w:val="center"/>
          </w:tcPr>
          <w:p w:rsidR="00D937D9" w:rsidRPr="00935EE0" w:rsidRDefault="00D937D9" w:rsidP="00414221">
            <w:pPr>
              <w:spacing w:line="239" w:lineRule="auto"/>
              <w:jc w:val="left"/>
              <w:rPr>
                <w:rFonts w:ascii="Times New Roman" w:hAnsi="Times New Roman" w:cs="Times New Roman"/>
                <w:b/>
              </w:rPr>
            </w:pPr>
            <w:r w:rsidRPr="00935EE0">
              <w:rPr>
                <w:rFonts w:ascii="Times New Roman" w:hAnsi="Times New Roman" w:cs="Times New Roman"/>
              </w:rPr>
              <w:t>Радиус транспортной доступности 1 ч</w:t>
            </w:r>
          </w:p>
        </w:tc>
        <w:tc>
          <w:tcPr>
            <w:tcW w:w="1829" w:type="dxa"/>
            <w:shd w:val="clear" w:color="auto" w:fill="auto"/>
            <w:vAlign w:val="center"/>
          </w:tcPr>
          <w:p w:rsidR="00D937D9" w:rsidRPr="00935EE0" w:rsidRDefault="00D937D9" w:rsidP="00414221">
            <w:pPr>
              <w:spacing w:line="239" w:lineRule="auto"/>
              <w:rPr>
                <w:rFonts w:ascii="Times New Roman" w:hAnsi="Times New Roman" w:cs="Times New Roman"/>
                <w:b/>
              </w:rPr>
            </w:pPr>
            <w:r w:rsidRPr="00935EE0">
              <w:rPr>
                <w:rFonts w:ascii="Times New Roman" w:hAnsi="Times New Roman" w:cs="Times New Roman"/>
              </w:rPr>
              <w:t>по заданию на</w:t>
            </w:r>
          </w:p>
          <w:p w:rsidR="00D937D9" w:rsidRPr="00935EE0" w:rsidRDefault="00D937D9" w:rsidP="00414221">
            <w:pPr>
              <w:spacing w:line="239" w:lineRule="auto"/>
              <w:rPr>
                <w:rFonts w:ascii="Times New Roman" w:hAnsi="Times New Roman" w:cs="Times New Roman"/>
                <w:b/>
              </w:rPr>
            </w:pPr>
            <w:r w:rsidRPr="00935EE0">
              <w:rPr>
                <w:rFonts w:ascii="Times New Roman" w:hAnsi="Times New Roman" w:cs="Times New Roman"/>
              </w:rPr>
              <w:t>проектирование</w:t>
            </w:r>
          </w:p>
        </w:tc>
      </w:tr>
      <w:tr w:rsidR="00D937D9" w:rsidRPr="00935EE0" w:rsidTr="00414221">
        <w:tblPrEx>
          <w:tblBorders>
            <w:bottom w:val="single" w:sz="4" w:space="0" w:color="auto"/>
          </w:tblBorders>
        </w:tblPrEx>
        <w:trPr>
          <w:jc w:val="center"/>
        </w:trPr>
        <w:tc>
          <w:tcPr>
            <w:tcW w:w="3071" w:type="dxa"/>
          </w:tcPr>
          <w:p w:rsidR="00D937D9" w:rsidRPr="00935EE0" w:rsidRDefault="00D937D9" w:rsidP="00414221">
            <w:pPr>
              <w:spacing w:line="239" w:lineRule="auto"/>
              <w:jc w:val="left"/>
              <w:rPr>
                <w:rFonts w:ascii="Times New Roman" w:hAnsi="Times New Roman" w:cs="Times New Roman"/>
                <w:b/>
              </w:rPr>
            </w:pPr>
            <w:r w:rsidRPr="00935EE0">
              <w:rPr>
                <w:rFonts w:ascii="Times New Roman" w:hAnsi="Times New Roman" w:cs="Times New Roman"/>
              </w:rPr>
              <w:t xml:space="preserve">Спортивные залы, </w:t>
            </w:r>
          </w:p>
          <w:p w:rsidR="00D937D9" w:rsidRPr="00935EE0" w:rsidRDefault="00D937D9" w:rsidP="00414221">
            <w:pPr>
              <w:spacing w:line="239" w:lineRule="auto"/>
              <w:jc w:val="left"/>
              <w:rPr>
                <w:rFonts w:ascii="Times New Roman" w:hAnsi="Times New Roman" w:cs="Times New Roman"/>
                <w:b/>
              </w:rPr>
            </w:pPr>
            <w:r w:rsidRPr="00935EE0">
              <w:rPr>
                <w:rFonts w:ascii="Times New Roman" w:hAnsi="Times New Roman" w:cs="Times New Roman"/>
              </w:rPr>
              <w:t>в том числе:</w:t>
            </w:r>
          </w:p>
          <w:p w:rsidR="00D937D9" w:rsidRPr="00935EE0" w:rsidRDefault="00D937D9" w:rsidP="00414221">
            <w:pPr>
              <w:spacing w:before="60" w:line="239" w:lineRule="auto"/>
              <w:ind w:right="-113"/>
              <w:jc w:val="left"/>
              <w:rPr>
                <w:rFonts w:ascii="Times New Roman" w:hAnsi="Times New Roman" w:cs="Times New Roman"/>
                <w:b/>
              </w:rPr>
            </w:pPr>
            <w:r w:rsidRPr="00935EE0">
              <w:rPr>
                <w:rFonts w:ascii="Times New Roman" w:hAnsi="Times New Roman" w:cs="Times New Roman"/>
              </w:rPr>
              <w:t>- общего пользования;</w:t>
            </w:r>
          </w:p>
          <w:p w:rsidR="00D937D9" w:rsidRPr="00935EE0" w:rsidRDefault="00D937D9" w:rsidP="00414221">
            <w:pPr>
              <w:spacing w:line="239" w:lineRule="auto"/>
              <w:ind w:right="-113"/>
              <w:jc w:val="left"/>
              <w:rPr>
                <w:rFonts w:ascii="Times New Roman" w:hAnsi="Times New Roman" w:cs="Times New Roman"/>
                <w:b/>
              </w:rPr>
            </w:pPr>
          </w:p>
          <w:p w:rsidR="00D937D9" w:rsidRPr="00935EE0" w:rsidRDefault="00D937D9" w:rsidP="00414221">
            <w:pPr>
              <w:spacing w:before="60" w:line="239" w:lineRule="auto"/>
              <w:ind w:right="-113"/>
              <w:jc w:val="left"/>
              <w:rPr>
                <w:rFonts w:ascii="Times New Roman" w:hAnsi="Times New Roman" w:cs="Times New Roman"/>
                <w:b/>
              </w:rPr>
            </w:pPr>
            <w:r w:rsidRPr="00935EE0">
              <w:rPr>
                <w:rFonts w:ascii="Times New Roman" w:hAnsi="Times New Roman" w:cs="Times New Roman"/>
              </w:rPr>
              <w:t>- специализированные</w:t>
            </w:r>
          </w:p>
        </w:tc>
        <w:tc>
          <w:tcPr>
            <w:tcW w:w="2541" w:type="dxa"/>
          </w:tcPr>
          <w:p w:rsidR="00D937D9" w:rsidRPr="00935EE0" w:rsidRDefault="00D937D9" w:rsidP="00414221">
            <w:pPr>
              <w:spacing w:line="239" w:lineRule="auto"/>
              <w:ind w:left="-28" w:right="-28"/>
              <w:rPr>
                <w:rFonts w:ascii="Times New Roman" w:hAnsi="Times New Roman" w:cs="Times New Roman"/>
                <w:b/>
              </w:rPr>
            </w:pPr>
            <w:smartTag w:uri="urn:schemas-microsoft-com:office:smarttags" w:element="metricconverter">
              <w:smartTagPr>
                <w:attr w:name="ProductID" w:val="350 м2"/>
              </w:smartTagPr>
              <w:r w:rsidRPr="00935EE0">
                <w:rPr>
                  <w:rFonts w:ascii="Times New Roman" w:hAnsi="Times New Roman" w:cs="Times New Roman"/>
                </w:rPr>
                <w:t>350 м</w:t>
              </w:r>
              <w:r w:rsidRPr="00935EE0">
                <w:rPr>
                  <w:rFonts w:ascii="Times New Roman" w:hAnsi="Times New Roman" w:cs="Times New Roman"/>
                  <w:vertAlign w:val="superscript"/>
                </w:rPr>
                <w:t>2</w:t>
              </w:r>
            </w:smartTag>
            <w:r w:rsidRPr="00935EE0">
              <w:rPr>
                <w:rFonts w:ascii="Times New Roman" w:hAnsi="Times New Roman" w:cs="Times New Roman"/>
              </w:rPr>
              <w:t xml:space="preserve"> площади пола зала / 1000 чел.</w:t>
            </w:r>
          </w:p>
          <w:p w:rsidR="00D937D9" w:rsidRPr="00935EE0" w:rsidRDefault="00D937D9" w:rsidP="00414221">
            <w:pPr>
              <w:spacing w:before="60" w:line="239" w:lineRule="auto"/>
              <w:ind w:left="-28" w:right="-28"/>
              <w:rPr>
                <w:rFonts w:ascii="Times New Roman" w:hAnsi="Times New Roman" w:cs="Times New Roman"/>
                <w:b/>
              </w:rPr>
            </w:pPr>
            <w:r w:rsidRPr="00935EE0">
              <w:rPr>
                <w:rFonts w:ascii="Times New Roman" w:hAnsi="Times New Roman" w:cs="Times New Roman"/>
              </w:rPr>
              <w:t>60-</w:t>
            </w:r>
            <w:smartTag w:uri="urn:schemas-microsoft-com:office:smarttags" w:element="metricconverter">
              <w:smartTagPr>
                <w:attr w:name="ProductID" w:val="80 м2"/>
              </w:smartTagPr>
              <w:r w:rsidRPr="00935EE0">
                <w:rPr>
                  <w:rFonts w:ascii="Times New Roman" w:hAnsi="Times New Roman" w:cs="Times New Roman"/>
                </w:rPr>
                <w:t>80 м</w:t>
              </w:r>
              <w:r w:rsidRPr="00935EE0">
                <w:rPr>
                  <w:rFonts w:ascii="Times New Roman" w:hAnsi="Times New Roman" w:cs="Times New Roman"/>
                  <w:vertAlign w:val="superscript"/>
                </w:rPr>
                <w:t>2</w:t>
              </w:r>
            </w:smartTag>
            <w:r w:rsidRPr="00935EE0">
              <w:rPr>
                <w:rFonts w:ascii="Times New Roman" w:hAnsi="Times New Roman" w:cs="Times New Roman"/>
              </w:rPr>
              <w:t xml:space="preserve"> площади пола зала / 1000 чел.</w:t>
            </w:r>
          </w:p>
          <w:p w:rsidR="00D937D9" w:rsidRPr="00935EE0" w:rsidRDefault="00D937D9" w:rsidP="00414221">
            <w:pPr>
              <w:spacing w:before="60" w:line="239" w:lineRule="auto"/>
              <w:ind w:left="-57" w:right="-57"/>
              <w:rPr>
                <w:rFonts w:ascii="Times New Roman" w:hAnsi="Times New Roman" w:cs="Times New Roman"/>
                <w:b/>
              </w:rPr>
            </w:pPr>
            <w:r w:rsidRPr="00935EE0">
              <w:rPr>
                <w:rFonts w:ascii="Times New Roman" w:hAnsi="Times New Roman" w:cs="Times New Roman"/>
              </w:rPr>
              <w:t>190-</w:t>
            </w:r>
            <w:smartTag w:uri="urn:schemas-microsoft-com:office:smarttags" w:element="metricconverter">
              <w:smartTagPr>
                <w:attr w:name="ProductID" w:val="220 м2"/>
              </w:smartTagPr>
              <w:r w:rsidRPr="00935EE0">
                <w:rPr>
                  <w:rFonts w:ascii="Times New Roman" w:hAnsi="Times New Roman" w:cs="Times New Roman"/>
                </w:rPr>
                <w:t>220 м</w:t>
              </w:r>
              <w:r w:rsidRPr="00935EE0">
                <w:rPr>
                  <w:rFonts w:ascii="Times New Roman" w:hAnsi="Times New Roman" w:cs="Times New Roman"/>
                  <w:vertAlign w:val="superscript"/>
                </w:rPr>
                <w:t>2</w:t>
              </w:r>
            </w:smartTag>
            <w:r w:rsidRPr="00935EE0">
              <w:rPr>
                <w:rFonts w:ascii="Times New Roman" w:hAnsi="Times New Roman" w:cs="Times New Roman"/>
              </w:rPr>
              <w:t xml:space="preserve"> площади пола зала / 1000 чел.</w:t>
            </w:r>
          </w:p>
        </w:tc>
        <w:tc>
          <w:tcPr>
            <w:tcW w:w="2588" w:type="dxa"/>
            <w:shd w:val="clear" w:color="auto" w:fill="auto"/>
            <w:vAlign w:val="center"/>
          </w:tcPr>
          <w:p w:rsidR="00D937D9" w:rsidRPr="00935EE0" w:rsidRDefault="00D937D9" w:rsidP="00414221">
            <w:pPr>
              <w:spacing w:line="239" w:lineRule="auto"/>
              <w:rPr>
                <w:rFonts w:ascii="Times New Roman" w:hAnsi="Times New Roman" w:cs="Times New Roman"/>
                <w:b/>
              </w:rPr>
            </w:pPr>
            <w:r w:rsidRPr="00935EE0">
              <w:rPr>
                <w:rFonts w:ascii="Times New Roman" w:hAnsi="Times New Roman" w:cs="Times New Roman"/>
              </w:rPr>
              <w:t>то же</w:t>
            </w:r>
          </w:p>
        </w:tc>
        <w:tc>
          <w:tcPr>
            <w:tcW w:w="1829" w:type="dxa"/>
            <w:shd w:val="clear" w:color="auto" w:fill="auto"/>
            <w:vAlign w:val="center"/>
          </w:tcPr>
          <w:p w:rsidR="00D937D9" w:rsidRPr="00935EE0" w:rsidRDefault="00D937D9" w:rsidP="00414221">
            <w:pPr>
              <w:spacing w:line="239" w:lineRule="auto"/>
              <w:rPr>
                <w:rFonts w:ascii="Times New Roman" w:hAnsi="Times New Roman" w:cs="Times New Roman"/>
                <w:b/>
              </w:rPr>
            </w:pPr>
            <w:r w:rsidRPr="00935EE0">
              <w:rPr>
                <w:rFonts w:ascii="Times New Roman" w:hAnsi="Times New Roman" w:cs="Times New Roman"/>
              </w:rPr>
              <w:t>то же</w:t>
            </w:r>
          </w:p>
        </w:tc>
      </w:tr>
      <w:tr w:rsidR="00D937D9" w:rsidRPr="00935EE0" w:rsidTr="00414221">
        <w:tblPrEx>
          <w:tblBorders>
            <w:bottom w:val="single" w:sz="4" w:space="0" w:color="auto"/>
          </w:tblBorders>
        </w:tblPrEx>
        <w:trPr>
          <w:jc w:val="center"/>
        </w:trPr>
        <w:tc>
          <w:tcPr>
            <w:tcW w:w="3071" w:type="dxa"/>
          </w:tcPr>
          <w:p w:rsidR="00D937D9" w:rsidRPr="00935EE0" w:rsidRDefault="00D937D9" w:rsidP="00414221">
            <w:pPr>
              <w:suppressAutoHyphens/>
              <w:spacing w:line="239" w:lineRule="auto"/>
              <w:ind w:right="-57"/>
              <w:jc w:val="left"/>
              <w:rPr>
                <w:rFonts w:ascii="Times New Roman" w:hAnsi="Times New Roman" w:cs="Times New Roman"/>
                <w:b/>
                <w:spacing w:val="-2"/>
              </w:rPr>
            </w:pPr>
            <w:r w:rsidRPr="00935EE0">
              <w:rPr>
                <w:rFonts w:ascii="Times New Roman" w:hAnsi="Times New Roman" w:cs="Times New Roman"/>
              </w:rPr>
              <w:t>Спортивно-тренажерный зал повседневного обслуживания</w:t>
            </w:r>
          </w:p>
        </w:tc>
        <w:tc>
          <w:tcPr>
            <w:tcW w:w="2541" w:type="dxa"/>
          </w:tcPr>
          <w:p w:rsidR="00D937D9" w:rsidRPr="00935EE0" w:rsidRDefault="00D937D9" w:rsidP="00414221">
            <w:pPr>
              <w:spacing w:line="239" w:lineRule="auto"/>
              <w:ind w:left="-28" w:right="-28"/>
              <w:rPr>
                <w:rFonts w:ascii="Times New Roman" w:hAnsi="Times New Roman" w:cs="Times New Roman"/>
                <w:b/>
              </w:rPr>
            </w:pPr>
            <w:r w:rsidRPr="00935EE0">
              <w:rPr>
                <w:rFonts w:ascii="Times New Roman" w:hAnsi="Times New Roman" w:cs="Times New Roman"/>
              </w:rPr>
              <w:t>70-</w:t>
            </w:r>
            <w:smartTag w:uri="urn:schemas-microsoft-com:office:smarttags" w:element="metricconverter">
              <w:smartTagPr>
                <w:attr w:name="ProductID" w:val="80 м2"/>
              </w:smartTagPr>
              <w:r w:rsidRPr="00935EE0">
                <w:rPr>
                  <w:rFonts w:ascii="Times New Roman" w:hAnsi="Times New Roman" w:cs="Times New Roman"/>
                </w:rPr>
                <w:t>80 м</w:t>
              </w:r>
              <w:r w:rsidRPr="00935EE0">
                <w:rPr>
                  <w:rFonts w:ascii="Times New Roman" w:hAnsi="Times New Roman" w:cs="Times New Roman"/>
                  <w:vertAlign w:val="superscript"/>
                </w:rPr>
                <w:t>2</w:t>
              </w:r>
            </w:smartTag>
            <w:r w:rsidRPr="00935EE0">
              <w:rPr>
                <w:rFonts w:ascii="Times New Roman" w:hAnsi="Times New Roman" w:cs="Times New Roman"/>
              </w:rPr>
              <w:t xml:space="preserve"> площади пола зала / 1000 чел.</w:t>
            </w:r>
          </w:p>
        </w:tc>
        <w:tc>
          <w:tcPr>
            <w:tcW w:w="2588" w:type="dxa"/>
            <w:shd w:val="clear" w:color="auto" w:fill="auto"/>
          </w:tcPr>
          <w:p w:rsidR="00D937D9" w:rsidRPr="00935EE0" w:rsidRDefault="00D937D9" w:rsidP="00414221">
            <w:pPr>
              <w:spacing w:line="239" w:lineRule="auto"/>
              <w:ind w:left="-28" w:right="-28"/>
              <w:jc w:val="left"/>
              <w:rPr>
                <w:rFonts w:ascii="Times New Roman" w:hAnsi="Times New Roman" w:cs="Times New Roman"/>
                <w:b/>
              </w:rPr>
            </w:pPr>
            <w:r w:rsidRPr="00935EE0">
              <w:rPr>
                <w:rFonts w:ascii="Times New Roman" w:hAnsi="Times New Roman" w:cs="Times New Roman"/>
              </w:rPr>
              <w:t xml:space="preserve">Радиус пешеходной доступности </w:t>
            </w:r>
            <w:smartTag w:uri="urn:schemas-microsoft-com:office:smarttags" w:element="metricconverter">
              <w:smartTagPr>
                <w:attr w:name="ProductID" w:val="1500 м"/>
              </w:smartTagPr>
              <w:r w:rsidRPr="00935EE0">
                <w:rPr>
                  <w:rFonts w:ascii="Times New Roman" w:hAnsi="Times New Roman" w:cs="Times New Roman"/>
                </w:rPr>
                <w:t>1500 м</w:t>
              </w:r>
            </w:smartTag>
          </w:p>
        </w:tc>
        <w:tc>
          <w:tcPr>
            <w:tcW w:w="1829" w:type="dxa"/>
            <w:shd w:val="clear" w:color="auto" w:fill="auto"/>
            <w:vAlign w:val="center"/>
          </w:tcPr>
          <w:p w:rsidR="00D937D9" w:rsidRPr="00935EE0" w:rsidRDefault="00D937D9" w:rsidP="00414221">
            <w:pPr>
              <w:spacing w:line="239" w:lineRule="auto"/>
              <w:ind w:left="-28" w:right="-28"/>
              <w:rPr>
                <w:rFonts w:ascii="Times New Roman" w:hAnsi="Times New Roman" w:cs="Times New Roman"/>
                <w:b/>
              </w:rPr>
            </w:pPr>
            <w:r w:rsidRPr="00935EE0">
              <w:rPr>
                <w:rFonts w:ascii="Times New Roman" w:hAnsi="Times New Roman" w:cs="Times New Roman"/>
              </w:rPr>
              <w:t>то же</w:t>
            </w:r>
          </w:p>
        </w:tc>
      </w:tr>
      <w:tr w:rsidR="00D937D9" w:rsidRPr="00935EE0" w:rsidTr="00414221">
        <w:tblPrEx>
          <w:tblBorders>
            <w:bottom w:val="single" w:sz="4" w:space="0" w:color="auto"/>
          </w:tblBorders>
        </w:tblPrEx>
        <w:trPr>
          <w:jc w:val="center"/>
        </w:trPr>
        <w:tc>
          <w:tcPr>
            <w:tcW w:w="3071" w:type="dxa"/>
          </w:tcPr>
          <w:p w:rsidR="00D937D9" w:rsidRPr="00935EE0" w:rsidRDefault="00D937D9" w:rsidP="00414221">
            <w:pPr>
              <w:suppressAutoHyphens/>
              <w:spacing w:line="239" w:lineRule="auto"/>
              <w:ind w:right="-57"/>
              <w:jc w:val="left"/>
              <w:rPr>
                <w:rFonts w:ascii="Times New Roman" w:hAnsi="Times New Roman" w:cs="Times New Roman"/>
                <w:b/>
                <w:spacing w:val="-2"/>
              </w:rPr>
            </w:pPr>
            <w:r w:rsidRPr="00935EE0">
              <w:rPr>
                <w:rFonts w:ascii="Times New Roman" w:hAnsi="Times New Roman" w:cs="Times New Roman"/>
                <w:spacing w:val="-2"/>
              </w:rPr>
              <w:t>Детско-юношеская спортивная школа</w:t>
            </w:r>
          </w:p>
        </w:tc>
        <w:tc>
          <w:tcPr>
            <w:tcW w:w="2541" w:type="dxa"/>
          </w:tcPr>
          <w:p w:rsidR="00D937D9" w:rsidRPr="00935EE0" w:rsidRDefault="00D937D9" w:rsidP="00414221">
            <w:pPr>
              <w:spacing w:line="239" w:lineRule="auto"/>
              <w:ind w:left="-28" w:right="-28"/>
              <w:rPr>
                <w:rFonts w:ascii="Times New Roman" w:hAnsi="Times New Roman" w:cs="Times New Roman"/>
                <w:b/>
              </w:rPr>
            </w:pPr>
            <w:smartTag w:uri="urn:schemas-microsoft-com:office:smarttags" w:element="metricconverter">
              <w:smartTagPr>
                <w:attr w:name="ProductID" w:val="10 м2"/>
              </w:smartTagPr>
              <w:r w:rsidRPr="00935EE0">
                <w:rPr>
                  <w:rFonts w:ascii="Times New Roman" w:hAnsi="Times New Roman" w:cs="Times New Roman"/>
                </w:rPr>
                <w:t>10 м</w:t>
              </w:r>
              <w:r w:rsidRPr="00935EE0">
                <w:rPr>
                  <w:rFonts w:ascii="Times New Roman" w:hAnsi="Times New Roman" w:cs="Times New Roman"/>
                  <w:vertAlign w:val="superscript"/>
                </w:rPr>
                <w:t>2</w:t>
              </w:r>
            </w:smartTag>
            <w:r w:rsidRPr="00935EE0">
              <w:rPr>
                <w:rFonts w:ascii="Times New Roman" w:hAnsi="Times New Roman" w:cs="Times New Roman"/>
              </w:rPr>
              <w:t xml:space="preserve"> площади пола </w:t>
            </w:r>
          </w:p>
          <w:p w:rsidR="00D937D9" w:rsidRPr="00935EE0" w:rsidRDefault="00D937D9" w:rsidP="00414221">
            <w:pPr>
              <w:spacing w:line="239" w:lineRule="auto"/>
              <w:ind w:left="-28" w:right="-28"/>
              <w:rPr>
                <w:rFonts w:ascii="Times New Roman" w:hAnsi="Times New Roman" w:cs="Times New Roman"/>
                <w:b/>
              </w:rPr>
            </w:pPr>
            <w:r w:rsidRPr="00935EE0">
              <w:rPr>
                <w:rFonts w:ascii="Times New Roman" w:hAnsi="Times New Roman" w:cs="Times New Roman"/>
              </w:rPr>
              <w:t>зала / 1000 чел.</w:t>
            </w:r>
          </w:p>
        </w:tc>
        <w:tc>
          <w:tcPr>
            <w:tcW w:w="2588" w:type="dxa"/>
            <w:shd w:val="clear" w:color="auto" w:fill="auto"/>
          </w:tcPr>
          <w:p w:rsidR="00D937D9" w:rsidRPr="00935EE0" w:rsidRDefault="00D937D9" w:rsidP="00414221">
            <w:pPr>
              <w:spacing w:line="239" w:lineRule="auto"/>
              <w:ind w:left="-28" w:right="-28"/>
              <w:jc w:val="left"/>
              <w:rPr>
                <w:rFonts w:ascii="Times New Roman" w:hAnsi="Times New Roman" w:cs="Times New Roman"/>
                <w:b/>
              </w:rPr>
            </w:pPr>
            <w:r w:rsidRPr="00935EE0">
              <w:rPr>
                <w:rFonts w:ascii="Times New Roman" w:hAnsi="Times New Roman" w:cs="Times New Roman"/>
              </w:rPr>
              <w:t>Радиус транспортной доступности 1 ч</w:t>
            </w:r>
          </w:p>
        </w:tc>
        <w:tc>
          <w:tcPr>
            <w:tcW w:w="1829" w:type="dxa"/>
            <w:shd w:val="clear" w:color="auto" w:fill="auto"/>
          </w:tcPr>
          <w:p w:rsidR="00D937D9" w:rsidRPr="00935EE0" w:rsidRDefault="00D937D9" w:rsidP="00414221">
            <w:pPr>
              <w:spacing w:line="239" w:lineRule="auto"/>
              <w:ind w:left="-28" w:right="-28"/>
              <w:rPr>
                <w:rFonts w:ascii="Times New Roman" w:hAnsi="Times New Roman" w:cs="Times New Roman"/>
                <w:b/>
              </w:rPr>
            </w:pPr>
            <w:r w:rsidRPr="00935EE0">
              <w:rPr>
                <w:rFonts w:ascii="Times New Roman" w:hAnsi="Times New Roman" w:cs="Times New Roman"/>
              </w:rPr>
              <w:t>1,0-</w:t>
            </w:r>
            <w:smartTag w:uri="urn:schemas-microsoft-com:office:smarttags" w:element="metricconverter">
              <w:smartTagPr>
                <w:attr w:name="ProductID" w:val="1,5 га"/>
              </w:smartTagPr>
              <w:r w:rsidRPr="00935EE0">
                <w:rPr>
                  <w:rFonts w:ascii="Times New Roman" w:hAnsi="Times New Roman" w:cs="Times New Roman"/>
                </w:rPr>
                <w:t>1,5 га</w:t>
              </w:r>
            </w:smartTag>
            <w:r w:rsidRPr="00935EE0">
              <w:rPr>
                <w:rFonts w:ascii="Times New Roman" w:hAnsi="Times New Roman" w:cs="Times New Roman"/>
              </w:rPr>
              <w:t xml:space="preserve"> / </w:t>
            </w:r>
          </w:p>
          <w:p w:rsidR="00D937D9" w:rsidRPr="00935EE0" w:rsidRDefault="00D937D9" w:rsidP="00414221">
            <w:pPr>
              <w:spacing w:line="239" w:lineRule="auto"/>
              <w:ind w:left="-28" w:right="-28"/>
              <w:rPr>
                <w:rFonts w:ascii="Times New Roman" w:hAnsi="Times New Roman" w:cs="Times New Roman"/>
                <w:b/>
              </w:rPr>
            </w:pPr>
            <w:r w:rsidRPr="00935EE0">
              <w:rPr>
                <w:rFonts w:ascii="Times New Roman" w:hAnsi="Times New Roman" w:cs="Times New Roman"/>
              </w:rPr>
              <w:t>объект</w:t>
            </w:r>
          </w:p>
        </w:tc>
      </w:tr>
      <w:tr w:rsidR="00D937D9" w:rsidRPr="00935EE0" w:rsidTr="00414221">
        <w:tblPrEx>
          <w:tblBorders>
            <w:bottom w:val="single" w:sz="4" w:space="0" w:color="auto"/>
          </w:tblBorders>
        </w:tblPrEx>
        <w:trPr>
          <w:jc w:val="center"/>
        </w:trPr>
        <w:tc>
          <w:tcPr>
            <w:tcW w:w="3071" w:type="dxa"/>
          </w:tcPr>
          <w:p w:rsidR="00D937D9" w:rsidRPr="00935EE0" w:rsidRDefault="00D937D9" w:rsidP="00414221">
            <w:pPr>
              <w:suppressAutoHyphens/>
              <w:spacing w:line="239" w:lineRule="auto"/>
              <w:jc w:val="left"/>
              <w:rPr>
                <w:rFonts w:ascii="Times New Roman" w:hAnsi="Times New Roman" w:cs="Times New Roman"/>
                <w:b/>
              </w:rPr>
            </w:pPr>
            <w:r w:rsidRPr="00935EE0">
              <w:rPr>
                <w:rFonts w:ascii="Times New Roman" w:hAnsi="Times New Roman" w:cs="Times New Roman"/>
              </w:rPr>
              <w:t>Бассейн крытый и открытый общего пользования</w:t>
            </w:r>
          </w:p>
        </w:tc>
        <w:tc>
          <w:tcPr>
            <w:tcW w:w="2541" w:type="dxa"/>
          </w:tcPr>
          <w:p w:rsidR="00D937D9" w:rsidRPr="00935EE0" w:rsidRDefault="00D937D9" w:rsidP="00414221">
            <w:pPr>
              <w:spacing w:line="239" w:lineRule="auto"/>
              <w:ind w:left="-28" w:right="-28"/>
              <w:rPr>
                <w:rFonts w:ascii="Times New Roman" w:hAnsi="Times New Roman" w:cs="Times New Roman"/>
                <w:b/>
              </w:rPr>
            </w:pPr>
            <w:r w:rsidRPr="00935EE0">
              <w:rPr>
                <w:rFonts w:ascii="Times New Roman" w:hAnsi="Times New Roman" w:cs="Times New Roman"/>
              </w:rPr>
              <w:t>20-</w:t>
            </w:r>
            <w:smartTag w:uri="urn:schemas-microsoft-com:office:smarttags" w:element="metricconverter">
              <w:smartTagPr>
                <w:attr w:name="ProductID" w:val="25 м2"/>
              </w:smartTagPr>
              <w:r w:rsidRPr="00935EE0">
                <w:rPr>
                  <w:rFonts w:ascii="Times New Roman" w:hAnsi="Times New Roman" w:cs="Times New Roman"/>
                </w:rPr>
                <w:t>25 м</w:t>
              </w:r>
              <w:r w:rsidRPr="00935EE0">
                <w:rPr>
                  <w:rFonts w:ascii="Times New Roman" w:hAnsi="Times New Roman" w:cs="Times New Roman"/>
                  <w:vertAlign w:val="superscript"/>
                </w:rPr>
                <w:t>2</w:t>
              </w:r>
            </w:smartTag>
            <w:r w:rsidRPr="00935EE0">
              <w:rPr>
                <w:rFonts w:ascii="Times New Roman" w:hAnsi="Times New Roman" w:cs="Times New Roman"/>
              </w:rPr>
              <w:t xml:space="preserve"> зеркала воды / 1000 чел.</w:t>
            </w:r>
          </w:p>
        </w:tc>
        <w:tc>
          <w:tcPr>
            <w:tcW w:w="2588" w:type="dxa"/>
            <w:shd w:val="clear" w:color="auto" w:fill="auto"/>
            <w:vAlign w:val="center"/>
          </w:tcPr>
          <w:p w:rsidR="00D937D9" w:rsidRPr="00935EE0" w:rsidRDefault="00D937D9" w:rsidP="00414221">
            <w:pPr>
              <w:spacing w:line="239" w:lineRule="auto"/>
              <w:ind w:left="-28" w:right="-28"/>
              <w:rPr>
                <w:rFonts w:ascii="Times New Roman" w:hAnsi="Times New Roman" w:cs="Times New Roman"/>
                <w:b/>
                <w:bCs/>
              </w:rPr>
            </w:pPr>
            <w:r w:rsidRPr="00935EE0">
              <w:rPr>
                <w:rFonts w:ascii="Times New Roman" w:hAnsi="Times New Roman" w:cs="Times New Roman"/>
              </w:rPr>
              <w:t>то же</w:t>
            </w:r>
          </w:p>
        </w:tc>
        <w:tc>
          <w:tcPr>
            <w:tcW w:w="1829" w:type="dxa"/>
            <w:shd w:val="clear" w:color="auto" w:fill="auto"/>
            <w:vAlign w:val="center"/>
          </w:tcPr>
          <w:p w:rsidR="00D937D9" w:rsidRPr="00935EE0" w:rsidRDefault="00D937D9" w:rsidP="00414221">
            <w:pPr>
              <w:spacing w:line="239" w:lineRule="auto"/>
              <w:rPr>
                <w:rFonts w:ascii="Times New Roman" w:hAnsi="Times New Roman" w:cs="Times New Roman"/>
                <w:b/>
              </w:rPr>
            </w:pPr>
            <w:r w:rsidRPr="00935EE0">
              <w:rPr>
                <w:rFonts w:ascii="Times New Roman" w:hAnsi="Times New Roman" w:cs="Times New Roman"/>
              </w:rPr>
              <w:t>по заданию на</w:t>
            </w:r>
          </w:p>
          <w:p w:rsidR="00D937D9" w:rsidRPr="00935EE0" w:rsidRDefault="00D937D9" w:rsidP="00414221">
            <w:pPr>
              <w:spacing w:line="239" w:lineRule="auto"/>
              <w:ind w:left="-28" w:right="-28"/>
              <w:rPr>
                <w:rFonts w:ascii="Times New Roman" w:hAnsi="Times New Roman" w:cs="Times New Roman"/>
                <w:b/>
                <w:bCs/>
              </w:rPr>
            </w:pPr>
            <w:r w:rsidRPr="00935EE0">
              <w:rPr>
                <w:rFonts w:ascii="Times New Roman" w:hAnsi="Times New Roman" w:cs="Times New Roman"/>
              </w:rPr>
              <w:t>проектирование</w:t>
            </w:r>
          </w:p>
        </w:tc>
      </w:tr>
      <w:tr w:rsidR="00D937D9" w:rsidRPr="00935EE0" w:rsidTr="00414221">
        <w:tblPrEx>
          <w:tblBorders>
            <w:bottom w:val="single" w:sz="4" w:space="0" w:color="auto"/>
          </w:tblBorders>
        </w:tblPrEx>
        <w:trPr>
          <w:trHeight w:val="66"/>
          <w:jc w:val="center"/>
        </w:trPr>
        <w:tc>
          <w:tcPr>
            <w:tcW w:w="3071" w:type="dxa"/>
          </w:tcPr>
          <w:p w:rsidR="00D937D9" w:rsidRPr="00935EE0" w:rsidRDefault="00D937D9" w:rsidP="00414221">
            <w:pPr>
              <w:spacing w:line="239" w:lineRule="auto"/>
              <w:jc w:val="left"/>
              <w:rPr>
                <w:rFonts w:ascii="Times New Roman" w:hAnsi="Times New Roman" w:cs="Times New Roman"/>
                <w:b/>
              </w:rPr>
            </w:pPr>
            <w:r w:rsidRPr="00935EE0">
              <w:rPr>
                <w:rFonts w:ascii="Times New Roman" w:hAnsi="Times New Roman" w:cs="Times New Roman"/>
              </w:rPr>
              <w:t>Физкультурно-оздоровительные комплексы, в том числе универсальные игровые залы, плавательные бассейны и крытые ледовые арены</w:t>
            </w:r>
          </w:p>
        </w:tc>
        <w:tc>
          <w:tcPr>
            <w:tcW w:w="2541" w:type="dxa"/>
          </w:tcPr>
          <w:p w:rsidR="00D937D9" w:rsidRPr="00935EE0" w:rsidRDefault="00D937D9" w:rsidP="00414221">
            <w:pPr>
              <w:suppressAutoHyphens/>
              <w:spacing w:line="239" w:lineRule="auto"/>
              <w:ind w:left="-28" w:right="-28"/>
              <w:rPr>
                <w:rFonts w:ascii="Times New Roman" w:hAnsi="Times New Roman" w:cs="Times New Roman"/>
                <w:b/>
              </w:rPr>
            </w:pPr>
            <w:r w:rsidRPr="00935EE0">
              <w:rPr>
                <w:rFonts w:ascii="Times New Roman" w:hAnsi="Times New Roman" w:cs="Times New Roman"/>
              </w:rPr>
              <w:t>по заданию на проектирование</w:t>
            </w:r>
          </w:p>
        </w:tc>
        <w:tc>
          <w:tcPr>
            <w:tcW w:w="2588" w:type="dxa"/>
            <w:shd w:val="clear" w:color="auto" w:fill="auto"/>
            <w:vAlign w:val="center"/>
          </w:tcPr>
          <w:p w:rsidR="00D937D9" w:rsidRPr="00935EE0" w:rsidRDefault="00D937D9" w:rsidP="00414221">
            <w:pPr>
              <w:spacing w:line="239" w:lineRule="auto"/>
              <w:ind w:left="-28" w:right="-28"/>
              <w:rPr>
                <w:rFonts w:ascii="Times New Roman" w:hAnsi="Times New Roman" w:cs="Times New Roman"/>
                <w:b/>
              </w:rPr>
            </w:pPr>
            <w:r w:rsidRPr="00935EE0">
              <w:rPr>
                <w:rFonts w:ascii="Times New Roman" w:hAnsi="Times New Roman" w:cs="Times New Roman"/>
              </w:rPr>
              <w:t>то же</w:t>
            </w:r>
          </w:p>
        </w:tc>
        <w:tc>
          <w:tcPr>
            <w:tcW w:w="1829" w:type="dxa"/>
            <w:shd w:val="clear" w:color="auto" w:fill="auto"/>
            <w:vAlign w:val="center"/>
          </w:tcPr>
          <w:p w:rsidR="00D937D9" w:rsidRPr="00935EE0" w:rsidRDefault="00D937D9" w:rsidP="00414221">
            <w:pPr>
              <w:spacing w:line="239" w:lineRule="auto"/>
              <w:ind w:left="-28" w:right="-28"/>
              <w:rPr>
                <w:rFonts w:ascii="Times New Roman" w:hAnsi="Times New Roman" w:cs="Times New Roman"/>
                <w:b/>
              </w:rPr>
            </w:pPr>
            <w:r w:rsidRPr="00935EE0">
              <w:rPr>
                <w:rFonts w:ascii="Times New Roman" w:hAnsi="Times New Roman" w:cs="Times New Roman"/>
              </w:rPr>
              <w:t>то же</w:t>
            </w:r>
          </w:p>
        </w:tc>
      </w:tr>
    </w:tbl>
    <w:p w:rsidR="00D937D9" w:rsidRPr="00935EE0" w:rsidRDefault="00D937D9" w:rsidP="00D937D9">
      <w:pPr>
        <w:spacing w:before="120" w:line="239" w:lineRule="auto"/>
        <w:ind w:firstLine="709"/>
        <w:jc w:val="both"/>
        <w:rPr>
          <w:rFonts w:ascii="Times New Roman" w:hAnsi="Times New Roman" w:cs="Times New Roman"/>
          <w:b/>
        </w:rPr>
      </w:pPr>
      <w:r w:rsidRPr="00935EE0">
        <w:rPr>
          <w:rFonts w:ascii="Times New Roman" w:hAnsi="Times New Roman" w:cs="Times New Roman"/>
          <w:i/>
          <w:spacing w:val="40"/>
        </w:rPr>
        <w:t>Примечание:</w:t>
      </w:r>
      <w:r w:rsidRPr="00935EE0">
        <w:rPr>
          <w:rFonts w:ascii="Times New Roman" w:hAnsi="Times New Roman" w:cs="Times New Roman"/>
        </w:rPr>
        <w:t xml:space="preserve"> Норматив единовременной пропускной способности спортивных сооружений следует принимать 190 чел. / 1000 чел.</w:t>
      </w:r>
    </w:p>
    <w:p w:rsidR="00D937D9" w:rsidRDefault="00D937D9" w:rsidP="00122816">
      <w:pPr>
        <w:spacing w:line="239" w:lineRule="auto"/>
        <w:ind w:firstLine="709"/>
        <w:rPr>
          <w:rFonts w:ascii="Times New Roman" w:hAnsi="Times New Roman" w:cs="Times New Roman"/>
          <w:b/>
          <w:bCs/>
          <w:sz w:val="24"/>
          <w:szCs w:val="24"/>
        </w:rPr>
      </w:pPr>
    </w:p>
    <w:p w:rsidR="00D937D9" w:rsidRDefault="00D937D9" w:rsidP="00122816">
      <w:pPr>
        <w:spacing w:line="239" w:lineRule="auto"/>
        <w:ind w:firstLine="709"/>
        <w:rPr>
          <w:rFonts w:ascii="Times New Roman" w:hAnsi="Times New Roman" w:cs="Times New Roman"/>
          <w:b/>
          <w:bCs/>
          <w:sz w:val="24"/>
          <w:szCs w:val="24"/>
        </w:rPr>
      </w:pPr>
    </w:p>
    <w:p w:rsidR="00311968" w:rsidRPr="00311968" w:rsidRDefault="00311968" w:rsidP="00311968">
      <w:pPr>
        <w:spacing w:line="239" w:lineRule="auto"/>
        <w:ind w:firstLine="709"/>
        <w:jc w:val="both"/>
        <w:rPr>
          <w:rFonts w:ascii="Times New Roman" w:hAnsi="Times New Roman" w:cs="Times New Roman"/>
          <w:b/>
          <w:bCs/>
          <w:sz w:val="24"/>
          <w:szCs w:val="24"/>
        </w:rPr>
      </w:pPr>
      <w:r w:rsidRPr="00311968">
        <w:rPr>
          <w:rFonts w:ascii="Times New Roman" w:hAnsi="Times New Roman" w:cs="Times New Roman"/>
          <w:b/>
          <w:sz w:val="24"/>
          <w:szCs w:val="24"/>
        </w:rPr>
        <w:t>4.9. ОБЪЕКТЫ КУЛЬТУРЫ И ИСКУССТВА</w:t>
      </w:r>
    </w:p>
    <w:p w:rsidR="00311968" w:rsidRPr="00AF4A90" w:rsidRDefault="00311968" w:rsidP="00311968">
      <w:pPr>
        <w:spacing w:line="239" w:lineRule="auto"/>
        <w:ind w:firstLine="709"/>
        <w:jc w:val="both"/>
        <w:rPr>
          <w:rFonts w:ascii="Times New Roman" w:hAnsi="Times New Roman" w:cs="Times New Roman"/>
          <w:b/>
        </w:rPr>
      </w:pPr>
    </w:p>
    <w:p w:rsidR="00311968" w:rsidRPr="00AF4A90" w:rsidRDefault="00311968" w:rsidP="00311968">
      <w:pPr>
        <w:spacing w:line="239" w:lineRule="auto"/>
        <w:ind w:firstLine="709"/>
        <w:jc w:val="both"/>
        <w:rPr>
          <w:rFonts w:ascii="Times New Roman" w:hAnsi="Times New Roman" w:cs="Times New Roman"/>
          <w:b/>
        </w:rPr>
      </w:pPr>
      <w:r w:rsidRPr="00AF4A90">
        <w:rPr>
          <w:rFonts w:ascii="Times New Roman" w:hAnsi="Times New Roman" w:cs="Times New Roman"/>
        </w:rPr>
        <w:t xml:space="preserve">4.9.1. </w:t>
      </w:r>
      <w:r w:rsidRPr="00AF4A90">
        <w:rPr>
          <w:rFonts w:ascii="Times New Roman" w:hAnsi="Times New Roman" w:cs="Times New Roman"/>
          <w:sz w:val="24"/>
          <w:szCs w:val="24"/>
        </w:rPr>
        <w:t>Расчетные показатели минимально допустимого уровня обеспеченности и максимально допустимого уровня территориальной доступности объектов культуры и искусства, а также размеры земельных участков приведены в таблице 4.9.1.</w:t>
      </w:r>
    </w:p>
    <w:p w:rsidR="00311968" w:rsidRPr="00AF4A90" w:rsidRDefault="00311968" w:rsidP="00311968">
      <w:pPr>
        <w:spacing w:line="239" w:lineRule="auto"/>
        <w:ind w:firstLine="709"/>
        <w:rPr>
          <w:rFonts w:ascii="Times New Roman" w:hAnsi="Times New Roman" w:cs="Times New Roman"/>
          <w:b/>
        </w:rPr>
      </w:pPr>
    </w:p>
    <w:p w:rsidR="00311968" w:rsidRPr="00AF4A90" w:rsidRDefault="00311968" w:rsidP="00311968">
      <w:pPr>
        <w:spacing w:line="239" w:lineRule="auto"/>
        <w:ind w:firstLine="709"/>
        <w:jc w:val="right"/>
        <w:rPr>
          <w:rFonts w:ascii="Times New Roman" w:hAnsi="Times New Roman" w:cs="Times New Roman"/>
          <w:b/>
          <w:sz w:val="24"/>
          <w:szCs w:val="24"/>
        </w:rPr>
      </w:pPr>
      <w:r w:rsidRPr="00AF4A90">
        <w:rPr>
          <w:rFonts w:ascii="Times New Roman" w:hAnsi="Times New Roman" w:cs="Times New Roman"/>
          <w:sz w:val="24"/>
          <w:szCs w:val="24"/>
        </w:rPr>
        <w:t>Таблица 4.9.1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093"/>
        <w:gridCol w:w="2759"/>
        <w:gridCol w:w="3483"/>
        <w:gridCol w:w="1701"/>
      </w:tblGrid>
      <w:tr w:rsidR="00311968" w:rsidRPr="00AF4A90" w:rsidTr="00613EFA">
        <w:trPr>
          <w:trHeight w:val="312"/>
          <w:jc w:val="center"/>
        </w:trPr>
        <w:tc>
          <w:tcPr>
            <w:tcW w:w="2093" w:type="dxa"/>
            <w:vMerge w:val="restart"/>
            <w:vAlign w:val="center"/>
          </w:tcPr>
          <w:p w:rsidR="00311968" w:rsidRPr="00AF4A90" w:rsidRDefault="00311968" w:rsidP="00613EFA">
            <w:pPr>
              <w:spacing w:line="239" w:lineRule="auto"/>
              <w:ind w:left="-28" w:right="-113"/>
              <w:rPr>
                <w:rFonts w:ascii="Times New Roman" w:hAnsi="Times New Roman" w:cs="Times New Roman"/>
                <w:bCs/>
              </w:rPr>
            </w:pPr>
            <w:r w:rsidRPr="00AF4A90">
              <w:rPr>
                <w:rFonts w:ascii="Times New Roman" w:hAnsi="Times New Roman" w:cs="Times New Roman"/>
              </w:rPr>
              <w:t xml:space="preserve">Наименование </w:t>
            </w:r>
          </w:p>
          <w:p w:rsidR="00311968" w:rsidRPr="00AF4A90" w:rsidRDefault="00311968" w:rsidP="00613EFA">
            <w:pPr>
              <w:spacing w:line="239" w:lineRule="auto"/>
              <w:ind w:left="-28" w:right="-113"/>
              <w:rPr>
                <w:rFonts w:ascii="Times New Roman" w:hAnsi="Times New Roman" w:cs="Times New Roman"/>
                <w:b/>
              </w:rPr>
            </w:pPr>
            <w:r w:rsidRPr="00AF4A90">
              <w:rPr>
                <w:rFonts w:ascii="Times New Roman" w:hAnsi="Times New Roman" w:cs="Times New Roman"/>
              </w:rPr>
              <w:t>объектов</w:t>
            </w:r>
          </w:p>
        </w:tc>
        <w:tc>
          <w:tcPr>
            <w:tcW w:w="6242" w:type="dxa"/>
            <w:gridSpan w:val="2"/>
            <w:vAlign w:val="center"/>
          </w:tcPr>
          <w:p w:rsidR="00311968" w:rsidRPr="00AF4A90" w:rsidRDefault="00311968" w:rsidP="00613EFA">
            <w:pPr>
              <w:spacing w:line="239" w:lineRule="auto"/>
              <w:ind w:left="-28" w:right="-28"/>
              <w:rPr>
                <w:rFonts w:ascii="Times New Roman" w:hAnsi="Times New Roman" w:cs="Times New Roman"/>
                <w:b/>
              </w:rPr>
            </w:pPr>
            <w:r w:rsidRPr="00AF4A90">
              <w:rPr>
                <w:rFonts w:ascii="Times New Roman" w:hAnsi="Times New Roman" w:cs="Times New Roman"/>
              </w:rPr>
              <w:t>Расчетные показатели</w:t>
            </w:r>
          </w:p>
        </w:tc>
        <w:tc>
          <w:tcPr>
            <w:tcW w:w="1701" w:type="dxa"/>
            <w:vMerge w:val="restart"/>
            <w:vAlign w:val="center"/>
          </w:tcPr>
          <w:p w:rsidR="00311968" w:rsidRPr="00AF4A90" w:rsidRDefault="00311968" w:rsidP="00613EFA">
            <w:pPr>
              <w:suppressAutoHyphens/>
              <w:spacing w:line="239" w:lineRule="auto"/>
              <w:rPr>
                <w:rFonts w:ascii="Times New Roman" w:hAnsi="Times New Roman" w:cs="Times New Roman"/>
                <w:bCs/>
              </w:rPr>
            </w:pPr>
            <w:r w:rsidRPr="00AF4A90">
              <w:rPr>
                <w:rFonts w:ascii="Times New Roman" w:hAnsi="Times New Roman" w:cs="Times New Roman"/>
              </w:rPr>
              <w:t xml:space="preserve">Размеры </w:t>
            </w:r>
          </w:p>
          <w:p w:rsidR="00311968" w:rsidRPr="00AF4A90" w:rsidRDefault="00311968" w:rsidP="00613EFA">
            <w:pPr>
              <w:suppressAutoHyphens/>
              <w:spacing w:line="239" w:lineRule="auto"/>
              <w:rPr>
                <w:rFonts w:ascii="Times New Roman" w:hAnsi="Times New Roman" w:cs="Times New Roman"/>
                <w:bCs/>
              </w:rPr>
            </w:pPr>
            <w:r w:rsidRPr="00AF4A90">
              <w:rPr>
                <w:rFonts w:ascii="Times New Roman" w:hAnsi="Times New Roman" w:cs="Times New Roman"/>
              </w:rPr>
              <w:t xml:space="preserve">земельных </w:t>
            </w:r>
          </w:p>
          <w:p w:rsidR="00311968" w:rsidRPr="00AF4A90" w:rsidRDefault="00311968" w:rsidP="00613EFA">
            <w:pPr>
              <w:spacing w:line="239" w:lineRule="auto"/>
              <w:ind w:left="-28" w:right="-28"/>
              <w:rPr>
                <w:rFonts w:ascii="Times New Roman" w:hAnsi="Times New Roman" w:cs="Times New Roman"/>
                <w:b/>
              </w:rPr>
            </w:pPr>
            <w:r w:rsidRPr="00AF4A90">
              <w:rPr>
                <w:rFonts w:ascii="Times New Roman" w:hAnsi="Times New Roman" w:cs="Times New Roman"/>
              </w:rPr>
              <w:t>участков</w:t>
            </w:r>
          </w:p>
        </w:tc>
      </w:tr>
      <w:tr w:rsidR="00311968" w:rsidRPr="00AF4A90" w:rsidTr="00613EFA">
        <w:trPr>
          <w:jc w:val="center"/>
        </w:trPr>
        <w:tc>
          <w:tcPr>
            <w:tcW w:w="2093" w:type="dxa"/>
            <w:vMerge/>
          </w:tcPr>
          <w:p w:rsidR="00311968" w:rsidRPr="00AF4A90" w:rsidRDefault="00311968" w:rsidP="00613EFA">
            <w:pPr>
              <w:spacing w:line="239" w:lineRule="auto"/>
              <w:ind w:left="-28" w:right="-113"/>
              <w:jc w:val="left"/>
              <w:rPr>
                <w:rFonts w:ascii="Times New Roman" w:hAnsi="Times New Roman" w:cs="Times New Roman"/>
                <w:b/>
              </w:rPr>
            </w:pPr>
          </w:p>
        </w:tc>
        <w:tc>
          <w:tcPr>
            <w:tcW w:w="2759" w:type="dxa"/>
            <w:vAlign w:val="center"/>
          </w:tcPr>
          <w:p w:rsidR="00311968" w:rsidRPr="00AF4A90" w:rsidRDefault="00311968" w:rsidP="00613EFA">
            <w:pPr>
              <w:suppressAutoHyphens/>
              <w:spacing w:line="239" w:lineRule="auto"/>
              <w:ind w:left="-28" w:right="-28"/>
              <w:rPr>
                <w:rFonts w:ascii="Times New Roman" w:hAnsi="Times New Roman" w:cs="Times New Roman"/>
                <w:b/>
              </w:rPr>
            </w:pPr>
            <w:r w:rsidRPr="00AF4A90">
              <w:rPr>
                <w:rFonts w:ascii="Times New Roman" w:hAnsi="Times New Roman" w:cs="Times New Roman"/>
              </w:rPr>
              <w:t>минимально допустимого уровня обеспеченности</w:t>
            </w:r>
          </w:p>
        </w:tc>
        <w:tc>
          <w:tcPr>
            <w:tcW w:w="3483" w:type="dxa"/>
            <w:vAlign w:val="center"/>
          </w:tcPr>
          <w:p w:rsidR="00311968" w:rsidRPr="00AF4A90" w:rsidRDefault="00311968" w:rsidP="00613EFA">
            <w:pPr>
              <w:suppressAutoHyphens/>
              <w:spacing w:line="239" w:lineRule="auto"/>
              <w:ind w:left="-28" w:right="-28"/>
              <w:rPr>
                <w:rFonts w:ascii="Times New Roman" w:hAnsi="Times New Roman" w:cs="Times New Roman"/>
                <w:b/>
              </w:rPr>
            </w:pPr>
            <w:r w:rsidRPr="00AF4A90">
              <w:rPr>
                <w:rFonts w:ascii="Times New Roman" w:hAnsi="Times New Roman" w:cs="Times New Roman"/>
              </w:rPr>
              <w:t>максимально допустимого уровня территориальной доступности</w:t>
            </w:r>
          </w:p>
        </w:tc>
        <w:tc>
          <w:tcPr>
            <w:tcW w:w="1701" w:type="dxa"/>
            <w:vMerge/>
            <w:vAlign w:val="center"/>
          </w:tcPr>
          <w:p w:rsidR="00311968" w:rsidRPr="00AF4A90" w:rsidRDefault="00311968" w:rsidP="00613EFA">
            <w:pPr>
              <w:suppressAutoHyphens/>
              <w:spacing w:line="239" w:lineRule="auto"/>
              <w:ind w:left="-28" w:right="-28"/>
              <w:rPr>
                <w:rFonts w:ascii="Times New Roman" w:hAnsi="Times New Roman" w:cs="Times New Roman"/>
                <w:b/>
              </w:rPr>
            </w:pPr>
          </w:p>
        </w:tc>
      </w:tr>
    </w:tbl>
    <w:p w:rsidR="00311968" w:rsidRPr="00AF4A90" w:rsidRDefault="00311968" w:rsidP="00311968">
      <w:pPr>
        <w:spacing w:line="20" w:lineRule="exact"/>
        <w:ind w:firstLine="221"/>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093"/>
        <w:gridCol w:w="2759"/>
        <w:gridCol w:w="3483"/>
        <w:gridCol w:w="1701"/>
      </w:tblGrid>
      <w:tr w:rsidR="00311968" w:rsidRPr="00AF4A90" w:rsidTr="00613EFA">
        <w:trPr>
          <w:tblHeader/>
          <w:jc w:val="center"/>
        </w:trPr>
        <w:tc>
          <w:tcPr>
            <w:tcW w:w="2093" w:type="dxa"/>
          </w:tcPr>
          <w:p w:rsidR="00311968" w:rsidRPr="00AF4A90" w:rsidRDefault="00311968" w:rsidP="00613EFA">
            <w:pPr>
              <w:spacing w:line="239" w:lineRule="auto"/>
              <w:ind w:left="-28" w:right="-113"/>
              <w:rPr>
                <w:rFonts w:ascii="Times New Roman" w:hAnsi="Times New Roman" w:cs="Times New Roman"/>
              </w:rPr>
            </w:pPr>
            <w:r w:rsidRPr="00AF4A90">
              <w:rPr>
                <w:rFonts w:ascii="Times New Roman" w:hAnsi="Times New Roman" w:cs="Times New Roman"/>
              </w:rPr>
              <w:t>1</w:t>
            </w:r>
          </w:p>
        </w:tc>
        <w:tc>
          <w:tcPr>
            <w:tcW w:w="2759" w:type="dxa"/>
            <w:vAlign w:val="center"/>
          </w:tcPr>
          <w:p w:rsidR="00311968" w:rsidRPr="00AF4A90" w:rsidRDefault="00311968" w:rsidP="00613EFA">
            <w:pPr>
              <w:suppressAutoHyphens/>
              <w:spacing w:line="239" w:lineRule="auto"/>
              <w:ind w:left="-28" w:right="-28"/>
              <w:rPr>
                <w:rFonts w:ascii="Times New Roman" w:hAnsi="Times New Roman" w:cs="Times New Roman"/>
                <w:bCs/>
              </w:rPr>
            </w:pPr>
            <w:r w:rsidRPr="00AF4A90">
              <w:rPr>
                <w:rFonts w:ascii="Times New Roman" w:hAnsi="Times New Roman" w:cs="Times New Roman"/>
              </w:rPr>
              <w:t>2</w:t>
            </w:r>
          </w:p>
        </w:tc>
        <w:tc>
          <w:tcPr>
            <w:tcW w:w="3483" w:type="dxa"/>
            <w:vAlign w:val="center"/>
          </w:tcPr>
          <w:p w:rsidR="00311968" w:rsidRPr="00AF4A90" w:rsidRDefault="00311968" w:rsidP="00613EFA">
            <w:pPr>
              <w:suppressAutoHyphens/>
              <w:spacing w:line="239" w:lineRule="auto"/>
              <w:ind w:left="-28" w:right="-28"/>
              <w:rPr>
                <w:rFonts w:ascii="Times New Roman" w:hAnsi="Times New Roman" w:cs="Times New Roman"/>
                <w:bCs/>
              </w:rPr>
            </w:pPr>
            <w:r w:rsidRPr="00AF4A90">
              <w:rPr>
                <w:rFonts w:ascii="Times New Roman" w:hAnsi="Times New Roman" w:cs="Times New Roman"/>
              </w:rPr>
              <w:t>3</w:t>
            </w:r>
          </w:p>
        </w:tc>
        <w:tc>
          <w:tcPr>
            <w:tcW w:w="1701" w:type="dxa"/>
            <w:vAlign w:val="center"/>
          </w:tcPr>
          <w:p w:rsidR="00311968" w:rsidRPr="00AF4A90" w:rsidRDefault="00311968" w:rsidP="00613EFA">
            <w:pPr>
              <w:suppressAutoHyphens/>
              <w:spacing w:line="239" w:lineRule="auto"/>
              <w:ind w:left="-28" w:right="-28"/>
              <w:rPr>
                <w:rFonts w:ascii="Times New Roman" w:hAnsi="Times New Roman" w:cs="Times New Roman"/>
              </w:rPr>
            </w:pPr>
            <w:r w:rsidRPr="00AF4A90">
              <w:rPr>
                <w:rFonts w:ascii="Times New Roman" w:hAnsi="Times New Roman" w:cs="Times New Roman"/>
              </w:rPr>
              <w:t>4</w:t>
            </w:r>
          </w:p>
        </w:tc>
      </w:tr>
      <w:tr w:rsidR="00311968" w:rsidRPr="00AF4A90" w:rsidTr="00613EFA">
        <w:tblPrEx>
          <w:tblBorders>
            <w:bottom w:val="single" w:sz="4" w:space="0" w:color="auto"/>
          </w:tblBorders>
        </w:tblPrEx>
        <w:trPr>
          <w:jc w:val="center"/>
        </w:trPr>
        <w:tc>
          <w:tcPr>
            <w:tcW w:w="2093" w:type="dxa"/>
          </w:tcPr>
          <w:p w:rsidR="00311968" w:rsidRPr="00AF4A90" w:rsidRDefault="00311968" w:rsidP="00613EFA">
            <w:pPr>
              <w:suppressAutoHyphens/>
              <w:spacing w:line="240" w:lineRule="auto"/>
              <w:ind w:left="-28" w:right="-113"/>
              <w:jc w:val="left"/>
              <w:rPr>
                <w:rFonts w:ascii="Times New Roman" w:hAnsi="Times New Roman" w:cs="Times New Roman"/>
                <w:b/>
              </w:rPr>
            </w:pPr>
            <w:r w:rsidRPr="00AF4A90">
              <w:rPr>
                <w:rFonts w:ascii="Times New Roman" w:hAnsi="Times New Roman" w:cs="Times New Roman"/>
              </w:rPr>
              <w:t>Межпоселенческий дом (дворец, центр) культуры, дом (центр) народного творчества</w:t>
            </w:r>
          </w:p>
        </w:tc>
        <w:tc>
          <w:tcPr>
            <w:tcW w:w="2759" w:type="dxa"/>
          </w:tcPr>
          <w:p w:rsidR="00311968" w:rsidRPr="00AF4A90" w:rsidRDefault="00311968" w:rsidP="00613EFA">
            <w:pPr>
              <w:spacing w:line="239" w:lineRule="auto"/>
              <w:ind w:left="-28" w:right="-28"/>
              <w:rPr>
                <w:rFonts w:ascii="Times New Roman" w:hAnsi="Times New Roman" w:cs="Times New Roman"/>
                <w:b/>
              </w:rPr>
            </w:pPr>
            <w:r w:rsidRPr="00AF4A90">
              <w:rPr>
                <w:rFonts w:ascii="Times New Roman" w:hAnsi="Times New Roman" w:cs="Times New Roman"/>
              </w:rPr>
              <w:t xml:space="preserve">1 объект / район, </w:t>
            </w:r>
          </w:p>
          <w:p w:rsidR="00311968" w:rsidRPr="00AF4A90" w:rsidRDefault="00311968" w:rsidP="00613EFA">
            <w:pPr>
              <w:spacing w:line="239" w:lineRule="auto"/>
              <w:ind w:left="-28" w:right="-28"/>
              <w:rPr>
                <w:rFonts w:ascii="Times New Roman" w:hAnsi="Times New Roman" w:cs="Times New Roman"/>
                <w:b/>
              </w:rPr>
            </w:pPr>
            <w:r w:rsidRPr="00AF4A90">
              <w:rPr>
                <w:rFonts w:ascii="Times New Roman" w:hAnsi="Times New Roman" w:cs="Times New Roman"/>
              </w:rPr>
              <w:t xml:space="preserve">но не менее 500 </w:t>
            </w:r>
          </w:p>
          <w:p w:rsidR="00311968" w:rsidRPr="00AF4A90" w:rsidRDefault="00311968" w:rsidP="00613EFA">
            <w:pPr>
              <w:spacing w:line="239" w:lineRule="auto"/>
              <w:ind w:left="-28" w:right="-28"/>
              <w:rPr>
                <w:rFonts w:ascii="Times New Roman" w:hAnsi="Times New Roman" w:cs="Times New Roman"/>
                <w:b/>
              </w:rPr>
            </w:pPr>
            <w:r w:rsidRPr="00AF4A90">
              <w:rPr>
                <w:rFonts w:ascii="Times New Roman" w:hAnsi="Times New Roman" w:cs="Times New Roman"/>
              </w:rPr>
              <w:t>зрительских мест</w:t>
            </w:r>
          </w:p>
        </w:tc>
        <w:tc>
          <w:tcPr>
            <w:tcW w:w="3483" w:type="dxa"/>
          </w:tcPr>
          <w:p w:rsidR="00311968" w:rsidRPr="00AF4A90" w:rsidRDefault="00311968" w:rsidP="00613EFA">
            <w:pPr>
              <w:spacing w:line="239" w:lineRule="auto"/>
              <w:ind w:right="-28"/>
              <w:rPr>
                <w:rFonts w:ascii="Times New Roman" w:hAnsi="Times New Roman" w:cs="Times New Roman"/>
                <w:b/>
                <w:spacing w:val="-2"/>
              </w:rPr>
            </w:pPr>
            <w:r w:rsidRPr="00AF4A90">
              <w:rPr>
                <w:rFonts w:ascii="Times New Roman" w:hAnsi="Times New Roman" w:cs="Times New Roman"/>
                <w:spacing w:val="-2"/>
              </w:rPr>
              <w:t>Радиус транспортной доступности:</w:t>
            </w:r>
          </w:p>
          <w:p w:rsidR="00311968" w:rsidRPr="00AF4A90" w:rsidRDefault="00311968" w:rsidP="00613EFA">
            <w:pPr>
              <w:spacing w:line="239" w:lineRule="auto"/>
              <w:ind w:left="142" w:right="-28" w:hanging="142"/>
              <w:jc w:val="left"/>
              <w:rPr>
                <w:rFonts w:ascii="Times New Roman" w:hAnsi="Times New Roman" w:cs="Times New Roman"/>
                <w:b/>
              </w:rPr>
            </w:pPr>
            <w:r w:rsidRPr="00AF4A90">
              <w:rPr>
                <w:rFonts w:ascii="Times New Roman" w:hAnsi="Times New Roman" w:cs="Times New Roman"/>
              </w:rPr>
              <w:t>- в пределах административного центра района – 1 ч;</w:t>
            </w:r>
          </w:p>
          <w:p w:rsidR="00311968" w:rsidRPr="00AF4A90" w:rsidRDefault="00311968" w:rsidP="00613EFA">
            <w:pPr>
              <w:spacing w:line="239" w:lineRule="auto"/>
              <w:ind w:left="142" w:right="-28" w:hanging="142"/>
              <w:jc w:val="left"/>
              <w:rPr>
                <w:rFonts w:ascii="Times New Roman" w:hAnsi="Times New Roman" w:cs="Times New Roman"/>
                <w:b/>
              </w:rPr>
            </w:pPr>
            <w:r w:rsidRPr="00AF4A90">
              <w:rPr>
                <w:rFonts w:ascii="Times New Roman" w:hAnsi="Times New Roman" w:cs="Times New Roman"/>
              </w:rPr>
              <w:t>- для остальных поселений – не нормируется.</w:t>
            </w:r>
          </w:p>
        </w:tc>
        <w:tc>
          <w:tcPr>
            <w:tcW w:w="1701" w:type="dxa"/>
          </w:tcPr>
          <w:p w:rsidR="00311968" w:rsidRPr="00AF4A90" w:rsidRDefault="00311968" w:rsidP="00613EFA">
            <w:pPr>
              <w:spacing w:line="239" w:lineRule="auto"/>
              <w:rPr>
                <w:rFonts w:ascii="Times New Roman" w:hAnsi="Times New Roman" w:cs="Times New Roman"/>
                <w:b/>
              </w:rPr>
            </w:pPr>
            <w:r w:rsidRPr="00AF4A90">
              <w:rPr>
                <w:rFonts w:ascii="Times New Roman" w:hAnsi="Times New Roman" w:cs="Times New Roman"/>
              </w:rPr>
              <w:t xml:space="preserve">по заданию на </w:t>
            </w:r>
          </w:p>
          <w:p w:rsidR="00311968" w:rsidRPr="00AF4A90" w:rsidRDefault="00311968" w:rsidP="00613EFA">
            <w:pPr>
              <w:spacing w:line="239" w:lineRule="auto"/>
              <w:ind w:left="-57" w:right="-57"/>
              <w:rPr>
                <w:rFonts w:ascii="Times New Roman" w:hAnsi="Times New Roman" w:cs="Times New Roman"/>
                <w:b/>
              </w:rPr>
            </w:pPr>
            <w:r w:rsidRPr="00AF4A90">
              <w:rPr>
                <w:rFonts w:ascii="Times New Roman" w:hAnsi="Times New Roman" w:cs="Times New Roman"/>
              </w:rPr>
              <w:t>проектирование</w:t>
            </w:r>
          </w:p>
        </w:tc>
      </w:tr>
      <w:tr w:rsidR="00311968" w:rsidRPr="00AF4A90" w:rsidTr="00613EFA">
        <w:tblPrEx>
          <w:tblBorders>
            <w:bottom w:val="single" w:sz="4" w:space="0" w:color="auto"/>
          </w:tblBorders>
        </w:tblPrEx>
        <w:trPr>
          <w:jc w:val="center"/>
        </w:trPr>
        <w:tc>
          <w:tcPr>
            <w:tcW w:w="2093" w:type="dxa"/>
          </w:tcPr>
          <w:p w:rsidR="00311968" w:rsidRPr="00AF4A90" w:rsidRDefault="00311968" w:rsidP="00613EFA">
            <w:pPr>
              <w:suppressAutoHyphens/>
              <w:spacing w:line="239" w:lineRule="auto"/>
              <w:ind w:left="-28" w:right="-113"/>
              <w:jc w:val="left"/>
              <w:rPr>
                <w:rFonts w:ascii="Times New Roman" w:hAnsi="Times New Roman" w:cs="Times New Roman"/>
                <w:b/>
              </w:rPr>
            </w:pPr>
            <w:r w:rsidRPr="00AF4A90">
              <w:rPr>
                <w:rFonts w:ascii="Times New Roman" w:hAnsi="Times New Roman" w:cs="Times New Roman"/>
              </w:rPr>
              <w:t>Информационно-методические центры</w:t>
            </w:r>
          </w:p>
        </w:tc>
        <w:tc>
          <w:tcPr>
            <w:tcW w:w="2759" w:type="dxa"/>
            <w:vAlign w:val="center"/>
          </w:tcPr>
          <w:p w:rsidR="00311968" w:rsidRPr="00AF4A90" w:rsidRDefault="00311968" w:rsidP="00613EFA">
            <w:pPr>
              <w:spacing w:line="239" w:lineRule="auto"/>
              <w:ind w:left="-28" w:right="-28"/>
              <w:rPr>
                <w:rFonts w:ascii="Times New Roman" w:hAnsi="Times New Roman" w:cs="Times New Roman"/>
                <w:b/>
              </w:rPr>
            </w:pPr>
            <w:r w:rsidRPr="00AF4A90">
              <w:rPr>
                <w:rFonts w:ascii="Times New Roman" w:hAnsi="Times New Roman" w:cs="Times New Roman"/>
              </w:rPr>
              <w:t>1 объект / район</w:t>
            </w:r>
          </w:p>
        </w:tc>
        <w:tc>
          <w:tcPr>
            <w:tcW w:w="3483" w:type="dxa"/>
            <w:vAlign w:val="center"/>
          </w:tcPr>
          <w:p w:rsidR="00311968" w:rsidRPr="00AF4A90" w:rsidRDefault="00311968" w:rsidP="00613EFA">
            <w:pPr>
              <w:spacing w:line="239" w:lineRule="auto"/>
              <w:ind w:right="-28"/>
              <w:rPr>
                <w:rFonts w:ascii="Times New Roman" w:hAnsi="Times New Roman" w:cs="Times New Roman"/>
                <w:b/>
              </w:rPr>
            </w:pPr>
            <w:r w:rsidRPr="00AF4A90">
              <w:rPr>
                <w:rFonts w:ascii="Times New Roman" w:hAnsi="Times New Roman" w:cs="Times New Roman"/>
              </w:rPr>
              <w:t>не нормируется</w:t>
            </w:r>
          </w:p>
        </w:tc>
        <w:tc>
          <w:tcPr>
            <w:tcW w:w="1701" w:type="dxa"/>
            <w:vAlign w:val="center"/>
          </w:tcPr>
          <w:p w:rsidR="00311968" w:rsidRPr="00AF4A90" w:rsidRDefault="00311968" w:rsidP="00613EFA">
            <w:pPr>
              <w:spacing w:line="239" w:lineRule="auto"/>
              <w:ind w:right="-28"/>
              <w:rPr>
                <w:rFonts w:ascii="Times New Roman" w:hAnsi="Times New Roman" w:cs="Times New Roman"/>
                <w:b/>
              </w:rPr>
            </w:pPr>
            <w:r w:rsidRPr="00AF4A90">
              <w:rPr>
                <w:rFonts w:ascii="Times New Roman" w:hAnsi="Times New Roman" w:cs="Times New Roman"/>
              </w:rPr>
              <w:t>то же</w:t>
            </w:r>
          </w:p>
        </w:tc>
      </w:tr>
      <w:tr w:rsidR="00311968" w:rsidRPr="00AF4A90" w:rsidTr="00613EFA">
        <w:tblPrEx>
          <w:tblBorders>
            <w:bottom w:val="single" w:sz="4" w:space="0" w:color="auto"/>
          </w:tblBorders>
        </w:tblPrEx>
        <w:trPr>
          <w:jc w:val="center"/>
        </w:trPr>
        <w:tc>
          <w:tcPr>
            <w:tcW w:w="2093" w:type="dxa"/>
          </w:tcPr>
          <w:p w:rsidR="00311968" w:rsidRPr="00AF4A90" w:rsidRDefault="00311968" w:rsidP="00613EFA">
            <w:pPr>
              <w:suppressAutoHyphens/>
              <w:spacing w:line="239" w:lineRule="auto"/>
              <w:ind w:left="-28" w:right="-113"/>
              <w:jc w:val="left"/>
              <w:rPr>
                <w:rFonts w:ascii="Times New Roman" w:hAnsi="Times New Roman" w:cs="Times New Roman"/>
                <w:b/>
              </w:rPr>
            </w:pPr>
            <w:r w:rsidRPr="00AF4A90">
              <w:rPr>
                <w:rFonts w:ascii="Times New Roman" w:hAnsi="Times New Roman" w:cs="Times New Roman"/>
              </w:rPr>
              <w:t>Передвижной центр культуры (культбригады)</w:t>
            </w:r>
          </w:p>
        </w:tc>
        <w:tc>
          <w:tcPr>
            <w:tcW w:w="2759" w:type="dxa"/>
            <w:vAlign w:val="center"/>
          </w:tcPr>
          <w:p w:rsidR="00311968" w:rsidRPr="00AF4A90" w:rsidRDefault="00311968" w:rsidP="00613EFA">
            <w:pPr>
              <w:spacing w:line="239" w:lineRule="auto"/>
              <w:ind w:left="-28" w:right="-28"/>
              <w:rPr>
                <w:rFonts w:ascii="Times New Roman" w:hAnsi="Times New Roman" w:cs="Times New Roman"/>
                <w:b/>
              </w:rPr>
            </w:pPr>
            <w:r w:rsidRPr="00AF4A90">
              <w:rPr>
                <w:rFonts w:ascii="Times New Roman" w:hAnsi="Times New Roman" w:cs="Times New Roman"/>
              </w:rPr>
              <w:t>2-5 объектов / район</w:t>
            </w:r>
          </w:p>
        </w:tc>
        <w:tc>
          <w:tcPr>
            <w:tcW w:w="3483" w:type="dxa"/>
            <w:vAlign w:val="center"/>
          </w:tcPr>
          <w:p w:rsidR="00311968" w:rsidRPr="00AF4A90" w:rsidRDefault="00311968" w:rsidP="00613EFA">
            <w:pPr>
              <w:spacing w:line="239" w:lineRule="auto"/>
              <w:ind w:right="-28"/>
              <w:rPr>
                <w:rFonts w:ascii="Times New Roman" w:hAnsi="Times New Roman" w:cs="Times New Roman"/>
                <w:b/>
              </w:rPr>
            </w:pPr>
            <w:r w:rsidRPr="00AF4A90">
              <w:rPr>
                <w:rFonts w:ascii="Times New Roman" w:hAnsi="Times New Roman" w:cs="Times New Roman"/>
              </w:rPr>
              <w:t>то же</w:t>
            </w:r>
          </w:p>
        </w:tc>
        <w:tc>
          <w:tcPr>
            <w:tcW w:w="1701" w:type="dxa"/>
            <w:vAlign w:val="center"/>
          </w:tcPr>
          <w:p w:rsidR="00311968" w:rsidRPr="00AF4A90" w:rsidRDefault="00311968" w:rsidP="00613EFA">
            <w:pPr>
              <w:spacing w:line="239" w:lineRule="auto"/>
              <w:ind w:right="-28"/>
              <w:rPr>
                <w:rFonts w:ascii="Times New Roman" w:hAnsi="Times New Roman" w:cs="Times New Roman"/>
                <w:b/>
              </w:rPr>
            </w:pPr>
            <w:r w:rsidRPr="00AF4A90">
              <w:rPr>
                <w:rFonts w:ascii="Times New Roman" w:hAnsi="Times New Roman" w:cs="Times New Roman"/>
              </w:rPr>
              <w:t>то же</w:t>
            </w:r>
          </w:p>
        </w:tc>
      </w:tr>
      <w:tr w:rsidR="00311968" w:rsidRPr="00AF4A90" w:rsidTr="00613EFA">
        <w:tblPrEx>
          <w:tblBorders>
            <w:bottom w:val="single" w:sz="4" w:space="0" w:color="auto"/>
          </w:tblBorders>
        </w:tblPrEx>
        <w:trPr>
          <w:jc w:val="center"/>
        </w:trPr>
        <w:tc>
          <w:tcPr>
            <w:tcW w:w="2093" w:type="dxa"/>
          </w:tcPr>
          <w:p w:rsidR="00311968" w:rsidRPr="00AF4A90" w:rsidRDefault="00311968" w:rsidP="00613EFA">
            <w:pPr>
              <w:suppressAutoHyphens/>
              <w:spacing w:line="239" w:lineRule="auto"/>
              <w:ind w:right="-57"/>
              <w:jc w:val="left"/>
              <w:rPr>
                <w:rFonts w:ascii="Times New Roman" w:hAnsi="Times New Roman" w:cs="Times New Roman"/>
                <w:b/>
              </w:rPr>
            </w:pPr>
            <w:r w:rsidRPr="00AF4A90">
              <w:rPr>
                <w:rFonts w:ascii="Times New Roman" w:hAnsi="Times New Roman" w:cs="Times New Roman"/>
              </w:rPr>
              <w:lastRenderedPageBreak/>
              <w:t xml:space="preserve">Межпоселенческая библиотека </w:t>
            </w:r>
          </w:p>
        </w:tc>
        <w:tc>
          <w:tcPr>
            <w:tcW w:w="2759" w:type="dxa"/>
            <w:vAlign w:val="center"/>
          </w:tcPr>
          <w:p w:rsidR="00311968" w:rsidRPr="00AF4A90" w:rsidRDefault="00311968" w:rsidP="00613EFA">
            <w:pPr>
              <w:spacing w:line="239" w:lineRule="auto"/>
              <w:ind w:left="-28" w:right="-28"/>
              <w:rPr>
                <w:rFonts w:ascii="Times New Roman" w:hAnsi="Times New Roman" w:cs="Times New Roman"/>
                <w:b/>
              </w:rPr>
            </w:pPr>
            <w:r w:rsidRPr="00AF4A90">
              <w:rPr>
                <w:rFonts w:ascii="Times New Roman" w:hAnsi="Times New Roman" w:cs="Times New Roman"/>
              </w:rPr>
              <w:t>1 объект / район</w:t>
            </w:r>
          </w:p>
        </w:tc>
        <w:tc>
          <w:tcPr>
            <w:tcW w:w="3483" w:type="dxa"/>
          </w:tcPr>
          <w:p w:rsidR="00311968" w:rsidRPr="00AF4A90" w:rsidRDefault="00311968" w:rsidP="00613EFA">
            <w:pPr>
              <w:spacing w:line="239" w:lineRule="auto"/>
              <w:ind w:right="-28"/>
              <w:jc w:val="left"/>
              <w:rPr>
                <w:rFonts w:ascii="Times New Roman" w:hAnsi="Times New Roman" w:cs="Times New Roman"/>
                <w:b/>
                <w:spacing w:val="-2"/>
              </w:rPr>
            </w:pPr>
            <w:r w:rsidRPr="00AF4A90">
              <w:rPr>
                <w:rFonts w:ascii="Times New Roman" w:hAnsi="Times New Roman" w:cs="Times New Roman"/>
                <w:spacing w:val="-2"/>
              </w:rPr>
              <w:t>Радиус транспортной доступности:</w:t>
            </w:r>
          </w:p>
          <w:p w:rsidR="00311968" w:rsidRPr="00AF4A90" w:rsidRDefault="00311968" w:rsidP="00613EFA">
            <w:pPr>
              <w:spacing w:line="239" w:lineRule="auto"/>
              <w:ind w:left="142" w:right="-28" w:hanging="142"/>
              <w:jc w:val="left"/>
              <w:rPr>
                <w:rFonts w:ascii="Times New Roman" w:hAnsi="Times New Roman" w:cs="Times New Roman"/>
                <w:b/>
              </w:rPr>
            </w:pPr>
            <w:r w:rsidRPr="00AF4A90">
              <w:rPr>
                <w:rFonts w:ascii="Times New Roman" w:hAnsi="Times New Roman" w:cs="Times New Roman"/>
              </w:rPr>
              <w:t>- в пределах административного центра района – 1 ч;</w:t>
            </w:r>
          </w:p>
          <w:p w:rsidR="00311968" w:rsidRPr="00AF4A90" w:rsidRDefault="00311968" w:rsidP="00613EFA">
            <w:pPr>
              <w:spacing w:line="239" w:lineRule="auto"/>
              <w:ind w:left="142" w:right="-28" w:hanging="142"/>
              <w:jc w:val="left"/>
              <w:rPr>
                <w:rFonts w:ascii="Times New Roman" w:hAnsi="Times New Roman" w:cs="Times New Roman"/>
                <w:b/>
              </w:rPr>
            </w:pPr>
            <w:r w:rsidRPr="00AF4A90">
              <w:rPr>
                <w:rFonts w:ascii="Times New Roman" w:hAnsi="Times New Roman" w:cs="Times New Roman"/>
              </w:rPr>
              <w:t>- для остальных поселений – не нормируется.</w:t>
            </w:r>
          </w:p>
        </w:tc>
        <w:tc>
          <w:tcPr>
            <w:tcW w:w="1701" w:type="dxa"/>
            <w:vAlign w:val="center"/>
          </w:tcPr>
          <w:p w:rsidR="00311968" w:rsidRPr="00AF4A90" w:rsidRDefault="00311968" w:rsidP="00613EFA">
            <w:pPr>
              <w:spacing w:line="239" w:lineRule="auto"/>
              <w:rPr>
                <w:rFonts w:ascii="Times New Roman" w:hAnsi="Times New Roman" w:cs="Times New Roman"/>
                <w:b/>
              </w:rPr>
            </w:pPr>
            <w:r w:rsidRPr="00AF4A90">
              <w:rPr>
                <w:rFonts w:ascii="Times New Roman" w:hAnsi="Times New Roman" w:cs="Times New Roman"/>
              </w:rPr>
              <w:t>то же</w:t>
            </w:r>
          </w:p>
        </w:tc>
      </w:tr>
      <w:tr w:rsidR="00311968" w:rsidRPr="00AF4A90" w:rsidTr="00613EFA">
        <w:tblPrEx>
          <w:tblBorders>
            <w:bottom w:val="single" w:sz="4" w:space="0" w:color="auto"/>
          </w:tblBorders>
        </w:tblPrEx>
        <w:trPr>
          <w:jc w:val="center"/>
        </w:trPr>
        <w:tc>
          <w:tcPr>
            <w:tcW w:w="2093" w:type="dxa"/>
          </w:tcPr>
          <w:p w:rsidR="00311968" w:rsidRPr="00AF4A90" w:rsidRDefault="00311968" w:rsidP="00613EFA">
            <w:pPr>
              <w:suppressAutoHyphens/>
              <w:spacing w:line="239" w:lineRule="auto"/>
              <w:rPr>
                <w:rFonts w:ascii="Times New Roman" w:hAnsi="Times New Roman" w:cs="Times New Roman"/>
                <w:b/>
                <w:spacing w:val="-2"/>
              </w:rPr>
            </w:pPr>
            <w:r w:rsidRPr="00AF4A90">
              <w:rPr>
                <w:rFonts w:ascii="Times New Roman" w:hAnsi="Times New Roman" w:cs="Times New Roman"/>
                <w:spacing w:val="-2"/>
              </w:rPr>
              <w:t>Детская библиотека</w:t>
            </w:r>
          </w:p>
        </w:tc>
        <w:tc>
          <w:tcPr>
            <w:tcW w:w="2759" w:type="dxa"/>
            <w:vAlign w:val="center"/>
          </w:tcPr>
          <w:p w:rsidR="00311968" w:rsidRPr="00AF4A90" w:rsidRDefault="00311968" w:rsidP="00613EFA">
            <w:pPr>
              <w:spacing w:line="239" w:lineRule="auto"/>
              <w:ind w:left="-28" w:right="-28"/>
              <w:rPr>
                <w:rFonts w:ascii="Times New Roman" w:hAnsi="Times New Roman" w:cs="Times New Roman"/>
                <w:b/>
              </w:rPr>
            </w:pPr>
            <w:r w:rsidRPr="00AF4A90">
              <w:rPr>
                <w:rFonts w:ascii="Times New Roman" w:hAnsi="Times New Roman" w:cs="Times New Roman"/>
              </w:rPr>
              <w:t>1 объект / район</w:t>
            </w:r>
          </w:p>
        </w:tc>
        <w:tc>
          <w:tcPr>
            <w:tcW w:w="3483" w:type="dxa"/>
            <w:vAlign w:val="center"/>
          </w:tcPr>
          <w:p w:rsidR="00311968" w:rsidRPr="00AF4A90" w:rsidRDefault="00311968" w:rsidP="00613EFA">
            <w:pPr>
              <w:spacing w:line="239" w:lineRule="auto"/>
              <w:rPr>
                <w:rFonts w:ascii="Times New Roman" w:hAnsi="Times New Roman" w:cs="Times New Roman"/>
                <w:b/>
              </w:rPr>
            </w:pPr>
            <w:r w:rsidRPr="00AF4A90">
              <w:rPr>
                <w:rFonts w:ascii="Times New Roman" w:hAnsi="Times New Roman" w:cs="Times New Roman"/>
              </w:rPr>
              <w:t>то же</w:t>
            </w:r>
          </w:p>
        </w:tc>
        <w:tc>
          <w:tcPr>
            <w:tcW w:w="1701" w:type="dxa"/>
            <w:vAlign w:val="center"/>
          </w:tcPr>
          <w:p w:rsidR="00311968" w:rsidRPr="00AF4A90" w:rsidRDefault="00311968" w:rsidP="00613EFA">
            <w:pPr>
              <w:spacing w:line="239" w:lineRule="auto"/>
              <w:rPr>
                <w:rFonts w:ascii="Times New Roman" w:hAnsi="Times New Roman" w:cs="Times New Roman"/>
                <w:b/>
              </w:rPr>
            </w:pPr>
            <w:r w:rsidRPr="00AF4A90">
              <w:rPr>
                <w:rFonts w:ascii="Times New Roman" w:hAnsi="Times New Roman" w:cs="Times New Roman"/>
              </w:rPr>
              <w:t>то же</w:t>
            </w:r>
          </w:p>
        </w:tc>
      </w:tr>
      <w:tr w:rsidR="00311968" w:rsidRPr="00AF4A90" w:rsidTr="00613EFA">
        <w:tblPrEx>
          <w:tblBorders>
            <w:bottom w:val="single" w:sz="4" w:space="0" w:color="auto"/>
          </w:tblBorders>
        </w:tblPrEx>
        <w:trPr>
          <w:jc w:val="center"/>
        </w:trPr>
        <w:tc>
          <w:tcPr>
            <w:tcW w:w="2093" w:type="dxa"/>
          </w:tcPr>
          <w:p w:rsidR="00311968" w:rsidRPr="00AF4A90" w:rsidRDefault="00311968" w:rsidP="00613EFA">
            <w:pPr>
              <w:suppressAutoHyphens/>
              <w:spacing w:line="239" w:lineRule="auto"/>
              <w:rPr>
                <w:rFonts w:ascii="Times New Roman" w:hAnsi="Times New Roman" w:cs="Times New Roman"/>
                <w:b/>
              </w:rPr>
            </w:pPr>
            <w:r w:rsidRPr="00AF4A90">
              <w:rPr>
                <w:rFonts w:ascii="Times New Roman" w:hAnsi="Times New Roman" w:cs="Times New Roman"/>
              </w:rPr>
              <w:t>Юношеская библиотека</w:t>
            </w:r>
          </w:p>
        </w:tc>
        <w:tc>
          <w:tcPr>
            <w:tcW w:w="2759" w:type="dxa"/>
            <w:vAlign w:val="center"/>
          </w:tcPr>
          <w:p w:rsidR="00311968" w:rsidRPr="00AF4A90" w:rsidRDefault="00311968" w:rsidP="00613EFA">
            <w:pPr>
              <w:spacing w:line="239" w:lineRule="auto"/>
              <w:ind w:left="-28" w:right="-28"/>
              <w:rPr>
                <w:rFonts w:ascii="Times New Roman" w:hAnsi="Times New Roman" w:cs="Times New Roman"/>
                <w:b/>
              </w:rPr>
            </w:pPr>
            <w:r w:rsidRPr="00AF4A90">
              <w:rPr>
                <w:rFonts w:ascii="Times New Roman" w:hAnsi="Times New Roman" w:cs="Times New Roman"/>
              </w:rPr>
              <w:t>1 объект / район</w:t>
            </w:r>
          </w:p>
        </w:tc>
        <w:tc>
          <w:tcPr>
            <w:tcW w:w="3483" w:type="dxa"/>
            <w:vAlign w:val="center"/>
          </w:tcPr>
          <w:p w:rsidR="00311968" w:rsidRPr="00AF4A90" w:rsidRDefault="00311968" w:rsidP="00613EFA">
            <w:pPr>
              <w:spacing w:line="239" w:lineRule="auto"/>
              <w:rPr>
                <w:rFonts w:ascii="Times New Roman" w:hAnsi="Times New Roman" w:cs="Times New Roman"/>
                <w:b/>
              </w:rPr>
            </w:pPr>
            <w:r w:rsidRPr="00AF4A90">
              <w:rPr>
                <w:rFonts w:ascii="Times New Roman" w:hAnsi="Times New Roman" w:cs="Times New Roman"/>
              </w:rPr>
              <w:t>то же</w:t>
            </w:r>
          </w:p>
        </w:tc>
        <w:tc>
          <w:tcPr>
            <w:tcW w:w="1701" w:type="dxa"/>
            <w:vAlign w:val="center"/>
          </w:tcPr>
          <w:p w:rsidR="00311968" w:rsidRPr="00AF4A90" w:rsidRDefault="00311968" w:rsidP="00613EFA">
            <w:pPr>
              <w:spacing w:line="239" w:lineRule="auto"/>
              <w:rPr>
                <w:rFonts w:ascii="Times New Roman" w:hAnsi="Times New Roman" w:cs="Times New Roman"/>
                <w:b/>
              </w:rPr>
            </w:pPr>
            <w:r w:rsidRPr="00AF4A90">
              <w:rPr>
                <w:rFonts w:ascii="Times New Roman" w:hAnsi="Times New Roman" w:cs="Times New Roman"/>
              </w:rPr>
              <w:t>то же</w:t>
            </w:r>
          </w:p>
        </w:tc>
      </w:tr>
      <w:tr w:rsidR="00311968" w:rsidRPr="00AF4A90" w:rsidTr="00613EFA">
        <w:tblPrEx>
          <w:tblBorders>
            <w:bottom w:val="single" w:sz="4" w:space="0" w:color="auto"/>
          </w:tblBorders>
        </w:tblPrEx>
        <w:trPr>
          <w:jc w:val="center"/>
        </w:trPr>
        <w:tc>
          <w:tcPr>
            <w:tcW w:w="2093" w:type="dxa"/>
          </w:tcPr>
          <w:p w:rsidR="00311968" w:rsidRPr="00AF4A90" w:rsidRDefault="00311968" w:rsidP="00613EFA">
            <w:pPr>
              <w:suppressAutoHyphens/>
              <w:spacing w:line="239" w:lineRule="auto"/>
              <w:jc w:val="left"/>
              <w:rPr>
                <w:rFonts w:ascii="Times New Roman" w:hAnsi="Times New Roman" w:cs="Times New Roman"/>
                <w:b/>
              </w:rPr>
            </w:pPr>
            <w:r w:rsidRPr="00AF4A90">
              <w:rPr>
                <w:rFonts w:ascii="Times New Roman" w:hAnsi="Times New Roman" w:cs="Times New Roman"/>
              </w:rPr>
              <w:t>Музеи</w:t>
            </w:r>
          </w:p>
        </w:tc>
        <w:tc>
          <w:tcPr>
            <w:tcW w:w="2759" w:type="dxa"/>
            <w:vAlign w:val="center"/>
          </w:tcPr>
          <w:p w:rsidR="00311968" w:rsidRPr="00AF4A90" w:rsidRDefault="00311968" w:rsidP="00613EFA">
            <w:pPr>
              <w:spacing w:line="239" w:lineRule="auto"/>
              <w:ind w:right="-28"/>
              <w:rPr>
                <w:rFonts w:ascii="Times New Roman" w:hAnsi="Times New Roman" w:cs="Times New Roman"/>
                <w:b/>
              </w:rPr>
            </w:pPr>
            <w:r w:rsidRPr="002B1B05">
              <w:rPr>
                <w:rFonts w:ascii="Times New Roman" w:hAnsi="Times New Roman" w:cs="Times New Roman"/>
              </w:rPr>
              <w:t xml:space="preserve"> 2 объекта / </w:t>
            </w:r>
            <w:r>
              <w:rPr>
                <w:rFonts w:ascii="Times New Roman" w:hAnsi="Times New Roman" w:cs="Times New Roman"/>
              </w:rPr>
              <w:t>район</w:t>
            </w:r>
          </w:p>
        </w:tc>
        <w:tc>
          <w:tcPr>
            <w:tcW w:w="3483" w:type="dxa"/>
            <w:vAlign w:val="center"/>
          </w:tcPr>
          <w:p w:rsidR="00311968" w:rsidRPr="00AF4A90" w:rsidRDefault="00311968" w:rsidP="00613EFA">
            <w:pPr>
              <w:spacing w:line="239" w:lineRule="auto"/>
              <w:ind w:left="-28" w:right="-28"/>
              <w:rPr>
                <w:rFonts w:ascii="Times New Roman" w:hAnsi="Times New Roman" w:cs="Times New Roman"/>
                <w:b/>
              </w:rPr>
            </w:pPr>
            <w:r w:rsidRPr="00AF4A90">
              <w:rPr>
                <w:rFonts w:ascii="Times New Roman" w:hAnsi="Times New Roman" w:cs="Times New Roman"/>
              </w:rPr>
              <w:t>то же</w:t>
            </w:r>
          </w:p>
        </w:tc>
        <w:tc>
          <w:tcPr>
            <w:tcW w:w="1701" w:type="dxa"/>
            <w:vAlign w:val="center"/>
          </w:tcPr>
          <w:p w:rsidR="00311968" w:rsidRPr="00AF4A90" w:rsidRDefault="00311968" w:rsidP="00613EFA">
            <w:pPr>
              <w:spacing w:line="239" w:lineRule="auto"/>
              <w:ind w:left="-28" w:right="-28"/>
              <w:rPr>
                <w:rFonts w:ascii="Times New Roman" w:hAnsi="Times New Roman" w:cs="Times New Roman"/>
                <w:b/>
              </w:rPr>
            </w:pPr>
            <w:r w:rsidRPr="00AF4A90">
              <w:rPr>
                <w:rFonts w:ascii="Times New Roman" w:hAnsi="Times New Roman" w:cs="Times New Roman"/>
              </w:rPr>
              <w:t>то же</w:t>
            </w:r>
          </w:p>
        </w:tc>
      </w:tr>
      <w:tr w:rsidR="00311968" w:rsidRPr="00AF4A90" w:rsidTr="00613EFA">
        <w:tblPrEx>
          <w:tblBorders>
            <w:bottom w:val="single" w:sz="4" w:space="0" w:color="auto"/>
          </w:tblBorders>
        </w:tblPrEx>
        <w:trPr>
          <w:jc w:val="center"/>
        </w:trPr>
        <w:tc>
          <w:tcPr>
            <w:tcW w:w="2093" w:type="dxa"/>
          </w:tcPr>
          <w:p w:rsidR="00311968" w:rsidRPr="00AF4A90" w:rsidRDefault="00311968" w:rsidP="00613EFA">
            <w:pPr>
              <w:suppressAutoHyphens/>
              <w:spacing w:line="239" w:lineRule="auto"/>
              <w:rPr>
                <w:rFonts w:ascii="Times New Roman" w:hAnsi="Times New Roman" w:cs="Times New Roman"/>
                <w:b/>
              </w:rPr>
            </w:pPr>
            <w:r w:rsidRPr="00AF4A90">
              <w:rPr>
                <w:rFonts w:ascii="Times New Roman" w:hAnsi="Times New Roman" w:cs="Times New Roman"/>
              </w:rPr>
              <w:t>Выставочные залы, галереи</w:t>
            </w:r>
          </w:p>
        </w:tc>
        <w:tc>
          <w:tcPr>
            <w:tcW w:w="2759" w:type="dxa"/>
            <w:vAlign w:val="center"/>
          </w:tcPr>
          <w:p w:rsidR="00311968" w:rsidRPr="00AF4A90" w:rsidRDefault="00311968" w:rsidP="00613EFA">
            <w:pPr>
              <w:spacing w:line="239" w:lineRule="auto"/>
              <w:ind w:left="-28" w:right="-28"/>
              <w:rPr>
                <w:rFonts w:ascii="Times New Roman" w:hAnsi="Times New Roman" w:cs="Times New Roman"/>
                <w:b/>
              </w:rPr>
            </w:pPr>
            <w:r w:rsidRPr="00AF4A90">
              <w:rPr>
                <w:rFonts w:ascii="Times New Roman" w:hAnsi="Times New Roman" w:cs="Times New Roman"/>
              </w:rPr>
              <w:t>1 объект / район</w:t>
            </w:r>
          </w:p>
        </w:tc>
        <w:tc>
          <w:tcPr>
            <w:tcW w:w="3483" w:type="dxa"/>
            <w:vAlign w:val="center"/>
          </w:tcPr>
          <w:p w:rsidR="00311968" w:rsidRPr="00AF4A90" w:rsidRDefault="00311968" w:rsidP="00613EFA">
            <w:pPr>
              <w:spacing w:line="239" w:lineRule="auto"/>
            </w:pPr>
            <w:r w:rsidRPr="00AF4A90">
              <w:rPr>
                <w:rFonts w:ascii="Times New Roman" w:hAnsi="Times New Roman" w:cs="Times New Roman"/>
              </w:rPr>
              <w:t>то же</w:t>
            </w:r>
          </w:p>
        </w:tc>
        <w:tc>
          <w:tcPr>
            <w:tcW w:w="1701" w:type="dxa"/>
            <w:vAlign w:val="center"/>
          </w:tcPr>
          <w:p w:rsidR="00311968" w:rsidRPr="00AF4A90" w:rsidRDefault="00311968" w:rsidP="00613EFA">
            <w:pPr>
              <w:spacing w:line="239" w:lineRule="auto"/>
            </w:pPr>
            <w:r w:rsidRPr="00AF4A90">
              <w:rPr>
                <w:rFonts w:ascii="Times New Roman" w:hAnsi="Times New Roman" w:cs="Times New Roman"/>
              </w:rPr>
              <w:t>то же</w:t>
            </w:r>
          </w:p>
        </w:tc>
      </w:tr>
      <w:tr w:rsidR="00311968" w:rsidRPr="00AF4A90" w:rsidTr="00613EFA">
        <w:tblPrEx>
          <w:tblBorders>
            <w:bottom w:val="single" w:sz="4" w:space="0" w:color="auto"/>
          </w:tblBorders>
        </w:tblPrEx>
        <w:trPr>
          <w:jc w:val="center"/>
        </w:trPr>
        <w:tc>
          <w:tcPr>
            <w:tcW w:w="2093" w:type="dxa"/>
          </w:tcPr>
          <w:p w:rsidR="00311968" w:rsidRPr="00AF4A90" w:rsidRDefault="00311968" w:rsidP="00613EFA">
            <w:pPr>
              <w:suppressAutoHyphens/>
              <w:spacing w:line="239" w:lineRule="auto"/>
              <w:ind w:left="-28" w:right="-113"/>
              <w:jc w:val="left"/>
              <w:rPr>
                <w:rFonts w:ascii="Times New Roman" w:hAnsi="Times New Roman" w:cs="Times New Roman"/>
                <w:b/>
              </w:rPr>
            </w:pPr>
            <w:r w:rsidRPr="00AF4A90">
              <w:rPr>
                <w:rFonts w:ascii="Times New Roman" w:hAnsi="Times New Roman" w:cs="Times New Roman"/>
              </w:rPr>
              <w:t xml:space="preserve">Кинотеатры </w:t>
            </w:r>
          </w:p>
        </w:tc>
        <w:tc>
          <w:tcPr>
            <w:tcW w:w="2759" w:type="dxa"/>
            <w:vAlign w:val="center"/>
          </w:tcPr>
          <w:p w:rsidR="00311968" w:rsidRPr="00AF4A90" w:rsidRDefault="00311968" w:rsidP="00613EFA">
            <w:pPr>
              <w:spacing w:line="239" w:lineRule="auto"/>
              <w:ind w:left="-28" w:right="-28"/>
              <w:rPr>
                <w:rFonts w:ascii="Times New Roman" w:hAnsi="Times New Roman" w:cs="Times New Roman"/>
                <w:b/>
              </w:rPr>
            </w:pPr>
            <w:r w:rsidRPr="00AF4A90">
              <w:rPr>
                <w:rFonts w:ascii="Times New Roman" w:hAnsi="Times New Roman" w:cs="Times New Roman"/>
              </w:rPr>
              <w:t>1 объект / район</w:t>
            </w:r>
          </w:p>
        </w:tc>
        <w:tc>
          <w:tcPr>
            <w:tcW w:w="3483" w:type="dxa"/>
            <w:vAlign w:val="center"/>
          </w:tcPr>
          <w:p w:rsidR="00311968" w:rsidRPr="00AF4A90" w:rsidRDefault="00311968" w:rsidP="00613EFA">
            <w:pPr>
              <w:spacing w:line="239" w:lineRule="auto"/>
            </w:pPr>
            <w:r w:rsidRPr="00AF4A90">
              <w:rPr>
                <w:rFonts w:ascii="Times New Roman" w:hAnsi="Times New Roman" w:cs="Times New Roman"/>
              </w:rPr>
              <w:t>то же</w:t>
            </w:r>
          </w:p>
        </w:tc>
        <w:tc>
          <w:tcPr>
            <w:tcW w:w="1701" w:type="dxa"/>
            <w:vAlign w:val="center"/>
          </w:tcPr>
          <w:p w:rsidR="00311968" w:rsidRPr="00AF4A90" w:rsidRDefault="00311968" w:rsidP="00613EFA">
            <w:pPr>
              <w:spacing w:line="239" w:lineRule="auto"/>
            </w:pPr>
            <w:r w:rsidRPr="00AF4A90">
              <w:rPr>
                <w:rFonts w:ascii="Times New Roman" w:hAnsi="Times New Roman" w:cs="Times New Roman"/>
              </w:rPr>
              <w:t>то же</w:t>
            </w:r>
          </w:p>
        </w:tc>
      </w:tr>
      <w:tr w:rsidR="00311968" w:rsidRPr="00AF4A90" w:rsidTr="00613EFA">
        <w:tblPrEx>
          <w:tblBorders>
            <w:bottom w:val="single" w:sz="4" w:space="0" w:color="auto"/>
          </w:tblBorders>
        </w:tblPrEx>
        <w:trPr>
          <w:jc w:val="center"/>
        </w:trPr>
        <w:tc>
          <w:tcPr>
            <w:tcW w:w="2093" w:type="dxa"/>
          </w:tcPr>
          <w:p w:rsidR="00311968" w:rsidRPr="00AF4A90" w:rsidRDefault="00311968" w:rsidP="00613EFA">
            <w:pPr>
              <w:spacing w:line="239" w:lineRule="auto"/>
              <w:ind w:right="-57"/>
              <w:jc w:val="left"/>
              <w:rPr>
                <w:rFonts w:ascii="Times New Roman" w:hAnsi="Times New Roman" w:cs="Times New Roman"/>
                <w:b/>
              </w:rPr>
            </w:pPr>
            <w:r w:rsidRPr="00AF4A90">
              <w:rPr>
                <w:rFonts w:ascii="Times New Roman" w:hAnsi="Times New Roman" w:cs="Times New Roman"/>
              </w:rPr>
              <w:t>Культурно-развлекательные киноконцертные комплексы</w:t>
            </w:r>
          </w:p>
        </w:tc>
        <w:tc>
          <w:tcPr>
            <w:tcW w:w="2759" w:type="dxa"/>
            <w:vAlign w:val="center"/>
          </w:tcPr>
          <w:p w:rsidR="00311968" w:rsidRPr="00AF4A90" w:rsidRDefault="00311968" w:rsidP="00613EFA">
            <w:pPr>
              <w:suppressAutoHyphens/>
              <w:spacing w:line="239" w:lineRule="auto"/>
              <w:ind w:left="-28" w:right="-28"/>
              <w:rPr>
                <w:rFonts w:ascii="Times New Roman" w:hAnsi="Times New Roman" w:cs="Times New Roman"/>
                <w:b/>
              </w:rPr>
            </w:pPr>
            <w:r w:rsidRPr="00AF4A90">
              <w:rPr>
                <w:rFonts w:ascii="Times New Roman" w:hAnsi="Times New Roman" w:cs="Times New Roman"/>
              </w:rPr>
              <w:t>по заданию на проектирование</w:t>
            </w:r>
          </w:p>
        </w:tc>
        <w:tc>
          <w:tcPr>
            <w:tcW w:w="3483" w:type="dxa"/>
            <w:vAlign w:val="center"/>
          </w:tcPr>
          <w:p w:rsidR="00311968" w:rsidRPr="00AF4A90" w:rsidRDefault="00311968" w:rsidP="00613EFA">
            <w:pPr>
              <w:spacing w:line="239" w:lineRule="auto"/>
            </w:pPr>
            <w:r w:rsidRPr="00AF4A90">
              <w:rPr>
                <w:rFonts w:ascii="Times New Roman" w:hAnsi="Times New Roman" w:cs="Times New Roman"/>
              </w:rPr>
              <w:t>то же</w:t>
            </w:r>
          </w:p>
        </w:tc>
        <w:tc>
          <w:tcPr>
            <w:tcW w:w="1701" w:type="dxa"/>
            <w:vAlign w:val="center"/>
          </w:tcPr>
          <w:p w:rsidR="00311968" w:rsidRPr="00AF4A90" w:rsidRDefault="00311968" w:rsidP="00613EFA">
            <w:pPr>
              <w:spacing w:line="239" w:lineRule="auto"/>
            </w:pPr>
            <w:r w:rsidRPr="00AF4A90">
              <w:rPr>
                <w:rFonts w:ascii="Times New Roman" w:hAnsi="Times New Roman" w:cs="Times New Roman"/>
              </w:rPr>
              <w:t>то же</w:t>
            </w:r>
          </w:p>
        </w:tc>
      </w:tr>
    </w:tbl>
    <w:p w:rsidR="00311968" w:rsidRPr="00E83BEA" w:rsidRDefault="00311968" w:rsidP="00311968">
      <w:pPr>
        <w:spacing w:line="239" w:lineRule="auto"/>
        <w:ind w:firstLine="709"/>
        <w:rPr>
          <w:rFonts w:ascii="Times New Roman" w:hAnsi="Times New Roman" w:cs="Times New Roman"/>
          <w:b/>
          <w:color w:val="5F497A" w:themeColor="accent4" w:themeShade="BF"/>
        </w:rPr>
      </w:pPr>
    </w:p>
    <w:p w:rsidR="00311968" w:rsidRDefault="00311968" w:rsidP="00414221">
      <w:pPr>
        <w:widowControl w:val="0"/>
        <w:spacing w:line="239" w:lineRule="auto"/>
        <w:ind w:firstLine="709"/>
        <w:jc w:val="both"/>
        <w:rPr>
          <w:rFonts w:ascii="Times New Roman" w:eastAsia="Times New Roman" w:hAnsi="Times New Roman" w:cs="Times New Roman"/>
          <w:b/>
          <w:sz w:val="24"/>
          <w:szCs w:val="24"/>
          <w:lang w:eastAsia="ru-RU"/>
        </w:rPr>
      </w:pPr>
    </w:p>
    <w:p w:rsidR="00414221" w:rsidRPr="00414221" w:rsidRDefault="00414221" w:rsidP="00414221">
      <w:pPr>
        <w:widowControl w:val="0"/>
        <w:spacing w:line="239" w:lineRule="auto"/>
        <w:ind w:firstLine="709"/>
        <w:jc w:val="both"/>
        <w:rPr>
          <w:rFonts w:ascii="Times New Roman" w:eastAsia="Times New Roman" w:hAnsi="Times New Roman" w:cs="Times New Roman"/>
          <w:b/>
          <w:bCs/>
          <w:sz w:val="24"/>
          <w:szCs w:val="24"/>
          <w:lang w:eastAsia="ru-RU"/>
        </w:rPr>
      </w:pPr>
      <w:r w:rsidRPr="00414221">
        <w:rPr>
          <w:rFonts w:ascii="Times New Roman" w:eastAsia="Times New Roman" w:hAnsi="Times New Roman" w:cs="Times New Roman"/>
          <w:b/>
          <w:sz w:val="24"/>
          <w:szCs w:val="24"/>
          <w:lang w:eastAsia="ru-RU"/>
        </w:rPr>
        <w:t xml:space="preserve">4.10. </w:t>
      </w:r>
      <w:r w:rsidRPr="00414221">
        <w:rPr>
          <w:rFonts w:ascii="Times New Roman" w:eastAsia="Times New Roman" w:hAnsi="Times New Roman" w:cs="Times New Roman"/>
          <w:b/>
          <w:bCs/>
          <w:sz w:val="24"/>
          <w:szCs w:val="24"/>
          <w:lang w:eastAsia="ru-RU"/>
        </w:rPr>
        <w:t>ОБЪЕКТЫ КУЛЬТОВОГО НАЗНАЧЕНИЯ</w:t>
      </w:r>
    </w:p>
    <w:p w:rsidR="00414221" w:rsidRPr="00414221" w:rsidRDefault="00414221" w:rsidP="00414221">
      <w:pPr>
        <w:widowControl w:val="0"/>
        <w:spacing w:line="239" w:lineRule="auto"/>
        <w:ind w:firstLine="709"/>
        <w:jc w:val="both"/>
        <w:rPr>
          <w:rFonts w:ascii="Times New Roman" w:eastAsia="Times New Roman" w:hAnsi="Times New Roman" w:cs="Times New Roman"/>
          <w:bCs/>
          <w:color w:val="5F497A" w:themeColor="accent4" w:themeShade="BF"/>
          <w:sz w:val="24"/>
          <w:szCs w:val="24"/>
          <w:lang w:eastAsia="ru-RU"/>
        </w:rPr>
      </w:pPr>
    </w:p>
    <w:p w:rsidR="00414221" w:rsidRPr="00414221" w:rsidRDefault="00414221" w:rsidP="00414221">
      <w:pPr>
        <w:widowControl w:val="0"/>
        <w:spacing w:line="239" w:lineRule="auto"/>
        <w:ind w:firstLine="709"/>
        <w:jc w:val="both"/>
        <w:rPr>
          <w:rFonts w:ascii="Times New Roman" w:eastAsia="Times New Roman" w:hAnsi="Times New Roman" w:cs="Times New Roman"/>
          <w:bCs/>
          <w:sz w:val="24"/>
          <w:szCs w:val="24"/>
          <w:lang w:eastAsia="ru-RU"/>
        </w:rPr>
      </w:pPr>
      <w:r w:rsidRPr="00414221">
        <w:rPr>
          <w:rFonts w:ascii="Times New Roman" w:eastAsia="Times New Roman" w:hAnsi="Times New Roman" w:cs="Times New Roman"/>
          <w:bCs/>
          <w:sz w:val="24"/>
          <w:szCs w:val="24"/>
          <w:lang w:eastAsia="ru-RU"/>
        </w:rPr>
        <w:t>4.10.1. Расчетные показатели минимально допустимого уровня обеспеченности и максимально допустимого уровня территориальной доступности объектов культового назначения, а также размеры земельных участков приведены в таблице 4.10.1.</w:t>
      </w:r>
    </w:p>
    <w:p w:rsidR="00414221" w:rsidRPr="00414221" w:rsidRDefault="00414221" w:rsidP="00414221">
      <w:pPr>
        <w:widowControl w:val="0"/>
        <w:spacing w:line="239" w:lineRule="auto"/>
        <w:ind w:firstLine="709"/>
        <w:jc w:val="both"/>
        <w:rPr>
          <w:rFonts w:ascii="Times New Roman" w:eastAsia="Times New Roman" w:hAnsi="Times New Roman" w:cs="Times New Roman"/>
          <w:bCs/>
          <w:lang w:eastAsia="ru-RU"/>
        </w:rPr>
      </w:pPr>
    </w:p>
    <w:p w:rsidR="00311968" w:rsidRDefault="00311968" w:rsidP="00414221">
      <w:pPr>
        <w:widowControl w:val="0"/>
        <w:spacing w:line="239" w:lineRule="auto"/>
        <w:ind w:firstLine="220"/>
        <w:jc w:val="right"/>
        <w:rPr>
          <w:rFonts w:ascii="Times New Roman" w:eastAsia="Times New Roman" w:hAnsi="Times New Roman" w:cs="Times New Roman"/>
          <w:bCs/>
          <w:sz w:val="24"/>
          <w:szCs w:val="24"/>
          <w:lang w:eastAsia="ru-RU"/>
        </w:rPr>
      </w:pPr>
    </w:p>
    <w:p w:rsidR="00414221" w:rsidRPr="00414221" w:rsidRDefault="00414221" w:rsidP="00414221">
      <w:pPr>
        <w:widowControl w:val="0"/>
        <w:spacing w:line="239" w:lineRule="auto"/>
        <w:ind w:firstLine="220"/>
        <w:jc w:val="right"/>
        <w:rPr>
          <w:rFonts w:ascii="Times New Roman" w:eastAsia="Times New Roman" w:hAnsi="Times New Roman" w:cs="Times New Roman"/>
          <w:bCs/>
          <w:sz w:val="24"/>
          <w:szCs w:val="24"/>
          <w:lang w:eastAsia="ru-RU"/>
        </w:rPr>
      </w:pPr>
      <w:r w:rsidRPr="00414221">
        <w:rPr>
          <w:rFonts w:ascii="Times New Roman" w:eastAsia="Times New Roman" w:hAnsi="Times New Roman" w:cs="Times New Roman"/>
          <w:bCs/>
          <w:sz w:val="24"/>
          <w:szCs w:val="24"/>
          <w:lang w:eastAsia="ru-RU"/>
        </w:rPr>
        <w:t>Таблица 4.10.1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137"/>
        <w:gridCol w:w="2699"/>
        <w:gridCol w:w="3568"/>
        <w:gridCol w:w="1644"/>
      </w:tblGrid>
      <w:tr w:rsidR="00414221" w:rsidRPr="00414221" w:rsidTr="00414221">
        <w:trPr>
          <w:trHeight w:val="312"/>
          <w:jc w:val="center"/>
        </w:trPr>
        <w:tc>
          <w:tcPr>
            <w:tcW w:w="2137" w:type="dxa"/>
            <w:vMerge w:val="restart"/>
            <w:vAlign w:val="center"/>
          </w:tcPr>
          <w:p w:rsidR="00414221" w:rsidRPr="00414221" w:rsidRDefault="00414221" w:rsidP="00414221">
            <w:pPr>
              <w:widowControl w:val="0"/>
              <w:suppressAutoHyphens/>
              <w:spacing w:line="239" w:lineRule="auto"/>
              <w:rPr>
                <w:rFonts w:ascii="Times New Roman" w:eastAsia="Times New Roman" w:hAnsi="Times New Roman" w:cs="Times New Roman"/>
                <w:b/>
                <w:sz w:val="18"/>
                <w:szCs w:val="18"/>
                <w:lang w:eastAsia="ru-RU"/>
              </w:rPr>
            </w:pPr>
            <w:r w:rsidRPr="00414221">
              <w:rPr>
                <w:rFonts w:ascii="Times New Roman" w:eastAsia="Times New Roman" w:hAnsi="Times New Roman" w:cs="Times New Roman"/>
                <w:b/>
                <w:lang w:eastAsia="ru-RU"/>
              </w:rPr>
              <w:t>Наименование объектов</w:t>
            </w:r>
          </w:p>
        </w:tc>
        <w:tc>
          <w:tcPr>
            <w:tcW w:w="6267" w:type="dxa"/>
            <w:gridSpan w:val="2"/>
            <w:vAlign w:val="center"/>
          </w:tcPr>
          <w:p w:rsidR="00414221" w:rsidRPr="00414221" w:rsidRDefault="00414221" w:rsidP="00414221">
            <w:pPr>
              <w:widowControl w:val="0"/>
              <w:spacing w:line="239" w:lineRule="auto"/>
              <w:rPr>
                <w:rFonts w:ascii="Times New Roman" w:eastAsia="Times New Roman" w:hAnsi="Times New Roman" w:cs="Times New Roman"/>
                <w:b/>
                <w:sz w:val="18"/>
                <w:szCs w:val="18"/>
                <w:lang w:eastAsia="ru-RU"/>
              </w:rPr>
            </w:pPr>
            <w:r w:rsidRPr="00414221">
              <w:rPr>
                <w:rFonts w:ascii="Times New Roman" w:eastAsia="Times New Roman" w:hAnsi="Times New Roman" w:cs="Times New Roman"/>
                <w:b/>
                <w:lang w:eastAsia="ru-RU"/>
              </w:rPr>
              <w:t>Расчетные показатели</w:t>
            </w:r>
          </w:p>
        </w:tc>
        <w:tc>
          <w:tcPr>
            <w:tcW w:w="1644" w:type="dxa"/>
            <w:vMerge w:val="restart"/>
            <w:vAlign w:val="center"/>
          </w:tcPr>
          <w:p w:rsidR="00414221" w:rsidRPr="00414221" w:rsidRDefault="00414221" w:rsidP="00414221">
            <w:pPr>
              <w:widowControl w:val="0"/>
              <w:suppressAutoHyphens/>
              <w:spacing w:line="239" w:lineRule="auto"/>
              <w:rPr>
                <w:rFonts w:ascii="Times New Roman" w:eastAsia="Times New Roman" w:hAnsi="Times New Roman" w:cs="Times New Roman"/>
                <w:b/>
                <w:lang w:eastAsia="ru-RU"/>
              </w:rPr>
            </w:pPr>
            <w:r w:rsidRPr="00414221">
              <w:rPr>
                <w:rFonts w:ascii="Times New Roman" w:eastAsia="Times New Roman" w:hAnsi="Times New Roman" w:cs="Times New Roman"/>
                <w:b/>
                <w:lang w:eastAsia="ru-RU"/>
              </w:rPr>
              <w:t xml:space="preserve">Размеры </w:t>
            </w:r>
          </w:p>
          <w:p w:rsidR="00414221" w:rsidRPr="00414221" w:rsidRDefault="00414221" w:rsidP="00414221">
            <w:pPr>
              <w:widowControl w:val="0"/>
              <w:suppressAutoHyphens/>
              <w:spacing w:line="239" w:lineRule="auto"/>
              <w:rPr>
                <w:rFonts w:ascii="Times New Roman" w:eastAsia="Times New Roman" w:hAnsi="Times New Roman" w:cs="Times New Roman"/>
                <w:b/>
                <w:lang w:eastAsia="ru-RU"/>
              </w:rPr>
            </w:pPr>
            <w:r w:rsidRPr="00414221">
              <w:rPr>
                <w:rFonts w:ascii="Times New Roman" w:eastAsia="Times New Roman" w:hAnsi="Times New Roman" w:cs="Times New Roman"/>
                <w:b/>
                <w:lang w:eastAsia="ru-RU"/>
              </w:rPr>
              <w:t xml:space="preserve">земельных </w:t>
            </w:r>
          </w:p>
          <w:p w:rsidR="00414221" w:rsidRPr="00414221" w:rsidRDefault="00414221" w:rsidP="00414221">
            <w:pPr>
              <w:widowControl w:val="0"/>
              <w:spacing w:line="239" w:lineRule="auto"/>
              <w:rPr>
                <w:rFonts w:ascii="Times New Roman" w:eastAsia="Times New Roman" w:hAnsi="Times New Roman" w:cs="Times New Roman"/>
                <w:b/>
                <w:sz w:val="18"/>
                <w:szCs w:val="18"/>
                <w:lang w:eastAsia="ru-RU"/>
              </w:rPr>
            </w:pPr>
            <w:r w:rsidRPr="00414221">
              <w:rPr>
                <w:rFonts w:ascii="Times New Roman" w:eastAsia="Times New Roman" w:hAnsi="Times New Roman" w:cs="Times New Roman"/>
                <w:b/>
                <w:lang w:eastAsia="ru-RU"/>
              </w:rPr>
              <w:t>участков</w:t>
            </w:r>
          </w:p>
        </w:tc>
      </w:tr>
      <w:tr w:rsidR="00414221" w:rsidRPr="00414221" w:rsidTr="00414221">
        <w:trPr>
          <w:trHeight w:val="60"/>
          <w:jc w:val="center"/>
        </w:trPr>
        <w:tc>
          <w:tcPr>
            <w:tcW w:w="2137" w:type="dxa"/>
            <w:vMerge/>
            <w:vAlign w:val="center"/>
          </w:tcPr>
          <w:p w:rsidR="00414221" w:rsidRPr="00414221" w:rsidRDefault="00414221" w:rsidP="00414221">
            <w:pPr>
              <w:widowControl w:val="0"/>
              <w:spacing w:line="239" w:lineRule="auto"/>
              <w:rPr>
                <w:rFonts w:ascii="Times New Roman" w:eastAsia="Times New Roman" w:hAnsi="Times New Roman" w:cs="Times New Roman"/>
                <w:b/>
                <w:sz w:val="18"/>
                <w:szCs w:val="18"/>
                <w:lang w:eastAsia="ru-RU"/>
              </w:rPr>
            </w:pPr>
          </w:p>
        </w:tc>
        <w:tc>
          <w:tcPr>
            <w:tcW w:w="2699" w:type="dxa"/>
            <w:vAlign w:val="center"/>
          </w:tcPr>
          <w:p w:rsidR="00414221" w:rsidRPr="00414221" w:rsidRDefault="00414221" w:rsidP="00414221">
            <w:pPr>
              <w:widowControl w:val="0"/>
              <w:suppressAutoHyphens/>
              <w:spacing w:line="239" w:lineRule="auto"/>
              <w:rPr>
                <w:rFonts w:ascii="Times New Roman" w:eastAsia="Times New Roman" w:hAnsi="Times New Roman" w:cs="Times New Roman"/>
                <w:b/>
                <w:sz w:val="18"/>
                <w:szCs w:val="18"/>
                <w:lang w:eastAsia="ru-RU"/>
              </w:rPr>
            </w:pPr>
            <w:r w:rsidRPr="00414221">
              <w:rPr>
                <w:rFonts w:ascii="Times New Roman" w:eastAsia="Times New Roman" w:hAnsi="Times New Roman" w:cs="Times New Roman"/>
                <w:b/>
                <w:lang w:eastAsia="ru-RU"/>
              </w:rPr>
              <w:t xml:space="preserve">минимально допустимого уровня обеспеченности </w:t>
            </w:r>
          </w:p>
        </w:tc>
        <w:tc>
          <w:tcPr>
            <w:tcW w:w="3568" w:type="dxa"/>
            <w:vAlign w:val="center"/>
          </w:tcPr>
          <w:p w:rsidR="00414221" w:rsidRPr="00414221" w:rsidRDefault="00414221" w:rsidP="00414221">
            <w:pPr>
              <w:widowControl w:val="0"/>
              <w:suppressAutoHyphens/>
              <w:spacing w:line="239" w:lineRule="auto"/>
              <w:rPr>
                <w:rFonts w:ascii="Times New Roman" w:eastAsia="Times New Roman" w:hAnsi="Times New Roman" w:cs="Times New Roman"/>
                <w:b/>
                <w:sz w:val="18"/>
                <w:szCs w:val="18"/>
                <w:lang w:eastAsia="ru-RU"/>
              </w:rPr>
            </w:pPr>
            <w:r w:rsidRPr="00414221">
              <w:rPr>
                <w:rFonts w:ascii="Times New Roman" w:eastAsia="Times New Roman" w:hAnsi="Times New Roman" w:cs="Times New Roman"/>
                <w:b/>
                <w:lang w:eastAsia="ru-RU"/>
              </w:rPr>
              <w:t xml:space="preserve">максимально допустимого уровня территориальной доступности </w:t>
            </w:r>
          </w:p>
        </w:tc>
        <w:tc>
          <w:tcPr>
            <w:tcW w:w="1644" w:type="dxa"/>
            <w:vMerge/>
            <w:vAlign w:val="center"/>
          </w:tcPr>
          <w:p w:rsidR="00414221" w:rsidRPr="00414221" w:rsidRDefault="00414221" w:rsidP="00414221">
            <w:pPr>
              <w:widowControl w:val="0"/>
              <w:suppressAutoHyphens/>
              <w:spacing w:line="239" w:lineRule="auto"/>
              <w:ind w:left="-57" w:right="-57"/>
              <w:rPr>
                <w:rFonts w:ascii="Times New Roman" w:eastAsia="Times New Roman" w:hAnsi="Times New Roman" w:cs="Times New Roman"/>
                <w:b/>
                <w:sz w:val="18"/>
                <w:szCs w:val="18"/>
                <w:lang w:eastAsia="ru-RU"/>
              </w:rPr>
            </w:pPr>
          </w:p>
        </w:tc>
      </w:tr>
      <w:tr w:rsidR="00414221" w:rsidRPr="00414221" w:rsidTr="00414221">
        <w:tblPrEx>
          <w:tblBorders>
            <w:bottom w:val="single" w:sz="4" w:space="0" w:color="auto"/>
          </w:tblBorders>
        </w:tblPrEx>
        <w:trPr>
          <w:jc w:val="center"/>
        </w:trPr>
        <w:tc>
          <w:tcPr>
            <w:tcW w:w="2137" w:type="dxa"/>
          </w:tcPr>
          <w:p w:rsidR="00414221" w:rsidRPr="00414221" w:rsidRDefault="00414221" w:rsidP="00414221">
            <w:pPr>
              <w:widowControl w:val="0"/>
              <w:suppressAutoHyphens/>
              <w:spacing w:line="239" w:lineRule="auto"/>
              <w:jc w:val="left"/>
              <w:rPr>
                <w:rFonts w:ascii="Times New Roman" w:eastAsia="Times New Roman" w:hAnsi="Times New Roman" w:cs="Times New Roman"/>
                <w:bCs/>
                <w:spacing w:val="-2"/>
                <w:lang w:eastAsia="ru-RU"/>
              </w:rPr>
            </w:pPr>
            <w:r w:rsidRPr="00414221">
              <w:rPr>
                <w:rFonts w:ascii="Times New Roman" w:eastAsia="Times New Roman" w:hAnsi="Times New Roman" w:cs="Times New Roman"/>
                <w:bCs/>
                <w:spacing w:val="-2"/>
                <w:lang w:eastAsia="ru-RU"/>
              </w:rPr>
              <w:t>Православные храмы</w:t>
            </w:r>
          </w:p>
        </w:tc>
        <w:tc>
          <w:tcPr>
            <w:tcW w:w="2699" w:type="dxa"/>
          </w:tcPr>
          <w:p w:rsidR="00414221" w:rsidRPr="00414221" w:rsidRDefault="00414221" w:rsidP="00414221">
            <w:pPr>
              <w:widowControl w:val="0"/>
              <w:spacing w:line="239" w:lineRule="auto"/>
              <w:ind w:left="-57" w:right="-57"/>
              <w:rPr>
                <w:rFonts w:ascii="Times New Roman" w:eastAsia="Times New Roman" w:hAnsi="Times New Roman" w:cs="Times New Roman"/>
                <w:bCs/>
                <w:lang w:eastAsia="ru-RU"/>
              </w:rPr>
            </w:pPr>
            <w:r w:rsidRPr="00414221">
              <w:rPr>
                <w:rFonts w:ascii="Times New Roman" w:eastAsia="Times New Roman" w:hAnsi="Times New Roman" w:cs="Times New Roman"/>
                <w:bCs/>
                <w:lang w:eastAsia="ru-RU"/>
              </w:rPr>
              <w:t>7,5 места в храме / 1000 верующих</w:t>
            </w:r>
          </w:p>
        </w:tc>
        <w:tc>
          <w:tcPr>
            <w:tcW w:w="3568" w:type="dxa"/>
            <w:vAlign w:val="center"/>
          </w:tcPr>
          <w:p w:rsidR="00414221" w:rsidRPr="00414221" w:rsidRDefault="00414221" w:rsidP="00414221">
            <w:pPr>
              <w:widowControl w:val="0"/>
              <w:spacing w:line="239" w:lineRule="auto"/>
              <w:rPr>
                <w:rFonts w:ascii="Times New Roman" w:eastAsia="Times New Roman" w:hAnsi="Times New Roman" w:cs="Times New Roman"/>
                <w:bCs/>
                <w:lang w:eastAsia="ru-RU"/>
              </w:rPr>
            </w:pPr>
            <w:r w:rsidRPr="00414221">
              <w:rPr>
                <w:rFonts w:ascii="Times New Roman" w:eastAsia="Times New Roman" w:hAnsi="Times New Roman" w:cs="Times New Roman"/>
                <w:bCs/>
                <w:lang w:eastAsia="ru-RU"/>
              </w:rPr>
              <w:t>не нормируется (размещается по согласованию с местной епархией)</w:t>
            </w:r>
          </w:p>
        </w:tc>
        <w:tc>
          <w:tcPr>
            <w:tcW w:w="1644" w:type="dxa"/>
            <w:vAlign w:val="center"/>
          </w:tcPr>
          <w:p w:rsidR="00414221" w:rsidRPr="00414221" w:rsidRDefault="00414221" w:rsidP="00414221">
            <w:pPr>
              <w:widowControl w:val="0"/>
              <w:suppressAutoHyphens/>
              <w:spacing w:line="239" w:lineRule="auto"/>
              <w:rPr>
                <w:rFonts w:ascii="Times New Roman" w:eastAsia="Times New Roman" w:hAnsi="Times New Roman" w:cs="Times New Roman"/>
                <w:bCs/>
                <w:lang w:eastAsia="ru-RU"/>
              </w:rPr>
            </w:pPr>
            <w:smartTag w:uri="urn:schemas-microsoft-com:office:smarttags" w:element="metricconverter">
              <w:smartTagPr>
                <w:attr w:name="ProductID" w:val="7,5 м2"/>
              </w:smartTagPr>
              <w:r w:rsidRPr="00414221">
                <w:rPr>
                  <w:rFonts w:ascii="Times New Roman" w:eastAsia="Times New Roman" w:hAnsi="Times New Roman" w:cs="Times New Roman"/>
                  <w:bCs/>
                  <w:lang w:eastAsia="ru-RU"/>
                </w:rPr>
                <w:t>7,5 м</w:t>
              </w:r>
              <w:r w:rsidRPr="00414221">
                <w:rPr>
                  <w:rFonts w:ascii="Times New Roman" w:eastAsia="Times New Roman" w:hAnsi="Times New Roman" w:cs="Times New Roman"/>
                  <w:bCs/>
                  <w:vertAlign w:val="superscript"/>
                  <w:lang w:eastAsia="ru-RU"/>
                </w:rPr>
                <w:t>2</w:t>
              </w:r>
            </w:smartTag>
            <w:r w:rsidRPr="00414221">
              <w:rPr>
                <w:rFonts w:ascii="Times New Roman" w:eastAsia="Times New Roman" w:hAnsi="Times New Roman" w:cs="Times New Roman"/>
                <w:bCs/>
                <w:lang w:eastAsia="ru-RU"/>
              </w:rPr>
              <w:t xml:space="preserve"> / место в храме</w:t>
            </w:r>
          </w:p>
        </w:tc>
      </w:tr>
      <w:tr w:rsidR="00414221" w:rsidRPr="00414221" w:rsidTr="00414221">
        <w:tblPrEx>
          <w:tblBorders>
            <w:bottom w:val="single" w:sz="4" w:space="0" w:color="auto"/>
          </w:tblBorders>
        </w:tblPrEx>
        <w:trPr>
          <w:jc w:val="center"/>
        </w:trPr>
        <w:tc>
          <w:tcPr>
            <w:tcW w:w="2137" w:type="dxa"/>
          </w:tcPr>
          <w:p w:rsidR="00414221" w:rsidRPr="00414221" w:rsidRDefault="00414221" w:rsidP="00414221">
            <w:pPr>
              <w:widowControl w:val="0"/>
              <w:spacing w:line="239" w:lineRule="auto"/>
              <w:ind w:right="-57"/>
              <w:jc w:val="left"/>
              <w:rPr>
                <w:rFonts w:ascii="Times New Roman" w:eastAsia="Times New Roman" w:hAnsi="Times New Roman" w:cs="Times New Roman"/>
                <w:bCs/>
                <w:spacing w:val="-2"/>
                <w:lang w:eastAsia="ru-RU"/>
              </w:rPr>
            </w:pPr>
            <w:r w:rsidRPr="00414221">
              <w:rPr>
                <w:rFonts w:ascii="Times New Roman" w:eastAsia="Times New Roman" w:hAnsi="Times New Roman" w:cs="Times New Roman"/>
                <w:bCs/>
                <w:spacing w:val="-2"/>
                <w:lang w:eastAsia="ru-RU"/>
              </w:rPr>
              <w:t>Объекты культового назначения иных конфессий</w:t>
            </w:r>
          </w:p>
        </w:tc>
        <w:tc>
          <w:tcPr>
            <w:tcW w:w="2699" w:type="dxa"/>
            <w:vAlign w:val="center"/>
          </w:tcPr>
          <w:p w:rsidR="00414221" w:rsidRPr="00414221" w:rsidRDefault="00414221" w:rsidP="00414221">
            <w:pPr>
              <w:widowControl w:val="0"/>
              <w:spacing w:line="239" w:lineRule="auto"/>
              <w:ind w:left="-57" w:right="-57"/>
              <w:rPr>
                <w:rFonts w:ascii="Times New Roman" w:eastAsia="Times New Roman" w:hAnsi="Times New Roman" w:cs="Times New Roman"/>
                <w:bCs/>
                <w:lang w:eastAsia="ru-RU"/>
              </w:rPr>
            </w:pPr>
            <w:r w:rsidRPr="00414221">
              <w:rPr>
                <w:rFonts w:ascii="Times New Roman" w:eastAsia="Times New Roman" w:hAnsi="Times New Roman" w:cs="Times New Roman"/>
                <w:bCs/>
                <w:lang w:eastAsia="ru-RU"/>
              </w:rPr>
              <w:t>по заданию на</w:t>
            </w:r>
          </w:p>
          <w:p w:rsidR="00414221" w:rsidRPr="00414221" w:rsidRDefault="00414221" w:rsidP="00414221">
            <w:pPr>
              <w:widowControl w:val="0"/>
              <w:spacing w:line="239" w:lineRule="auto"/>
              <w:ind w:left="-57" w:right="-57"/>
              <w:rPr>
                <w:rFonts w:ascii="Times New Roman" w:eastAsia="Times New Roman" w:hAnsi="Times New Roman" w:cs="Times New Roman"/>
                <w:bCs/>
                <w:lang w:eastAsia="ru-RU"/>
              </w:rPr>
            </w:pPr>
            <w:r w:rsidRPr="00414221">
              <w:rPr>
                <w:rFonts w:ascii="Times New Roman" w:eastAsia="Times New Roman" w:hAnsi="Times New Roman" w:cs="Times New Roman"/>
                <w:bCs/>
                <w:lang w:eastAsia="ru-RU"/>
              </w:rPr>
              <w:t>проектирование</w:t>
            </w:r>
          </w:p>
        </w:tc>
        <w:tc>
          <w:tcPr>
            <w:tcW w:w="3568" w:type="dxa"/>
            <w:vAlign w:val="center"/>
          </w:tcPr>
          <w:p w:rsidR="00414221" w:rsidRPr="00414221" w:rsidRDefault="00414221" w:rsidP="00414221">
            <w:pPr>
              <w:widowControl w:val="0"/>
              <w:spacing w:line="239" w:lineRule="auto"/>
              <w:rPr>
                <w:rFonts w:ascii="Times New Roman" w:eastAsia="Times New Roman" w:hAnsi="Times New Roman" w:cs="Times New Roman"/>
                <w:bCs/>
                <w:lang w:eastAsia="ru-RU"/>
              </w:rPr>
            </w:pPr>
            <w:r w:rsidRPr="00414221">
              <w:rPr>
                <w:rFonts w:ascii="Times New Roman" w:eastAsia="Times New Roman" w:hAnsi="Times New Roman" w:cs="Times New Roman"/>
                <w:bCs/>
                <w:lang w:eastAsia="ru-RU"/>
              </w:rPr>
              <w:t>не нормируется (размещается по согласованию с высшим духовно-административным органом)</w:t>
            </w:r>
          </w:p>
        </w:tc>
        <w:tc>
          <w:tcPr>
            <w:tcW w:w="1644" w:type="dxa"/>
            <w:vAlign w:val="center"/>
          </w:tcPr>
          <w:p w:rsidR="00414221" w:rsidRPr="00414221" w:rsidRDefault="00414221" w:rsidP="00414221">
            <w:pPr>
              <w:widowControl w:val="0"/>
              <w:spacing w:line="239" w:lineRule="auto"/>
              <w:ind w:left="-57" w:right="-57"/>
              <w:rPr>
                <w:rFonts w:ascii="Times New Roman" w:eastAsia="Times New Roman" w:hAnsi="Times New Roman" w:cs="Times New Roman"/>
                <w:bCs/>
                <w:lang w:eastAsia="ru-RU"/>
              </w:rPr>
            </w:pPr>
            <w:r w:rsidRPr="00414221">
              <w:rPr>
                <w:rFonts w:ascii="Times New Roman" w:eastAsia="Times New Roman" w:hAnsi="Times New Roman" w:cs="Times New Roman"/>
                <w:bCs/>
                <w:lang w:eastAsia="ru-RU"/>
              </w:rPr>
              <w:t>по заданию на</w:t>
            </w:r>
          </w:p>
          <w:p w:rsidR="00414221" w:rsidRPr="00414221" w:rsidRDefault="00414221" w:rsidP="00414221">
            <w:pPr>
              <w:widowControl w:val="0"/>
              <w:suppressAutoHyphens/>
              <w:spacing w:line="239" w:lineRule="auto"/>
              <w:ind w:left="-57" w:right="-57"/>
              <w:rPr>
                <w:rFonts w:ascii="Times New Roman" w:eastAsia="Times New Roman" w:hAnsi="Times New Roman" w:cs="Times New Roman"/>
                <w:bCs/>
                <w:lang w:eastAsia="ru-RU"/>
              </w:rPr>
            </w:pPr>
            <w:r w:rsidRPr="00414221">
              <w:rPr>
                <w:rFonts w:ascii="Times New Roman" w:eastAsia="Times New Roman" w:hAnsi="Times New Roman" w:cs="Times New Roman"/>
                <w:bCs/>
                <w:lang w:eastAsia="ru-RU"/>
              </w:rPr>
              <w:t>проектирование</w:t>
            </w:r>
          </w:p>
        </w:tc>
      </w:tr>
    </w:tbl>
    <w:p w:rsidR="00414221" w:rsidRPr="00414221" w:rsidRDefault="00414221" w:rsidP="00414221">
      <w:pPr>
        <w:widowControl w:val="0"/>
        <w:spacing w:line="239" w:lineRule="auto"/>
        <w:ind w:firstLine="709"/>
        <w:jc w:val="both"/>
        <w:rPr>
          <w:rFonts w:ascii="Times New Roman" w:eastAsia="Times New Roman" w:hAnsi="Times New Roman" w:cs="Times New Roman"/>
          <w:lang w:eastAsia="ru-RU"/>
        </w:rPr>
      </w:pPr>
    </w:p>
    <w:p w:rsidR="00414221" w:rsidRPr="00414221" w:rsidRDefault="00414221" w:rsidP="00414221">
      <w:pPr>
        <w:widowControl w:val="0"/>
        <w:spacing w:line="239" w:lineRule="auto"/>
        <w:ind w:firstLine="709"/>
        <w:jc w:val="both"/>
        <w:rPr>
          <w:rFonts w:ascii="Times New Roman" w:eastAsia="Times New Roman" w:hAnsi="Times New Roman" w:cs="Times New Roman"/>
          <w:color w:val="5F497A" w:themeColor="accent4" w:themeShade="BF"/>
          <w:lang w:eastAsia="ru-RU"/>
        </w:rPr>
      </w:pPr>
    </w:p>
    <w:p w:rsidR="00414221" w:rsidRPr="00414221" w:rsidRDefault="00414221" w:rsidP="00414221">
      <w:pPr>
        <w:widowControl w:val="0"/>
        <w:spacing w:line="239" w:lineRule="auto"/>
        <w:ind w:firstLine="709"/>
        <w:jc w:val="both"/>
        <w:rPr>
          <w:rFonts w:ascii="Times New Roman" w:eastAsia="Times New Roman" w:hAnsi="Times New Roman" w:cs="Times New Roman"/>
          <w:color w:val="5F497A" w:themeColor="accent4" w:themeShade="BF"/>
          <w:lang w:eastAsia="ru-RU"/>
        </w:rPr>
      </w:pPr>
    </w:p>
    <w:p w:rsidR="00414221" w:rsidRPr="00414221" w:rsidRDefault="00414221" w:rsidP="00414221">
      <w:pPr>
        <w:widowControl w:val="0"/>
        <w:spacing w:line="239" w:lineRule="auto"/>
        <w:ind w:firstLine="709"/>
        <w:jc w:val="both"/>
        <w:rPr>
          <w:rFonts w:ascii="Times New Roman" w:eastAsia="Times New Roman" w:hAnsi="Times New Roman" w:cs="Times New Roman"/>
          <w:b/>
          <w:sz w:val="24"/>
          <w:szCs w:val="24"/>
          <w:lang w:eastAsia="ru-RU"/>
        </w:rPr>
      </w:pPr>
      <w:r w:rsidRPr="00414221">
        <w:rPr>
          <w:rFonts w:ascii="Times New Roman" w:eastAsia="Times New Roman" w:hAnsi="Times New Roman" w:cs="Times New Roman"/>
          <w:b/>
          <w:sz w:val="24"/>
          <w:szCs w:val="24"/>
          <w:lang w:eastAsia="ru-RU"/>
        </w:rPr>
        <w:t>4.11. ОБЪЕКТЫ, НЕОБХОДИМЫЕ ДЛЯ ОБЕСПЕЧЕНИЯ НАСЕЛЕНИЯ ПОСЕЛЕНИЙ УСЛУГАМИ СВЯЗИ, ОБЩЕСТВЕННОГО ПИТАНИЯ, ТОРГОВЛИ И БЫТОВОГО ОБСЛУЖИВАНИЯ</w:t>
      </w:r>
    </w:p>
    <w:p w:rsidR="00414221" w:rsidRPr="00414221" w:rsidRDefault="00414221" w:rsidP="00414221">
      <w:pPr>
        <w:widowControl w:val="0"/>
        <w:spacing w:line="239" w:lineRule="auto"/>
        <w:ind w:firstLine="709"/>
        <w:jc w:val="both"/>
        <w:rPr>
          <w:rFonts w:ascii="Times New Roman" w:eastAsia="Times New Roman" w:hAnsi="Times New Roman" w:cs="Times New Roman"/>
          <w:lang w:eastAsia="ru-RU"/>
        </w:rPr>
      </w:pPr>
    </w:p>
    <w:p w:rsidR="00414221" w:rsidRPr="00414221" w:rsidRDefault="00414221" w:rsidP="00414221">
      <w:pPr>
        <w:widowControl w:val="0"/>
        <w:tabs>
          <w:tab w:val="left" w:pos="6946"/>
        </w:tabs>
        <w:spacing w:line="239" w:lineRule="auto"/>
        <w:ind w:firstLine="709"/>
        <w:jc w:val="both"/>
        <w:rPr>
          <w:rFonts w:ascii="Times New Roman" w:eastAsia="Times New Roman" w:hAnsi="Times New Roman" w:cs="Times New Roman"/>
          <w:sz w:val="24"/>
          <w:szCs w:val="24"/>
          <w:lang w:eastAsia="ru-RU"/>
        </w:rPr>
      </w:pPr>
      <w:r w:rsidRPr="00414221">
        <w:rPr>
          <w:rFonts w:ascii="Times New Roman" w:eastAsia="Times New Roman" w:hAnsi="Times New Roman" w:cs="Times New Roman"/>
          <w:sz w:val="24"/>
          <w:szCs w:val="24"/>
          <w:lang w:eastAsia="ru-RU"/>
        </w:rPr>
        <w:t>4.11.1. Р</w:t>
      </w:r>
      <w:r w:rsidRPr="00414221">
        <w:rPr>
          <w:rFonts w:ascii="Times New Roman" w:eastAsia="Times New Roman" w:hAnsi="Times New Roman" w:cs="Times New Roman"/>
          <w:bCs/>
          <w:sz w:val="24"/>
          <w:szCs w:val="24"/>
          <w:lang w:eastAsia="ru-RU"/>
        </w:rPr>
        <w:t xml:space="preserve">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w:t>
      </w:r>
      <w:r w:rsidRPr="00311968">
        <w:rPr>
          <w:rFonts w:ascii="Times New Roman" w:eastAsia="Times New Roman" w:hAnsi="Times New Roman" w:cs="Times New Roman"/>
          <w:bCs/>
          <w:sz w:val="24"/>
          <w:szCs w:val="24"/>
          <w:lang w:eastAsia="ru-RU"/>
        </w:rPr>
        <w:t>услугами связи</w:t>
      </w:r>
      <w:r w:rsidRPr="00414221">
        <w:rPr>
          <w:rFonts w:ascii="Times New Roman" w:eastAsia="Times New Roman" w:hAnsi="Times New Roman" w:cs="Times New Roman"/>
          <w:bCs/>
          <w:sz w:val="24"/>
          <w:szCs w:val="24"/>
          <w:lang w:eastAsia="ru-RU"/>
        </w:rPr>
        <w:t>, а также размеры земельных участков приведены в таблице 4.11.1.</w:t>
      </w:r>
    </w:p>
    <w:p w:rsidR="00414221" w:rsidRPr="00414221" w:rsidRDefault="00414221" w:rsidP="00414221">
      <w:pPr>
        <w:widowControl w:val="0"/>
        <w:tabs>
          <w:tab w:val="left" w:pos="6946"/>
        </w:tabs>
        <w:spacing w:line="239" w:lineRule="auto"/>
        <w:ind w:firstLine="709"/>
        <w:jc w:val="both"/>
        <w:rPr>
          <w:rFonts w:ascii="Times New Roman" w:eastAsia="Times New Roman" w:hAnsi="Times New Roman" w:cs="Times New Roman"/>
          <w:lang w:eastAsia="ru-RU"/>
        </w:rPr>
      </w:pPr>
    </w:p>
    <w:p w:rsidR="00414221" w:rsidRPr="00414221" w:rsidRDefault="00414221" w:rsidP="00414221">
      <w:pPr>
        <w:widowControl w:val="0"/>
        <w:tabs>
          <w:tab w:val="left" w:pos="6946"/>
        </w:tabs>
        <w:spacing w:line="239" w:lineRule="auto"/>
        <w:ind w:firstLine="709"/>
        <w:jc w:val="right"/>
        <w:rPr>
          <w:rFonts w:ascii="Times New Roman" w:eastAsia="Times New Roman" w:hAnsi="Times New Roman" w:cs="Times New Roman"/>
          <w:sz w:val="24"/>
          <w:szCs w:val="24"/>
          <w:lang w:eastAsia="ru-RU"/>
        </w:rPr>
      </w:pPr>
      <w:r w:rsidRPr="00414221">
        <w:rPr>
          <w:rFonts w:ascii="Times New Roman" w:eastAsia="Times New Roman" w:hAnsi="Times New Roman" w:cs="Times New Roman"/>
          <w:sz w:val="24"/>
          <w:szCs w:val="24"/>
          <w:lang w:eastAsia="ru-RU"/>
        </w:rPr>
        <w:t>Таблица 4.11.1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369"/>
        <w:gridCol w:w="1740"/>
        <w:gridCol w:w="1215"/>
        <w:gridCol w:w="1908"/>
        <w:gridCol w:w="1417"/>
        <w:gridCol w:w="1445"/>
      </w:tblGrid>
      <w:tr w:rsidR="00414221" w:rsidRPr="00414221" w:rsidTr="00414221">
        <w:trPr>
          <w:trHeight w:val="312"/>
          <w:jc w:val="center"/>
        </w:trPr>
        <w:tc>
          <w:tcPr>
            <w:tcW w:w="2369" w:type="dxa"/>
            <w:vMerge w:val="restart"/>
            <w:vAlign w:val="center"/>
          </w:tcPr>
          <w:p w:rsidR="00414221" w:rsidRPr="00414221" w:rsidRDefault="00414221" w:rsidP="00414221">
            <w:pPr>
              <w:widowControl w:val="0"/>
              <w:spacing w:line="239" w:lineRule="auto"/>
              <w:rPr>
                <w:rFonts w:ascii="Times New Roman" w:eastAsia="Times New Roman" w:hAnsi="Times New Roman" w:cs="Times New Roman"/>
                <w:b/>
                <w:lang w:eastAsia="ru-RU"/>
              </w:rPr>
            </w:pPr>
            <w:r w:rsidRPr="00414221">
              <w:rPr>
                <w:rFonts w:ascii="Times New Roman" w:eastAsia="Times New Roman" w:hAnsi="Times New Roman" w:cs="Times New Roman"/>
                <w:b/>
                <w:lang w:eastAsia="ru-RU"/>
              </w:rPr>
              <w:t xml:space="preserve">Наименование </w:t>
            </w:r>
          </w:p>
          <w:p w:rsidR="00414221" w:rsidRPr="00414221" w:rsidRDefault="00414221" w:rsidP="00414221">
            <w:pPr>
              <w:widowControl w:val="0"/>
              <w:spacing w:line="239" w:lineRule="auto"/>
              <w:rPr>
                <w:rFonts w:ascii="Times New Roman" w:eastAsia="Times New Roman" w:hAnsi="Times New Roman" w:cs="Times New Roman"/>
                <w:b/>
                <w:lang w:eastAsia="ru-RU"/>
              </w:rPr>
            </w:pPr>
            <w:r w:rsidRPr="00414221">
              <w:rPr>
                <w:rFonts w:ascii="Times New Roman" w:eastAsia="Times New Roman" w:hAnsi="Times New Roman" w:cs="Times New Roman"/>
                <w:b/>
                <w:lang w:eastAsia="ru-RU"/>
              </w:rPr>
              <w:t>объектов</w:t>
            </w:r>
          </w:p>
        </w:tc>
        <w:tc>
          <w:tcPr>
            <w:tcW w:w="6280" w:type="dxa"/>
            <w:gridSpan w:val="4"/>
            <w:vAlign w:val="center"/>
          </w:tcPr>
          <w:p w:rsidR="00414221" w:rsidRPr="00414221" w:rsidRDefault="00414221" w:rsidP="00414221">
            <w:pPr>
              <w:widowControl w:val="0"/>
              <w:spacing w:line="239" w:lineRule="auto"/>
              <w:rPr>
                <w:rFonts w:ascii="Times New Roman" w:eastAsia="Times New Roman" w:hAnsi="Times New Roman" w:cs="Times New Roman"/>
                <w:b/>
                <w:lang w:eastAsia="ru-RU"/>
              </w:rPr>
            </w:pPr>
            <w:r w:rsidRPr="00414221">
              <w:rPr>
                <w:rFonts w:ascii="Times New Roman" w:eastAsia="Times New Roman" w:hAnsi="Times New Roman" w:cs="Times New Roman"/>
                <w:b/>
                <w:lang w:eastAsia="ru-RU"/>
              </w:rPr>
              <w:t>Расчетные показатели</w:t>
            </w:r>
          </w:p>
        </w:tc>
        <w:tc>
          <w:tcPr>
            <w:tcW w:w="1445" w:type="dxa"/>
            <w:vMerge w:val="restart"/>
            <w:vAlign w:val="center"/>
          </w:tcPr>
          <w:p w:rsidR="00414221" w:rsidRPr="00414221" w:rsidRDefault="00414221" w:rsidP="00414221">
            <w:pPr>
              <w:widowControl w:val="0"/>
              <w:suppressAutoHyphens/>
              <w:spacing w:line="239" w:lineRule="auto"/>
              <w:ind w:left="-57" w:right="-57"/>
              <w:rPr>
                <w:rFonts w:ascii="Times New Roman" w:eastAsia="Times New Roman" w:hAnsi="Times New Roman" w:cs="Times New Roman"/>
                <w:b/>
                <w:lang w:eastAsia="ru-RU"/>
              </w:rPr>
            </w:pPr>
            <w:r w:rsidRPr="00414221">
              <w:rPr>
                <w:rFonts w:ascii="Times New Roman" w:eastAsia="Times New Roman" w:hAnsi="Times New Roman" w:cs="Times New Roman"/>
                <w:b/>
                <w:lang w:eastAsia="ru-RU"/>
              </w:rPr>
              <w:t xml:space="preserve">Размеры </w:t>
            </w:r>
          </w:p>
          <w:p w:rsidR="00414221" w:rsidRPr="00414221" w:rsidRDefault="00414221" w:rsidP="00414221">
            <w:pPr>
              <w:widowControl w:val="0"/>
              <w:suppressAutoHyphens/>
              <w:spacing w:line="239" w:lineRule="auto"/>
              <w:ind w:left="-57" w:right="-57"/>
              <w:rPr>
                <w:rFonts w:ascii="Times New Roman" w:eastAsia="Times New Roman" w:hAnsi="Times New Roman" w:cs="Times New Roman"/>
                <w:b/>
                <w:lang w:eastAsia="ru-RU"/>
              </w:rPr>
            </w:pPr>
            <w:r w:rsidRPr="00414221">
              <w:rPr>
                <w:rFonts w:ascii="Times New Roman" w:eastAsia="Times New Roman" w:hAnsi="Times New Roman" w:cs="Times New Roman"/>
                <w:b/>
                <w:lang w:eastAsia="ru-RU"/>
              </w:rPr>
              <w:t xml:space="preserve">земельных </w:t>
            </w:r>
          </w:p>
          <w:p w:rsidR="00414221" w:rsidRPr="00414221" w:rsidRDefault="00414221" w:rsidP="00414221">
            <w:pPr>
              <w:widowControl w:val="0"/>
              <w:spacing w:line="239" w:lineRule="auto"/>
              <w:ind w:left="-57" w:right="-57"/>
              <w:rPr>
                <w:rFonts w:ascii="Times New Roman" w:eastAsia="Times New Roman" w:hAnsi="Times New Roman" w:cs="Times New Roman"/>
                <w:b/>
                <w:lang w:eastAsia="ru-RU"/>
              </w:rPr>
            </w:pPr>
            <w:r w:rsidRPr="00414221">
              <w:rPr>
                <w:rFonts w:ascii="Times New Roman" w:eastAsia="Times New Roman" w:hAnsi="Times New Roman" w:cs="Times New Roman"/>
                <w:b/>
                <w:lang w:eastAsia="ru-RU"/>
              </w:rPr>
              <w:t>участков</w:t>
            </w:r>
          </w:p>
        </w:tc>
      </w:tr>
      <w:tr w:rsidR="00414221" w:rsidRPr="00414221" w:rsidTr="00414221">
        <w:trPr>
          <w:trHeight w:val="302"/>
          <w:jc w:val="center"/>
        </w:trPr>
        <w:tc>
          <w:tcPr>
            <w:tcW w:w="2369" w:type="dxa"/>
            <w:vMerge/>
            <w:vAlign w:val="center"/>
          </w:tcPr>
          <w:p w:rsidR="00414221" w:rsidRPr="00414221" w:rsidRDefault="00414221" w:rsidP="00414221">
            <w:pPr>
              <w:widowControl w:val="0"/>
              <w:spacing w:line="239" w:lineRule="auto"/>
              <w:jc w:val="both"/>
              <w:rPr>
                <w:rFonts w:ascii="Times New Roman" w:eastAsia="Times New Roman" w:hAnsi="Times New Roman" w:cs="Times New Roman"/>
                <w:b/>
                <w:lang w:eastAsia="ru-RU"/>
              </w:rPr>
            </w:pPr>
          </w:p>
        </w:tc>
        <w:tc>
          <w:tcPr>
            <w:tcW w:w="2955" w:type="dxa"/>
            <w:gridSpan w:val="2"/>
            <w:vAlign w:val="center"/>
          </w:tcPr>
          <w:p w:rsidR="00414221" w:rsidRPr="00414221" w:rsidRDefault="00414221" w:rsidP="00414221">
            <w:pPr>
              <w:widowControl w:val="0"/>
              <w:spacing w:line="239" w:lineRule="auto"/>
              <w:rPr>
                <w:rFonts w:ascii="Times New Roman" w:eastAsia="Times New Roman" w:hAnsi="Times New Roman" w:cs="Times New Roman"/>
                <w:b/>
                <w:lang w:eastAsia="ru-RU"/>
              </w:rPr>
            </w:pPr>
            <w:r w:rsidRPr="00414221">
              <w:rPr>
                <w:rFonts w:ascii="Times New Roman" w:eastAsia="Times New Roman" w:hAnsi="Times New Roman" w:cs="Times New Roman"/>
                <w:b/>
                <w:lang w:eastAsia="ru-RU"/>
              </w:rPr>
              <w:t>минимально допустимого уровня обеспеченности</w:t>
            </w:r>
          </w:p>
        </w:tc>
        <w:tc>
          <w:tcPr>
            <w:tcW w:w="3325" w:type="dxa"/>
            <w:gridSpan w:val="2"/>
            <w:vAlign w:val="center"/>
          </w:tcPr>
          <w:p w:rsidR="00414221" w:rsidRPr="00414221" w:rsidRDefault="00414221" w:rsidP="00414221">
            <w:pPr>
              <w:widowControl w:val="0"/>
              <w:suppressAutoHyphens/>
              <w:spacing w:line="239" w:lineRule="auto"/>
              <w:rPr>
                <w:rFonts w:ascii="Times New Roman" w:eastAsia="Times New Roman" w:hAnsi="Times New Roman" w:cs="Times New Roman"/>
                <w:b/>
                <w:lang w:eastAsia="ru-RU"/>
              </w:rPr>
            </w:pPr>
            <w:r w:rsidRPr="00414221">
              <w:rPr>
                <w:rFonts w:ascii="Times New Roman" w:eastAsia="Times New Roman" w:hAnsi="Times New Roman" w:cs="Times New Roman"/>
                <w:b/>
                <w:lang w:eastAsia="ru-RU"/>
              </w:rPr>
              <w:t>максимально допустимого уровня территориальной доступности</w:t>
            </w:r>
          </w:p>
        </w:tc>
        <w:tc>
          <w:tcPr>
            <w:tcW w:w="1445" w:type="dxa"/>
            <w:vMerge/>
            <w:vAlign w:val="center"/>
          </w:tcPr>
          <w:p w:rsidR="00414221" w:rsidRPr="00414221" w:rsidRDefault="00414221" w:rsidP="00414221">
            <w:pPr>
              <w:widowControl w:val="0"/>
              <w:spacing w:line="239" w:lineRule="auto"/>
              <w:jc w:val="both"/>
              <w:rPr>
                <w:rFonts w:ascii="Times New Roman" w:eastAsia="Times New Roman" w:hAnsi="Times New Roman" w:cs="Times New Roman"/>
                <w:lang w:eastAsia="ru-RU"/>
              </w:rPr>
            </w:pPr>
          </w:p>
        </w:tc>
      </w:tr>
      <w:tr w:rsidR="00414221" w:rsidRPr="00414221" w:rsidTr="00414221">
        <w:trPr>
          <w:trHeight w:val="242"/>
          <w:jc w:val="center"/>
        </w:trPr>
        <w:tc>
          <w:tcPr>
            <w:tcW w:w="2369" w:type="dxa"/>
            <w:vMerge/>
            <w:vAlign w:val="center"/>
          </w:tcPr>
          <w:p w:rsidR="00414221" w:rsidRPr="00414221" w:rsidRDefault="00414221" w:rsidP="00414221">
            <w:pPr>
              <w:widowControl w:val="0"/>
              <w:spacing w:line="239" w:lineRule="auto"/>
              <w:jc w:val="both"/>
              <w:rPr>
                <w:rFonts w:ascii="Times New Roman" w:eastAsia="Times New Roman" w:hAnsi="Times New Roman" w:cs="Times New Roman"/>
                <w:lang w:eastAsia="ru-RU"/>
              </w:rPr>
            </w:pPr>
          </w:p>
        </w:tc>
        <w:tc>
          <w:tcPr>
            <w:tcW w:w="1740" w:type="dxa"/>
            <w:vAlign w:val="center"/>
          </w:tcPr>
          <w:p w:rsidR="00414221" w:rsidRPr="00414221" w:rsidRDefault="00414221" w:rsidP="00414221">
            <w:pPr>
              <w:widowControl w:val="0"/>
              <w:suppressAutoHyphens/>
              <w:spacing w:line="239" w:lineRule="auto"/>
              <w:ind w:left="-57" w:right="-57"/>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городское поселение</w:t>
            </w:r>
          </w:p>
        </w:tc>
        <w:tc>
          <w:tcPr>
            <w:tcW w:w="1215" w:type="dxa"/>
            <w:vAlign w:val="center"/>
          </w:tcPr>
          <w:p w:rsidR="00414221" w:rsidRPr="00414221" w:rsidRDefault="00414221" w:rsidP="00414221">
            <w:pPr>
              <w:widowControl w:val="0"/>
              <w:suppressAutoHyphens/>
              <w:spacing w:line="239" w:lineRule="auto"/>
              <w:ind w:left="-57" w:right="-57"/>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сельское поселение</w:t>
            </w:r>
          </w:p>
        </w:tc>
        <w:tc>
          <w:tcPr>
            <w:tcW w:w="1908" w:type="dxa"/>
            <w:vAlign w:val="center"/>
          </w:tcPr>
          <w:p w:rsidR="00414221" w:rsidRPr="00414221" w:rsidRDefault="00414221" w:rsidP="00414221">
            <w:pPr>
              <w:widowControl w:val="0"/>
              <w:suppressAutoHyphens/>
              <w:spacing w:line="239" w:lineRule="auto"/>
              <w:ind w:left="-57" w:right="-57"/>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городское поселение</w:t>
            </w:r>
          </w:p>
        </w:tc>
        <w:tc>
          <w:tcPr>
            <w:tcW w:w="1417" w:type="dxa"/>
            <w:vAlign w:val="center"/>
          </w:tcPr>
          <w:p w:rsidR="00414221" w:rsidRPr="00414221" w:rsidRDefault="00414221" w:rsidP="00414221">
            <w:pPr>
              <w:widowControl w:val="0"/>
              <w:suppressAutoHyphens/>
              <w:spacing w:line="239" w:lineRule="auto"/>
              <w:ind w:left="-57" w:right="-57"/>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сельское поселение</w:t>
            </w:r>
          </w:p>
        </w:tc>
        <w:tc>
          <w:tcPr>
            <w:tcW w:w="1445" w:type="dxa"/>
            <w:vMerge/>
            <w:vAlign w:val="center"/>
          </w:tcPr>
          <w:p w:rsidR="00414221" w:rsidRPr="00414221" w:rsidRDefault="00414221" w:rsidP="00414221">
            <w:pPr>
              <w:widowControl w:val="0"/>
              <w:spacing w:line="239" w:lineRule="auto"/>
              <w:jc w:val="both"/>
              <w:rPr>
                <w:rFonts w:ascii="Times New Roman" w:eastAsia="Times New Roman" w:hAnsi="Times New Roman" w:cs="Times New Roman"/>
                <w:lang w:eastAsia="ru-RU"/>
              </w:rPr>
            </w:pPr>
          </w:p>
        </w:tc>
      </w:tr>
    </w:tbl>
    <w:p w:rsidR="00414221" w:rsidRPr="00414221" w:rsidRDefault="00414221" w:rsidP="00414221">
      <w:pPr>
        <w:widowControl w:val="0"/>
        <w:spacing w:line="20" w:lineRule="exact"/>
        <w:ind w:firstLine="221"/>
        <w:jc w:val="both"/>
        <w:rPr>
          <w:rFonts w:ascii="Arial" w:eastAsia="Times New Roman" w:hAnsi="Arial" w:cs="Arial"/>
          <w:b/>
          <w:bCs/>
          <w:sz w:val="18"/>
          <w:szCs w:val="18"/>
          <w:lang w:eastAsia="ru-RU"/>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369"/>
        <w:gridCol w:w="1740"/>
        <w:gridCol w:w="1215"/>
        <w:gridCol w:w="1908"/>
        <w:gridCol w:w="1417"/>
        <w:gridCol w:w="1445"/>
      </w:tblGrid>
      <w:tr w:rsidR="00414221" w:rsidRPr="00414221" w:rsidTr="00414221">
        <w:trPr>
          <w:trHeight w:val="242"/>
          <w:tblHeader/>
          <w:jc w:val="center"/>
        </w:trPr>
        <w:tc>
          <w:tcPr>
            <w:tcW w:w="2369" w:type="dxa"/>
            <w:vAlign w:val="center"/>
          </w:tcPr>
          <w:p w:rsidR="00414221" w:rsidRPr="00414221" w:rsidRDefault="00414221" w:rsidP="00414221">
            <w:pPr>
              <w:widowControl w:val="0"/>
              <w:spacing w:line="239" w:lineRule="auto"/>
              <w:rPr>
                <w:rFonts w:ascii="Times New Roman" w:eastAsia="Times New Roman" w:hAnsi="Times New Roman" w:cs="Times New Roman"/>
                <w:b/>
                <w:lang w:eastAsia="ru-RU"/>
              </w:rPr>
            </w:pPr>
            <w:r w:rsidRPr="00414221">
              <w:rPr>
                <w:rFonts w:ascii="Times New Roman" w:eastAsia="Times New Roman" w:hAnsi="Times New Roman" w:cs="Times New Roman"/>
                <w:b/>
                <w:lang w:eastAsia="ru-RU"/>
              </w:rPr>
              <w:lastRenderedPageBreak/>
              <w:t>1</w:t>
            </w:r>
          </w:p>
        </w:tc>
        <w:tc>
          <w:tcPr>
            <w:tcW w:w="1740" w:type="dxa"/>
            <w:vAlign w:val="center"/>
          </w:tcPr>
          <w:p w:rsidR="00414221" w:rsidRPr="00414221" w:rsidRDefault="00414221" w:rsidP="00414221">
            <w:pPr>
              <w:widowControl w:val="0"/>
              <w:suppressAutoHyphens/>
              <w:spacing w:line="239" w:lineRule="auto"/>
              <w:ind w:left="-57" w:right="-57"/>
              <w:rPr>
                <w:rFonts w:ascii="Times New Roman" w:eastAsia="Times New Roman" w:hAnsi="Times New Roman" w:cs="Times New Roman"/>
                <w:b/>
                <w:lang w:eastAsia="ru-RU"/>
              </w:rPr>
            </w:pPr>
            <w:r w:rsidRPr="00414221">
              <w:rPr>
                <w:rFonts w:ascii="Times New Roman" w:eastAsia="Times New Roman" w:hAnsi="Times New Roman" w:cs="Times New Roman"/>
                <w:b/>
                <w:lang w:eastAsia="ru-RU"/>
              </w:rPr>
              <w:t>2</w:t>
            </w:r>
          </w:p>
        </w:tc>
        <w:tc>
          <w:tcPr>
            <w:tcW w:w="1215" w:type="dxa"/>
            <w:vAlign w:val="center"/>
          </w:tcPr>
          <w:p w:rsidR="00414221" w:rsidRPr="00414221" w:rsidRDefault="00414221" w:rsidP="00414221">
            <w:pPr>
              <w:widowControl w:val="0"/>
              <w:suppressAutoHyphens/>
              <w:spacing w:line="239" w:lineRule="auto"/>
              <w:ind w:left="-57" w:right="-57"/>
              <w:rPr>
                <w:rFonts w:ascii="Times New Roman" w:eastAsia="Times New Roman" w:hAnsi="Times New Roman" w:cs="Times New Roman"/>
                <w:b/>
                <w:lang w:eastAsia="ru-RU"/>
              </w:rPr>
            </w:pPr>
            <w:r w:rsidRPr="00414221">
              <w:rPr>
                <w:rFonts w:ascii="Times New Roman" w:eastAsia="Times New Roman" w:hAnsi="Times New Roman" w:cs="Times New Roman"/>
                <w:b/>
                <w:lang w:eastAsia="ru-RU"/>
              </w:rPr>
              <w:t>3</w:t>
            </w:r>
          </w:p>
        </w:tc>
        <w:tc>
          <w:tcPr>
            <w:tcW w:w="1908" w:type="dxa"/>
            <w:vAlign w:val="center"/>
          </w:tcPr>
          <w:p w:rsidR="00414221" w:rsidRPr="00414221" w:rsidRDefault="00414221" w:rsidP="00414221">
            <w:pPr>
              <w:widowControl w:val="0"/>
              <w:suppressAutoHyphens/>
              <w:spacing w:line="239" w:lineRule="auto"/>
              <w:ind w:left="-57" w:right="-57"/>
              <w:rPr>
                <w:rFonts w:ascii="Times New Roman" w:eastAsia="Times New Roman" w:hAnsi="Times New Roman" w:cs="Times New Roman"/>
                <w:b/>
                <w:lang w:eastAsia="ru-RU"/>
              </w:rPr>
            </w:pPr>
            <w:r w:rsidRPr="00414221">
              <w:rPr>
                <w:rFonts w:ascii="Times New Roman" w:eastAsia="Times New Roman" w:hAnsi="Times New Roman" w:cs="Times New Roman"/>
                <w:b/>
                <w:lang w:eastAsia="ru-RU"/>
              </w:rPr>
              <w:t>4</w:t>
            </w:r>
          </w:p>
        </w:tc>
        <w:tc>
          <w:tcPr>
            <w:tcW w:w="1417" w:type="dxa"/>
            <w:vAlign w:val="center"/>
          </w:tcPr>
          <w:p w:rsidR="00414221" w:rsidRPr="00414221" w:rsidRDefault="00414221" w:rsidP="00414221">
            <w:pPr>
              <w:widowControl w:val="0"/>
              <w:suppressAutoHyphens/>
              <w:spacing w:line="239" w:lineRule="auto"/>
              <w:ind w:left="-57" w:right="-57"/>
              <w:rPr>
                <w:rFonts w:ascii="Times New Roman" w:eastAsia="Times New Roman" w:hAnsi="Times New Roman" w:cs="Times New Roman"/>
                <w:b/>
                <w:lang w:eastAsia="ru-RU"/>
              </w:rPr>
            </w:pPr>
            <w:r w:rsidRPr="00414221">
              <w:rPr>
                <w:rFonts w:ascii="Times New Roman" w:eastAsia="Times New Roman" w:hAnsi="Times New Roman" w:cs="Times New Roman"/>
                <w:b/>
                <w:lang w:eastAsia="ru-RU"/>
              </w:rPr>
              <w:t>5</w:t>
            </w:r>
          </w:p>
        </w:tc>
        <w:tc>
          <w:tcPr>
            <w:tcW w:w="1445" w:type="dxa"/>
            <w:vAlign w:val="center"/>
          </w:tcPr>
          <w:p w:rsidR="00414221" w:rsidRPr="00414221" w:rsidRDefault="00414221" w:rsidP="00414221">
            <w:pPr>
              <w:widowControl w:val="0"/>
              <w:spacing w:line="239" w:lineRule="auto"/>
              <w:rPr>
                <w:rFonts w:ascii="Times New Roman" w:eastAsia="Times New Roman" w:hAnsi="Times New Roman" w:cs="Times New Roman"/>
                <w:b/>
                <w:lang w:eastAsia="ru-RU"/>
              </w:rPr>
            </w:pPr>
            <w:r w:rsidRPr="00414221">
              <w:rPr>
                <w:rFonts w:ascii="Times New Roman" w:eastAsia="Times New Roman" w:hAnsi="Times New Roman" w:cs="Times New Roman"/>
                <w:b/>
                <w:lang w:eastAsia="ru-RU"/>
              </w:rPr>
              <w:t>6</w:t>
            </w:r>
          </w:p>
        </w:tc>
      </w:tr>
      <w:tr w:rsidR="00414221" w:rsidRPr="00414221" w:rsidTr="00414221">
        <w:trPr>
          <w:trHeight w:val="242"/>
          <w:jc w:val="center"/>
        </w:trPr>
        <w:tc>
          <w:tcPr>
            <w:tcW w:w="2369" w:type="dxa"/>
            <w:tcBorders>
              <w:bottom w:val="single" w:sz="4" w:space="0" w:color="auto"/>
            </w:tcBorders>
          </w:tcPr>
          <w:p w:rsidR="00414221" w:rsidRPr="00414221" w:rsidRDefault="00414221" w:rsidP="00414221">
            <w:pPr>
              <w:widowControl w:val="0"/>
              <w:spacing w:line="239" w:lineRule="auto"/>
              <w:jc w:val="left"/>
              <w:rPr>
                <w:rFonts w:ascii="Times New Roman" w:eastAsia="Times New Roman" w:hAnsi="Times New Roman" w:cs="Times New Roman"/>
                <w:bCs/>
                <w:lang w:eastAsia="ru-RU"/>
              </w:rPr>
            </w:pPr>
            <w:r w:rsidRPr="00414221">
              <w:rPr>
                <w:rFonts w:ascii="Times New Roman" w:eastAsia="Times New Roman" w:hAnsi="Times New Roman" w:cs="Times New Roman"/>
                <w:bCs/>
                <w:lang w:eastAsia="ru-RU"/>
              </w:rPr>
              <w:t>Районный почтамт</w:t>
            </w:r>
          </w:p>
        </w:tc>
        <w:tc>
          <w:tcPr>
            <w:tcW w:w="2955" w:type="dxa"/>
            <w:gridSpan w:val="2"/>
            <w:tcBorders>
              <w:bottom w:val="single" w:sz="4" w:space="0" w:color="auto"/>
            </w:tcBorders>
          </w:tcPr>
          <w:p w:rsidR="00414221" w:rsidRPr="00414221" w:rsidRDefault="00414221" w:rsidP="00414221">
            <w:pPr>
              <w:widowControl w:val="0"/>
              <w:spacing w:line="239" w:lineRule="auto"/>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1 объект / район</w:t>
            </w:r>
          </w:p>
        </w:tc>
        <w:tc>
          <w:tcPr>
            <w:tcW w:w="3325" w:type="dxa"/>
            <w:gridSpan w:val="2"/>
            <w:tcBorders>
              <w:bottom w:val="single" w:sz="4" w:space="0" w:color="auto"/>
            </w:tcBorders>
          </w:tcPr>
          <w:p w:rsidR="00414221" w:rsidRPr="00414221" w:rsidRDefault="00414221" w:rsidP="00414221">
            <w:pPr>
              <w:widowControl w:val="0"/>
              <w:spacing w:line="239" w:lineRule="auto"/>
              <w:ind w:left="-28" w:right="-28"/>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не нормируется</w:t>
            </w:r>
          </w:p>
        </w:tc>
        <w:tc>
          <w:tcPr>
            <w:tcW w:w="1445" w:type="dxa"/>
            <w:tcBorders>
              <w:bottom w:val="single" w:sz="4" w:space="0" w:color="auto"/>
            </w:tcBorders>
          </w:tcPr>
          <w:p w:rsidR="00414221" w:rsidRPr="00414221" w:rsidRDefault="00414221" w:rsidP="00414221">
            <w:pPr>
              <w:widowControl w:val="0"/>
              <w:spacing w:line="240" w:lineRule="auto"/>
              <w:ind w:left="-57" w:right="-57"/>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по заданию на проектирование</w:t>
            </w:r>
          </w:p>
        </w:tc>
      </w:tr>
      <w:tr w:rsidR="00414221" w:rsidRPr="00414221" w:rsidTr="00414221">
        <w:trPr>
          <w:trHeight w:val="242"/>
          <w:jc w:val="center"/>
        </w:trPr>
        <w:tc>
          <w:tcPr>
            <w:tcW w:w="2369" w:type="dxa"/>
            <w:tcBorders>
              <w:bottom w:val="single" w:sz="4" w:space="0" w:color="auto"/>
            </w:tcBorders>
          </w:tcPr>
          <w:p w:rsidR="00414221" w:rsidRPr="00414221" w:rsidRDefault="00414221" w:rsidP="00414221">
            <w:pPr>
              <w:widowControl w:val="0"/>
              <w:spacing w:line="239" w:lineRule="auto"/>
              <w:jc w:val="left"/>
              <w:rPr>
                <w:rFonts w:ascii="Times New Roman" w:eastAsia="Times New Roman" w:hAnsi="Times New Roman" w:cs="Times New Roman"/>
                <w:lang w:eastAsia="ru-RU"/>
              </w:rPr>
            </w:pPr>
            <w:r w:rsidRPr="00414221">
              <w:rPr>
                <w:rFonts w:ascii="Times New Roman" w:eastAsia="Times New Roman" w:hAnsi="Times New Roman" w:cs="Times New Roman"/>
                <w:bCs/>
                <w:lang w:eastAsia="ru-RU"/>
              </w:rPr>
              <w:t>Отделение почтовой связи</w:t>
            </w:r>
          </w:p>
        </w:tc>
        <w:tc>
          <w:tcPr>
            <w:tcW w:w="1740" w:type="dxa"/>
            <w:tcBorders>
              <w:bottom w:val="single" w:sz="4" w:space="0" w:color="auto"/>
            </w:tcBorders>
          </w:tcPr>
          <w:p w:rsidR="00414221" w:rsidRPr="00414221" w:rsidRDefault="00414221" w:rsidP="00414221">
            <w:pPr>
              <w:widowControl w:val="0"/>
              <w:suppressAutoHyphens/>
              <w:spacing w:line="239" w:lineRule="auto"/>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 xml:space="preserve">1 объект / 9,0 тыс. чел., </w:t>
            </w:r>
          </w:p>
          <w:p w:rsidR="00414221" w:rsidRPr="00414221" w:rsidRDefault="00414221" w:rsidP="00414221">
            <w:pPr>
              <w:widowControl w:val="0"/>
              <w:suppressAutoHyphens/>
              <w:spacing w:line="239" w:lineRule="auto"/>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 xml:space="preserve">но не менее </w:t>
            </w:r>
          </w:p>
          <w:p w:rsidR="00414221" w:rsidRPr="00414221" w:rsidRDefault="00414221" w:rsidP="00414221">
            <w:pPr>
              <w:widowControl w:val="0"/>
              <w:suppressAutoHyphens/>
              <w:spacing w:line="239" w:lineRule="auto"/>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1 объекта / поселение</w:t>
            </w:r>
          </w:p>
        </w:tc>
        <w:tc>
          <w:tcPr>
            <w:tcW w:w="1215" w:type="dxa"/>
            <w:tcBorders>
              <w:bottom w:val="single" w:sz="4" w:space="0" w:color="auto"/>
            </w:tcBorders>
          </w:tcPr>
          <w:p w:rsidR="00414221" w:rsidRPr="00414221" w:rsidRDefault="00414221" w:rsidP="00414221">
            <w:pPr>
              <w:widowControl w:val="0"/>
              <w:spacing w:line="239" w:lineRule="auto"/>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 xml:space="preserve">1 объект / 1,7 тыс. чел., </w:t>
            </w:r>
          </w:p>
          <w:p w:rsidR="00414221" w:rsidRPr="00414221" w:rsidRDefault="00414221" w:rsidP="00414221">
            <w:pPr>
              <w:widowControl w:val="0"/>
              <w:spacing w:line="239" w:lineRule="auto"/>
              <w:ind w:left="-57" w:right="-57"/>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но не менее 1 объекта / поселение</w:t>
            </w:r>
          </w:p>
        </w:tc>
        <w:tc>
          <w:tcPr>
            <w:tcW w:w="1908" w:type="dxa"/>
            <w:tcBorders>
              <w:bottom w:val="single" w:sz="4" w:space="0" w:color="auto"/>
            </w:tcBorders>
            <w:vAlign w:val="center"/>
          </w:tcPr>
          <w:p w:rsidR="00414221" w:rsidRPr="00414221" w:rsidRDefault="00414221" w:rsidP="00414221">
            <w:pPr>
              <w:widowControl w:val="0"/>
              <w:spacing w:line="239" w:lineRule="auto"/>
              <w:ind w:left="-28" w:right="-28"/>
              <w:jc w:val="left"/>
              <w:rPr>
                <w:rFonts w:ascii="Times New Roman" w:eastAsia="Times New Roman" w:hAnsi="Times New Roman" w:cs="Times New Roman"/>
                <w:bCs/>
                <w:lang w:eastAsia="ru-RU"/>
              </w:rPr>
            </w:pPr>
            <w:r w:rsidRPr="00414221">
              <w:rPr>
                <w:rFonts w:ascii="Times New Roman" w:eastAsia="Times New Roman" w:hAnsi="Times New Roman" w:cs="Times New Roman"/>
                <w:bCs/>
                <w:lang w:eastAsia="ru-RU"/>
              </w:rPr>
              <w:t>Радиус пешеходной доступности:</w:t>
            </w:r>
          </w:p>
          <w:p w:rsidR="00414221" w:rsidRPr="00414221" w:rsidRDefault="00414221" w:rsidP="00414221">
            <w:pPr>
              <w:widowControl w:val="0"/>
              <w:spacing w:line="239" w:lineRule="auto"/>
              <w:ind w:left="114" w:right="-28" w:hanging="142"/>
              <w:jc w:val="left"/>
              <w:rPr>
                <w:rFonts w:ascii="Times New Roman" w:eastAsia="Times New Roman" w:hAnsi="Times New Roman" w:cs="Times New Roman"/>
                <w:bCs/>
                <w:lang w:eastAsia="ru-RU"/>
              </w:rPr>
            </w:pPr>
            <w:r w:rsidRPr="00414221">
              <w:rPr>
                <w:rFonts w:ascii="Times New Roman" w:eastAsia="Times New Roman" w:hAnsi="Times New Roman" w:cs="Times New Roman"/>
                <w:bCs/>
                <w:lang w:eastAsia="ru-RU"/>
              </w:rPr>
              <w:t xml:space="preserve">- при многоэтажной застройке – </w:t>
            </w:r>
            <w:smartTag w:uri="urn:schemas-microsoft-com:office:smarttags" w:element="metricconverter">
              <w:smartTagPr>
                <w:attr w:name="ProductID" w:val="500 м"/>
              </w:smartTagPr>
              <w:r w:rsidRPr="00414221">
                <w:rPr>
                  <w:rFonts w:ascii="Times New Roman" w:eastAsia="Times New Roman" w:hAnsi="Times New Roman" w:cs="Times New Roman"/>
                  <w:bCs/>
                  <w:lang w:eastAsia="ru-RU"/>
                </w:rPr>
                <w:t>500 м</w:t>
              </w:r>
            </w:smartTag>
            <w:r w:rsidRPr="00414221">
              <w:rPr>
                <w:rFonts w:ascii="Times New Roman" w:eastAsia="Times New Roman" w:hAnsi="Times New Roman" w:cs="Times New Roman"/>
                <w:bCs/>
                <w:lang w:eastAsia="ru-RU"/>
              </w:rPr>
              <w:t>;</w:t>
            </w:r>
          </w:p>
          <w:p w:rsidR="00414221" w:rsidRPr="00414221" w:rsidRDefault="00414221" w:rsidP="00414221">
            <w:pPr>
              <w:widowControl w:val="0"/>
              <w:spacing w:line="239" w:lineRule="auto"/>
              <w:ind w:left="114" w:right="-57" w:hanging="142"/>
              <w:jc w:val="left"/>
              <w:rPr>
                <w:rFonts w:ascii="Times New Roman" w:eastAsia="Times New Roman" w:hAnsi="Times New Roman" w:cs="Times New Roman"/>
                <w:spacing w:val="-2"/>
                <w:lang w:eastAsia="ru-RU"/>
              </w:rPr>
            </w:pPr>
            <w:r w:rsidRPr="00414221">
              <w:rPr>
                <w:rFonts w:ascii="Times New Roman" w:eastAsia="Times New Roman" w:hAnsi="Times New Roman" w:cs="Times New Roman"/>
                <w:bCs/>
                <w:spacing w:val="-2"/>
                <w:lang w:eastAsia="ru-RU"/>
              </w:rPr>
              <w:t>- при одно- и двух-</w:t>
            </w:r>
            <w:r w:rsidRPr="00414221">
              <w:rPr>
                <w:rFonts w:ascii="Times New Roman" w:eastAsia="Times New Roman" w:hAnsi="Times New Roman" w:cs="Times New Roman"/>
                <w:bCs/>
                <w:lang w:eastAsia="ru-RU"/>
              </w:rPr>
              <w:t xml:space="preserve">этажной застройке – </w:t>
            </w:r>
            <w:smartTag w:uri="urn:schemas-microsoft-com:office:smarttags" w:element="metricconverter">
              <w:smartTagPr>
                <w:attr w:name="ProductID" w:val="800 м"/>
              </w:smartTagPr>
              <w:r w:rsidRPr="00414221">
                <w:rPr>
                  <w:rFonts w:ascii="Times New Roman" w:eastAsia="Times New Roman" w:hAnsi="Times New Roman" w:cs="Times New Roman"/>
                  <w:bCs/>
                  <w:lang w:eastAsia="ru-RU"/>
                </w:rPr>
                <w:t>800 м</w:t>
              </w:r>
            </w:smartTag>
          </w:p>
        </w:tc>
        <w:tc>
          <w:tcPr>
            <w:tcW w:w="1417" w:type="dxa"/>
            <w:tcBorders>
              <w:bottom w:val="single" w:sz="4" w:space="0" w:color="auto"/>
            </w:tcBorders>
          </w:tcPr>
          <w:p w:rsidR="00414221" w:rsidRPr="00414221" w:rsidRDefault="00414221" w:rsidP="00414221">
            <w:pPr>
              <w:widowControl w:val="0"/>
              <w:spacing w:line="239" w:lineRule="auto"/>
              <w:ind w:left="-28" w:right="-28"/>
              <w:jc w:val="left"/>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 xml:space="preserve">Радиус пешеходной доступности </w:t>
            </w:r>
            <w:smartTag w:uri="urn:schemas-microsoft-com:office:smarttags" w:element="metricconverter">
              <w:smartTagPr>
                <w:attr w:name="ProductID" w:val="3,0 км"/>
              </w:smartTagPr>
              <w:r w:rsidRPr="00414221">
                <w:rPr>
                  <w:rFonts w:ascii="Times New Roman" w:eastAsia="Times New Roman" w:hAnsi="Times New Roman" w:cs="Times New Roman"/>
                  <w:lang w:eastAsia="ru-RU"/>
                </w:rPr>
                <w:t>3,0 км</w:t>
              </w:r>
            </w:smartTag>
            <w:r w:rsidRPr="00414221">
              <w:rPr>
                <w:rFonts w:ascii="Times New Roman" w:eastAsia="Times New Roman" w:hAnsi="Times New Roman" w:cs="Times New Roman"/>
                <w:lang w:eastAsia="ru-RU"/>
              </w:rPr>
              <w:t>.*</w:t>
            </w:r>
          </w:p>
        </w:tc>
        <w:tc>
          <w:tcPr>
            <w:tcW w:w="1445" w:type="dxa"/>
            <w:tcBorders>
              <w:bottom w:val="single" w:sz="4" w:space="0" w:color="auto"/>
            </w:tcBorders>
          </w:tcPr>
          <w:p w:rsidR="00414221" w:rsidRPr="00414221" w:rsidRDefault="00414221" w:rsidP="00414221">
            <w:pPr>
              <w:widowControl w:val="0"/>
              <w:spacing w:line="239" w:lineRule="auto"/>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0,07-</w:t>
            </w:r>
            <w:smartTag w:uri="urn:schemas-microsoft-com:office:smarttags" w:element="metricconverter">
              <w:smartTagPr>
                <w:attr w:name="ProductID" w:val="0,12 га"/>
              </w:smartTagPr>
              <w:r w:rsidRPr="00414221">
                <w:rPr>
                  <w:rFonts w:ascii="Times New Roman" w:eastAsia="Times New Roman" w:hAnsi="Times New Roman" w:cs="Times New Roman"/>
                  <w:lang w:eastAsia="ru-RU"/>
                </w:rPr>
                <w:t>0,12 га</w:t>
              </w:r>
            </w:smartTag>
            <w:r w:rsidRPr="00414221">
              <w:rPr>
                <w:rFonts w:ascii="Times New Roman" w:eastAsia="Times New Roman" w:hAnsi="Times New Roman" w:cs="Times New Roman"/>
                <w:lang w:eastAsia="ru-RU"/>
              </w:rPr>
              <w:t xml:space="preserve"> / объект</w:t>
            </w:r>
          </w:p>
        </w:tc>
      </w:tr>
      <w:tr w:rsidR="00414221" w:rsidRPr="00414221" w:rsidTr="00414221">
        <w:trPr>
          <w:trHeight w:val="242"/>
          <w:jc w:val="center"/>
        </w:trPr>
        <w:tc>
          <w:tcPr>
            <w:tcW w:w="2369" w:type="dxa"/>
            <w:tcBorders>
              <w:bottom w:val="single" w:sz="4" w:space="0" w:color="auto"/>
            </w:tcBorders>
          </w:tcPr>
          <w:p w:rsidR="00414221" w:rsidRPr="00414221" w:rsidRDefault="00414221" w:rsidP="00414221">
            <w:pPr>
              <w:widowControl w:val="0"/>
              <w:suppressAutoHyphens/>
              <w:spacing w:line="239" w:lineRule="auto"/>
              <w:jc w:val="left"/>
              <w:rPr>
                <w:rFonts w:ascii="Times New Roman" w:eastAsia="Times New Roman" w:hAnsi="Times New Roman" w:cs="Times New Roman"/>
                <w:bCs/>
                <w:lang w:eastAsia="ru-RU"/>
              </w:rPr>
            </w:pPr>
            <w:r w:rsidRPr="00414221">
              <w:rPr>
                <w:rFonts w:ascii="Times New Roman" w:eastAsia="Times New Roman" w:hAnsi="Times New Roman" w:cs="Times New Roman"/>
                <w:bCs/>
                <w:lang w:eastAsia="ru-RU"/>
              </w:rPr>
              <w:t>Телефонная сеть общего пользования</w:t>
            </w:r>
          </w:p>
        </w:tc>
        <w:tc>
          <w:tcPr>
            <w:tcW w:w="2955" w:type="dxa"/>
            <w:gridSpan w:val="2"/>
            <w:tcBorders>
              <w:bottom w:val="single" w:sz="4" w:space="0" w:color="auto"/>
            </w:tcBorders>
          </w:tcPr>
          <w:p w:rsidR="00414221" w:rsidRPr="00414221" w:rsidRDefault="00414221" w:rsidP="00414221">
            <w:pPr>
              <w:widowControl w:val="0"/>
              <w:spacing w:line="239" w:lineRule="auto"/>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1 абонентская точка /</w:t>
            </w:r>
          </w:p>
          <w:p w:rsidR="00414221" w:rsidRPr="00414221" w:rsidRDefault="00414221" w:rsidP="00414221">
            <w:pPr>
              <w:widowControl w:val="0"/>
              <w:spacing w:line="239" w:lineRule="auto"/>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1 квартиру</w:t>
            </w:r>
          </w:p>
        </w:tc>
        <w:tc>
          <w:tcPr>
            <w:tcW w:w="3325" w:type="dxa"/>
            <w:gridSpan w:val="2"/>
            <w:tcBorders>
              <w:bottom w:val="single" w:sz="4" w:space="0" w:color="auto"/>
            </w:tcBorders>
          </w:tcPr>
          <w:p w:rsidR="00414221" w:rsidRPr="00414221" w:rsidRDefault="00414221" w:rsidP="00414221">
            <w:pPr>
              <w:widowControl w:val="0"/>
              <w:spacing w:line="239" w:lineRule="auto"/>
              <w:ind w:left="-28" w:right="-28"/>
              <w:rPr>
                <w:rFonts w:ascii="Times New Roman" w:eastAsia="Times New Roman" w:hAnsi="Times New Roman" w:cs="Times New Roman"/>
                <w:lang w:eastAsia="ru-RU"/>
              </w:rPr>
            </w:pPr>
            <w:r w:rsidRPr="00414221">
              <w:rPr>
                <w:rFonts w:ascii="Times New Roman" w:eastAsia="Times New Roman" w:hAnsi="Times New Roman" w:cs="Times New Roman"/>
                <w:bCs/>
                <w:lang w:eastAsia="ru-RU"/>
              </w:rPr>
              <w:t>-</w:t>
            </w:r>
          </w:p>
        </w:tc>
        <w:tc>
          <w:tcPr>
            <w:tcW w:w="1445" w:type="dxa"/>
            <w:tcBorders>
              <w:bottom w:val="single" w:sz="4" w:space="0" w:color="auto"/>
            </w:tcBorders>
          </w:tcPr>
          <w:p w:rsidR="00414221" w:rsidRPr="00414221" w:rsidRDefault="00414221" w:rsidP="00414221">
            <w:pPr>
              <w:widowControl w:val="0"/>
              <w:spacing w:line="239" w:lineRule="auto"/>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w:t>
            </w:r>
          </w:p>
        </w:tc>
      </w:tr>
      <w:tr w:rsidR="00414221" w:rsidRPr="00414221" w:rsidTr="00414221">
        <w:trPr>
          <w:trHeight w:val="242"/>
          <w:jc w:val="center"/>
        </w:trPr>
        <w:tc>
          <w:tcPr>
            <w:tcW w:w="2369" w:type="dxa"/>
            <w:tcBorders>
              <w:bottom w:val="single" w:sz="4" w:space="0" w:color="auto"/>
            </w:tcBorders>
          </w:tcPr>
          <w:p w:rsidR="00414221" w:rsidRPr="00414221" w:rsidRDefault="00414221" w:rsidP="00414221">
            <w:pPr>
              <w:widowControl w:val="0"/>
              <w:spacing w:line="239" w:lineRule="auto"/>
              <w:jc w:val="left"/>
              <w:rPr>
                <w:rFonts w:ascii="Times New Roman" w:eastAsia="Times New Roman" w:hAnsi="Times New Roman" w:cs="Times New Roman"/>
                <w:bCs/>
                <w:lang w:eastAsia="ru-RU"/>
              </w:rPr>
            </w:pPr>
            <w:r w:rsidRPr="00414221">
              <w:rPr>
                <w:rFonts w:ascii="Times New Roman" w:eastAsia="Times New Roman" w:hAnsi="Times New Roman" w:cs="Times New Roman"/>
                <w:bCs/>
                <w:lang w:eastAsia="ru-RU"/>
              </w:rPr>
              <w:t>Сеть радиовещания и радиотрансляции</w:t>
            </w:r>
          </w:p>
        </w:tc>
        <w:tc>
          <w:tcPr>
            <w:tcW w:w="2955" w:type="dxa"/>
            <w:gridSpan w:val="2"/>
            <w:tcBorders>
              <w:bottom w:val="single" w:sz="4" w:space="0" w:color="auto"/>
            </w:tcBorders>
          </w:tcPr>
          <w:p w:rsidR="00414221" w:rsidRPr="00414221" w:rsidRDefault="00414221" w:rsidP="00414221">
            <w:pPr>
              <w:widowControl w:val="0"/>
              <w:spacing w:line="239" w:lineRule="auto"/>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1 радиоточка / 1 квартиру</w:t>
            </w:r>
          </w:p>
        </w:tc>
        <w:tc>
          <w:tcPr>
            <w:tcW w:w="3325" w:type="dxa"/>
            <w:gridSpan w:val="2"/>
            <w:tcBorders>
              <w:bottom w:val="single" w:sz="4" w:space="0" w:color="auto"/>
            </w:tcBorders>
          </w:tcPr>
          <w:p w:rsidR="00414221" w:rsidRPr="00414221" w:rsidRDefault="00414221" w:rsidP="00414221">
            <w:pPr>
              <w:widowControl w:val="0"/>
              <w:spacing w:line="239" w:lineRule="auto"/>
              <w:ind w:left="-28" w:right="-28"/>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w:t>
            </w:r>
          </w:p>
        </w:tc>
        <w:tc>
          <w:tcPr>
            <w:tcW w:w="1445" w:type="dxa"/>
            <w:tcBorders>
              <w:bottom w:val="single" w:sz="4" w:space="0" w:color="auto"/>
            </w:tcBorders>
          </w:tcPr>
          <w:p w:rsidR="00414221" w:rsidRPr="00414221" w:rsidRDefault="00414221" w:rsidP="00414221">
            <w:pPr>
              <w:widowControl w:val="0"/>
              <w:spacing w:line="239" w:lineRule="auto"/>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w:t>
            </w:r>
          </w:p>
        </w:tc>
      </w:tr>
      <w:tr w:rsidR="00414221" w:rsidRPr="00414221" w:rsidTr="00414221">
        <w:trPr>
          <w:trHeight w:val="242"/>
          <w:jc w:val="center"/>
        </w:trPr>
        <w:tc>
          <w:tcPr>
            <w:tcW w:w="2369" w:type="dxa"/>
            <w:tcBorders>
              <w:bottom w:val="single" w:sz="4" w:space="0" w:color="auto"/>
            </w:tcBorders>
          </w:tcPr>
          <w:p w:rsidR="00414221" w:rsidRPr="00414221" w:rsidRDefault="00414221" w:rsidP="00414221">
            <w:pPr>
              <w:widowControl w:val="0"/>
              <w:spacing w:line="239" w:lineRule="auto"/>
              <w:jc w:val="left"/>
              <w:rPr>
                <w:rFonts w:ascii="Times New Roman" w:eastAsia="Times New Roman" w:hAnsi="Times New Roman" w:cs="Times New Roman"/>
                <w:bCs/>
                <w:lang w:eastAsia="ru-RU"/>
              </w:rPr>
            </w:pPr>
            <w:r w:rsidRPr="00414221">
              <w:rPr>
                <w:rFonts w:ascii="Times New Roman" w:eastAsia="Times New Roman" w:hAnsi="Times New Roman" w:cs="Times New Roman"/>
                <w:bCs/>
                <w:lang w:eastAsia="ru-RU"/>
              </w:rPr>
              <w:t>Сеть приема телевизионных программ</w:t>
            </w:r>
          </w:p>
        </w:tc>
        <w:tc>
          <w:tcPr>
            <w:tcW w:w="1740" w:type="dxa"/>
            <w:tcBorders>
              <w:bottom w:val="single" w:sz="4" w:space="0" w:color="auto"/>
            </w:tcBorders>
          </w:tcPr>
          <w:p w:rsidR="00414221" w:rsidRPr="00414221" w:rsidRDefault="00414221" w:rsidP="00414221">
            <w:pPr>
              <w:widowControl w:val="0"/>
              <w:suppressAutoHyphens/>
              <w:spacing w:line="240" w:lineRule="auto"/>
              <w:ind w:left="-57" w:right="-57"/>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1 точка доступа / 1 квартиру</w:t>
            </w:r>
          </w:p>
        </w:tc>
        <w:tc>
          <w:tcPr>
            <w:tcW w:w="1215" w:type="dxa"/>
            <w:tcBorders>
              <w:bottom w:val="single" w:sz="4" w:space="0" w:color="auto"/>
            </w:tcBorders>
          </w:tcPr>
          <w:p w:rsidR="00414221" w:rsidRPr="00414221" w:rsidRDefault="00414221" w:rsidP="00414221">
            <w:pPr>
              <w:widowControl w:val="0"/>
              <w:spacing w:line="239" w:lineRule="auto"/>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w:t>
            </w:r>
          </w:p>
        </w:tc>
        <w:tc>
          <w:tcPr>
            <w:tcW w:w="3325" w:type="dxa"/>
            <w:gridSpan w:val="2"/>
            <w:tcBorders>
              <w:bottom w:val="single" w:sz="4" w:space="0" w:color="auto"/>
            </w:tcBorders>
          </w:tcPr>
          <w:p w:rsidR="00414221" w:rsidRPr="00414221" w:rsidRDefault="00414221" w:rsidP="00414221">
            <w:pPr>
              <w:widowControl w:val="0"/>
              <w:spacing w:line="239" w:lineRule="auto"/>
              <w:ind w:left="-28" w:right="-28"/>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w:t>
            </w:r>
          </w:p>
        </w:tc>
        <w:tc>
          <w:tcPr>
            <w:tcW w:w="1445" w:type="dxa"/>
            <w:tcBorders>
              <w:bottom w:val="single" w:sz="4" w:space="0" w:color="auto"/>
            </w:tcBorders>
          </w:tcPr>
          <w:p w:rsidR="00414221" w:rsidRPr="00414221" w:rsidRDefault="00414221" w:rsidP="00414221">
            <w:pPr>
              <w:widowControl w:val="0"/>
              <w:spacing w:line="239" w:lineRule="auto"/>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w:t>
            </w:r>
          </w:p>
        </w:tc>
      </w:tr>
      <w:tr w:rsidR="00414221" w:rsidRPr="00414221" w:rsidTr="00414221">
        <w:trPr>
          <w:trHeight w:val="242"/>
          <w:jc w:val="center"/>
        </w:trPr>
        <w:tc>
          <w:tcPr>
            <w:tcW w:w="2369" w:type="dxa"/>
            <w:tcBorders>
              <w:bottom w:val="single" w:sz="4" w:space="0" w:color="auto"/>
            </w:tcBorders>
          </w:tcPr>
          <w:p w:rsidR="00414221" w:rsidRPr="00414221" w:rsidRDefault="00414221" w:rsidP="00414221">
            <w:pPr>
              <w:widowControl w:val="0"/>
              <w:spacing w:line="239" w:lineRule="auto"/>
              <w:jc w:val="left"/>
              <w:rPr>
                <w:rFonts w:ascii="Times New Roman" w:eastAsia="Times New Roman" w:hAnsi="Times New Roman" w:cs="Times New Roman"/>
                <w:bCs/>
                <w:lang w:eastAsia="ru-RU"/>
              </w:rPr>
            </w:pPr>
            <w:r w:rsidRPr="00414221">
              <w:rPr>
                <w:rFonts w:ascii="Times New Roman" w:eastAsia="Times New Roman" w:hAnsi="Times New Roman" w:cs="Times New Roman"/>
                <w:bCs/>
                <w:lang w:eastAsia="ru-RU"/>
              </w:rPr>
              <w:t>Автоматическая телефонная станция</w:t>
            </w:r>
          </w:p>
        </w:tc>
        <w:tc>
          <w:tcPr>
            <w:tcW w:w="2955" w:type="dxa"/>
            <w:gridSpan w:val="2"/>
            <w:tcBorders>
              <w:bottom w:val="single" w:sz="4" w:space="0" w:color="auto"/>
            </w:tcBorders>
          </w:tcPr>
          <w:p w:rsidR="00414221" w:rsidRPr="00414221" w:rsidRDefault="00414221" w:rsidP="00414221">
            <w:pPr>
              <w:widowControl w:val="0"/>
              <w:suppressAutoHyphens/>
              <w:spacing w:line="239" w:lineRule="auto"/>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1 объект / 10 тыс. абонентских номеров</w:t>
            </w:r>
          </w:p>
        </w:tc>
        <w:tc>
          <w:tcPr>
            <w:tcW w:w="3325" w:type="dxa"/>
            <w:gridSpan w:val="2"/>
            <w:tcBorders>
              <w:bottom w:val="single" w:sz="4" w:space="0" w:color="auto"/>
            </w:tcBorders>
          </w:tcPr>
          <w:p w:rsidR="00414221" w:rsidRPr="00414221" w:rsidRDefault="00414221" w:rsidP="00414221">
            <w:pPr>
              <w:widowControl w:val="0"/>
              <w:spacing w:line="239" w:lineRule="auto"/>
              <w:ind w:left="-28" w:right="-28"/>
              <w:rPr>
                <w:rFonts w:ascii="Times New Roman" w:eastAsia="Times New Roman" w:hAnsi="Times New Roman" w:cs="Times New Roman"/>
                <w:bCs/>
                <w:lang w:eastAsia="ru-RU"/>
              </w:rPr>
            </w:pPr>
            <w:r w:rsidRPr="00414221">
              <w:rPr>
                <w:rFonts w:ascii="Times New Roman" w:eastAsia="Times New Roman" w:hAnsi="Times New Roman" w:cs="Times New Roman"/>
                <w:lang w:eastAsia="ru-RU"/>
              </w:rPr>
              <w:t>то же</w:t>
            </w:r>
          </w:p>
        </w:tc>
        <w:tc>
          <w:tcPr>
            <w:tcW w:w="1445" w:type="dxa"/>
            <w:tcBorders>
              <w:bottom w:val="single" w:sz="4" w:space="0" w:color="auto"/>
            </w:tcBorders>
          </w:tcPr>
          <w:p w:rsidR="00414221" w:rsidRPr="00414221" w:rsidRDefault="00414221" w:rsidP="00414221">
            <w:pPr>
              <w:widowControl w:val="0"/>
              <w:spacing w:line="239" w:lineRule="auto"/>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 xml:space="preserve">0,25 </w:t>
            </w:r>
          </w:p>
          <w:p w:rsidR="00414221" w:rsidRPr="00414221" w:rsidRDefault="00414221" w:rsidP="00414221">
            <w:pPr>
              <w:widowControl w:val="0"/>
              <w:spacing w:line="239" w:lineRule="auto"/>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га / объект</w:t>
            </w:r>
          </w:p>
        </w:tc>
      </w:tr>
      <w:tr w:rsidR="00414221" w:rsidRPr="00414221" w:rsidTr="00414221">
        <w:trPr>
          <w:trHeight w:val="242"/>
          <w:jc w:val="center"/>
        </w:trPr>
        <w:tc>
          <w:tcPr>
            <w:tcW w:w="2369" w:type="dxa"/>
            <w:tcBorders>
              <w:bottom w:val="single" w:sz="4" w:space="0" w:color="auto"/>
            </w:tcBorders>
          </w:tcPr>
          <w:p w:rsidR="00414221" w:rsidRPr="00414221" w:rsidRDefault="00414221" w:rsidP="00414221">
            <w:pPr>
              <w:widowControl w:val="0"/>
              <w:spacing w:line="239" w:lineRule="auto"/>
              <w:jc w:val="left"/>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Звуковые трансформаторные подстанции</w:t>
            </w:r>
          </w:p>
        </w:tc>
        <w:tc>
          <w:tcPr>
            <w:tcW w:w="2955" w:type="dxa"/>
            <w:gridSpan w:val="2"/>
            <w:tcBorders>
              <w:bottom w:val="single" w:sz="4" w:space="0" w:color="auto"/>
            </w:tcBorders>
          </w:tcPr>
          <w:p w:rsidR="00414221" w:rsidRPr="00414221" w:rsidRDefault="00414221" w:rsidP="00414221">
            <w:pPr>
              <w:widowControl w:val="0"/>
              <w:suppressAutoHyphens/>
              <w:spacing w:line="239" w:lineRule="auto"/>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1 объект / 10 тыс. абонентов</w:t>
            </w:r>
          </w:p>
        </w:tc>
        <w:tc>
          <w:tcPr>
            <w:tcW w:w="3325" w:type="dxa"/>
            <w:gridSpan w:val="2"/>
            <w:tcBorders>
              <w:bottom w:val="single" w:sz="4" w:space="0" w:color="auto"/>
            </w:tcBorders>
          </w:tcPr>
          <w:p w:rsidR="00414221" w:rsidRPr="00414221" w:rsidRDefault="00414221" w:rsidP="00414221">
            <w:pPr>
              <w:widowControl w:val="0"/>
              <w:spacing w:line="239" w:lineRule="auto"/>
              <w:ind w:left="-28" w:right="-28"/>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то же</w:t>
            </w:r>
          </w:p>
        </w:tc>
        <w:tc>
          <w:tcPr>
            <w:tcW w:w="1445" w:type="dxa"/>
            <w:tcBorders>
              <w:bottom w:val="single" w:sz="4" w:space="0" w:color="auto"/>
            </w:tcBorders>
          </w:tcPr>
          <w:p w:rsidR="00414221" w:rsidRPr="00414221" w:rsidRDefault="00414221" w:rsidP="00414221">
            <w:pPr>
              <w:widowControl w:val="0"/>
              <w:spacing w:line="239" w:lineRule="auto"/>
              <w:rPr>
                <w:rFonts w:ascii="Times New Roman" w:eastAsia="Times New Roman" w:hAnsi="Times New Roman" w:cs="Times New Roman"/>
                <w:bCs/>
                <w:lang w:eastAsia="ru-RU"/>
              </w:rPr>
            </w:pPr>
            <w:r w:rsidRPr="00414221">
              <w:rPr>
                <w:rFonts w:ascii="Times New Roman" w:eastAsia="Times New Roman" w:hAnsi="Times New Roman" w:cs="Times New Roman"/>
                <w:bCs/>
                <w:lang w:eastAsia="ru-RU"/>
              </w:rPr>
              <w:t xml:space="preserve">50-70 </w:t>
            </w:r>
          </w:p>
          <w:p w:rsidR="00414221" w:rsidRPr="00414221" w:rsidRDefault="00414221" w:rsidP="00414221">
            <w:pPr>
              <w:widowControl w:val="0"/>
              <w:spacing w:line="239" w:lineRule="auto"/>
              <w:rPr>
                <w:rFonts w:ascii="Times New Roman" w:eastAsia="Times New Roman" w:hAnsi="Times New Roman" w:cs="Times New Roman"/>
                <w:lang w:eastAsia="ru-RU"/>
              </w:rPr>
            </w:pPr>
            <w:r w:rsidRPr="00414221">
              <w:rPr>
                <w:rFonts w:ascii="Times New Roman" w:eastAsia="Times New Roman" w:hAnsi="Times New Roman" w:cs="Times New Roman"/>
                <w:bCs/>
                <w:lang w:eastAsia="ru-RU"/>
              </w:rPr>
              <w:t>м</w:t>
            </w:r>
            <w:r w:rsidRPr="00414221">
              <w:rPr>
                <w:rFonts w:ascii="Times New Roman" w:eastAsia="Times New Roman" w:hAnsi="Times New Roman" w:cs="Times New Roman"/>
                <w:bCs/>
                <w:vertAlign w:val="superscript"/>
                <w:lang w:eastAsia="ru-RU"/>
              </w:rPr>
              <w:t>2</w:t>
            </w:r>
            <w:r w:rsidRPr="00414221">
              <w:rPr>
                <w:rFonts w:ascii="Times New Roman" w:eastAsia="Times New Roman" w:hAnsi="Times New Roman" w:cs="Times New Roman"/>
                <w:bCs/>
                <w:lang w:eastAsia="ru-RU"/>
              </w:rPr>
              <w:t xml:space="preserve"> / объект</w:t>
            </w:r>
          </w:p>
        </w:tc>
      </w:tr>
      <w:tr w:rsidR="00414221" w:rsidRPr="00414221" w:rsidTr="00414221">
        <w:trPr>
          <w:trHeight w:val="242"/>
          <w:jc w:val="center"/>
        </w:trPr>
        <w:tc>
          <w:tcPr>
            <w:tcW w:w="2369" w:type="dxa"/>
            <w:tcBorders>
              <w:bottom w:val="single" w:sz="4" w:space="0" w:color="auto"/>
            </w:tcBorders>
          </w:tcPr>
          <w:p w:rsidR="00414221" w:rsidRPr="00414221" w:rsidRDefault="00414221" w:rsidP="00414221">
            <w:pPr>
              <w:widowControl w:val="0"/>
              <w:spacing w:line="239" w:lineRule="auto"/>
              <w:jc w:val="left"/>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Блок-станция проводного вещания</w:t>
            </w:r>
          </w:p>
        </w:tc>
        <w:tc>
          <w:tcPr>
            <w:tcW w:w="2955" w:type="dxa"/>
            <w:gridSpan w:val="2"/>
            <w:tcBorders>
              <w:bottom w:val="single" w:sz="4" w:space="0" w:color="auto"/>
            </w:tcBorders>
          </w:tcPr>
          <w:p w:rsidR="00414221" w:rsidRPr="00414221" w:rsidRDefault="00414221" w:rsidP="00414221">
            <w:pPr>
              <w:widowControl w:val="0"/>
              <w:suppressAutoHyphens/>
              <w:spacing w:line="239" w:lineRule="auto"/>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1 объект / 30 тыс. абонентов</w:t>
            </w:r>
          </w:p>
        </w:tc>
        <w:tc>
          <w:tcPr>
            <w:tcW w:w="3325" w:type="dxa"/>
            <w:gridSpan w:val="2"/>
            <w:tcBorders>
              <w:bottom w:val="single" w:sz="4" w:space="0" w:color="auto"/>
            </w:tcBorders>
          </w:tcPr>
          <w:p w:rsidR="00414221" w:rsidRPr="00414221" w:rsidRDefault="00414221" w:rsidP="00414221">
            <w:pPr>
              <w:widowControl w:val="0"/>
              <w:spacing w:line="239" w:lineRule="auto"/>
              <w:ind w:left="-28" w:right="-28"/>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то же</w:t>
            </w:r>
          </w:p>
        </w:tc>
        <w:tc>
          <w:tcPr>
            <w:tcW w:w="1445" w:type="dxa"/>
            <w:tcBorders>
              <w:bottom w:val="single" w:sz="4" w:space="0" w:color="auto"/>
            </w:tcBorders>
          </w:tcPr>
          <w:p w:rsidR="00414221" w:rsidRPr="00414221" w:rsidRDefault="00414221" w:rsidP="00414221">
            <w:pPr>
              <w:widowControl w:val="0"/>
              <w:spacing w:line="239" w:lineRule="auto"/>
              <w:rPr>
                <w:rFonts w:ascii="Times New Roman" w:eastAsia="Times New Roman" w:hAnsi="Times New Roman" w:cs="Times New Roman"/>
                <w:bCs/>
                <w:lang w:eastAsia="ru-RU"/>
              </w:rPr>
            </w:pPr>
            <w:r w:rsidRPr="00414221">
              <w:rPr>
                <w:rFonts w:ascii="Times New Roman" w:eastAsia="Times New Roman" w:hAnsi="Times New Roman" w:cs="Times New Roman"/>
                <w:bCs/>
                <w:lang w:eastAsia="ru-RU"/>
              </w:rPr>
              <w:t xml:space="preserve">0,05-0,1 </w:t>
            </w:r>
          </w:p>
          <w:p w:rsidR="00414221" w:rsidRPr="00414221" w:rsidRDefault="00414221" w:rsidP="00414221">
            <w:pPr>
              <w:widowControl w:val="0"/>
              <w:spacing w:line="239" w:lineRule="auto"/>
              <w:rPr>
                <w:rFonts w:ascii="Times New Roman" w:eastAsia="Times New Roman" w:hAnsi="Times New Roman" w:cs="Times New Roman"/>
                <w:lang w:eastAsia="ru-RU"/>
              </w:rPr>
            </w:pPr>
            <w:r w:rsidRPr="00414221">
              <w:rPr>
                <w:rFonts w:ascii="Times New Roman" w:eastAsia="Times New Roman" w:hAnsi="Times New Roman" w:cs="Times New Roman"/>
                <w:bCs/>
                <w:lang w:eastAsia="ru-RU"/>
              </w:rPr>
              <w:t>га / объект</w:t>
            </w:r>
          </w:p>
        </w:tc>
      </w:tr>
      <w:tr w:rsidR="00414221" w:rsidRPr="00414221" w:rsidTr="00414221">
        <w:trPr>
          <w:trHeight w:val="242"/>
          <w:jc w:val="center"/>
        </w:trPr>
        <w:tc>
          <w:tcPr>
            <w:tcW w:w="2369" w:type="dxa"/>
          </w:tcPr>
          <w:p w:rsidR="00414221" w:rsidRPr="00414221" w:rsidRDefault="00414221" w:rsidP="00414221">
            <w:pPr>
              <w:widowControl w:val="0"/>
              <w:spacing w:line="239" w:lineRule="auto"/>
              <w:jc w:val="left"/>
              <w:rPr>
                <w:rFonts w:ascii="Times New Roman" w:eastAsia="Times New Roman" w:hAnsi="Times New Roman" w:cs="Times New Roman"/>
                <w:bCs/>
                <w:lang w:eastAsia="ru-RU"/>
              </w:rPr>
            </w:pPr>
            <w:r w:rsidRPr="00414221">
              <w:rPr>
                <w:rFonts w:ascii="Times New Roman" w:eastAsia="Times New Roman" w:hAnsi="Times New Roman" w:cs="Times New Roman"/>
                <w:lang w:eastAsia="ru-RU"/>
              </w:rPr>
              <w:t>Опорно-усилительная станция</w:t>
            </w:r>
          </w:p>
        </w:tc>
        <w:tc>
          <w:tcPr>
            <w:tcW w:w="2955" w:type="dxa"/>
            <w:gridSpan w:val="2"/>
          </w:tcPr>
          <w:p w:rsidR="00414221" w:rsidRPr="00414221" w:rsidRDefault="00414221" w:rsidP="00414221">
            <w:pPr>
              <w:widowControl w:val="0"/>
              <w:suppressAutoHyphens/>
              <w:spacing w:line="239" w:lineRule="auto"/>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1 объект / 60 абонентов</w:t>
            </w:r>
          </w:p>
        </w:tc>
        <w:tc>
          <w:tcPr>
            <w:tcW w:w="3325" w:type="dxa"/>
            <w:gridSpan w:val="2"/>
          </w:tcPr>
          <w:p w:rsidR="00414221" w:rsidRPr="00414221" w:rsidRDefault="00414221" w:rsidP="00414221">
            <w:pPr>
              <w:widowControl w:val="0"/>
              <w:spacing w:line="239" w:lineRule="auto"/>
              <w:ind w:left="-28" w:right="-28"/>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то же</w:t>
            </w:r>
          </w:p>
        </w:tc>
        <w:tc>
          <w:tcPr>
            <w:tcW w:w="1445" w:type="dxa"/>
          </w:tcPr>
          <w:p w:rsidR="00414221" w:rsidRPr="00414221" w:rsidRDefault="00414221" w:rsidP="00414221">
            <w:pPr>
              <w:widowControl w:val="0"/>
              <w:spacing w:line="239" w:lineRule="auto"/>
              <w:rPr>
                <w:rFonts w:ascii="Times New Roman" w:eastAsia="Times New Roman" w:hAnsi="Times New Roman" w:cs="Times New Roman"/>
                <w:bCs/>
                <w:lang w:eastAsia="ru-RU"/>
              </w:rPr>
            </w:pPr>
            <w:r w:rsidRPr="00414221">
              <w:rPr>
                <w:rFonts w:ascii="Times New Roman" w:eastAsia="Times New Roman" w:hAnsi="Times New Roman" w:cs="Times New Roman"/>
                <w:bCs/>
                <w:lang w:eastAsia="ru-RU"/>
              </w:rPr>
              <w:t xml:space="preserve">0,1-0,15 </w:t>
            </w:r>
          </w:p>
          <w:p w:rsidR="00414221" w:rsidRPr="00414221" w:rsidRDefault="00414221" w:rsidP="00414221">
            <w:pPr>
              <w:widowControl w:val="0"/>
              <w:spacing w:line="239" w:lineRule="auto"/>
              <w:rPr>
                <w:rFonts w:ascii="Times New Roman" w:eastAsia="Times New Roman" w:hAnsi="Times New Roman" w:cs="Times New Roman"/>
                <w:lang w:eastAsia="ru-RU"/>
              </w:rPr>
            </w:pPr>
            <w:r w:rsidRPr="00414221">
              <w:rPr>
                <w:rFonts w:ascii="Times New Roman" w:eastAsia="Times New Roman" w:hAnsi="Times New Roman" w:cs="Times New Roman"/>
                <w:bCs/>
                <w:lang w:eastAsia="ru-RU"/>
              </w:rPr>
              <w:t>га / объект</w:t>
            </w:r>
          </w:p>
        </w:tc>
      </w:tr>
      <w:tr w:rsidR="00414221" w:rsidRPr="00414221" w:rsidTr="00414221">
        <w:trPr>
          <w:trHeight w:val="242"/>
          <w:jc w:val="center"/>
        </w:trPr>
        <w:tc>
          <w:tcPr>
            <w:tcW w:w="2369" w:type="dxa"/>
            <w:tcBorders>
              <w:bottom w:val="single" w:sz="4" w:space="0" w:color="auto"/>
            </w:tcBorders>
          </w:tcPr>
          <w:p w:rsidR="00414221" w:rsidRPr="00414221" w:rsidRDefault="00414221" w:rsidP="00414221">
            <w:pPr>
              <w:widowControl w:val="0"/>
              <w:spacing w:line="239" w:lineRule="auto"/>
              <w:jc w:val="left"/>
              <w:rPr>
                <w:rFonts w:ascii="Times New Roman" w:eastAsia="Times New Roman" w:hAnsi="Times New Roman" w:cs="Times New Roman"/>
                <w:bCs/>
                <w:lang w:eastAsia="ru-RU"/>
              </w:rPr>
            </w:pPr>
            <w:r w:rsidRPr="00414221">
              <w:rPr>
                <w:rFonts w:ascii="Times New Roman" w:eastAsia="Times New Roman" w:hAnsi="Times New Roman" w:cs="Times New Roman"/>
                <w:lang w:eastAsia="ru-RU"/>
              </w:rPr>
              <w:t>Технический центр кабельного телевидения, коммутируемого доступа к сети Интернет, сотовой связи</w:t>
            </w:r>
          </w:p>
        </w:tc>
        <w:tc>
          <w:tcPr>
            <w:tcW w:w="1740" w:type="dxa"/>
            <w:tcBorders>
              <w:bottom w:val="single" w:sz="4" w:space="0" w:color="auto"/>
            </w:tcBorders>
          </w:tcPr>
          <w:p w:rsidR="00414221" w:rsidRPr="00414221" w:rsidRDefault="00414221" w:rsidP="00414221">
            <w:pPr>
              <w:widowControl w:val="0"/>
              <w:suppressAutoHyphens/>
              <w:spacing w:line="239" w:lineRule="auto"/>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1 объект / 30 тыс. чел.</w:t>
            </w:r>
          </w:p>
        </w:tc>
        <w:tc>
          <w:tcPr>
            <w:tcW w:w="1215" w:type="dxa"/>
            <w:tcBorders>
              <w:bottom w:val="single" w:sz="4" w:space="0" w:color="auto"/>
            </w:tcBorders>
          </w:tcPr>
          <w:p w:rsidR="00414221" w:rsidRPr="00414221" w:rsidRDefault="00414221" w:rsidP="00414221">
            <w:pPr>
              <w:widowControl w:val="0"/>
              <w:spacing w:line="239" w:lineRule="auto"/>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w:t>
            </w:r>
          </w:p>
        </w:tc>
        <w:tc>
          <w:tcPr>
            <w:tcW w:w="3325" w:type="dxa"/>
            <w:gridSpan w:val="2"/>
            <w:tcBorders>
              <w:bottom w:val="single" w:sz="4" w:space="0" w:color="auto"/>
            </w:tcBorders>
          </w:tcPr>
          <w:p w:rsidR="00414221" w:rsidRPr="00414221" w:rsidRDefault="00414221" w:rsidP="00414221">
            <w:pPr>
              <w:widowControl w:val="0"/>
              <w:spacing w:line="239" w:lineRule="auto"/>
              <w:ind w:left="-28" w:right="-28"/>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то же</w:t>
            </w:r>
          </w:p>
        </w:tc>
        <w:tc>
          <w:tcPr>
            <w:tcW w:w="1445" w:type="dxa"/>
            <w:tcBorders>
              <w:bottom w:val="single" w:sz="4" w:space="0" w:color="auto"/>
            </w:tcBorders>
          </w:tcPr>
          <w:p w:rsidR="00414221" w:rsidRPr="00414221" w:rsidRDefault="00414221" w:rsidP="00414221">
            <w:pPr>
              <w:widowControl w:val="0"/>
              <w:spacing w:line="239" w:lineRule="auto"/>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 xml:space="preserve">0,3-0,5 </w:t>
            </w:r>
          </w:p>
          <w:p w:rsidR="00414221" w:rsidRPr="00414221" w:rsidRDefault="00414221" w:rsidP="00414221">
            <w:pPr>
              <w:widowControl w:val="0"/>
              <w:spacing w:line="239" w:lineRule="auto"/>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га / объект</w:t>
            </w:r>
          </w:p>
        </w:tc>
      </w:tr>
    </w:tbl>
    <w:p w:rsidR="00414221" w:rsidRPr="00414221" w:rsidRDefault="00414221" w:rsidP="00414221">
      <w:pPr>
        <w:widowControl w:val="0"/>
        <w:spacing w:before="80" w:line="240" w:lineRule="auto"/>
        <w:ind w:firstLine="709"/>
        <w:jc w:val="both"/>
        <w:rPr>
          <w:rFonts w:ascii="Times New Roman" w:eastAsia="Times New Roman" w:hAnsi="Times New Roman" w:cs="Times New Roman"/>
          <w:bCs/>
          <w:lang w:eastAsia="ru-RU"/>
        </w:rPr>
      </w:pPr>
      <w:r w:rsidRPr="00414221">
        <w:rPr>
          <w:rFonts w:ascii="Times New Roman" w:eastAsia="Times New Roman" w:hAnsi="Times New Roman" w:cs="Times New Roman"/>
          <w:bCs/>
          <w:lang w:eastAsia="ru-RU"/>
        </w:rPr>
        <w:t>* При наличии населения (более 1000 человек), проживающего за пределами указанного радиуса, следует предусматривать передвижные отделения связи.</w:t>
      </w:r>
    </w:p>
    <w:p w:rsidR="00414221" w:rsidRPr="00414221" w:rsidRDefault="00414221" w:rsidP="00414221">
      <w:pPr>
        <w:widowControl w:val="0"/>
        <w:spacing w:line="239" w:lineRule="auto"/>
        <w:ind w:firstLine="709"/>
        <w:jc w:val="both"/>
        <w:rPr>
          <w:rFonts w:ascii="Times New Roman" w:eastAsia="Times New Roman" w:hAnsi="Times New Roman" w:cs="Times New Roman"/>
          <w:bCs/>
          <w:sz w:val="24"/>
          <w:szCs w:val="24"/>
          <w:lang w:eastAsia="ru-RU"/>
        </w:rPr>
      </w:pPr>
    </w:p>
    <w:p w:rsidR="00414221" w:rsidRPr="00414221" w:rsidRDefault="00414221" w:rsidP="00414221">
      <w:pPr>
        <w:widowControl w:val="0"/>
        <w:spacing w:line="239" w:lineRule="auto"/>
        <w:ind w:firstLine="709"/>
        <w:jc w:val="both"/>
        <w:rPr>
          <w:rFonts w:ascii="Times New Roman" w:eastAsia="Times New Roman" w:hAnsi="Times New Roman" w:cs="Times New Roman"/>
          <w:sz w:val="24"/>
          <w:szCs w:val="24"/>
          <w:lang w:eastAsia="ru-RU"/>
        </w:rPr>
      </w:pPr>
      <w:r w:rsidRPr="00414221">
        <w:rPr>
          <w:rFonts w:ascii="Times New Roman" w:eastAsia="Times New Roman" w:hAnsi="Times New Roman" w:cs="Times New Roman"/>
          <w:bCs/>
          <w:sz w:val="24"/>
          <w:szCs w:val="24"/>
          <w:lang w:eastAsia="ru-RU"/>
        </w:rPr>
        <w:t xml:space="preserve">4.11.2. </w:t>
      </w:r>
      <w:r w:rsidRPr="00414221">
        <w:rPr>
          <w:rFonts w:ascii="Times New Roman" w:eastAsia="Times New Roman" w:hAnsi="Times New Roman" w:cs="Times New Roman"/>
          <w:sz w:val="24"/>
          <w:szCs w:val="24"/>
          <w:lang w:eastAsia="ru-RU"/>
        </w:rPr>
        <w:t>Р</w:t>
      </w:r>
      <w:r w:rsidRPr="00414221">
        <w:rPr>
          <w:rFonts w:ascii="Times New Roman" w:eastAsia="Times New Roman" w:hAnsi="Times New Roman" w:cs="Times New Roman"/>
          <w:bCs/>
          <w:sz w:val="24"/>
          <w:szCs w:val="24"/>
          <w:lang w:eastAsia="ru-RU"/>
        </w:rPr>
        <w:t xml:space="preserve">асчетные показатели минимально допустимого уровня обеспеченности </w:t>
      </w:r>
      <w:r w:rsidR="006E6D9E">
        <w:rPr>
          <w:rFonts w:ascii="Times New Roman" w:eastAsia="Times New Roman" w:hAnsi="Times New Roman" w:cs="Times New Roman"/>
          <w:sz w:val="24"/>
          <w:szCs w:val="24"/>
          <w:lang w:eastAsia="ru-RU"/>
        </w:rPr>
        <w:t xml:space="preserve"> </w:t>
      </w:r>
      <w:r w:rsidRPr="00414221">
        <w:rPr>
          <w:rFonts w:ascii="Times New Roman" w:eastAsia="Times New Roman" w:hAnsi="Times New Roman" w:cs="Times New Roman"/>
          <w:sz w:val="24"/>
          <w:szCs w:val="24"/>
          <w:lang w:eastAsia="ru-RU"/>
        </w:rPr>
        <w:t xml:space="preserve"> (кабельные и воздушные линии связи, усилительные пункты, радиорелейные станции и другие сооружения) </w:t>
      </w:r>
      <w:r w:rsidRPr="00414221">
        <w:rPr>
          <w:rFonts w:ascii="Times New Roman" w:eastAsia="Times New Roman" w:hAnsi="Times New Roman" w:cs="Times New Roman"/>
          <w:bCs/>
          <w:sz w:val="24"/>
          <w:szCs w:val="24"/>
          <w:lang w:eastAsia="ru-RU"/>
        </w:rPr>
        <w:t xml:space="preserve">и максимально допустимого уровня территориальной доступности таких объектов для населения </w:t>
      </w:r>
      <w:r w:rsidRPr="00414221">
        <w:rPr>
          <w:rFonts w:ascii="Times New Roman" w:eastAsia="Times New Roman" w:hAnsi="Times New Roman" w:cs="Times New Roman"/>
          <w:sz w:val="24"/>
          <w:szCs w:val="24"/>
          <w:lang w:eastAsia="ru-RU"/>
        </w:rPr>
        <w:t>не нормируются.</w:t>
      </w:r>
    </w:p>
    <w:p w:rsidR="00414221" w:rsidRPr="00414221" w:rsidRDefault="00414221" w:rsidP="00414221">
      <w:pPr>
        <w:widowControl w:val="0"/>
        <w:spacing w:line="239" w:lineRule="auto"/>
        <w:ind w:firstLine="709"/>
        <w:jc w:val="both"/>
        <w:rPr>
          <w:rFonts w:ascii="Times New Roman" w:eastAsia="Times New Roman" w:hAnsi="Times New Roman" w:cs="Times New Roman"/>
          <w:bCs/>
          <w:sz w:val="24"/>
          <w:szCs w:val="24"/>
          <w:lang w:eastAsia="ru-RU"/>
        </w:rPr>
      </w:pPr>
      <w:r w:rsidRPr="00414221">
        <w:rPr>
          <w:rFonts w:ascii="Times New Roman" w:eastAsia="Times New Roman" w:hAnsi="Times New Roman" w:cs="Times New Roman"/>
          <w:sz w:val="24"/>
          <w:szCs w:val="24"/>
          <w:lang w:eastAsia="ru-RU"/>
        </w:rPr>
        <w:t>Расчетные показатели ш</w:t>
      </w:r>
      <w:r w:rsidRPr="00414221">
        <w:rPr>
          <w:rFonts w:ascii="Times New Roman" w:eastAsia="Times New Roman" w:hAnsi="Times New Roman" w:cs="Times New Roman"/>
          <w:bCs/>
          <w:sz w:val="24"/>
          <w:szCs w:val="24"/>
          <w:lang w:eastAsia="ru-RU"/>
        </w:rPr>
        <w:t xml:space="preserve">ирины полос земель для кабельных и воздушных линий связи, </w:t>
      </w:r>
      <w:r w:rsidRPr="00414221">
        <w:rPr>
          <w:rFonts w:ascii="Times New Roman" w:eastAsia="Times New Roman" w:hAnsi="Times New Roman" w:cs="Times New Roman"/>
          <w:sz w:val="24"/>
          <w:szCs w:val="24"/>
          <w:lang w:eastAsia="ru-RU"/>
        </w:rPr>
        <w:t>размеров земельных участков для сооружений связи, размеров о</w:t>
      </w:r>
      <w:r w:rsidRPr="00414221">
        <w:rPr>
          <w:rFonts w:ascii="Times New Roman" w:eastAsia="Times New Roman" w:hAnsi="Times New Roman" w:cs="Times New Roman"/>
          <w:bCs/>
          <w:sz w:val="24"/>
          <w:szCs w:val="24"/>
          <w:lang w:eastAsia="ru-RU"/>
        </w:rPr>
        <w:t>хранных зон линий и сооружений связи следует принимать в соответствии с Нормативами градостроительного проектирования Вологодской области.</w:t>
      </w:r>
    </w:p>
    <w:p w:rsidR="00414221" w:rsidRDefault="00414221" w:rsidP="00414221">
      <w:pPr>
        <w:widowControl w:val="0"/>
        <w:spacing w:line="239" w:lineRule="auto"/>
        <w:ind w:firstLine="720"/>
        <w:jc w:val="both"/>
        <w:rPr>
          <w:rFonts w:ascii="Times New Roman" w:eastAsia="Times New Roman" w:hAnsi="Times New Roman" w:cs="Times New Roman"/>
          <w:sz w:val="24"/>
          <w:szCs w:val="24"/>
          <w:lang w:eastAsia="ru-RU"/>
        </w:rPr>
      </w:pPr>
      <w:r w:rsidRPr="00414221">
        <w:rPr>
          <w:rFonts w:ascii="Times New Roman" w:eastAsia="Times New Roman" w:hAnsi="Times New Roman" w:cs="Times New Roman"/>
          <w:sz w:val="24"/>
          <w:szCs w:val="24"/>
          <w:lang w:eastAsia="ru-RU"/>
        </w:rPr>
        <w:t>4.11.3. Нормативные параметры градостроительного проектирования технических объектов связи приведены в таблице 4.11.2.</w:t>
      </w:r>
    </w:p>
    <w:p w:rsidR="00FC03DF" w:rsidRDefault="00FC03DF" w:rsidP="00414221">
      <w:pPr>
        <w:widowControl w:val="0"/>
        <w:spacing w:line="239" w:lineRule="auto"/>
        <w:ind w:firstLine="720"/>
        <w:jc w:val="both"/>
        <w:rPr>
          <w:rFonts w:ascii="Times New Roman" w:eastAsia="Times New Roman" w:hAnsi="Times New Roman" w:cs="Times New Roman"/>
          <w:sz w:val="24"/>
          <w:szCs w:val="24"/>
          <w:lang w:eastAsia="ru-RU"/>
        </w:rPr>
      </w:pPr>
    </w:p>
    <w:p w:rsidR="00FC03DF" w:rsidRPr="00414221" w:rsidRDefault="00FC03DF" w:rsidP="00414221">
      <w:pPr>
        <w:widowControl w:val="0"/>
        <w:spacing w:line="239" w:lineRule="auto"/>
        <w:ind w:firstLine="720"/>
        <w:jc w:val="both"/>
        <w:rPr>
          <w:rFonts w:ascii="Times New Roman" w:eastAsia="Times New Roman" w:hAnsi="Times New Roman" w:cs="Times New Roman"/>
          <w:sz w:val="24"/>
          <w:szCs w:val="24"/>
          <w:lang w:eastAsia="ru-RU"/>
        </w:rPr>
      </w:pPr>
    </w:p>
    <w:p w:rsidR="00414221" w:rsidRPr="00414221" w:rsidRDefault="00414221" w:rsidP="00414221">
      <w:pPr>
        <w:widowControl w:val="0"/>
        <w:tabs>
          <w:tab w:val="left" w:pos="7814"/>
        </w:tabs>
        <w:spacing w:line="239" w:lineRule="auto"/>
        <w:ind w:firstLine="720"/>
        <w:jc w:val="both"/>
        <w:rPr>
          <w:rFonts w:ascii="Times New Roman" w:eastAsia="Times New Roman" w:hAnsi="Times New Roman" w:cs="Times New Roman"/>
          <w:lang w:eastAsia="ru-RU"/>
        </w:rPr>
      </w:pPr>
    </w:p>
    <w:p w:rsidR="00414221" w:rsidRPr="00414221" w:rsidRDefault="00414221" w:rsidP="00414221">
      <w:pPr>
        <w:widowControl w:val="0"/>
        <w:spacing w:line="239" w:lineRule="auto"/>
        <w:ind w:firstLine="720"/>
        <w:jc w:val="right"/>
        <w:rPr>
          <w:rFonts w:ascii="Times New Roman" w:eastAsia="Times New Roman" w:hAnsi="Times New Roman" w:cs="Times New Roman"/>
          <w:sz w:val="24"/>
          <w:szCs w:val="24"/>
          <w:lang w:eastAsia="ru-RU"/>
        </w:rPr>
      </w:pPr>
      <w:r w:rsidRPr="00414221">
        <w:rPr>
          <w:rFonts w:ascii="Times New Roman" w:eastAsia="Times New Roman" w:hAnsi="Times New Roman" w:cs="Times New Roman"/>
          <w:sz w:val="24"/>
          <w:szCs w:val="24"/>
          <w:lang w:eastAsia="ru-RU"/>
        </w:rPr>
        <w:lastRenderedPageBreak/>
        <w:t>Таблица 4.11.2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223"/>
        <w:gridCol w:w="6879"/>
      </w:tblGrid>
      <w:tr w:rsidR="00414221" w:rsidRPr="00414221" w:rsidTr="00414221">
        <w:trPr>
          <w:trHeight w:val="312"/>
          <w:tblHeader/>
          <w:jc w:val="center"/>
        </w:trPr>
        <w:tc>
          <w:tcPr>
            <w:tcW w:w="3223" w:type="dxa"/>
            <w:shd w:val="clear" w:color="auto" w:fill="auto"/>
            <w:vAlign w:val="center"/>
          </w:tcPr>
          <w:p w:rsidR="00414221" w:rsidRPr="00414221" w:rsidRDefault="00414221" w:rsidP="00414221">
            <w:pPr>
              <w:widowControl w:val="0"/>
              <w:spacing w:line="239" w:lineRule="auto"/>
              <w:ind w:left="-57" w:right="-57"/>
              <w:rPr>
                <w:rFonts w:ascii="Times New Roman" w:eastAsia="Times New Roman" w:hAnsi="Times New Roman" w:cs="Times New Roman"/>
                <w:b/>
                <w:lang w:eastAsia="ru-RU"/>
              </w:rPr>
            </w:pPr>
            <w:r w:rsidRPr="00414221">
              <w:rPr>
                <w:rFonts w:ascii="Times New Roman" w:eastAsia="Times New Roman" w:hAnsi="Times New Roman" w:cs="Times New Roman"/>
                <w:b/>
                <w:lang w:eastAsia="ru-RU"/>
              </w:rPr>
              <w:t>Наименование показателей</w:t>
            </w:r>
          </w:p>
        </w:tc>
        <w:tc>
          <w:tcPr>
            <w:tcW w:w="6879" w:type="dxa"/>
            <w:shd w:val="clear" w:color="auto" w:fill="auto"/>
            <w:vAlign w:val="center"/>
          </w:tcPr>
          <w:p w:rsidR="00414221" w:rsidRPr="00414221" w:rsidRDefault="00414221" w:rsidP="00414221">
            <w:pPr>
              <w:widowControl w:val="0"/>
              <w:suppressAutoHyphens/>
              <w:spacing w:line="239" w:lineRule="auto"/>
              <w:ind w:left="-57" w:right="-57"/>
              <w:rPr>
                <w:rFonts w:ascii="Times New Roman" w:eastAsia="Times New Roman" w:hAnsi="Times New Roman" w:cs="Times New Roman"/>
                <w:b/>
                <w:lang w:eastAsia="ru-RU"/>
              </w:rPr>
            </w:pPr>
            <w:r w:rsidRPr="00414221">
              <w:rPr>
                <w:rFonts w:ascii="Times New Roman" w:eastAsia="Times New Roman" w:hAnsi="Times New Roman" w:cs="Times New Roman"/>
                <w:b/>
                <w:lang w:eastAsia="ru-RU"/>
              </w:rPr>
              <w:t>Нормативные параметры градостроительного проектирования</w:t>
            </w:r>
          </w:p>
        </w:tc>
      </w:tr>
    </w:tbl>
    <w:p w:rsidR="00414221" w:rsidRPr="00414221" w:rsidRDefault="00414221" w:rsidP="00414221">
      <w:pPr>
        <w:widowControl w:val="0"/>
        <w:spacing w:line="20" w:lineRule="exact"/>
        <w:ind w:firstLine="221"/>
        <w:jc w:val="both"/>
        <w:rPr>
          <w:rFonts w:ascii="Arial" w:eastAsia="Times New Roman" w:hAnsi="Arial" w:cs="Arial"/>
          <w:b/>
          <w:bCs/>
          <w:sz w:val="18"/>
          <w:szCs w:val="18"/>
          <w:lang w:eastAsia="ru-RU"/>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223"/>
        <w:gridCol w:w="6879"/>
      </w:tblGrid>
      <w:tr w:rsidR="00414221" w:rsidRPr="00414221" w:rsidTr="00414221">
        <w:trPr>
          <w:trHeight w:val="227"/>
          <w:tblHeader/>
          <w:jc w:val="center"/>
        </w:trPr>
        <w:tc>
          <w:tcPr>
            <w:tcW w:w="3223" w:type="dxa"/>
            <w:shd w:val="clear" w:color="auto" w:fill="auto"/>
            <w:vAlign w:val="center"/>
          </w:tcPr>
          <w:p w:rsidR="00414221" w:rsidRPr="00414221" w:rsidRDefault="00414221" w:rsidP="00414221">
            <w:pPr>
              <w:widowControl w:val="0"/>
              <w:spacing w:line="240" w:lineRule="auto"/>
              <w:ind w:left="-57" w:right="-57"/>
              <w:rPr>
                <w:rFonts w:ascii="Times New Roman" w:eastAsia="Times New Roman" w:hAnsi="Times New Roman" w:cs="Times New Roman"/>
                <w:b/>
                <w:lang w:eastAsia="ru-RU"/>
              </w:rPr>
            </w:pPr>
            <w:r w:rsidRPr="00414221">
              <w:rPr>
                <w:rFonts w:ascii="Times New Roman" w:eastAsia="Times New Roman" w:hAnsi="Times New Roman" w:cs="Times New Roman"/>
                <w:b/>
                <w:lang w:eastAsia="ru-RU"/>
              </w:rPr>
              <w:t>1</w:t>
            </w:r>
          </w:p>
        </w:tc>
        <w:tc>
          <w:tcPr>
            <w:tcW w:w="6879" w:type="dxa"/>
            <w:shd w:val="clear" w:color="auto" w:fill="auto"/>
            <w:vAlign w:val="center"/>
          </w:tcPr>
          <w:p w:rsidR="00414221" w:rsidRPr="00414221" w:rsidRDefault="00414221" w:rsidP="00414221">
            <w:pPr>
              <w:widowControl w:val="0"/>
              <w:suppressAutoHyphens/>
              <w:spacing w:line="239" w:lineRule="auto"/>
              <w:ind w:left="-57" w:right="-57"/>
              <w:rPr>
                <w:rFonts w:ascii="Times New Roman" w:eastAsia="Times New Roman" w:hAnsi="Times New Roman" w:cs="Times New Roman"/>
                <w:b/>
                <w:lang w:eastAsia="ru-RU"/>
              </w:rPr>
            </w:pPr>
            <w:r w:rsidRPr="00414221">
              <w:rPr>
                <w:rFonts w:ascii="Times New Roman" w:eastAsia="Times New Roman" w:hAnsi="Times New Roman" w:cs="Times New Roman"/>
                <w:b/>
                <w:lang w:eastAsia="ru-RU"/>
              </w:rPr>
              <w:t>2</w:t>
            </w:r>
          </w:p>
        </w:tc>
      </w:tr>
      <w:tr w:rsidR="00414221" w:rsidRPr="00414221" w:rsidTr="00414221">
        <w:tblPrEx>
          <w:tblBorders>
            <w:bottom w:val="single" w:sz="4" w:space="0" w:color="auto"/>
          </w:tblBorders>
        </w:tblPrEx>
        <w:trPr>
          <w:trHeight w:val="312"/>
          <w:jc w:val="center"/>
        </w:trPr>
        <w:tc>
          <w:tcPr>
            <w:tcW w:w="10102" w:type="dxa"/>
            <w:gridSpan w:val="2"/>
            <w:shd w:val="clear" w:color="auto" w:fill="auto"/>
            <w:vAlign w:val="center"/>
          </w:tcPr>
          <w:p w:rsidR="00414221" w:rsidRPr="00414221" w:rsidRDefault="00414221" w:rsidP="00414221">
            <w:pPr>
              <w:widowControl w:val="0"/>
              <w:spacing w:line="240" w:lineRule="auto"/>
              <w:rPr>
                <w:rFonts w:ascii="Times New Roman" w:eastAsia="Times New Roman" w:hAnsi="Times New Roman" w:cs="Times New Roman"/>
                <w:b/>
                <w:spacing w:val="-2"/>
                <w:lang w:eastAsia="ru-RU"/>
              </w:rPr>
            </w:pPr>
            <w:r w:rsidRPr="00414221">
              <w:rPr>
                <w:rFonts w:ascii="Times New Roman" w:eastAsia="Times New Roman" w:hAnsi="Times New Roman" w:cs="Times New Roman"/>
                <w:b/>
                <w:spacing w:val="-2"/>
                <w:lang w:eastAsia="ru-RU"/>
              </w:rPr>
              <w:t>Линии связи</w:t>
            </w:r>
          </w:p>
        </w:tc>
      </w:tr>
      <w:tr w:rsidR="00414221" w:rsidRPr="00414221" w:rsidTr="00414221">
        <w:tblPrEx>
          <w:tblBorders>
            <w:bottom w:val="single" w:sz="4" w:space="0" w:color="auto"/>
          </w:tblBorders>
        </w:tblPrEx>
        <w:trPr>
          <w:jc w:val="center"/>
        </w:trPr>
        <w:tc>
          <w:tcPr>
            <w:tcW w:w="3223" w:type="dxa"/>
            <w:shd w:val="clear" w:color="auto" w:fill="auto"/>
          </w:tcPr>
          <w:p w:rsidR="00414221" w:rsidRPr="00414221" w:rsidRDefault="00414221" w:rsidP="00414221">
            <w:pPr>
              <w:widowControl w:val="0"/>
              <w:spacing w:line="240" w:lineRule="auto"/>
              <w:ind w:right="-57"/>
              <w:jc w:val="left"/>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 xml:space="preserve">Размещение трасс (площадок) для линий связи (кабельных, воздушных и др.) </w:t>
            </w:r>
            <w:r w:rsidRPr="00414221">
              <w:rPr>
                <w:rFonts w:ascii="Times New Roman" w:eastAsia="Times New Roman" w:hAnsi="Times New Roman" w:cs="Times New Roman"/>
                <w:bCs/>
                <w:lang w:eastAsia="ru-RU"/>
              </w:rPr>
              <w:t>и сооружений связи (приемо-передающих станций спутниковой связи)</w:t>
            </w:r>
          </w:p>
        </w:tc>
        <w:tc>
          <w:tcPr>
            <w:tcW w:w="6879" w:type="dxa"/>
            <w:shd w:val="clear" w:color="auto" w:fill="auto"/>
          </w:tcPr>
          <w:p w:rsidR="00414221" w:rsidRPr="00414221" w:rsidRDefault="00414221" w:rsidP="00414221">
            <w:pPr>
              <w:widowControl w:val="0"/>
              <w:spacing w:line="240" w:lineRule="auto"/>
              <w:jc w:val="both"/>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Следует проектировать в соответствии с Земельным кодексом Российской Федерации:</w:t>
            </w:r>
          </w:p>
          <w:p w:rsidR="00414221" w:rsidRPr="00414221" w:rsidRDefault="00414221" w:rsidP="00414221">
            <w:pPr>
              <w:widowControl w:val="0"/>
              <w:spacing w:line="239" w:lineRule="auto"/>
              <w:ind w:left="142" w:hanging="142"/>
              <w:jc w:val="both"/>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 вне населенных пунктов на землях связи – главным образом вдоль автомобильных дорог и существующих транспортных коммуникаций, линий электропередачи, связи и инфраструктуры, связанной с их обслуживанием;</w:t>
            </w:r>
          </w:p>
          <w:p w:rsidR="00414221" w:rsidRPr="00414221" w:rsidRDefault="00414221" w:rsidP="00414221">
            <w:pPr>
              <w:widowControl w:val="0"/>
              <w:spacing w:line="240" w:lineRule="auto"/>
              <w:ind w:left="142" w:hanging="142"/>
              <w:jc w:val="both"/>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 в населенных пунктах –преимущественно на пешеходной части улиц (под тротуарами) и в полосе между красной линией и линией застройки.</w:t>
            </w:r>
          </w:p>
        </w:tc>
      </w:tr>
      <w:tr w:rsidR="00414221" w:rsidRPr="00414221" w:rsidTr="00414221">
        <w:tblPrEx>
          <w:tblBorders>
            <w:bottom w:val="single" w:sz="4" w:space="0" w:color="auto"/>
          </w:tblBorders>
        </w:tblPrEx>
        <w:trPr>
          <w:jc w:val="center"/>
        </w:trPr>
        <w:tc>
          <w:tcPr>
            <w:tcW w:w="3223" w:type="dxa"/>
            <w:shd w:val="clear" w:color="auto" w:fill="auto"/>
          </w:tcPr>
          <w:p w:rsidR="00414221" w:rsidRPr="00414221" w:rsidRDefault="00414221" w:rsidP="00414221">
            <w:pPr>
              <w:widowControl w:val="0"/>
              <w:suppressAutoHyphens/>
              <w:spacing w:line="239" w:lineRule="auto"/>
              <w:jc w:val="left"/>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Проектирование трасс кабельной канализации</w:t>
            </w:r>
          </w:p>
        </w:tc>
        <w:tc>
          <w:tcPr>
            <w:tcW w:w="6879" w:type="dxa"/>
            <w:shd w:val="clear" w:color="auto" w:fill="auto"/>
          </w:tcPr>
          <w:p w:rsidR="00414221" w:rsidRPr="00414221" w:rsidRDefault="00414221" w:rsidP="00414221">
            <w:pPr>
              <w:widowControl w:val="0"/>
              <w:spacing w:line="240" w:lineRule="auto"/>
              <w:jc w:val="both"/>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Количество пересечений с уличными проездами, дорогами и рельсовыми путями должно быть наименьшим.</w:t>
            </w:r>
          </w:p>
        </w:tc>
      </w:tr>
      <w:tr w:rsidR="00414221" w:rsidRPr="00414221" w:rsidTr="00414221">
        <w:tblPrEx>
          <w:tblBorders>
            <w:bottom w:val="single" w:sz="4" w:space="0" w:color="auto"/>
          </w:tblBorders>
        </w:tblPrEx>
        <w:trPr>
          <w:jc w:val="center"/>
        </w:trPr>
        <w:tc>
          <w:tcPr>
            <w:tcW w:w="3223" w:type="dxa"/>
            <w:shd w:val="clear" w:color="auto" w:fill="auto"/>
          </w:tcPr>
          <w:p w:rsidR="00414221" w:rsidRPr="00414221" w:rsidRDefault="00414221" w:rsidP="00414221">
            <w:pPr>
              <w:widowControl w:val="0"/>
              <w:suppressAutoHyphens/>
              <w:spacing w:line="239" w:lineRule="auto"/>
              <w:jc w:val="left"/>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Подвеска кабелей связи на опорах воздушных линий</w:t>
            </w:r>
          </w:p>
        </w:tc>
        <w:tc>
          <w:tcPr>
            <w:tcW w:w="6879" w:type="dxa"/>
            <w:shd w:val="clear" w:color="auto" w:fill="auto"/>
          </w:tcPr>
          <w:p w:rsidR="00414221" w:rsidRPr="00414221" w:rsidRDefault="00414221" w:rsidP="00414221">
            <w:pPr>
              <w:widowControl w:val="0"/>
              <w:spacing w:line="240" w:lineRule="auto"/>
              <w:jc w:val="both"/>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Допускается проектировать на распределительных участках абонентских городских телефонных сетей при телефонизации районов индивидуальной застройки, на внутризоновых сетях (в районах, где подземная прокладка кабелей затруднена, на переходе кабельных линий через глубокие овраги и реки и др.).</w:t>
            </w:r>
          </w:p>
        </w:tc>
      </w:tr>
      <w:tr w:rsidR="00414221" w:rsidRPr="00414221" w:rsidTr="00414221">
        <w:tblPrEx>
          <w:tblBorders>
            <w:bottom w:val="single" w:sz="4" w:space="0" w:color="auto"/>
          </w:tblBorders>
        </w:tblPrEx>
        <w:trPr>
          <w:jc w:val="center"/>
        </w:trPr>
        <w:tc>
          <w:tcPr>
            <w:tcW w:w="3223" w:type="dxa"/>
            <w:shd w:val="clear" w:color="auto" w:fill="auto"/>
          </w:tcPr>
          <w:p w:rsidR="00414221" w:rsidRPr="00414221" w:rsidRDefault="00414221" w:rsidP="00414221">
            <w:pPr>
              <w:widowControl w:val="0"/>
              <w:suppressAutoHyphens/>
              <w:spacing w:line="240" w:lineRule="auto"/>
              <w:jc w:val="left"/>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Подвеска кабелей телефонных сетей</w:t>
            </w:r>
          </w:p>
        </w:tc>
        <w:tc>
          <w:tcPr>
            <w:tcW w:w="6879" w:type="dxa"/>
            <w:shd w:val="clear" w:color="auto" w:fill="auto"/>
          </w:tcPr>
          <w:p w:rsidR="00414221" w:rsidRPr="00414221" w:rsidRDefault="00414221" w:rsidP="00414221">
            <w:pPr>
              <w:widowControl w:val="0"/>
              <w:spacing w:line="240" w:lineRule="auto"/>
              <w:jc w:val="both"/>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Следует проектировать на опорах существующих воздушных линий связи. Проектирование новых опор для этих целей допускается при соответствующем обосновании. На территории населенных пунктов</w:t>
            </w:r>
            <w:r w:rsidR="006E6D9E">
              <w:rPr>
                <w:rFonts w:ascii="Times New Roman" w:eastAsia="Times New Roman" w:hAnsi="Times New Roman" w:cs="Times New Roman"/>
                <w:lang w:eastAsia="ru-RU"/>
              </w:rPr>
              <w:t xml:space="preserve"> </w:t>
            </w:r>
            <w:r w:rsidRPr="00414221">
              <w:rPr>
                <w:rFonts w:ascii="Times New Roman" w:eastAsia="Times New Roman" w:hAnsi="Times New Roman" w:cs="Times New Roman"/>
                <w:lang w:eastAsia="ru-RU"/>
              </w:rPr>
              <w:t>могут быть использованы стоечные опоры, устанавливаемые на крышах зданий.</w:t>
            </w:r>
          </w:p>
        </w:tc>
      </w:tr>
      <w:tr w:rsidR="00414221" w:rsidRPr="00414221" w:rsidTr="00414221">
        <w:tblPrEx>
          <w:tblBorders>
            <w:bottom w:val="single" w:sz="4" w:space="0" w:color="auto"/>
          </w:tblBorders>
        </w:tblPrEx>
        <w:trPr>
          <w:jc w:val="center"/>
        </w:trPr>
        <w:tc>
          <w:tcPr>
            <w:tcW w:w="3223" w:type="dxa"/>
            <w:shd w:val="clear" w:color="auto" w:fill="auto"/>
          </w:tcPr>
          <w:p w:rsidR="00414221" w:rsidRPr="00414221" w:rsidRDefault="00414221" w:rsidP="00414221">
            <w:pPr>
              <w:widowControl w:val="0"/>
              <w:spacing w:line="240" w:lineRule="auto"/>
              <w:jc w:val="left"/>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Минимальные расстояния от кабелей связи или трубопровода кабельной канализации до других сооружений</w:t>
            </w:r>
          </w:p>
        </w:tc>
        <w:tc>
          <w:tcPr>
            <w:tcW w:w="6879" w:type="dxa"/>
            <w:shd w:val="clear" w:color="auto" w:fill="auto"/>
          </w:tcPr>
          <w:p w:rsidR="00414221" w:rsidRPr="00414221" w:rsidRDefault="00414221" w:rsidP="00414221">
            <w:pPr>
              <w:widowControl w:val="0"/>
              <w:spacing w:line="240" w:lineRule="auto"/>
              <w:jc w:val="both"/>
              <w:rPr>
                <w:rFonts w:ascii="Times New Roman" w:eastAsia="Times New Roman" w:hAnsi="Times New Roman" w:cs="Times New Roman"/>
                <w:spacing w:val="-2"/>
                <w:lang w:eastAsia="ru-RU"/>
              </w:rPr>
            </w:pPr>
            <w:r w:rsidRPr="00414221">
              <w:rPr>
                <w:rFonts w:ascii="Times New Roman" w:eastAsia="Times New Roman" w:hAnsi="Times New Roman" w:cs="Times New Roman"/>
                <w:spacing w:val="-2"/>
                <w:lang w:eastAsia="ru-RU"/>
              </w:rPr>
              <w:t xml:space="preserve">Следует принимать </w:t>
            </w:r>
            <w:r w:rsidRPr="00414221">
              <w:rPr>
                <w:rFonts w:ascii="Times New Roman" w:eastAsia="Times New Roman" w:hAnsi="Times New Roman" w:cs="Times New Roman"/>
                <w:lang w:eastAsia="ru-RU"/>
              </w:rPr>
              <w:t>в соответствии с приложением № 3 к настоящим нормативам.</w:t>
            </w:r>
          </w:p>
        </w:tc>
      </w:tr>
      <w:tr w:rsidR="00414221" w:rsidRPr="00414221" w:rsidTr="00414221">
        <w:tblPrEx>
          <w:tblBorders>
            <w:bottom w:val="single" w:sz="4" w:space="0" w:color="auto"/>
          </w:tblBorders>
        </w:tblPrEx>
        <w:trPr>
          <w:trHeight w:val="312"/>
          <w:jc w:val="center"/>
        </w:trPr>
        <w:tc>
          <w:tcPr>
            <w:tcW w:w="10102" w:type="dxa"/>
            <w:gridSpan w:val="2"/>
            <w:shd w:val="clear" w:color="auto" w:fill="auto"/>
            <w:vAlign w:val="center"/>
          </w:tcPr>
          <w:p w:rsidR="00414221" w:rsidRPr="00414221" w:rsidRDefault="00414221" w:rsidP="00414221">
            <w:pPr>
              <w:widowControl w:val="0"/>
              <w:spacing w:line="240" w:lineRule="auto"/>
              <w:rPr>
                <w:rFonts w:ascii="Times New Roman" w:eastAsia="Times New Roman" w:hAnsi="Times New Roman" w:cs="Times New Roman"/>
                <w:b/>
                <w:spacing w:val="-2"/>
                <w:lang w:eastAsia="ru-RU"/>
              </w:rPr>
            </w:pPr>
            <w:r w:rsidRPr="00414221">
              <w:rPr>
                <w:rFonts w:ascii="Times New Roman" w:eastAsia="Times New Roman" w:hAnsi="Times New Roman" w:cs="Times New Roman"/>
                <w:b/>
                <w:spacing w:val="-2"/>
                <w:lang w:eastAsia="ru-RU"/>
              </w:rPr>
              <w:t>Системы теле радиоприёма</w:t>
            </w:r>
          </w:p>
        </w:tc>
      </w:tr>
      <w:tr w:rsidR="00414221" w:rsidRPr="00414221" w:rsidTr="00414221">
        <w:tblPrEx>
          <w:tblBorders>
            <w:bottom w:val="single" w:sz="4" w:space="0" w:color="auto"/>
          </w:tblBorders>
        </w:tblPrEx>
        <w:trPr>
          <w:jc w:val="center"/>
        </w:trPr>
        <w:tc>
          <w:tcPr>
            <w:tcW w:w="3223" w:type="dxa"/>
            <w:shd w:val="clear" w:color="auto" w:fill="auto"/>
          </w:tcPr>
          <w:p w:rsidR="00414221" w:rsidRPr="00414221" w:rsidRDefault="00414221" w:rsidP="00414221">
            <w:pPr>
              <w:widowControl w:val="0"/>
              <w:suppressAutoHyphens/>
              <w:spacing w:line="240" w:lineRule="auto"/>
              <w:jc w:val="left"/>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Проектирование систем теле радиоприёма</w:t>
            </w:r>
          </w:p>
        </w:tc>
        <w:tc>
          <w:tcPr>
            <w:tcW w:w="6879" w:type="dxa"/>
            <w:shd w:val="clear" w:color="auto" w:fill="auto"/>
          </w:tcPr>
          <w:p w:rsidR="00414221" w:rsidRPr="00414221" w:rsidRDefault="00414221" w:rsidP="00414221">
            <w:pPr>
              <w:widowControl w:val="0"/>
              <w:spacing w:line="240" w:lineRule="auto"/>
              <w:jc w:val="both"/>
              <w:rPr>
                <w:rFonts w:ascii="Times New Roman" w:eastAsia="Times New Roman" w:hAnsi="Times New Roman" w:cs="Times New Roman"/>
                <w:spacing w:val="-2"/>
                <w:lang w:eastAsia="ru-RU"/>
              </w:rPr>
            </w:pPr>
            <w:r w:rsidRPr="00414221">
              <w:rPr>
                <w:rFonts w:ascii="Times New Roman" w:eastAsia="Times New Roman" w:hAnsi="Times New Roman" w:cs="Times New Roman"/>
                <w:lang w:eastAsia="ru-RU"/>
              </w:rPr>
              <w:t xml:space="preserve">Следует проектировать </w:t>
            </w:r>
            <w:r w:rsidRPr="00414221">
              <w:rPr>
                <w:rFonts w:ascii="Times New Roman" w:eastAsia="Times New Roman" w:hAnsi="Times New Roman" w:cs="Times New Roman"/>
                <w:bCs/>
                <w:lang w:eastAsia="ru-RU"/>
              </w:rPr>
              <w:t>современные широкополосные аналоговые и цифровые системы телевещания, в том числе спутниковые.</w:t>
            </w:r>
          </w:p>
        </w:tc>
      </w:tr>
      <w:tr w:rsidR="00414221" w:rsidRPr="00414221" w:rsidTr="00414221">
        <w:tblPrEx>
          <w:tblBorders>
            <w:bottom w:val="single" w:sz="4" w:space="0" w:color="auto"/>
          </w:tblBorders>
        </w:tblPrEx>
        <w:trPr>
          <w:trHeight w:val="312"/>
          <w:jc w:val="center"/>
        </w:trPr>
        <w:tc>
          <w:tcPr>
            <w:tcW w:w="10102" w:type="dxa"/>
            <w:gridSpan w:val="2"/>
            <w:shd w:val="clear" w:color="auto" w:fill="auto"/>
            <w:vAlign w:val="center"/>
          </w:tcPr>
          <w:p w:rsidR="00414221" w:rsidRPr="00414221" w:rsidRDefault="00414221" w:rsidP="00414221">
            <w:pPr>
              <w:widowControl w:val="0"/>
              <w:spacing w:line="240" w:lineRule="auto"/>
              <w:rPr>
                <w:rFonts w:ascii="Times New Roman" w:eastAsia="Times New Roman" w:hAnsi="Times New Roman" w:cs="Times New Roman"/>
                <w:b/>
                <w:spacing w:val="-2"/>
                <w:lang w:eastAsia="ru-RU"/>
              </w:rPr>
            </w:pPr>
            <w:r w:rsidRPr="00414221">
              <w:rPr>
                <w:rFonts w:ascii="Times New Roman" w:eastAsia="Times New Roman" w:hAnsi="Times New Roman" w:cs="Times New Roman"/>
                <w:b/>
                <w:spacing w:val="-2"/>
                <w:lang w:eastAsia="ru-RU"/>
              </w:rPr>
              <w:t>Базовые станции</w:t>
            </w:r>
          </w:p>
        </w:tc>
      </w:tr>
      <w:tr w:rsidR="00414221" w:rsidRPr="00414221" w:rsidTr="00414221">
        <w:tblPrEx>
          <w:tblBorders>
            <w:bottom w:val="single" w:sz="4" w:space="0" w:color="auto"/>
          </w:tblBorders>
        </w:tblPrEx>
        <w:trPr>
          <w:jc w:val="center"/>
        </w:trPr>
        <w:tc>
          <w:tcPr>
            <w:tcW w:w="3223" w:type="dxa"/>
            <w:shd w:val="clear" w:color="auto" w:fill="auto"/>
          </w:tcPr>
          <w:p w:rsidR="00414221" w:rsidRPr="00414221" w:rsidRDefault="00414221" w:rsidP="00414221">
            <w:pPr>
              <w:widowControl w:val="0"/>
              <w:suppressAutoHyphens/>
              <w:spacing w:line="240" w:lineRule="auto"/>
              <w:jc w:val="left"/>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Проектирование базовых станций</w:t>
            </w:r>
          </w:p>
        </w:tc>
        <w:tc>
          <w:tcPr>
            <w:tcW w:w="6879" w:type="dxa"/>
            <w:shd w:val="clear" w:color="auto" w:fill="auto"/>
          </w:tcPr>
          <w:p w:rsidR="00414221" w:rsidRPr="00414221" w:rsidRDefault="00414221" w:rsidP="00414221">
            <w:pPr>
              <w:widowControl w:val="0"/>
              <w:spacing w:line="240" w:lineRule="auto"/>
              <w:jc w:val="both"/>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Следует предусматривать для:</w:t>
            </w:r>
          </w:p>
          <w:p w:rsidR="00414221" w:rsidRPr="00414221" w:rsidRDefault="00414221" w:rsidP="00414221">
            <w:pPr>
              <w:widowControl w:val="0"/>
              <w:spacing w:line="240" w:lineRule="auto"/>
              <w:jc w:val="both"/>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 систем мобильной связи;</w:t>
            </w:r>
          </w:p>
          <w:p w:rsidR="00414221" w:rsidRPr="00414221" w:rsidRDefault="00414221" w:rsidP="00414221">
            <w:pPr>
              <w:widowControl w:val="0"/>
              <w:spacing w:line="240" w:lineRule="auto"/>
              <w:ind w:left="142" w:hanging="142"/>
              <w:jc w:val="both"/>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 цифровой магистральной внутризоновой сети;</w:t>
            </w:r>
          </w:p>
          <w:p w:rsidR="00414221" w:rsidRPr="00414221" w:rsidRDefault="00414221" w:rsidP="00414221">
            <w:pPr>
              <w:widowControl w:val="0"/>
              <w:spacing w:line="240" w:lineRule="auto"/>
              <w:ind w:left="142" w:hanging="142"/>
              <w:jc w:val="both"/>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 информационных центров на основе волоконно-оптических линий связи в целях создания транспортной среды для организации служб, предоставляющих услуги связи, в том числе автоматической международной и междугородной связи;</w:t>
            </w:r>
          </w:p>
          <w:p w:rsidR="00414221" w:rsidRPr="00414221" w:rsidRDefault="00414221" w:rsidP="00414221">
            <w:pPr>
              <w:widowControl w:val="0"/>
              <w:spacing w:line="240" w:lineRule="auto"/>
              <w:ind w:left="142" w:hanging="142"/>
              <w:jc w:val="both"/>
              <w:rPr>
                <w:rFonts w:ascii="Times New Roman" w:eastAsia="Times New Roman" w:hAnsi="Times New Roman" w:cs="Times New Roman"/>
                <w:spacing w:val="-2"/>
                <w:lang w:eastAsia="ru-RU"/>
              </w:rPr>
            </w:pPr>
            <w:r w:rsidRPr="00414221">
              <w:rPr>
                <w:rFonts w:ascii="Times New Roman" w:eastAsia="Times New Roman" w:hAnsi="Times New Roman" w:cs="Times New Roman"/>
                <w:spacing w:val="-2"/>
                <w:lang w:eastAsia="ru-RU"/>
              </w:rPr>
              <w:t xml:space="preserve">- доступа к сети Интернет; </w:t>
            </w:r>
          </w:p>
          <w:p w:rsidR="00414221" w:rsidRPr="00414221" w:rsidRDefault="00414221" w:rsidP="00414221">
            <w:pPr>
              <w:widowControl w:val="0"/>
              <w:spacing w:line="240" w:lineRule="auto"/>
              <w:ind w:left="142" w:hanging="142"/>
              <w:jc w:val="both"/>
              <w:rPr>
                <w:rFonts w:ascii="Times New Roman" w:eastAsia="Times New Roman" w:hAnsi="Times New Roman" w:cs="Times New Roman"/>
                <w:spacing w:val="-2"/>
                <w:lang w:eastAsia="ru-RU"/>
              </w:rPr>
            </w:pPr>
            <w:r w:rsidRPr="00414221">
              <w:rPr>
                <w:rFonts w:ascii="Times New Roman" w:eastAsia="Times New Roman" w:hAnsi="Times New Roman" w:cs="Times New Roman"/>
                <w:lang w:eastAsia="ru-RU"/>
              </w:rPr>
              <w:t>- другие виды обслуживания согласно Федеральной целевой программе «Развитие телерадиовещания в Российской Федерации на 2009-2015 годы», утвержденной Постановлением Правительства Российской Федерации от 03.12.2009 № 985.</w:t>
            </w:r>
          </w:p>
        </w:tc>
      </w:tr>
      <w:tr w:rsidR="00414221" w:rsidRPr="00414221" w:rsidTr="00414221">
        <w:tblPrEx>
          <w:tblBorders>
            <w:bottom w:val="single" w:sz="4" w:space="0" w:color="auto"/>
          </w:tblBorders>
        </w:tblPrEx>
        <w:trPr>
          <w:trHeight w:val="312"/>
          <w:jc w:val="center"/>
        </w:trPr>
        <w:tc>
          <w:tcPr>
            <w:tcW w:w="10102" w:type="dxa"/>
            <w:gridSpan w:val="2"/>
            <w:shd w:val="clear" w:color="auto" w:fill="auto"/>
            <w:vAlign w:val="center"/>
          </w:tcPr>
          <w:p w:rsidR="00414221" w:rsidRPr="00414221" w:rsidRDefault="00414221" w:rsidP="00414221">
            <w:pPr>
              <w:widowControl w:val="0"/>
              <w:spacing w:line="240" w:lineRule="auto"/>
              <w:rPr>
                <w:rFonts w:ascii="Times New Roman" w:eastAsia="Times New Roman" w:hAnsi="Times New Roman" w:cs="Times New Roman"/>
                <w:b/>
                <w:spacing w:val="-2"/>
                <w:lang w:eastAsia="ru-RU"/>
              </w:rPr>
            </w:pPr>
            <w:r w:rsidRPr="00414221">
              <w:rPr>
                <w:rFonts w:ascii="Times New Roman" w:eastAsia="Times New Roman" w:hAnsi="Times New Roman" w:cs="Times New Roman"/>
                <w:b/>
                <w:spacing w:val="-2"/>
                <w:lang w:eastAsia="ru-RU"/>
              </w:rPr>
              <w:t>Системы оповещения</w:t>
            </w:r>
          </w:p>
        </w:tc>
      </w:tr>
      <w:tr w:rsidR="00414221" w:rsidRPr="00414221" w:rsidTr="00414221">
        <w:tblPrEx>
          <w:tblBorders>
            <w:bottom w:val="single" w:sz="4" w:space="0" w:color="auto"/>
          </w:tblBorders>
        </w:tblPrEx>
        <w:trPr>
          <w:jc w:val="center"/>
        </w:trPr>
        <w:tc>
          <w:tcPr>
            <w:tcW w:w="3223" w:type="dxa"/>
            <w:shd w:val="clear" w:color="auto" w:fill="auto"/>
          </w:tcPr>
          <w:p w:rsidR="00414221" w:rsidRPr="00414221" w:rsidRDefault="00414221" w:rsidP="00414221">
            <w:pPr>
              <w:widowControl w:val="0"/>
              <w:spacing w:line="240" w:lineRule="auto"/>
              <w:ind w:right="-57"/>
              <w:jc w:val="left"/>
              <w:rPr>
                <w:rFonts w:ascii="Times New Roman" w:eastAsia="Times New Roman" w:hAnsi="Times New Roman" w:cs="Times New Roman"/>
                <w:lang w:eastAsia="ru-RU"/>
              </w:rPr>
            </w:pPr>
            <w:r w:rsidRPr="00414221">
              <w:rPr>
                <w:rFonts w:ascii="Times New Roman" w:eastAsia="Times New Roman" w:hAnsi="Times New Roman" w:cs="Times New Roman"/>
                <w:bCs/>
                <w:lang w:eastAsia="ru-RU"/>
              </w:rPr>
              <w:t xml:space="preserve">Локальные системы оповещения на потенциально опасных объектах, объектовые системы оповещения, а также системы оповещения </w:t>
            </w:r>
            <w:r w:rsidRPr="00414221">
              <w:rPr>
                <w:rFonts w:ascii="Times New Roman" w:eastAsia="Times New Roman" w:hAnsi="Times New Roman" w:cs="Times New Roman"/>
                <w:lang w:eastAsia="ru-RU"/>
              </w:rPr>
              <w:t>населенных пунктов</w:t>
            </w:r>
            <w:r w:rsidRPr="00414221">
              <w:rPr>
                <w:rFonts w:ascii="Times New Roman" w:eastAsia="Times New Roman" w:hAnsi="Times New Roman" w:cs="Times New Roman"/>
                <w:bCs/>
                <w:lang w:eastAsia="ru-RU"/>
              </w:rPr>
              <w:t xml:space="preserve"> и их техническое сопряжение с региональной </w:t>
            </w:r>
            <w:r w:rsidRPr="00414221">
              <w:rPr>
                <w:rFonts w:ascii="Times New Roman" w:eastAsia="Times New Roman" w:hAnsi="Times New Roman" w:cs="Times New Roman"/>
                <w:bCs/>
                <w:lang w:eastAsia="ru-RU"/>
              </w:rPr>
              <w:lastRenderedPageBreak/>
              <w:t>автоматизированной системой централизованного оповещения на основе сети проводного вещания</w:t>
            </w:r>
          </w:p>
        </w:tc>
        <w:tc>
          <w:tcPr>
            <w:tcW w:w="6879" w:type="dxa"/>
            <w:shd w:val="clear" w:color="auto" w:fill="auto"/>
          </w:tcPr>
          <w:p w:rsidR="00414221" w:rsidRPr="00414221" w:rsidRDefault="00414221" w:rsidP="00414221">
            <w:pPr>
              <w:widowControl w:val="0"/>
              <w:spacing w:line="240" w:lineRule="auto"/>
              <w:jc w:val="both"/>
              <w:rPr>
                <w:rFonts w:ascii="Times New Roman" w:eastAsia="Times New Roman" w:hAnsi="Times New Roman" w:cs="Times New Roman"/>
                <w:spacing w:val="-2"/>
                <w:lang w:eastAsia="ru-RU"/>
              </w:rPr>
            </w:pPr>
            <w:r w:rsidRPr="00414221">
              <w:rPr>
                <w:rFonts w:ascii="Times New Roman" w:eastAsia="Times New Roman" w:hAnsi="Times New Roman" w:cs="Times New Roman"/>
                <w:bCs/>
                <w:lang w:eastAsia="ru-RU"/>
              </w:rPr>
              <w:lastRenderedPageBreak/>
              <w:t>Проектируется в соответствии с требованиями СП 133.13330.2012.</w:t>
            </w:r>
          </w:p>
        </w:tc>
      </w:tr>
      <w:tr w:rsidR="00414221" w:rsidRPr="00414221" w:rsidTr="00414221">
        <w:tblPrEx>
          <w:tblBorders>
            <w:bottom w:val="single" w:sz="4" w:space="0" w:color="auto"/>
          </w:tblBorders>
        </w:tblPrEx>
        <w:trPr>
          <w:jc w:val="center"/>
        </w:trPr>
        <w:tc>
          <w:tcPr>
            <w:tcW w:w="3223" w:type="dxa"/>
            <w:shd w:val="clear" w:color="auto" w:fill="auto"/>
          </w:tcPr>
          <w:p w:rsidR="00414221" w:rsidRPr="00414221" w:rsidRDefault="00414221" w:rsidP="00414221">
            <w:pPr>
              <w:widowControl w:val="0"/>
              <w:suppressAutoHyphens/>
              <w:spacing w:line="240" w:lineRule="auto"/>
              <w:jc w:val="left"/>
              <w:rPr>
                <w:rFonts w:ascii="Times New Roman" w:eastAsia="Times New Roman" w:hAnsi="Times New Roman" w:cs="Times New Roman"/>
                <w:lang w:eastAsia="ru-RU"/>
              </w:rPr>
            </w:pPr>
            <w:r w:rsidRPr="00414221">
              <w:rPr>
                <w:rFonts w:ascii="Times New Roman" w:eastAsia="Times New Roman" w:hAnsi="Times New Roman" w:cs="Times New Roman"/>
                <w:lang w:eastAsia="ru-RU"/>
              </w:rPr>
              <w:lastRenderedPageBreak/>
              <w:t>Установки пожарной сигнализации</w:t>
            </w:r>
          </w:p>
        </w:tc>
        <w:tc>
          <w:tcPr>
            <w:tcW w:w="6879" w:type="dxa"/>
            <w:shd w:val="clear" w:color="auto" w:fill="auto"/>
          </w:tcPr>
          <w:p w:rsidR="00414221" w:rsidRPr="00414221" w:rsidRDefault="00414221" w:rsidP="00414221">
            <w:pPr>
              <w:widowControl w:val="0"/>
              <w:spacing w:line="240" w:lineRule="auto"/>
              <w:jc w:val="both"/>
              <w:rPr>
                <w:rFonts w:ascii="Times New Roman" w:eastAsia="Times New Roman" w:hAnsi="Times New Roman" w:cs="Times New Roman"/>
                <w:spacing w:val="-2"/>
                <w:lang w:eastAsia="ru-RU"/>
              </w:rPr>
            </w:pPr>
            <w:r w:rsidRPr="00414221">
              <w:rPr>
                <w:rFonts w:ascii="Times New Roman" w:eastAsia="Times New Roman" w:hAnsi="Times New Roman" w:cs="Times New Roman"/>
                <w:lang w:eastAsia="ru-RU"/>
              </w:rPr>
              <w:t>Проектируются в соответствии с требованиями СП 5.13130.2009, НПБ 88-2001*.</w:t>
            </w:r>
          </w:p>
        </w:tc>
      </w:tr>
    </w:tbl>
    <w:p w:rsidR="00414221" w:rsidRPr="00414221" w:rsidRDefault="00414221" w:rsidP="00414221">
      <w:pPr>
        <w:widowControl w:val="0"/>
        <w:spacing w:line="239" w:lineRule="auto"/>
        <w:ind w:firstLine="709"/>
        <w:jc w:val="both"/>
        <w:rPr>
          <w:rFonts w:ascii="Times New Roman" w:eastAsia="Times New Roman" w:hAnsi="Times New Roman" w:cs="Times New Roman"/>
          <w:bCs/>
          <w:sz w:val="24"/>
          <w:szCs w:val="24"/>
          <w:lang w:eastAsia="ru-RU"/>
        </w:rPr>
      </w:pPr>
    </w:p>
    <w:p w:rsidR="00414221" w:rsidRPr="00414221" w:rsidRDefault="00414221" w:rsidP="00414221">
      <w:pPr>
        <w:widowControl w:val="0"/>
        <w:spacing w:line="239" w:lineRule="auto"/>
        <w:ind w:firstLine="709"/>
        <w:jc w:val="both"/>
        <w:rPr>
          <w:rFonts w:ascii="Times New Roman" w:eastAsia="Times New Roman" w:hAnsi="Times New Roman" w:cs="Times New Roman"/>
          <w:bCs/>
          <w:sz w:val="24"/>
          <w:szCs w:val="24"/>
          <w:lang w:eastAsia="ru-RU"/>
        </w:rPr>
      </w:pPr>
      <w:r w:rsidRPr="00414221">
        <w:rPr>
          <w:rFonts w:ascii="Times New Roman" w:eastAsia="Times New Roman" w:hAnsi="Times New Roman" w:cs="Times New Roman"/>
          <w:bCs/>
          <w:sz w:val="24"/>
          <w:szCs w:val="24"/>
          <w:lang w:eastAsia="ru-RU"/>
        </w:rPr>
        <w:t>4.11.4.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услугами общественного питания, а также размеры земельных участков приведены в таблице 4.11.3.</w:t>
      </w:r>
    </w:p>
    <w:p w:rsidR="00414221" w:rsidRPr="00414221" w:rsidRDefault="00414221" w:rsidP="00414221">
      <w:pPr>
        <w:widowControl w:val="0"/>
        <w:spacing w:line="239" w:lineRule="auto"/>
        <w:ind w:firstLine="709"/>
        <w:jc w:val="right"/>
        <w:rPr>
          <w:rFonts w:ascii="Times New Roman" w:eastAsia="Times New Roman" w:hAnsi="Times New Roman" w:cs="Times New Roman"/>
          <w:bCs/>
          <w:sz w:val="24"/>
          <w:szCs w:val="24"/>
          <w:lang w:eastAsia="ru-RU"/>
        </w:rPr>
      </w:pPr>
      <w:r w:rsidRPr="00414221">
        <w:rPr>
          <w:rFonts w:ascii="Times New Roman" w:eastAsia="Times New Roman" w:hAnsi="Times New Roman" w:cs="Times New Roman"/>
          <w:bCs/>
          <w:sz w:val="24"/>
          <w:szCs w:val="24"/>
          <w:lang w:eastAsia="ru-RU"/>
        </w:rPr>
        <w:t>Таблица 4.11.3</w:t>
      </w:r>
    </w:p>
    <w:tbl>
      <w:tblPr>
        <w:tblW w:w="10082"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192"/>
        <w:gridCol w:w="2175"/>
        <w:gridCol w:w="3306"/>
        <w:gridCol w:w="2409"/>
      </w:tblGrid>
      <w:tr w:rsidR="00414221" w:rsidRPr="00414221" w:rsidTr="00414221">
        <w:trPr>
          <w:trHeight w:val="312"/>
          <w:tblHeader/>
          <w:jc w:val="center"/>
        </w:trPr>
        <w:tc>
          <w:tcPr>
            <w:tcW w:w="2192" w:type="dxa"/>
            <w:vMerge w:val="restart"/>
            <w:shd w:val="clear" w:color="auto" w:fill="auto"/>
            <w:vAlign w:val="center"/>
          </w:tcPr>
          <w:p w:rsidR="00414221" w:rsidRPr="00414221" w:rsidRDefault="00414221" w:rsidP="00414221">
            <w:pPr>
              <w:widowControl w:val="0"/>
              <w:spacing w:line="239" w:lineRule="auto"/>
              <w:ind w:left="-57" w:right="-57"/>
              <w:rPr>
                <w:rFonts w:ascii="Times New Roman" w:eastAsia="Times New Roman" w:hAnsi="Times New Roman" w:cs="Times New Roman"/>
                <w:b/>
                <w:lang w:eastAsia="ru-RU"/>
              </w:rPr>
            </w:pPr>
            <w:r w:rsidRPr="00414221">
              <w:rPr>
                <w:rFonts w:ascii="Times New Roman" w:eastAsia="Times New Roman" w:hAnsi="Times New Roman" w:cs="Times New Roman"/>
                <w:b/>
                <w:lang w:eastAsia="ru-RU"/>
              </w:rPr>
              <w:t xml:space="preserve">Наименование </w:t>
            </w:r>
          </w:p>
          <w:p w:rsidR="00414221" w:rsidRPr="00414221" w:rsidRDefault="00414221" w:rsidP="00414221">
            <w:pPr>
              <w:widowControl w:val="0"/>
              <w:spacing w:line="239" w:lineRule="auto"/>
              <w:ind w:left="-57" w:right="-57"/>
              <w:rPr>
                <w:rFonts w:ascii="Times New Roman" w:eastAsia="Times New Roman" w:hAnsi="Times New Roman" w:cs="Times New Roman"/>
                <w:b/>
                <w:lang w:eastAsia="ru-RU"/>
              </w:rPr>
            </w:pPr>
            <w:r w:rsidRPr="00414221">
              <w:rPr>
                <w:rFonts w:ascii="Times New Roman" w:eastAsia="Times New Roman" w:hAnsi="Times New Roman" w:cs="Times New Roman"/>
                <w:b/>
                <w:lang w:eastAsia="ru-RU"/>
              </w:rPr>
              <w:t>объектов</w:t>
            </w:r>
          </w:p>
        </w:tc>
        <w:tc>
          <w:tcPr>
            <w:tcW w:w="5481" w:type="dxa"/>
            <w:gridSpan w:val="2"/>
            <w:shd w:val="clear" w:color="auto" w:fill="auto"/>
            <w:vAlign w:val="center"/>
          </w:tcPr>
          <w:p w:rsidR="00414221" w:rsidRPr="00414221" w:rsidRDefault="00414221" w:rsidP="00414221">
            <w:pPr>
              <w:widowControl w:val="0"/>
              <w:spacing w:line="239" w:lineRule="auto"/>
              <w:ind w:left="-57" w:right="-57"/>
              <w:rPr>
                <w:rFonts w:ascii="Times New Roman" w:eastAsia="Times New Roman" w:hAnsi="Times New Roman" w:cs="Times New Roman"/>
                <w:b/>
                <w:lang w:eastAsia="ru-RU"/>
              </w:rPr>
            </w:pPr>
            <w:r w:rsidRPr="00414221">
              <w:rPr>
                <w:rFonts w:ascii="Times New Roman" w:eastAsia="Times New Roman" w:hAnsi="Times New Roman" w:cs="Times New Roman"/>
                <w:b/>
                <w:lang w:eastAsia="ru-RU"/>
              </w:rPr>
              <w:t>Расчетные показатели</w:t>
            </w:r>
          </w:p>
        </w:tc>
        <w:tc>
          <w:tcPr>
            <w:tcW w:w="2409" w:type="dxa"/>
            <w:vMerge w:val="restart"/>
            <w:vAlign w:val="center"/>
          </w:tcPr>
          <w:p w:rsidR="00414221" w:rsidRPr="00414221" w:rsidRDefault="00414221" w:rsidP="00414221">
            <w:pPr>
              <w:widowControl w:val="0"/>
              <w:suppressAutoHyphens/>
              <w:spacing w:line="239" w:lineRule="auto"/>
              <w:ind w:left="-57" w:right="-57"/>
              <w:rPr>
                <w:rFonts w:ascii="Times New Roman" w:eastAsia="Times New Roman" w:hAnsi="Times New Roman" w:cs="Times New Roman"/>
                <w:b/>
                <w:lang w:eastAsia="ru-RU"/>
              </w:rPr>
            </w:pPr>
            <w:r w:rsidRPr="00414221">
              <w:rPr>
                <w:rFonts w:ascii="Times New Roman" w:eastAsia="Times New Roman" w:hAnsi="Times New Roman" w:cs="Times New Roman"/>
                <w:b/>
                <w:lang w:eastAsia="ru-RU"/>
              </w:rPr>
              <w:t xml:space="preserve">Размеры </w:t>
            </w:r>
          </w:p>
          <w:p w:rsidR="00414221" w:rsidRPr="00414221" w:rsidRDefault="00414221" w:rsidP="00414221">
            <w:pPr>
              <w:widowControl w:val="0"/>
              <w:suppressAutoHyphens/>
              <w:spacing w:line="239" w:lineRule="auto"/>
              <w:ind w:left="-57" w:right="-57"/>
              <w:rPr>
                <w:rFonts w:ascii="Times New Roman" w:eastAsia="Times New Roman" w:hAnsi="Times New Roman" w:cs="Times New Roman"/>
                <w:b/>
                <w:lang w:eastAsia="ru-RU"/>
              </w:rPr>
            </w:pPr>
            <w:r w:rsidRPr="00414221">
              <w:rPr>
                <w:rFonts w:ascii="Times New Roman" w:eastAsia="Times New Roman" w:hAnsi="Times New Roman" w:cs="Times New Roman"/>
                <w:b/>
                <w:lang w:eastAsia="ru-RU"/>
              </w:rPr>
              <w:t xml:space="preserve">земельных </w:t>
            </w:r>
          </w:p>
          <w:p w:rsidR="00414221" w:rsidRPr="00414221" w:rsidRDefault="00414221" w:rsidP="00414221">
            <w:pPr>
              <w:widowControl w:val="0"/>
              <w:suppressAutoHyphens/>
              <w:spacing w:line="239" w:lineRule="auto"/>
              <w:ind w:left="-57" w:right="-57"/>
              <w:rPr>
                <w:rFonts w:ascii="Times New Roman" w:eastAsia="Times New Roman" w:hAnsi="Times New Roman" w:cs="Times New Roman"/>
                <w:b/>
                <w:lang w:eastAsia="ru-RU"/>
              </w:rPr>
            </w:pPr>
            <w:r w:rsidRPr="00414221">
              <w:rPr>
                <w:rFonts w:ascii="Times New Roman" w:eastAsia="Times New Roman" w:hAnsi="Times New Roman" w:cs="Times New Roman"/>
                <w:b/>
                <w:lang w:eastAsia="ru-RU"/>
              </w:rPr>
              <w:t>участков</w:t>
            </w:r>
          </w:p>
        </w:tc>
      </w:tr>
      <w:tr w:rsidR="00414221" w:rsidRPr="00414221" w:rsidTr="00414221">
        <w:trPr>
          <w:trHeight w:val="93"/>
          <w:tblHeader/>
          <w:jc w:val="center"/>
        </w:trPr>
        <w:tc>
          <w:tcPr>
            <w:tcW w:w="2192" w:type="dxa"/>
            <w:vMerge/>
            <w:tcBorders>
              <w:bottom w:val="single" w:sz="4" w:space="0" w:color="auto"/>
            </w:tcBorders>
            <w:shd w:val="clear" w:color="auto" w:fill="auto"/>
            <w:vAlign w:val="center"/>
          </w:tcPr>
          <w:p w:rsidR="00414221" w:rsidRPr="00414221" w:rsidRDefault="00414221" w:rsidP="00414221">
            <w:pPr>
              <w:widowControl w:val="0"/>
              <w:spacing w:line="239" w:lineRule="auto"/>
              <w:ind w:left="-57" w:right="-57"/>
              <w:rPr>
                <w:rFonts w:ascii="Times New Roman" w:eastAsia="Times New Roman" w:hAnsi="Times New Roman" w:cs="Times New Roman"/>
                <w:b/>
                <w:lang w:eastAsia="ru-RU"/>
              </w:rPr>
            </w:pPr>
          </w:p>
        </w:tc>
        <w:tc>
          <w:tcPr>
            <w:tcW w:w="2175" w:type="dxa"/>
            <w:tcBorders>
              <w:bottom w:val="single" w:sz="4" w:space="0" w:color="auto"/>
            </w:tcBorders>
            <w:shd w:val="clear" w:color="auto" w:fill="auto"/>
            <w:vAlign w:val="center"/>
          </w:tcPr>
          <w:p w:rsidR="00414221" w:rsidRPr="00414221" w:rsidRDefault="00414221" w:rsidP="00414221">
            <w:pPr>
              <w:widowControl w:val="0"/>
              <w:suppressAutoHyphens/>
              <w:spacing w:line="239" w:lineRule="auto"/>
              <w:ind w:left="-57" w:right="-57"/>
              <w:rPr>
                <w:rFonts w:ascii="Times New Roman" w:eastAsia="Times New Roman" w:hAnsi="Times New Roman" w:cs="Times New Roman"/>
                <w:b/>
                <w:lang w:eastAsia="ru-RU"/>
              </w:rPr>
            </w:pPr>
            <w:r w:rsidRPr="00414221">
              <w:rPr>
                <w:rFonts w:ascii="Times New Roman" w:eastAsia="Times New Roman" w:hAnsi="Times New Roman" w:cs="Times New Roman"/>
                <w:b/>
                <w:lang w:eastAsia="ru-RU"/>
              </w:rPr>
              <w:t xml:space="preserve">минимально допустимого уровня обеспеченности </w:t>
            </w:r>
          </w:p>
        </w:tc>
        <w:tc>
          <w:tcPr>
            <w:tcW w:w="3306" w:type="dxa"/>
            <w:tcBorders>
              <w:bottom w:val="single" w:sz="4" w:space="0" w:color="auto"/>
            </w:tcBorders>
            <w:vAlign w:val="center"/>
          </w:tcPr>
          <w:p w:rsidR="00414221" w:rsidRPr="00414221" w:rsidRDefault="00414221" w:rsidP="00414221">
            <w:pPr>
              <w:widowControl w:val="0"/>
              <w:suppressAutoHyphens/>
              <w:spacing w:line="239" w:lineRule="auto"/>
              <w:ind w:left="-57" w:right="-57"/>
              <w:rPr>
                <w:rFonts w:ascii="Times New Roman" w:eastAsia="Times New Roman" w:hAnsi="Times New Roman" w:cs="Times New Roman"/>
                <w:b/>
                <w:lang w:eastAsia="ru-RU"/>
              </w:rPr>
            </w:pPr>
            <w:r w:rsidRPr="00414221">
              <w:rPr>
                <w:rFonts w:ascii="Times New Roman" w:eastAsia="Times New Roman" w:hAnsi="Times New Roman" w:cs="Times New Roman"/>
                <w:b/>
                <w:lang w:eastAsia="ru-RU"/>
              </w:rPr>
              <w:t>максимально допустимого уровня территориальной доступности</w:t>
            </w:r>
          </w:p>
        </w:tc>
        <w:tc>
          <w:tcPr>
            <w:tcW w:w="2409" w:type="dxa"/>
            <w:vMerge/>
            <w:tcBorders>
              <w:bottom w:val="single" w:sz="4" w:space="0" w:color="auto"/>
            </w:tcBorders>
            <w:vAlign w:val="center"/>
          </w:tcPr>
          <w:p w:rsidR="00414221" w:rsidRPr="00414221" w:rsidRDefault="00414221" w:rsidP="00414221">
            <w:pPr>
              <w:widowControl w:val="0"/>
              <w:spacing w:line="239" w:lineRule="auto"/>
              <w:ind w:left="-57" w:right="-57"/>
              <w:rPr>
                <w:rFonts w:ascii="Times New Roman" w:eastAsia="Times New Roman" w:hAnsi="Times New Roman" w:cs="Times New Roman"/>
                <w:b/>
                <w:lang w:eastAsia="ru-RU"/>
              </w:rPr>
            </w:pPr>
          </w:p>
        </w:tc>
      </w:tr>
      <w:tr w:rsidR="00414221" w:rsidRPr="00414221" w:rsidTr="00414221">
        <w:trPr>
          <w:trHeight w:val="93"/>
          <w:tblHeader/>
          <w:jc w:val="center"/>
        </w:trPr>
        <w:tc>
          <w:tcPr>
            <w:tcW w:w="2192" w:type="dxa"/>
            <w:tcBorders>
              <w:bottom w:val="single" w:sz="4" w:space="0" w:color="auto"/>
            </w:tcBorders>
            <w:shd w:val="clear" w:color="auto" w:fill="auto"/>
          </w:tcPr>
          <w:p w:rsidR="00414221" w:rsidRPr="00414221" w:rsidRDefault="00414221" w:rsidP="00414221">
            <w:pPr>
              <w:widowControl w:val="0"/>
              <w:spacing w:line="239" w:lineRule="auto"/>
              <w:ind w:left="-28" w:right="-28"/>
              <w:jc w:val="left"/>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 xml:space="preserve">Объекты общественного питания </w:t>
            </w:r>
            <w:r w:rsidRPr="00414221">
              <w:rPr>
                <w:rFonts w:ascii="Times New Roman" w:eastAsia="Times New Roman" w:hAnsi="Times New Roman" w:cs="Times New Roman"/>
                <w:bCs/>
                <w:spacing w:val="-2"/>
                <w:lang w:eastAsia="ru-RU"/>
              </w:rPr>
              <w:t>(рестораны, кафе, столовые, предприятия быстрого питания)</w:t>
            </w:r>
          </w:p>
        </w:tc>
        <w:tc>
          <w:tcPr>
            <w:tcW w:w="2175" w:type="dxa"/>
            <w:tcBorders>
              <w:bottom w:val="single" w:sz="4" w:space="0" w:color="auto"/>
            </w:tcBorders>
            <w:shd w:val="clear" w:color="auto" w:fill="auto"/>
            <w:vAlign w:val="center"/>
          </w:tcPr>
          <w:p w:rsidR="00414221" w:rsidRPr="00414221" w:rsidRDefault="00414221" w:rsidP="00414221">
            <w:pPr>
              <w:widowControl w:val="0"/>
              <w:spacing w:line="239" w:lineRule="auto"/>
              <w:ind w:left="-28" w:right="-28"/>
              <w:rPr>
                <w:rFonts w:ascii="Times New Roman" w:eastAsia="Times New Roman" w:hAnsi="Times New Roman" w:cs="Times New Roman"/>
                <w:lang w:eastAsia="ru-RU"/>
              </w:rPr>
            </w:pPr>
            <w:r w:rsidRPr="00414221">
              <w:rPr>
                <w:rFonts w:ascii="Times New Roman" w:eastAsia="Times New Roman" w:hAnsi="Times New Roman" w:cs="Times New Roman"/>
                <w:bCs/>
                <w:lang w:eastAsia="ru-RU"/>
              </w:rPr>
              <w:t xml:space="preserve">40 мест / </w:t>
            </w:r>
            <w:r w:rsidRPr="00414221">
              <w:rPr>
                <w:rFonts w:ascii="Times New Roman" w:eastAsia="Times New Roman" w:hAnsi="Times New Roman" w:cs="Times New Roman"/>
                <w:lang w:eastAsia="ru-RU"/>
              </w:rPr>
              <w:t>1000 чел.</w:t>
            </w:r>
          </w:p>
        </w:tc>
        <w:tc>
          <w:tcPr>
            <w:tcW w:w="3306" w:type="dxa"/>
            <w:tcBorders>
              <w:bottom w:val="single" w:sz="4" w:space="0" w:color="auto"/>
            </w:tcBorders>
            <w:vAlign w:val="center"/>
          </w:tcPr>
          <w:p w:rsidR="00414221" w:rsidRPr="00414221" w:rsidRDefault="00414221" w:rsidP="00414221">
            <w:pPr>
              <w:widowControl w:val="0"/>
              <w:spacing w:line="239" w:lineRule="auto"/>
              <w:ind w:left="-28" w:right="-28"/>
              <w:jc w:val="left"/>
              <w:rPr>
                <w:rFonts w:ascii="Times New Roman" w:eastAsia="Times New Roman" w:hAnsi="Times New Roman" w:cs="Times New Roman"/>
                <w:bCs/>
                <w:spacing w:val="-2"/>
                <w:lang w:eastAsia="ru-RU"/>
              </w:rPr>
            </w:pPr>
            <w:r w:rsidRPr="00414221">
              <w:rPr>
                <w:rFonts w:ascii="Times New Roman" w:eastAsia="Times New Roman" w:hAnsi="Times New Roman" w:cs="Times New Roman"/>
                <w:bCs/>
                <w:spacing w:val="-2"/>
                <w:lang w:eastAsia="ru-RU"/>
              </w:rPr>
              <w:t>Радиус пешеходной доступности:</w:t>
            </w:r>
          </w:p>
          <w:p w:rsidR="00414221" w:rsidRPr="00414221" w:rsidRDefault="00414221" w:rsidP="00414221">
            <w:pPr>
              <w:widowControl w:val="0"/>
              <w:spacing w:line="239" w:lineRule="auto"/>
              <w:ind w:left="-28" w:right="-28"/>
              <w:jc w:val="left"/>
              <w:rPr>
                <w:rFonts w:ascii="Times New Roman" w:eastAsia="Times New Roman" w:hAnsi="Times New Roman" w:cs="Times New Roman"/>
                <w:bCs/>
                <w:spacing w:val="-2"/>
                <w:lang w:eastAsia="ru-RU"/>
              </w:rPr>
            </w:pPr>
            <w:r w:rsidRPr="00414221">
              <w:rPr>
                <w:rFonts w:ascii="Times New Roman" w:eastAsia="Times New Roman" w:hAnsi="Times New Roman" w:cs="Times New Roman"/>
                <w:bCs/>
                <w:spacing w:val="-2"/>
                <w:lang w:eastAsia="ru-RU"/>
              </w:rPr>
              <w:t>- в городском поселении:</w:t>
            </w:r>
          </w:p>
          <w:p w:rsidR="00414221" w:rsidRPr="00414221" w:rsidRDefault="00414221" w:rsidP="00414221">
            <w:pPr>
              <w:widowControl w:val="0"/>
              <w:spacing w:line="240" w:lineRule="auto"/>
              <w:ind w:left="284" w:hanging="142"/>
              <w:jc w:val="left"/>
              <w:rPr>
                <w:rFonts w:ascii="Times New Roman" w:eastAsia="Times New Roman" w:hAnsi="Times New Roman" w:cs="Times New Roman"/>
                <w:bCs/>
                <w:lang w:eastAsia="ru-RU"/>
              </w:rPr>
            </w:pPr>
            <w:r w:rsidRPr="00414221">
              <w:rPr>
                <w:rFonts w:ascii="Times New Roman" w:eastAsia="Times New Roman" w:hAnsi="Times New Roman" w:cs="Times New Roman"/>
                <w:bCs/>
                <w:lang w:eastAsia="ru-RU"/>
              </w:rPr>
              <w:t xml:space="preserve">- при многоэтажной застройке – </w:t>
            </w:r>
            <w:smartTag w:uri="urn:schemas-microsoft-com:office:smarttags" w:element="metricconverter">
              <w:smartTagPr>
                <w:attr w:name="ProductID" w:val="500 м"/>
              </w:smartTagPr>
              <w:r w:rsidRPr="00414221">
                <w:rPr>
                  <w:rFonts w:ascii="Times New Roman" w:eastAsia="Times New Roman" w:hAnsi="Times New Roman" w:cs="Times New Roman"/>
                  <w:bCs/>
                  <w:lang w:eastAsia="ru-RU"/>
                </w:rPr>
                <w:t>500 м</w:t>
              </w:r>
            </w:smartTag>
            <w:r w:rsidRPr="00414221">
              <w:rPr>
                <w:rFonts w:ascii="Times New Roman" w:eastAsia="Times New Roman" w:hAnsi="Times New Roman" w:cs="Times New Roman"/>
                <w:bCs/>
                <w:lang w:eastAsia="ru-RU"/>
              </w:rPr>
              <w:t>;</w:t>
            </w:r>
          </w:p>
          <w:p w:rsidR="00414221" w:rsidRPr="00414221" w:rsidRDefault="00414221" w:rsidP="00414221">
            <w:pPr>
              <w:widowControl w:val="0"/>
              <w:suppressAutoHyphens/>
              <w:spacing w:line="240" w:lineRule="auto"/>
              <w:ind w:left="284" w:hanging="142"/>
              <w:jc w:val="left"/>
              <w:rPr>
                <w:rFonts w:ascii="Times New Roman" w:eastAsia="Times New Roman" w:hAnsi="Times New Roman" w:cs="Times New Roman"/>
                <w:bCs/>
                <w:lang w:eastAsia="ru-RU"/>
              </w:rPr>
            </w:pPr>
            <w:r w:rsidRPr="00414221">
              <w:rPr>
                <w:rFonts w:ascii="Times New Roman" w:eastAsia="Times New Roman" w:hAnsi="Times New Roman" w:cs="Times New Roman"/>
                <w:bCs/>
                <w:lang w:eastAsia="ru-RU"/>
              </w:rPr>
              <w:t xml:space="preserve">- при одно- и двухэтажной застройке – </w:t>
            </w:r>
            <w:smartTag w:uri="urn:schemas-microsoft-com:office:smarttags" w:element="metricconverter">
              <w:smartTagPr>
                <w:attr w:name="ProductID" w:val="800 м"/>
              </w:smartTagPr>
              <w:r w:rsidRPr="00414221">
                <w:rPr>
                  <w:rFonts w:ascii="Times New Roman" w:eastAsia="Times New Roman" w:hAnsi="Times New Roman" w:cs="Times New Roman"/>
                  <w:bCs/>
                  <w:lang w:eastAsia="ru-RU"/>
                </w:rPr>
                <w:t>800 м</w:t>
              </w:r>
            </w:smartTag>
            <w:r w:rsidRPr="00414221">
              <w:rPr>
                <w:rFonts w:ascii="Times New Roman" w:eastAsia="Times New Roman" w:hAnsi="Times New Roman" w:cs="Times New Roman"/>
                <w:bCs/>
                <w:lang w:eastAsia="ru-RU"/>
              </w:rPr>
              <w:t>;</w:t>
            </w:r>
          </w:p>
          <w:p w:rsidR="00414221" w:rsidRPr="00414221" w:rsidRDefault="00414221" w:rsidP="00414221">
            <w:pPr>
              <w:widowControl w:val="0"/>
              <w:suppressAutoHyphens/>
              <w:spacing w:line="239" w:lineRule="auto"/>
              <w:ind w:left="142" w:hanging="142"/>
              <w:jc w:val="left"/>
              <w:rPr>
                <w:rFonts w:ascii="Times New Roman" w:eastAsia="Times New Roman" w:hAnsi="Times New Roman" w:cs="Times New Roman"/>
                <w:lang w:eastAsia="ru-RU"/>
              </w:rPr>
            </w:pPr>
            <w:r w:rsidRPr="00414221">
              <w:rPr>
                <w:rFonts w:ascii="Times New Roman" w:eastAsia="Times New Roman" w:hAnsi="Times New Roman" w:cs="Times New Roman"/>
                <w:bCs/>
                <w:lang w:eastAsia="ru-RU"/>
              </w:rPr>
              <w:t xml:space="preserve">- в сельском поселении – </w:t>
            </w:r>
            <w:smartTag w:uri="urn:schemas-microsoft-com:office:smarttags" w:element="metricconverter">
              <w:smartTagPr>
                <w:attr w:name="ProductID" w:val="2000 м"/>
              </w:smartTagPr>
              <w:r w:rsidRPr="00414221">
                <w:rPr>
                  <w:rFonts w:ascii="Times New Roman" w:eastAsia="Times New Roman" w:hAnsi="Times New Roman" w:cs="Times New Roman"/>
                  <w:bCs/>
                  <w:lang w:eastAsia="ru-RU"/>
                </w:rPr>
                <w:t>2000 м</w:t>
              </w:r>
            </w:smartTag>
          </w:p>
        </w:tc>
        <w:tc>
          <w:tcPr>
            <w:tcW w:w="2409" w:type="dxa"/>
            <w:tcBorders>
              <w:bottom w:val="single" w:sz="4" w:space="0" w:color="auto"/>
            </w:tcBorders>
          </w:tcPr>
          <w:p w:rsidR="00414221" w:rsidRPr="00414221" w:rsidRDefault="00414221" w:rsidP="00414221">
            <w:pPr>
              <w:widowControl w:val="0"/>
              <w:spacing w:line="239" w:lineRule="auto"/>
              <w:ind w:left="-28" w:right="-28"/>
              <w:jc w:val="left"/>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 xml:space="preserve">При вместимости, </w:t>
            </w:r>
          </w:p>
          <w:p w:rsidR="00414221" w:rsidRPr="00414221" w:rsidRDefault="00414221" w:rsidP="00414221">
            <w:pPr>
              <w:widowControl w:val="0"/>
              <w:spacing w:line="239" w:lineRule="auto"/>
              <w:ind w:left="-28" w:right="-28"/>
              <w:jc w:val="left"/>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га / 100 мест:</w:t>
            </w:r>
          </w:p>
          <w:p w:rsidR="00414221" w:rsidRPr="00414221" w:rsidRDefault="00414221" w:rsidP="00414221">
            <w:pPr>
              <w:widowControl w:val="0"/>
              <w:spacing w:line="239" w:lineRule="auto"/>
              <w:ind w:left="-28" w:right="-28"/>
              <w:jc w:val="left"/>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до 50 мест – 0,2-0,25;</w:t>
            </w:r>
          </w:p>
          <w:p w:rsidR="00414221" w:rsidRPr="00414221" w:rsidRDefault="00414221" w:rsidP="00414221">
            <w:pPr>
              <w:widowControl w:val="0"/>
              <w:spacing w:line="239" w:lineRule="auto"/>
              <w:ind w:left="-28" w:right="-57"/>
              <w:jc w:val="left"/>
              <w:rPr>
                <w:rFonts w:ascii="Times New Roman" w:eastAsia="Times New Roman" w:hAnsi="Times New Roman" w:cs="Times New Roman"/>
                <w:spacing w:val="-2"/>
                <w:lang w:eastAsia="ru-RU"/>
              </w:rPr>
            </w:pPr>
            <w:r w:rsidRPr="00414221">
              <w:rPr>
                <w:rFonts w:ascii="Times New Roman" w:eastAsia="Times New Roman" w:hAnsi="Times New Roman" w:cs="Times New Roman"/>
                <w:spacing w:val="-2"/>
                <w:lang w:eastAsia="ru-RU"/>
              </w:rPr>
              <w:t>50-150 мест – 0,15-0,2;</w:t>
            </w:r>
          </w:p>
          <w:p w:rsidR="00414221" w:rsidRPr="00414221" w:rsidRDefault="00414221" w:rsidP="00414221">
            <w:pPr>
              <w:widowControl w:val="0"/>
              <w:spacing w:line="239" w:lineRule="auto"/>
              <w:ind w:left="-28" w:right="-28"/>
              <w:jc w:val="left"/>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свыше 150 мест – 0,1</w:t>
            </w:r>
          </w:p>
        </w:tc>
      </w:tr>
    </w:tbl>
    <w:p w:rsidR="00414221" w:rsidRPr="00414221" w:rsidRDefault="00414221" w:rsidP="00414221">
      <w:pPr>
        <w:widowControl w:val="0"/>
        <w:spacing w:line="239" w:lineRule="auto"/>
        <w:ind w:firstLine="709"/>
        <w:jc w:val="both"/>
        <w:rPr>
          <w:rFonts w:ascii="Times New Roman" w:eastAsia="Times New Roman" w:hAnsi="Times New Roman" w:cs="Times New Roman"/>
          <w:bCs/>
          <w:sz w:val="24"/>
          <w:szCs w:val="24"/>
          <w:lang w:eastAsia="ru-RU"/>
        </w:rPr>
      </w:pPr>
    </w:p>
    <w:p w:rsidR="00414221" w:rsidRPr="00414221" w:rsidRDefault="00414221" w:rsidP="00414221">
      <w:pPr>
        <w:widowControl w:val="0"/>
        <w:spacing w:line="239" w:lineRule="auto"/>
        <w:ind w:firstLine="709"/>
        <w:jc w:val="both"/>
        <w:rPr>
          <w:rFonts w:ascii="Times New Roman" w:eastAsia="Times New Roman" w:hAnsi="Times New Roman" w:cs="Times New Roman"/>
          <w:bCs/>
          <w:sz w:val="24"/>
          <w:szCs w:val="24"/>
          <w:lang w:eastAsia="ru-RU"/>
        </w:rPr>
      </w:pPr>
      <w:r w:rsidRPr="00414221">
        <w:rPr>
          <w:rFonts w:ascii="Times New Roman" w:eastAsia="Times New Roman" w:hAnsi="Times New Roman" w:cs="Times New Roman"/>
          <w:bCs/>
          <w:sz w:val="24"/>
          <w:szCs w:val="24"/>
          <w:lang w:eastAsia="ru-RU"/>
        </w:rPr>
        <w:t xml:space="preserve">4.11.5.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w:t>
      </w:r>
      <w:r w:rsidRPr="00414221">
        <w:rPr>
          <w:rFonts w:ascii="Times New Roman" w:eastAsia="Times New Roman" w:hAnsi="Times New Roman" w:cs="Times New Roman"/>
          <w:b/>
          <w:bCs/>
          <w:sz w:val="24"/>
          <w:szCs w:val="24"/>
          <w:lang w:eastAsia="ru-RU"/>
        </w:rPr>
        <w:t>услугами торговли</w:t>
      </w:r>
      <w:r w:rsidRPr="00414221">
        <w:rPr>
          <w:rFonts w:ascii="Times New Roman" w:eastAsia="Times New Roman" w:hAnsi="Times New Roman" w:cs="Times New Roman"/>
          <w:bCs/>
          <w:sz w:val="24"/>
          <w:szCs w:val="24"/>
          <w:lang w:eastAsia="ru-RU"/>
        </w:rPr>
        <w:t xml:space="preserve"> приведены в таблице 4.11.4.</w:t>
      </w:r>
    </w:p>
    <w:p w:rsidR="00414221" w:rsidRPr="00414221" w:rsidRDefault="00414221" w:rsidP="00414221">
      <w:pPr>
        <w:widowControl w:val="0"/>
        <w:spacing w:line="239" w:lineRule="auto"/>
        <w:ind w:firstLine="709"/>
        <w:jc w:val="right"/>
        <w:rPr>
          <w:rFonts w:ascii="Times New Roman" w:eastAsia="Times New Roman" w:hAnsi="Times New Roman" w:cs="Times New Roman"/>
          <w:bCs/>
          <w:sz w:val="24"/>
          <w:szCs w:val="24"/>
          <w:lang w:eastAsia="ru-RU"/>
        </w:rPr>
      </w:pPr>
      <w:r w:rsidRPr="00414221">
        <w:rPr>
          <w:rFonts w:ascii="Times New Roman" w:eastAsia="Times New Roman" w:hAnsi="Times New Roman" w:cs="Times New Roman"/>
          <w:bCs/>
          <w:sz w:val="24"/>
          <w:szCs w:val="24"/>
          <w:lang w:eastAsia="ru-RU"/>
        </w:rPr>
        <w:t>Таблица 4.11.4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9"/>
        <w:gridCol w:w="2788"/>
        <w:gridCol w:w="3357"/>
      </w:tblGrid>
      <w:tr w:rsidR="00414221" w:rsidRPr="00414221" w:rsidTr="00414221">
        <w:trPr>
          <w:trHeight w:val="312"/>
          <w:jc w:val="center"/>
        </w:trPr>
        <w:tc>
          <w:tcPr>
            <w:tcW w:w="3969" w:type="dxa"/>
            <w:vMerge w:val="restart"/>
            <w:vAlign w:val="center"/>
          </w:tcPr>
          <w:p w:rsidR="00414221" w:rsidRPr="00414221" w:rsidRDefault="00414221" w:rsidP="00414221">
            <w:pPr>
              <w:widowControl w:val="0"/>
              <w:spacing w:line="239" w:lineRule="auto"/>
              <w:rPr>
                <w:rFonts w:ascii="Times New Roman" w:eastAsia="Times New Roman" w:hAnsi="Times New Roman" w:cs="Times New Roman"/>
                <w:b/>
                <w:sz w:val="18"/>
                <w:szCs w:val="18"/>
                <w:lang w:eastAsia="ru-RU"/>
              </w:rPr>
            </w:pPr>
            <w:r w:rsidRPr="00414221">
              <w:rPr>
                <w:rFonts w:ascii="Times New Roman" w:eastAsia="Times New Roman" w:hAnsi="Times New Roman" w:cs="Times New Roman"/>
                <w:b/>
                <w:lang w:eastAsia="ru-RU"/>
              </w:rPr>
              <w:t>Наименование объектов</w:t>
            </w:r>
          </w:p>
        </w:tc>
        <w:tc>
          <w:tcPr>
            <w:tcW w:w="6145" w:type="dxa"/>
            <w:gridSpan w:val="2"/>
            <w:vAlign w:val="center"/>
          </w:tcPr>
          <w:p w:rsidR="00414221" w:rsidRPr="00414221" w:rsidRDefault="00414221" w:rsidP="00414221">
            <w:pPr>
              <w:widowControl w:val="0"/>
              <w:spacing w:line="239" w:lineRule="auto"/>
              <w:rPr>
                <w:rFonts w:ascii="Times New Roman" w:eastAsia="Times New Roman" w:hAnsi="Times New Roman" w:cs="Times New Roman"/>
                <w:b/>
                <w:sz w:val="18"/>
                <w:szCs w:val="18"/>
                <w:lang w:eastAsia="ru-RU"/>
              </w:rPr>
            </w:pPr>
            <w:r w:rsidRPr="00414221">
              <w:rPr>
                <w:rFonts w:ascii="Times New Roman" w:eastAsia="Times New Roman" w:hAnsi="Times New Roman" w:cs="Times New Roman"/>
                <w:b/>
                <w:lang w:eastAsia="ru-RU"/>
              </w:rPr>
              <w:t xml:space="preserve">Предельные значения расчетных показателей </w:t>
            </w:r>
          </w:p>
        </w:tc>
      </w:tr>
      <w:tr w:rsidR="00414221" w:rsidRPr="00414221" w:rsidTr="00414221">
        <w:trPr>
          <w:trHeight w:val="60"/>
          <w:jc w:val="center"/>
        </w:trPr>
        <w:tc>
          <w:tcPr>
            <w:tcW w:w="3969" w:type="dxa"/>
            <w:vMerge/>
            <w:vAlign w:val="center"/>
          </w:tcPr>
          <w:p w:rsidR="00414221" w:rsidRPr="00414221" w:rsidRDefault="00414221" w:rsidP="00414221">
            <w:pPr>
              <w:widowControl w:val="0"/>
              <w:spacing w:line="239" w:lineRule="auto"/>
              <w:rPr>
                <w:rFonts w:ascii="Times New Roman" w:eastAsia="Times New Roman" w:hAnsi="Times New Roman" w:cs="Times New Roman"/>
                <w:b/>
                <w:sz w:val="18"/>
                <w:szCs w:val="18"/>
                <w:lang w:eastAsia="ru-RU"/>
              </w:rPr>
            </w:pPr>
          </w:p>
        </w:tc>
        <w:tc>
          <w:tcPr>
            <w:tcW w:w="2788" w:type="dxa"/>
            <w:vAlign w:val="center"/>
          </w:tcPr>
          <w:p w:rsidR="00414221" w:rsidRPr="00414221" w:rsidRDefault="00414221" w:rsidP="00414221">
            <w:pPr>
              <w:widowControl w:val="0"/>
              <w:spacing w:line="240" w:lineRule="auto"/>
              <w:ind w:left="-57" w:right="-57"/>
              <w:rPr>
                <w:rFonts w:ascii="Times New Roman" w:eastAsia="Times New Roman" w:hAnsi="Times New Roman" w:cs="Times New Roman"/>
                <w:b/>
                <w:sz w:val="18"/>
                <w:szCs w:val="18"/>
                <w:lang w:eastAsia="ru-RU"/>
              </w:rPr>
            </w:pPr>
            <w:r w:rsidRPr="00414221">
              <w:rPr>
                <w:rFonts w:ascii="Times New Roman" w:eastAsia="Times New Roman" w:hAnsi="Times New Roman" w:cs="Times New Roman"/>
                <w:b/>
                <w:lang w:eastAsia="ru-RU"/>
              </w:rPr>
              <w:t xml:space="preserve">минимально допустимого уровня обеспеченности </w:t>
            </w:r>
          </w:p>
          <w:p w:rsidR="00414221" w:rsidRPr="00414221" w:rsidRDefault="00414221" w:rsidP="00414221">
            <w:pPr>
              <w:widowControl w:val="0"/>
              <w:spacing w:line="239" w:lineRule="auto"/>
              <w:rPr>
                <w:rFonts w:ascii="Times New Roman" w:eastAsia="Times New Roman" w:hAnsi="Times New Roman" w:cs="Times New Roman"/>
                <w:b/>
                <w:sz w:val="18"/>
                <w:szCs w:val="18"/>
                <w:lang w:eastAsia="ru-RU"/>
              </w:rPr>
            </w:pPr>
            <w:r w:rsidRPr="00414221">
              <w:rPr>
                <w:rFonts w:ascii="Times New Roman" w:eastAsia="Times New Roman" w:hAnsi="Times New Roman" w:cs="Times New Roman"/>
                <w:b/>
                <w:lang w:eastAsia="ru-RU"/>
              </w:rPr>
              <w:t>ед. изм. / 1000 чел.</w:t>
            </w:r>
          </w:p>
        </w:tc>
        <w:tc>
          <w:tcPr>
            <w:tcW w:w="3357" w:type="dxa"/>
            <w:vAlign w:val="center"/>
          </w:tcPr>
          <w:p w:rsidR="00414221" w:rsidRPr="00414221" w:rsidRDefault="00414221" w:rsidP="00414221">
            <w:pPr>
              <w:widowControl w:val="0"/>
              <w:suppressAutoHyphens/>
              <w:spacing w:line="239" w:lineRule="auto"/>
              <w:rPr>
                <w:rFonts w:ascii="Times New Roman" w:eastAsia="Times New Roman" w:hAnsi="Times New Roman" w:cs="Times New Roman"/>
                <w:b/>
                <w:sz w:val="18"/>
                <w:szCs w:val="18"/>
                <w:lang w:eastAsia="ru-RU"/>
              </w:rPr>
            </w:pPr>
            <w:r w:rsidRPr="00414221">
              <w:rPr>
                <w:rFonts w:ascii="Times New Roman" w:eastAsia="Times New Roman" w:hAnsi="Times New Roman" w:cs="Times New Roman"/>
                <w:b/>
                <w:lang w:eastAsia="ru-RU"/>
              </w:rPr>
              <w:t xml:space="preserve">максимально допустимого уровня территориальной доступности </w:t>
            </w:r>
          </w:p>
        </w:tc>
      </w:tr>
      <w:tr w:rsidR="00414221" w:rsidRPr="00414221" w:rsidTr="00414221">
        <w:trPr>
          <w:jc w:val="center"/>
        </w:trPr>
        <w:tc>
          <w:tcPr>
            <w:tcW w:w="3969" w:type="dxa"/>
          </w:tcPr>
          <w:p w:rsidR="00414221" w:rsidRPr="00414221" w:rsidRDefault="00414221" w:rsidP="00414221">
            <w:pPr>
              <w:widowControl w:val="0"/>
              <w:spacing w:line="239" w:lineRule="auto"/>
              <w:jc w:val="both"/>
              <w:rPr>
                <w:rFonts w:ascii="Times New Roman" w:eastAsia="Times New Roman" w:hAnsi="Times New Roman" w:cs="Times New Roman"/>
                <w:bCs/>
                <w:spacing w:val="-2"/>
                <w:lang w:eastAsia="ru-RU"/>
              </w:rPr>
            </w:pPr>
            <w:r w:rsidRPr="00414221">
              <w:rPr>
                <w:rFonts w:ascii="Times New Roman" w:eastAsia="Times New Roman" w:hAnsi="Times New Roman" w:cs="Times New Roman"/>
                <w:bCs/>
                <w:spacing w:val="-2"/>
                <w:lang w:eastAsia="ru-RU"/>
              </w:rPr>
              <w:t>Торговые объекты *, всего</w:t>
            </w:r>
          </w:p>
          <w:p w:rsidR="00414221" w:rsidRPr="00414221" w:rsidRDefault="00414221" w:rsidP="00414221">
            <w:pPr>
              <w:widowControl w:val="0"/>
              <w:spacing w:line="239" w:lineRule="auto"/>
              <w:jc w:val="both"/>
              <w:rPr>
                <w:rFonts w:ascii="Times New Roman" w:eastAsia="Times New Roman" w:hAnsi="Times New Roman" w:cs="Times New Roman"/>
                <w:bCs/>
                <w:spacing w:val="-2"/>
                <w:lang w:eastAsia="ru-RU"/>
              </w:rPr>
            </w:pPr>
            <w:r w:rsidRPr="00414221">
              <w:rPr>
                <w:rFonts w:ascii="Times New Roman" w:eastAsia="Times New Roman" w:hAnsi="Times New Roman" w:cs="Times New Roman"/>
                <w:bCs/>
                <w:spacing w:val="-2"/>
                <w:lang w:eastAsia="ru-RU"/>
              </w:rPr>
              <w:t>в том числе:</w:t>
            </w:r>
          </w:p>
          <w:p w:rsidR="00414221" w:rsidRPr="00414221" w:rsidRDefault="00414221" w:rsidP="00414221">
            <w:pPr>
              <w:widowControl w:val="0"/>
              <w:spacing w:line="239" w:lineRule="auto"/>
              <w:jc w:val="left"/>
              <w:rPr>
                <w:rFonts w:ascii="Times New Roman" w:eastAsia="Times New Roman" w:hAnsi="Times New Roman" w:cs="Times New Roman"/>
                <w:bCs/>
                <w:spacing w:val="-2"/>
                <w:lang w:eastAsia="ru-RU"/>
              </w:rPr>
            </w:pPr>
            <w:r w:rsidRPr="00414221">
              <w:rPr>
                <w:rFonts w:ascii="Times New Roman" w:eastAsia="Times New Roman" w:hAnsi="Times New Roman" w:cs="Times New Roman"/>
                <w:bCs/>
                <w:spacing w:val="-2"/>
                <w:lang w:eastAsia="ru-RU"/>
              </w:rPr>
              <w:t>- продовольственных товаров;</w:t>
            </w:r>
          </w:p>
          <w:p w:rsidR="00414221" w:rsidRPr="00414221" w:rsidRDefault="00414221" w:rsidP="00414221">
            <w:pPr>
              <w:widowControl w:val="0"/>
              <w:spacing w:line="239" w:lineRule="auto"/>
              <w:jc w:val="left"/>
              <w:rPr>
                <w:rFonts w:ascii="Times New Roman" w:eastAsia="Times New Roman" w:hAnsi="Times New Roman" w:cs="Times New Roman"/>
                <w:bCs/>
                <w:spacing w:val="-2"/>
                <w:sz w:val="18"/>
                <w:szCs w:val="18"/>
                <w:lang w:eastAsia="ru-RU"/>
              </w:rPr>
            </w:pPr>
            <w:r w:rsidRPr="00414221">
              <w:rPr>
                <w:rFonts w:ascii="Times New Roman" w:eastAsia="Times New Roman" w:hAnsi="Times New Roman" w:cs="Times New Roman"/>
                <w:bCs/>
                <w:spacing w:val="-2"/>
                <w:lang w:eastAsia="ru-RU"/>
              </w:rPr>
              <w:t>- непродовольственных товаров</w:t>
            </w:r>
          </w:p>
        </w:tc>
        <w:tc>
          <w:tcPr>
            <w:tcW w:w="2788" w:type="dxa"/>
          </w:tcPr>
          <w:p w:rsidR="00414221" w:rsidRPr="00414221" w:rsidRDefault="00414221" w:rsidP="00414221">
            <w:pPr>
              <w:widowControl w:val="0"/>
              <w:spacing w:line="240" w:lineRule="auto"/>
              <w:ind w:left="-57" w:right="-57"/>
              <w:rPr>
                <w:rFonts w:ascii="Times New Roman" w:eastAsia="Times New Roman" w:hAnsi="Times New Roman" w:cs="Times New Roman"/>
                <w:bCs/>
                <w:spacing w:val="-2"/>
                <w:lang w:eastAsia="ru-RU"/>
              </w:rPr>
            </w:pPr>
            <w:smartTag w:uri="urn:schemas-microsoft-com:office:smarttags" w:element="metricconverter">
              <w:smartTagPr>
                <w:attr w:name="ProductID" w:val="395,12 м2"/>
              </w:smartTagPr>
              <w:r w:rsidRPr="00414221">
                <w:rPr>
                  <w:rFonts w:ascii="Times New Roman" w:eastAsia="Times New Roman" w:hAnsi="Times New Roman" w:cs="Times New Roman"/>
                  <w:bCs/>
                  <w:spacing w:val="-2"/>
                  <w:lang w:eastAsia="ru-RU"/>
                </w:rPr>
                <w:t>395,12 м</w:t>
              </w:r>
              <w:r w:rsidRPr="00414221">
                <w:rPr>
                  <w:rFonts w:ascii="Times New Roman" w:eastAsia="Times New Roman" w:hAnsi="Times New Roman" w:cs="Times New Roman"/>
                  <w:bCs/>
                  <w:spacing w:val="-2"/>
                  <w:vertAlign w:val="superscript"/>
                  <w:lang w:eastAsia="ru-RU"/>
                </w:rPr>
                <w:t>2</w:t>
              </w:r>
            </w:smartTag>
            <w:r w:rsidRPr="00414221">
              <w:rPr>
                <w:rFonts w:ascii="Times New Roman" w:eastAsia="Times New Roman" w:hAnsi="Times New Roman" w:cs="Times New Roman"/>
                <w:bCs/>
                <w:spacing w:val="-2"/>
                <w:lang w:eastAsia="ru-RU"/>
              </w:rPr>
              <w:t xml:space="preserve"> торговой площади</w:t>
            </w:r>
          </w:p>
          <w:p w:rsidR="00414221" w:rsidRPr="00414221" w:rsidRDefault="00414221" w:rsidP="00414221">
            <w:pPr>
              <w:widowControl w:val="0"/>
              <w:spacing w:line="239" w:lineRule="auto"/>
              <w:rPr>
                <w:rFonts w:ascii="Times New Roman" w:eastAsia="Times New Roman" w:hAnsi="Times New Roman" w:cs="Times New Roman"/>
                <w:bCs/>
                <w:spacing w:val="-2"/>
                <w:lang w:eastAsia="ru-RU"/>
              </w:rPr>
            </w:pPr>
          </w:p>
          <w:p w:rsidR="00414221" w:rsidRPr="00414221" w:rsidRDefault="00414221" w:rsidP="00414221">
            <w:pPr>
              <w:widowControl w:val="0"/>
              <w:spacing w:line="240" w:lineRule="auto"/>
              <w:ind w:left="-57" w:right="-57"/>
              <w:rPr>
                <w:rFonts w:ascii="Times New Roman" w:eastAsia="Times New Roman" w:hAnsi="Times New Roman" w:cs="Times New Roman"/>
                <w:bCs/>
                <w:lang w:eastAsia="ru-RU"/>
              </w:rPr>
            </w:pPr>
            <w:smartTag w:uri="urn:schemas-microsoft-com:office:smarttags" w:element="metricconverter">
              <w:smartTagPr>
                <w:attr w:name="ProductID" w:val="120,58 м2"/>
              </w:smartTagPr>
              <w:r w:rsidRPr="00414221">
                <w:rPr>
                  <w:rFonts w:ascii="Times New Roman" w:eastAsia="Times New Roman" w:hAnsi="Times New Roman" w:cs="Times New Roman"/>
                  <w:bCs/>
                  <w:lang w:eastAsia="ru-RU"/>
                </w:rPr>
                <w:t>120,58 м</w:t>
              </w:r>
              <w:r w:rsidRPr="00414221">
                <w:rPr>
                  <w:rFonts w:ascii="Times New Roman" w:eastAsia="Times New Roman" w:hAnsi="Times New Roman" w:cs="Times New Roman"/>
                  <w:bCs/>
                  <w:vertAlign w:val="superscript"/>
                  <w:lang w:eastAsia="ru-RU"/>
                </w:rPr>
                <w:t>2</w:t>
              </w:r>
            </w:smartTag>
            <w:r w:rsidRPr="00414221">
              <w:rPr>
                <w:rFonts w:ascii="Times New Roman" w:eastAsia="Times New Roman" w:hAnsi="Times New Roman" w:cs="Times New Roman"/>
                <w:bCs/>
                <w:spacing w:val="-2"/>
                <w:lang w:eastAsia="ru-RU"/>
              </w:rPr>
              <w:t>торговой</w:t>
            </w:r>
            <w:r w:rsidRPr="00414221">
              <w:rPr>
                <w:rFonts w:ascii="Times New Roman" w:eastAsia="Times New Roman" w:hAnsi="Times New Roman" w:cs="Times New Roman"/>
                <w:bCs/>
                <w:lang w:eastAsia="ru-RU"/>
              </w:rPr>
              <w:t xml:space="preserve"> площади</w:t>
            </w:r>
          </w:p>
          <w:p w:rsidR="00414221" w:rsidRPr="00414221" w:rsidRDefault="00414221" w:rsidP="00414221">
            <w:pPr>
              <w:widowControl w:val="0"/>
              <w:spacing w:line="240" w:lineRule="auto"/>
              <w:ind w:left="-57" w:right="-57"/>
              <w:rPr>
                <w:rFonts w:ascii="Times New Roman" w:eastAsia="Times New Roman" w:hAnsi="Times New Roman" w:cs="Times New Roman"/>
                <w:bCs/>
                <w:sz w:val="18"/>
                <w:szCs w:val="18"/>
                <w:lang w:eastAsia="ru-RU"/>
              </w:rPr>
            </w:pPr>
            <w:smartTag w:uri="urn:schemas-microsoft-com:office:smarttags" w:element="metricconverter">
              <w:smartTagPr>
                <w:attr w:name="ProductID" w:val="274,54 м2"/>
              </w:smartTagPr>
              <w:r w:rsidRPr="00414221">
                <w:rPr>
                  <w:rFonts w:ascii="Times New Roman" w:eastAsia="Times New Roman" w:hAnsi="Times New Roman" w:cs="Times New Roman"/>
                  <w:bCs/>
                  <w:lang w:eastAsia="ru-RU"/>
                </w:rPr>
                <w:t>274,54 м</w:t>
              </w:r>
              <w:r w:rsidRPr="00414221">
                <w:rPr>
                  <w:rFonts w:ascii="Times New Roman" w:eastAsia="Times New Roman" w:hAnsi="Times New Roman" w:cs="Times New Roman"/>
                  <w:bCs/>
                  <w:vertAlign w:val="superscript"/>
                  <w:lang w:eastAsia="ru-RU"/>
                </w:rPr>
                <w:t>2</w:t>
              </w:r>
            </w:smartTag>
            <w:r w:rsidRPr="00414221">
              <w:rPr>
                <w:rFonts w:ascii="Times New Roman" w:eastAsia="Times New Roman" w:hAnsi="Times New Roman" w:cs="Times New Roman"/>
                <w:bCs/>
                <w:spacing w:val="-2"/>
                <w:lang w:eastAsia="ru-RU"/>
              </w:rPr>
              <w:t>торговой</w:t>
            </w:r>
            <w:r w:rsidRPr="00414221">
              <w:rPr>
                <w:rFonts w:ascii="Times New Roman" w:eastAsia="Times New Roman" w:hAnsi="Times New Roman" w:cs="Times New Roman"/>
                <w:bCs/>
                <w:lang w:eastAsia="ru-RU"/>
              </w:rPr>
              <w:t xml:space="preserve"> площади</w:t>
            </w:r>
          </w:p>
        </w:tc>
        <w:tc>
          <w:tcPr>
            <w:tcW w:w="3357" w:type="dxa"/>
            <w:shd w:val="clear" w:color="auto" w:fill="auto"/>
            <w:vAlign w:val="center"/>
          </w:tcPr>
          <w:p w:rsidR="00414221" w:rsidRPr="00414221" w:rsidRDefault="00414221" w:rsidP="00414221">
            <w:pPr>
              <w:widowControl w:val="0"/>
              <w:spacing w:line="239" w:lineRule="auto"/>
              <w:jc w:val="both"/>
              <w:rPr>
                <w:rFonts w:ascii="Times New Roman" w:eastAsia="Times New Roman" w:hAnsi="Times New Roman" w:cs="Times New Roman"/>
                <w:bCs/>
                <w:spacing w:val="-2"/>
                <w:lang w:eastAsia="ru-RU"/>
              </w:rPr>
            </w:pPr>
            <w:r w:rsidRPr="00414221">
              <w:rPr>
                <w:rFonts w:ascii="Times New Roman" w:eastAsia="Times New Roman" w:hAnsi="Times New Roman" w:cs="Times New Roman"/>
                <w:bCs/>
                <w:spacing w:val="-2"/>
                <w:lang w:eastAsia="ru-RU"/>
              </w:rPr>
              <w:t>Радиус пешеходной доступности:</w:t>
            </w:r>
          </w:p>
          <w:p w:rsidR="00414221" w:rsidRPr="00414221" w:rsidRDefault="00414221" w:rsidP="00414221">
            <w:pPr>
              <w:widowControl w:val="0"/>
              <w:spacing w:line="239" w:lineRule="auto"/>
              <w:jc w:val="left"/>
              <w:rPr>
                <w:rFonts w:ascii="Times New Roman" w:eastAsia="Times New Roman" w:hAnsi="Times New Roman" w:cs="Times New Roman"/>
                <w:bCs/>
                <w:lang w:eastAsia="ru-RU"/>
              </w:rPr>
            </w:pPr>
            <w:r w:rsidRPr="00414221">
              <w:rPr>
                <w:rFonts w:ascii="Times New Roman" w:eastAsia="Times New Roman" w:hAnsi="Times New Roman" w:cs="Times New Roman"/>
                <w:bCs/>
                <w:spacing w:val="-2"/>
                <w:lang w:eastAsia="ru-RU"/>
              </w:rPr>
              <w:t>- при многоэтажной застройке –</w:t>
            </w:r>
            <w:smartTag w:uri="urn:schemas-microsoft-com:office:smarttags" w:element="metricconverter">
              <w:smartTagPr>
                <w:attr w:name="ProductID" w:val="500 м"/>
              </w:smartTagPr>
              <w:r w:rsidRPr="00414221">
                <w:rPr>
                  <w:rFonts w:ascii="Times New Roman" w:eastAsia="Times New Roman" w:hAnsi="Times New Roman" w:cs="Times New Roman"/>
                  <w:bCs/>
                  <w:lang w:eastAsia="ru-RU"/>
                </w:rPr>
                <w:t>500 м</w:t>
              </w:r>
            </w:smartTag>
            <w:r w:rsidRPr="00414221">
              <w:rPr>
                <w:rFonts w:ascii="Times New Roman" w:eastAsia="Times New Roman" w:hAnsi="Times New Roman" w:cs="Times New Roman"/>
                <w:bCs/>
                <w:lang w:eastAsia="ru-RU"/>
              </w:rPr>
              <w:t>;</w:t>
            </w:r>
          </w:p>
          <w:p w:rsidR="00414221" w:rsidRPr="00414221" w:rsidRDefault="00414221" w:rsidP="00414221">
            <w:pPr>
              <w:widowControl w:val="0"/>
              <w:spacing w:line="240" w:lineRule="auto"/>
              <w:ind w:right="-57"/>
              <w:jc w:val="left"/>
              <w:rPr>
                <w:rFonts w:ascii="Times New Roman" w:eastAsia="Times New Roman" w:hAnsi="Times New Roman" w:cs="Times New Roman"/>
                <w:bCs/>
                <w:sz w:val="18"/>
                <w:szCs w:val="18"/>
                <w:lang w:eastAsia="ru-RU"/>
              </w:rPr>
            </w:pPr>
            <w:r w:rsidRPr="00414221">
              <w:rPr>
                <w:rFonts w:ascii="Times New Roman" w:eastAsia="Times New Roman" w:hAnsi="Times New Roman" w:cs="Times New Roman"/>
                <w:bCs/>
                <w:spacing w:val="-2"/>
                <w:lang w:eastAsia="ru-RU"/>
              </w:rPr>
              <w:t>- при одно-, двухэтажной застрой</w:t>
            </w:r>
            <w:r w:rsidRPr="00414221">
              <w:rPr>
                <w:rFonts w:ascii="Times New Roman" w:eastAsia="Times New Roman" w:hAnsi="Times New Roman" w:cs="Times New Roman"/>
                <w:bCs/>
                <w:lang w:eastAsia="ru-RU"/>
              </w:rPr>
              <w:t xml:space="preserve">ке – </w:t>
            </w:r>
            <w:smartTag w:uri="urn:schemas-microsoft-com:office:smarttags" w:element="metricconverter">
              <w:smartTagPr>
                <w:attr w:name="ProductID" w:val="800 м"/>
              </w:smartTagPr>
              <w:r w:rsidRPr="00414221">
                <w:rPr>
                  <w:rFonts w:ascii="Times New Roman" w:eastAsia="Times New Roman" w:hAnsi="Times New Roman" w:cs="Times New Roman"/>
                  <w:bCs/>
                  <w:lang w:eastAsia="ru-RU"/>
                </w:rPr>
                <w:t>800 м</w:t>
              </w:r>
            </w:smartTag>
            <w:r w:rsidRPr="00414221">
              <w:rPr>
                <w:rFonts w:ascii="Times New Roman" w:eastAsia="Times New Roman" w:hAnsi="Times New Roman" w:cs="Times New Roman"/>
                <w:bCs/>
                <w:lang w:eastAsia="ru-RU"/>
              </w:rPr>
              <w:t>.</w:t>
            </w:r>
          </w:p>
        </w:tc>
      </w:tr>
      <w:tr w:rsidR="00414221" w:rsidRPr="00414221" w:rsidTr="00414221">
        <w:trPr>
          <w:jc w:val="center"/>
        </w:trPr>
        <w:tc>
          <w:tcPr>
            <w:tcW w:w="3969" w:type="dxa"/>
          </w:tcPr>
          <w:p w:rsidR="00414221" w:rsidRPr="00414221" w:rsidRDefault="00414221" w:rsidP="00414221">
            <w:pPr>
              <w:widowControl w:val="0"/>
              <w:spacing w:line="240" w:lineRule="auto"/>
              <w:ind w:right="-113"/>
              <w:jc w:val="left"/>
              <w:rPr>
                <w:rFonts w:ascii="Times New Roman" w:eastAsia="Times New Roman" w:hAnsi="Times New Roman" w:cs="Times New Roman"/>
                <w:bCs/>
                <w:spacing w:val="-3"/>
                <w:sz w:val="18"/>
                <w:szCs w:val="18"/>
                <w:lang w:eastAsia="ru-RU"/>
              </w:rPr>
            </w:pPr>
            <w:r w:rsidRPr="00414221">
              <w:rPr>
                <w:rFonts w:ascii="Times New Roman" w:eastAsia="Times New Roman" w:hAnsi="Times New Roman" w:cs="Times New Roman"/>
                <w:bCs/>
                <w:spacing w:val="-3"/>
                <w:lang w:eastAsia="ru-RU"/>
              </w:rPr>
              <w:t>Рыночный комплекс розничной торговли</w:t>
            </w:r>
          </w:p>
        </w:tc>
        <w:tc>
          <w:tcPr>
            <w:tcW w:w="2788" w:type="dxa"/>
          </w:tcPr>
          <w:p w:rsidR="00414221" w:rsidRPr="00414221" w:rsidRDefault="00414221" w:rsidP="00414221">
            <w:pPr>
              <w:widowControl w:val="0"/>
              <w:spacing w:line="239" w:lineRule="auto"/>
              <w:rPr>
                <w:rFonts w:ascii="Times New Roman" w:eastAsia="Times New Roman" w:hAnsi="Times New Roman" w:cs="Times New Roman"/>
                <w:bCs/>
                <w:sz w:val="18"/>
                <w:szCs w:val="18"/>
                <w:lang w:eastAsia="ru-RU"/>
              </w:rPr>
            </w:pPr>
            <w:smartTag w:uri="urn:schemas-microsoft-com:office:smarttags" w:element="metricconverter">
              <w:smartTagPr>
                <w:attr w:name="ProductID" w:val="24 м2"/>
              </w:smartTagPr>
              <w:r w:rsidRPr="00414221">
                <w:rPr>
                  <w:rFonts w:ascii="Times New Roman" w:eastAsia="Times New Roman" w:hAnsi="Times New Roman" w:cs="Times New Roman"/>
                  <w:bCs/>
                  <w:lang w:eastAsia="ru-RU"/>
                </w:rPr>
                <w:t>24 м</w:t>
              </w:r>
              <w:r w:rsidRPr="00414221">
                <w:rPr>
                  <w:rFonts w:ascii="Times New Roman" w:eastAsia="Times New Roman" w:hAnsi="Times New Roman" w:cs="Times New Roman"/>
                  <w:bCs/>
                  <w:vertAlign w:val="superscript"/>
                  <w:lang w:eastAsia="ru-RU"/>
                </w:rPr>
                <w:t>2</w:t>
              </w:r>
            </w:smartTag>
            <w:r w:rsidRPr="00414221">
              <w:rPr>
                <w:rFonts w:ascii="Times New Roman" w:eastAsia="Times New Roman" w:hAnsi="Times New Roman" w:cs="Times New Roman"/>
                <w:bCs/>
                <w:lang w:eastAsia="ru-RU"/>
              </w:rPr>
              <w:t xml:space="preserve"> торг. площади</w:t>
            </w:r>
          </w:p>
        </w:tc>
        <w:tc>
          <w:tcPr>
            <w:tcW w:w="3357" w:type="dxa"/>
          </w:tcPr>
          <w:p w:rsidR="00414221" w:rsidRPr="00414221" w:rsidRDefault="00414221" w:rsidP="00414221">
            <w:pPr>
              <w:widowControl w:val="0"/>
              <w:spacing w:line="239" w:lineRule="auto"/>
              <w:rPr>
                <w:rFonts w:ascii="Times New Roman" w:eastAsia="Times New Roman" w:hAnsi="Times New Roman" w:cs="Times New Roman"/>
                <w:bCs/>
                <w:sz w:val="18"/>
                <w:szCs w:val="18"/>
                <w:lang w:eastAsia="ru-RU"/>
              </w:rPr>
            </w:pPr>
            <w:r w:rsidRPr="00414221">
              <w:rPr>
                <w:rFonts w:ascii="Times New Roman" w:eastAsia="Times New Roman" w:hAnsi="Times New Roman" w:cs="Times New Roman"/>
                <w:bCs/>
                <w:lang w:eastAsia="ru-RU"/>
              </w:rPr>
              <w:t>по заданию на проектирование</w:t>
            </w:r>
          </w:p>
        </w:tc>
      </w:tr>
      <w:tr w:rsidR="00414221" w:rsidRPr="00414221" w:rsidTr="00414221">
        <w:trPr>
          <w:jc w:val="center"/>
        </w:trPr>
        <w:tc>
          <w:tcPr>
            <w:tcW w:w="3969" w:type="dxa"/>
          </w:tcPr>
          <w:p w:rsidR="00414221" w:rsidRPr="00414221" w:rsidRDefault="00414221" w:rsidP="00414221">
            <w:pPr>
              <w:widowControl w:val="0"/>
              <w:spacing w:line="239" w:lineRule="auto"/>
              <w:ind w:right="-57"/>
              <w:jc w:val="left"/>
              <w:rPr>
                <w:rFonts w:ascii="Times New Roman" w:eastAsia="Times New Roman" w:hAnsi="Times New Roman" w:cs="Times New Roman"/>
                <w:bCs/>
                <w:spacing w:val="-2"/>
                <w:sz w:val="18"/>
                <w:szCs w:val="18"/>
                <w:lang w:eastAsia="ru-RU"/>
              </w:rPr>
            </w:pPr>
            <w:r w:rsidRPr="00414221">
              <w:rPr>
                <w:rFonts w:ascii="Times New Roman" w:eastAsia="Times New Roman" w:hAnsi="Times New Roman" w:cs="Times New Roman"/>
                <w:bCs/>
                <w:spacing w:val="-2"/>
                <w:lang w:eastAsia="ru-RU"/>
              </w:rPr>
              <w:t>Мелкооптовый, оптовый рынок, ярмарка, база продовольственной продукции</w:t>
            </w:r>
          </w:p>
        </w:tc>
        <w:tc>
          <w:tcPr>
            <w:tcW w:w="2788" w:type="dxa"/>
          </w:tcPr>
          <w:p w:rsidR="00414221" w:rsidRPr="00414221" w:rsidRDefault="00414221" w:rsidP="00414221">
            <w:pPr>
              <w:widowControl w:val="0"/>
              <w:suppressAutoHyphens/>
              <w:spacing w:line="239" w:lineRule="auto"/>
              <w:rPr>
                <w:rFonts w:ascii="Times New Roman" w:eastAsia="Times New Roman" w:hAnsi="Times New Roman" w:cs="Times New Roman"/>
                <w:bCs/>
                <w:sz w:val="18"/>
                <w:szCs w:val="18"/>
                <w:lang w:eastAsia="ru-RU"/>
              </w:rPr>
            </w:pPr>
            <w:r w:rsidRPr="00414221">
              <w:rPr>
                <w:rFonts w:ascii="Times New Roman" w:eastAsia="Times New Roman" w:hAnsi="Times New Roman" w:cs="Times New Roman"/>
                <w:bCs/>
                <w:lang w:eastAsia="ru-RU"/>
              </w:rPr>
              <w:t>по заданию на проектирование</w:t>
            </w:r>
          </w:p>
        </w:tc>
        <w:tc>
          <w:tcPr>
            <w:tcW w:w="3357" w:type="dxa"/>
          </w:tcPr>
          <w:p w:rsidR="00414221" w:rsidRPr="00414221" w:rsidRDefault="00414221" w:rsidP="00414221">
            <w:pPr>
              <w:widowControl w:val="0"/>
              <w:spacing w:line="239" w:lineRule="auto"/>
              <w:rPr>
                <w:rFonts w:ascii="Times New Roman" w:eastAsia="Times New Roman" w:hAnsi="Times New Roman" w:cs="Times New Roman"/>
                <w:bCs/>
                <w:lang w:eastAsia="ru-RU"/>
              </w:rPr>
            </w:pPr>
            <w:r w:rsidRPr="00414221">
              <w:rPr>
                <w:rFonts w:ascii="Times New Roman" w:eastAsia="Times New Roman" w:hAnsi="Times New Roman" w:cs="Times New Roman"/>
                <w:bCs/>
                <w:lang w:eastAsia="ru-RU"/>
              </w:rPr>
              <w:t>то же</w:t>
            </w:r>
          </w:p>
        </w:tc>
      </w:tr>
    </w:tbl>
    <w:p w:rsidR="00414221" w:rsidRPr="00414221" w:rsidRDefault="00414221" w:rsidP="00414221">
      <w:pPr>
        <w:widowControl w:val="0"/>
        <w:spacing w:before="120" w:line="240" w:lineRule="auto"/>
        <w:ind w:firstLine="709"/>
        <w:jc w:val="both"/>
        <w:rPr>
          <w:rFonts w:ascii="Times New Roman" w:eastAsia="Times New Roman" w:hAnsi="Times New Roman" w:cs="Times New Roman"/>
          <w:bCs/>
          <w:lang w:eastAsia="ru-RU"/>
        </w:rPr>
      </w:pPr>
      <w:r w:rsidRPr="00414221">
        <w:rPr>
          <w:rFonts w:ascii="Times New Roman" w:eastAsia="Times New Roman" w:hAnsi="Times New Roman" w:cs="Times New Roman"/>
          <w:bCs/>
          <w:lang w:eastAsia="ru-RU"/>
        </w:rPr>
        <w:t xml:space="preserve">* В таблице приведен суммарный норматив минимальной обеспеченности по Вологодской области, для конкретных муниципальных образований – следует принимать в соответствии с приложением 3 к </w:t>
      </w:r>
      <w:r w:rsidRPr="00414221">
        <w:rPr>
          <w:rFonts w:ascii="Times New Roman" w:eastAsia="Times New Roman" w:hAnsi="Times New Roman" w:cs="Times New Roman"/>
          <w:lang w:eastAsia="ru-RU"/>
        </w:rPr>
        <w:t>Постановлению Правительства Вологодской области от 13.12.2010 № 1447 «О нормативах минимальной обеспеченности населения площадью торговых объектов Вологодской области».</w:t>
      </w:r>
    </w:p>
    <w:p w:rsidR="00414221" w:rsidRPr="00414221" w:rsidRDefault="00414221" w:rsidP="00414221">
      <w:pPr>
        <w:widowControl w:val="0"/>
        <w:spacing w:line="240" w:lineRule="auto"/>
        <w:ind w:firstLine="709"/>
        <w:jc w:val="both"/>
        <w:rPr>
          <w:rFonts w:ascii="Times New Roman" w:eastAsia="Times New Roman" w:hAnsi="Times New Roman" w:cs="Times New Roman"/>
          <w:bCs/>
          <w:sz w:val="24"/>
          <w:szCs w:val="24"/>
          <w:lang w:eastAsia="ru-RU"/>
        </w:rPr>
      </w:pPr>
    </w:p>
    <w:p w:rsidR="00414221" w:rsidRDefault="00414221" w:rsidP="00414221">
      <w:pPr>
        <w:widowControl w:val="0"/>
        <w:spacing w:line="240" w:lineRule="auto"/>
        <w:ind w:firstLine="709"/>
        <w:jc w:val="both"/>
        <w:rPr>
          <w:rFonts w:ascii="Times New Roman" w:eastAsia="Times New Roman" w:hAnsi="Times New Roman" w:cs="Times New Roman"/>
          <w:bCs/>
          <w:sz w:val="24"/>
          <w:szCs w:val="24"/>
          <w:lang w:eastAsia="ru-RU"/>
        </w:rPr>
      </w:pPr>
      <w:r w:rsidRPr="00414221">
        <w:rPr>
          <w:rFonts w:ascii="Times New Roman" w:eastAsia="Times New Roman" w:hAnsi="Times New Roman" w:cs="Times New Roman"/>
          <w:bCs/>
          <w:sz w:val="24"/>
          <w:szCs w:val="24"/>
          <w:lang w:eastAsia="ru-RU"/>
        </w:rPr>
        <w:t xml:space="preserve">4.11.6.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w:t>
      </w:r>
      <w:r w:rsidRPr="006E6D9E">
        <w:rPr>
          <w:rFonts w:ascii="Times New Roman" w:eastAsia="Times New Roman" w:hAnsi="Times New Roman" w:cs="Times New Roman"/>
          <w:bCs/>
          <w:sz w:val="24"/>
          <w:szCs w:val="24"/>
          <w:lang w:eastAsia="ru-RU"/>
        </w:rPr>
        <w:t>услугами бытового обслуживания</w:t>
      </w:r>
      <w:r w:rsidRPr="00414221">
        <w:rPr>
          <w:rFonts w:ascii="Times New Roman" w:eastAsia="Times New Roman" w:hAnsi="Times New Roman" w:cs="Times New Roman"/>
          <w:bCs/>
          <w:sz w:val="24"/>
          <w:szCs w:val="24"/>
          <w:lang w:eastAsia="ru-RU"/>
        </w:rPr>
        <w:t>, а также размеры земельных участков приведены в таблице 4.11.5.</w:t>
      </w:r>
    </w:p>
    <w:p w:rsidR="00FC03DF" w:rsidRDefault="00FC03DF" w:rsidP="00414221">
      <w:pPr>
        <w:widowControl w:val="0"/>
        <w:spacing w:line="240" w:lineRule="auto"/>
        <w:ind w:firstLine="709"/>
        <w:jc w:val="both"/>
        <w:rPr>
          <w:rFonts w:ascii="Times New Roman" w:eastAsia="Times New Roman" w:hAnsi="Times New Roman" w:cs="Times New Roman"/>
          <w:bCs/>
          <w:sz w:val="24"/>
          <w:szCs w:val="24"/>
          <w:lang w:eastAsia="ru-RU"/>
        </w:rPr>
      </w:pPr>
    </w:p>
    <w:p w:rsidR="00FC03DF" w:rsidRDefault="00FC03DF" w:rsidP="00414221">
      <w:pPr>
        <w:widowControl w:val="0"/>
        <w:spacing w:line="240" w:lineRule="auto"/>
        <w:ind w:firstLine="709"/>
        <w:jc w:val="both"/>
        <w:rPr>
          <w:rFonts w:ascii="Times New Roman" w:eastAsia="Times New Roman" w:hAnsi="Times New Roman" w:cs="Times New Roman"/>
          <w:bCs/>
          <w:sz w:val="24"/>
          <w:szCs w:val="24"/>
          <w:lang w:eastAsia="ru-RU"/>
        </w:rPr>
      </w:pPr>
    </w:p>
    <w:p w:rsidR="00FC03DF" w:rsidRPr="00414221" w:rsidRDefault="00FC03DF" w:rsidP="00414221">
      <w:pPr>
        <w:widowControl w:val="0"/>
        <w:spacing w:line="240" w:lineRule="auto"/>
        <w:ind w:firstLine="709"/>
        <w:jc w:val="both"/>
        <w:rPr>
          <w:rFonts w:ascii="Times New Roman" w:eastAsia="Times New Roman" w:hAnsi="Times New Roman" w:cs="Times New Roman"/>
          <w:bCs/>
          <w:sz w:val="24"/>
          <w:szCs w:val="24"/>
          <w:lang w:eastAsia="ru-RU"/>
        </w:rPr>
      </w:pPr>
    </w:p>
    <w:p w:rsidR="00414221" w:rsidRPr="00414221" w:rsidRDefault="00414221" w:rsidP="00414221">
      <w:pPr>
        <w:widowControl w:val="0"/>
        <w:spacing w:line="240" w:lineRule="auto"/>
        <w:ind w:firstLine="709"/>
        <w:jc w:val="right"/>
        <w:rPr>
          <w:rFonts w:ascii="Times New Roman" w:eastAsia="Times New Roman" w:hAnsi="Times New Roman" w:cs="Times New Roman"/>
          <w:bCs/>
          <w:sz w:val="24"/>
          <w:szCs w:val="24"/>
          <w:lang w:eastAsia="ru-RU"/>
        </w:rPr>
      </w:pPr>
      <w:r w:rsidRPr="00414221">
        <w:rPr>
          <w:rFonts w:ascii="Times New Roman" w:eastAsia="Times New Roman" w:hAnsi="Times New Roman" w:cs="Times New Roman"/>
          <w:bCs/>
          <w:sz w:val="24"/>
          <w:szCs w:val="24"/>
          <w:lang w:eastAsia="ru-RU"/>
        </w:rPr>
        <w:lastRenderedPageBreak/>
        <w:t>Таблица 4.11.5</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041"/>
        <w:gridCol w:w="1365"/>
        <w:gridCol w:w="1272"/>
        <w:gridCol w:w="1954"/>
        <w:gridCol w:w="1187"/>
        <w:gridCol w:w="2240"/>
      </w:tblGrid>
      <w:tr w:rsidR="00414221" w:rsidRPr="00414221" w:rsidTr="00414221">
        <w:trPr>
          <w:trHeight w:val="312"/>
          <w:jc w:val="center"/>
        </w:trPr>
        <w:tc>
          <w:tcPr>
            <w:tcW w:w="2041" w:type="dxa"/>
            <w:vMerge w:val="restart"/>
            <w:vAlign w:val="center"/>
          </w:tcPr>
          <w:p w:rsidR="00414221" w:rsidRPr="00414221" w:rsidRDefault="00414221" w:rsidP="00414221">
            <w:pPr>
              <w:widowControl w:val="0"/>
              <w:spacing w:line="240" w:lineRule="auto"/>
              <w:rPr>
                <w:rFonts w:ascii="Times New Roman" w:eastAsia="Times New Roman" w:hAnsi="Times New Roman" w:cs="Times New Roman"/>
                <w:b/>
                <w:lang w:eastAsia="ru-RU"/>
              </w:rPr>
            </w:pPr>
            <w:r w:rsidRPr="00414221">
              <w:rPr>
                <w:rFonts w:ascii="Times New Roman" w:eastAsia="Times New Roman" w:hAnsi="Times New Roman" w:cs="Times New Roman"/>
                <w:b/>
                <w:lang w:eastAsia="ru-RU"/>
              </w:rPr>
              <w:t xml:space="preserve">Наименование </w:t>
            </w:r>
          </w:p>
          <w:p w:rsidR="00414221" w:rsidRPr="00414221" w:rsidRDefault="00414221" w:rsidP="00414221">
            <w:pPr>
              <w:widowControl w:val="0"/>
              <w:spacing w:line="240" w:lineRule="auto"/>
              <w:rPr>
                <w:rFonts w:ascii="Times New Roman" w:eastAsia="Times New Roman" w:hAnsi="Times New Roman" w:cs="Times New Roman"/>
                <w:b/>
                <w:lang w:eastAsia="ru-RU"/>
              </w:rPr>
            </w:pPr>
            <w:r w:rsidRPr="00414221">
              <w:rPr>
                <w:rFonts w:ascii="Times New Roman" w:eastAsia="Times New Roman" w:hAnsi="Times New Roman" w:cs="Times New Roman"/>
                <w:b/>
                <w:lang w:eastAsia="ru-RU"/>
              </w:rPr>
              <w:t>объектов</w:t>
            </w:r>
          </w:p>
        </w:tc>
        <w:tc>
          <w:tcPr>
            <w:tcW w:w="5778" w:type="dxa"/>
            <w:gridSpan w:val="4"/>
            <w:vAlign w:val="center"/>
          </w:tcPr>
          <w:p w:rsidR="00414221" w:rsidRPr="00414221" w:rsidRDefault="00414221" w:rsidP="00414221">
            <w:pPr>
              <w:widowControl w:val="0"/>
              <w:spacing w:line="240" w:lineRule="auto"/>
              <w:rPr>
                <w:rFonts w:ascii="Times New Roman" w:eastAsia="Times New Roman" w:hAnsi="Times New Roman" w:cs="Times New Roman"/>
                <w:b/>
                <w:lang w:eastAsia="ru-RU"/>
              </w:rPr>
            </w:pPr>
            <w:r w:rsidRPr="00414221">
              <w:rPr>
                <w:rFonts w:ascii="Times New Roman" w:eastAsia="Times New Roman" w:hAnsi="Times New Roman" w:cs="Times New Roman"/>
                <w:b/>
                <w:lang w:eastAsia="ru-RU"/>
              </w:rPr>
              <w:t xml:space="preserve">Расчетные показатели </w:t>
            </w:r>
          </w:p>
        </w:tc>
        <w:tc>
          <w:tcPr>
            <w:tcW w:w="2240" w:type="dxa"/>
            <w:vMerge w:val="restart"/>
            <w:vAlign w:val="center"/>
          </w:tcPr>
          <w:p w:rsidR="00414221" w:rsidRPr="00414221" w:rsidRDefault="00414221" w:rsidP="00414221">
            <w:pPr>
              <w:widowControl w:val="0"/>
              <w:suppressAutoHyphens/>
              <w:spacing w:line="240" w:lineRule="auto"/>
              <w:ind w:left="-57" w:right="-57"/>
              <w:rPr>
                <w:rFonts w:ascii="Times New Roman" w:eastAsia="Times New Roman" w:hAnsi="Times New Roman" w:cs="Times New Roman"/>
                <w:b/>
                <w:lang w:eastAsia="ru-RU"/>
              </w:rPr>
            </w:pPr>
            <w:r w:rsidRPr="00414221">
              <w:rPr>
                <w:rFonts w:ascii="Times New Roman" w:eastAsia="Times New Roman" w:hAnsi="Times New Roman" w:cs="Times New Roman"/>
                <w:b/>
                <w:lang w:eastAsia="ru-RU"/>
              </w:rPr>
              <w:t xml:space="preserve">Размеры </w:t>
            </w:r>
          </w:p>
          <w:p w:rsidR="00414221" w:rsidRPr="00414221" w:rsidRDefault="00414221" w:rsidP="00414221">
            <w:pPr>
              <w:widowControl w:val="0"/>
              <w:suppressAutoHyphens/>
              <w:spacing w:line="240" w:lineRule="auto"/>
              <w:ind w:left="-57" w:right="-57"/>
              <w:rPr>
                <w:rFonts w:ascii="Times New Roman" w:eastAsia="Times New Roman" w:hAnsi="Times New Roman" w:cs="Times New Roman"/>
                <w:b/>
                <w:lang w:eastAsia="ru-RU"/>
              </w:rPr>
            </w:pPr>
            <w:r w:rsidRPr="00414221">
              <w:rPr>
                <w:rFonts w:ascii="Times New Roman" w:eastAsia="Times New Roman" w:hAnsi="Times New Roman" w:cs="Times New Roman"/>
                <w:b/>
                <w:lang w:eastAsia="ru-RU"/>
              </w:rPr>
              <w:t xml:space="preserve">земельных </w:t>
            </w:r>
          </w:p>
          <w:p w:rsidR="00414221" w:rsidRPr="00414221" w:rsidRDefault="00414221" w:rsidP="00414221">
            <w:pPr>
              <w:widowControl w:val="0"/>
              <w:spacing w:line="240" w:lineRule="auto"/>
              <w:rPr>
                <w:rFonts w:ascii="Times New Roman" w:eastAsia="Times New Roman" w:hAnsi="Times New Roman" w:cs="Times New Roman"/>
                <w:b/>
                <w:lang w:eastAsia="ru-RU"/>
              </w:rPr>
            </w:pPr>
            <w:r w:rsidRPr="00414221">
              <w:rPr>
                <w:rFonts w:ascii="Times New Roman" w:eastAsia="Times New Roman" w:hAnsi="Times New Roman" w:cs="Times New Roman"/>
                <w:b/>
                <w:lang w:eastAsia="ru-RU"/>
              </w:rPr>
              <w:t>участков</w:t>
            </w:r>
          </w:p>
        </w:tc>
      </w:tr>
      <w:tr w:rsidR="00414221" w:rsidRPr="00414221" w:rsidTr="00414221">
        <w:trPr>
          <w:trHeight w:val="794"/>
          <w:jc w:val="center"/>
        </w:trPr>
        <w:tc>
          <w:tcPr>
            <w:tcW w:w="2041" w:type="dxa"/>
            <w:vMerge/>
            <w:vAlign w:val="center"/>
          </w:tcPr>
          <w:p w:rsidR="00414221" w:rsidRPr="00414221" w:rsidRDefault="00414221" w:rsidP="00414221">
            <w:pPr>
              <w:widowControl w:val="0"/>
              <w:spacing w:line="240" w:lineRule="auto"/>
              <w:rPr>
                <w:rFonts w:ascii="Times New Roman" w:eastAsia="Times New Roman" w:hAnsi="Times New Roman" w:cs="Times New Roman"/>
                <w:b/>
                <w:lang w:eastAsia="ru-RU"/>
              </w:rPr>
            </w:pPr>
          </w:p>
        </w:tc>
        <w:tc>
          <w:tcPr>
            <w:tcW w:w="2637" w:type="dxa"/>
            <w:gridSpan w:val="2"/>
            <w:vAlign w:val="center"/>
          </w:tcPr>
          <w:p w:rsidR="00414221" w:rsidRPr="00414221" w:rsidRDefault="00414221" w:rsidP="00414221">
            <w:pPr>
              <w:widowControl w:val="0"/>
              <w:spacing w:line="240" w:lineRule="auto"/>
              <w:ind w:left="-57" w:right="-57"/>
              <w:rPr>
                <w:rFonts w:ascii="Times New Roman" w:eastAsia="Times New Roman" w:hAnsi="Times New Roman" w:cs="Times New Roman"/>
                <w:b/>
                <w:lang w:eastAsia="ru-RU"/>
              </w:rPr>
            </w:pPr>
            <w:r w:rsidRPr="00414221">
              <w:rPr>
                <w:rFonts w:ascii="Times New Roman" w:eastAsia="Times New Roman" w:hAnsi="Times New Roman" w:cs="Times New Roman"/>
                <w:b/>
                <w:lang w:eastAsia="ru-RU"/>
              </w:rPr>
              <w:t xml:space="preserve">минимально допустимого уровня обеспеченности, ед. изм / 1000 чел. </w:t>
            </w:r>
          </w:p>
        </w:tc>
        <w:tc>
          <w:tcPr>
            <w:tcW w:w="3141" w:type="dxa"/>
            <w:gridSpan w:val="2"/>
            <w:shd w:val="clear" w:color="auto" w:fill="auto"/>
            <w:vAlign w:val="center"/>
          </w:tcPr>
          <w:p w:rsidR="00414221" w:rsidRPr="00414221" w:rsidRDefault="00414221" w:rsidP="00414221">
            <w:pPr>
              <w:widowControl w:val="0"/>
              <w:spacing w:line="240" w:lineRule="auto"/>
              <w:rPr>
                <w:rFonts w:ascii="Times New Roman" w:eastAsia="Times New Roman" w:hAnsi="Times New Roman" w:cs="Times New Roman"/>
                <w:b/>
                <w:lang w:eastAsia="ru-RU"/>
              </w:rPr>
            </w:pPr>
            <w:r w:rsidRPr="00414221">
              <w:rPr>
                <w:rFonts w:ascii="Times New Roman" w:eastAsia="Times New Roman" w:hAnsi="Times New Roman" w:cs="Times New Roman"/>
                <w:b/>
                <w:lang w:eastAsia="ru-RU"/>
              </w:rPr>
              <w:t xml:space="preserve">максимально допустимого уровня территориальной доступности </w:t>
            </w:r>
          </w:p>
        </w:tc>
        <w:tc>
          <w:tcPr>
            <w:tcW w:w="2240" w:type="dxa"/>
            <w:vMerge/>
            <w:vAlign w:val="center"/>
          </w:tcPr>
          <w:p w:rsidR="00414221" w:rsidRPr="00414221" w:rsidRDefault="00414221" w:rsidP="00414221">
            <w:pPr>
              <w:widowControl w:val="0"/>
              <w:spacing w:line="240" w:lineRule="auto"/>
              <w:rPr>
                <w:rFonts w:ascii="Times New Roman" w:eastAsia="Times New Roman" w:hAnsi="Times New Roman" w:cs="Times New Roman"/>
                <w:b/>
                <w:lang w:eastAsia="ru-RU"/>
              </w:rPr>
            </w:pPr>
          </w:p>
        </w:tc>
      </w:tr>
      <w:tr w:rsidR="00414221" w:rsidRPr="00414221" w:rsidTr="00414221">
        <w:trPr>
          <w:trHeight w:val="375"/>
          <w:jc w:val="center"/>
        </w:trPr>
        <w:tc>
          <w:tcPr>
            <w:tcW w:w="2041" w:type="dxa"/>
            <w:vMerge/>
            <w:vAlign w:val="center"/>
          </w:tcPr>
          <w:p w:rsidR="00414221" w:rsidRPr="00414221" w:rsidRDefault="00414221" w:rsidP="00414221">
            <w:pPr>
              <w:widowControl w:val="0"/>
              <w:spacing w:line="240" w:lineRule="auto"/>
              <w:rPr>
                <w:rFonts w:ascii="Times New Roman" w:eastAsia="Times New Roman" w:hAnsi="Times New Roman" w:cs="Times New Roman"/>
                <w:b/>
                <w:lang w:eastAsia="ru-RU"/>
              </w:rPr>
            </w:pPr>
          </w:p>
        </w:tc>
        <w:tc>
          <w:tcPr>
            <w:tcW w:w="1365" w:type="dxa"/>
            <w:vAlign w:val="center"/>
          </w:tcPr>
          <w:p w:rsidR="00414221" w:rsidRPr="00414221" w:rsidRDefault="00414221" w:rsidP="00414221">
            <w:pPr>
              <w:widowControl w:val="0"/>
              <w:suppressAutoHyphens/>
              <w:spacing w:line="240" w:lineRule="auto"/>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городское поселение</w:t>
            </w:r>
          </w:p>
        </w:tc>
        <w:tc>
          <w:tcPr>
            <w:tcW w:w="1272" w:type="dxa"/>
            <w:vAlign w:val="center"/>
          </w:tcPr>
          <w:p w:rsidR="00414221" w:rsidRPr="00414221" w:rsidRDefault="00414221" w:rsidP="00414221">
            <w:pPr>
              <w:widowControl w:val="0"/>
              <w:suppressAutoHyphens/>
              <w:spacing w:line="240" w:lineRule="auto"/>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сельское поселение</w:t>
            </w:r>
          </w:p>
        </w:tc>
        <w:tc>
          <w:tcPr>
            <w:tcW w:w="1954" w:type="dxa"/>
            <w:shd w:val="clear" w:color="auto" w:fill="auto"/>
            <w:vAlign w:val="center"/>
          </w:tcPr>
          <w:p w:rsidR="00414221" w:rsidRPr="00414221" w:rsidRDefault="00414221" w:rsidP="00414221">
            <w:pPr>
              <w:widowControl w:val="0"/>
              <w:spacing w:line="240" w:lineRule="auto"/>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 xml:space="preserve">городское </w:t>
            </w:r>
          </w:p>
          <w:p w:rsidR="00414221" w:rsidRPr="00414221" w:rsidRDefault="00414221" w:rsidP="00414221">
            <w:pPr>
              <w:widowControl w:val="0"/>
              <w:spacing w:line="240" w:lineRule="auto"/>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поселение</w:t>
            </w:r>
          </w:p>
        </w:tc>
        <w:tc>
          <w:tcPr>
            <w:tcW w:w="1187" w:type="dxa"/>
            <w:shd w:val="clear" w:color="auto" w:fill="auto"/>
            <w:vAlign w:val="center"/>
          </w:tcPr>
          <w:p w:rsidR="00414221" w:rsidRPr="00414221" w:rsidRDefault="00414221" w:rsidP="00414221">
            <w:pPr>
              <w:widowControl w:val="0"/>
              <w:spacing w:line="240" w:lineRule="auto"/>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сельское поселение</w:t>
            </w:r>
          </w:p>
        </w:tc>
        <w:tc>
          <w:tcPr>
            <w:tcW w:w="2240" w:type="dxa"/>
            <w:vMerge/>
            <w:vAlign w:val="center"/>
          </w:tcPr>
          <w:p w:rsidR="00414221" w:rsidRPr="00414221" w:rsidRDefault="00414221" w:rsidP="00414221">
            <w:pPr>
              <w:widowControl w:val="0"/>
              <w:spacing w:line="240" w:lineRule="auto"/>
              <w:rPr>
                <w:rFonts w:ascii="Times New Roman" w:eastAsia="Times New Roman" w:hAnsi="Times New Roman" w:cs="Times New Roman"/>
                <w:b/>
                <w:lang w:eastAsia="ru-RU"/>
              </w:rPr>
            </w:pPr>
          </w:p>
        </w:tc>
      </w:tr>
      <w:tr w:rsidR="00414221" w:rsidRPr="00414221" w:rsidTr="00414221">
        <w:tblPrEx>
          <w:tblBorders>
            <w:bottom w:val="single" w:sz="4" w:space="0" w:color="auto"/>
          </w:tblBorders>
        </w:tblPrEx>
        <w:trPr>
          <w:jc w:val="center"/>
        </w:trPr>
        <w:tc>
          <w:tcPr>
            <w:tcW w:w="2041" w:type="dxa"/>
          </w:tcPr>
          <w:p w:rsidR="00414221" w:rsidRPr="00414221" w:rsidRDefault="00414221" w:rsidP="00414221">
            <w:pPr>
              <w:widowControl w:val="0"/>
              <w:suppressAutoHyphens/>
              <w:spacing w:line="240" w:lineRule="auto"/>
              <w:jc w:val="left"/>
              <w:rPr>
                <w:rFonts w:ascii="Times New Roman" w:eastAsia="Times New Roman" w:hAnsi="Times New Roman" w:cs="Times New Roman"/>
                <w:bCs/>
                <w:lang w:eastAsia="ru-RU"/>
              </w:rPr>
            </w:pPr>
            <w:r w:rsidRPr="00414221">
              <w:rPr>
                <w:rFonts w:ascii="Times New Roman" w:eastAsia="Times New Roman" w:hAnsi="Times New Roman" w:cs="Times New Roman"/>
                <w:bCs/>
                <w:spacing w:val="-2"/>
                <w:lang w:eastAsia="ru-RU"/>
              </w:rPr>
              <w:t>Предприятия бытового обслуживания населения</w:t>
            </w:r>
          </w:p>
        </w:tc>
        <w:tc>
          <w:tcPr>
            <w:tcW w:w="1365" w:type="dxa"/>
          </w:tcPr>
          <w:p w:rsidR="00414221" w:rsidRPr="00414221" w:rsidRDefault="00414221" w:rsidP="00414221">
            <w:pPr>
              <w:widowControl w:val="0"/>
              <w:spacing w:line="240" w:lineRule="auto"/>
              <w:rPr>
                <w:rFonts w:ascii="Times New Roman" w:eastAsia="Times New Roman" w:hAnsi="Times New Roman" w:cs="Times New Roman"/>
                <w:bCs/>
                <w:lang w:eastAsia="ru-RU"/>
              </w:rPr>
            </w:pPr>
            <w:r w:rsidRPr="00414221">
              <w:rPr>
                <w:rFonts w:ascii="Times New Roman" w:eastAsia="Times New Roman" w:hAnsi="Times New Roman" w:cs="Times New Roman"/>
                <w:bCs/>
                <w:lang w:eastAsia="ru-RU"/>
              </w:rPr>
              <w:t xml:space="preserve">9 рабочих мест </w:t>
            </w:r>
          </w:p>
        </w:tc>
        <w:tc>
          <w:tcPr>
            <w:tcW w:w="1272" w:type="dxa"/>
          </w:tcPr>
          <w:p w:rsidR="00414221" w:rsidRPr="00414221" w:rsidRDefault="00414221" w:rsidP="00414221">
            <w:pPr>
              <w:widowControl w:val="0"/>
              <w:spacing w:line="240" w:lineRule="auto"/>
              <w:rPr>
                <w:rFonts w:ascii="Times New Roman" w:eastAsia="Times New Roman" w:hAnsi="Times New Roman" w:cs="Times New Roman"/>
                <w:bCs/>
                <w:lang w:eastAsia="ru-RU"/>
              </w:rPr>
            </w:pPr>
            <w:r w:rsidRPr="00414221">
              <w:rPr>
                <w:rFonts w:ascii="Times New Roman" w:eastAsia="Times New Roman" w:hAnsi="Times New Roman" w:cs="Times New Roman"/>
                <w:spacing w:val="-2"/>
                <w:lang w:eastAsia="ru-RU"/>
              </w:rPr>
              <w:t xml:space="preserve">7 </w:t>
            </w:r>
            <w:r w:rsidRPr="00414221">
              <w:rPr>
                <w:rFonts w:ascii="Times New Roman" w:eastAsia="Times New Roman" w:hAnsi="Times New Roman" w:cs="Times New Roman"/>
                <w:lang w:eastAsia="ru-RU"/>
              </w:rPr>
              <w:t>рабочих мест</w:t>
            </w:r>
          </w:p>
        </w:tc>
        <w:tc>
          <w:tcPr>
            <w:tcW w:w="1954" w:type="dxa"/>
            <w:shd w:val="clear" w:color="auto" w:fill="auto"/>
          </w:tcPr>
          <w:p w:rsidR="00414221" w:rsidRPr="00414221" w:rsidRDefault="00414221" w:rsidP="00414221">
            <w:pPr>
              <w:widowControl w:val="0"/>
              <w:spacing w:line="240" w:lineRule="auto"/>
              <w:ind w:right="-57"/>
              <w:jc w:val="left"/>
              <w:rPr>
                <w:rFonts w:ascii="Times New Roman" w:eastAsia="Times New Roman" w:hAnsi="Times New Roman" w:cs="Times New Roman"/>
                <w:bCs/>
                <w:spacing w:val="-2"/>
                <w:lang w:eastAsia="ru-RU"/>
              </w:rPr>
            </w:pPr>
            <w:r w:rsidRPr="00414221">
              <w:rPr>
                <w:rFonts w:ascii="Times New Roman" w:eastAsia="Times New Roman" w:hAnsi="Times New Roman" w:cs="Times New Roman"/>
                <w:bCs/>
                <w:lang w:eastAsia="ru-RU"/>
              </w:rPr>
              <w:t xml:space="preserve">Радиус </w:t>
            </w:r>
            <w:r w:rsidRPr="00414221">
              <w:rPr>
                <w:rFonts w:ascii="Times New Roman" w:eastAsia="Times New Roman" w:hAnsi="Times New Roman" w:cs="Times New Roman"/>
                <w:bCs/>
                <w:spacing w:val="-2"/>
                <w:lang w:eastAsia="ru-RU"/>
              </w:rPr>
              <w:t>пешеходной доступности:</w:t>
            </w:r>
          </w:p>
          <w:p w:rsidR="00414221" w:rsidRPr="00414221" w:rsidRDefault="00414221" w:rsidP="00414221">
            <w:pPr>
              <w:widowControl w:val="0"/>
              <w:spacing w:line="240" w:lineRule="auto"/>
              <w:ind w:left="142" w:right="-57" w:hanging="142"/>
              <w:jc w:val="left"/>
              <w:rPr>
                <w:rFonts w:ascii="Times New Roman" w:eastAsia="Times New Roman" w:hAnsi="Times New Roman" w:cs="Times New Roman"/>
                <w:bCs/>
                <w:spacing w:val="-2"/>
                <w:lang w:eastAsia="ru-RU"/>
              </w:rPr>
            </w:pPr>
            <w:r w:rsidRPr="00414221">
              <w:rPr>
                <w:rFonts w:ascii="Times New Roman" w:eastAsia="Times New Roman" w:hAnsi="Times New Roman" w:cs="Times New Roman"/>
                <w:bCs/>
                <w:spacing w:val="-2"/>
                <w:lang w:eastAsia="ru-RU"/>
              </w:rPr>
              <w:t xml:space="preserve">- при многоэтажной застройке – </w:t>
            </w:r>
            <w:smartTag w:uri="urn:schemas-microsoft-com:office:smarttags" w:element="metricconverter">
              <w:smartTagPr>
                <w:attr w:name="ProductID" w:val="500 м"/>
              </w:smartTagPr>
              <w:r w:rsidRPr="00414221">
                <w:rPr>
                  <w:rFonts w:ascii="Times New Roman" w:eastAsia="Times New Roman" w:hAnsi="Times New Roman" w:cs="Times New Roman"/>
                  <w:bCs/>
                  <w:spacing w:val="-2"/>
                  <w:lang w:eastAsia="ru-RU"/>
                </w:rPr>
                <w:t>500 м</w:t>
              </w:r>
            </w:smartTag>
            <w:r w:rsidRPr="00414221">
              <w:rPr>
                <w:rFonts w:ascii="Times New Roman" w:eastAsia="Times New Roman" w:hAnsi="Times New Roman" w:cs="Times New Roman"/>
                <w:bCs/>
                <w:spacing w:val="-2"/>
                <w:lang w:eastAsia="ru-RU"/>
              </w:rPr>
              <w:t>;</w:t>
            </w:r>
          </w:p>
          <w:p w:rsidR="00414221" w:rsidRPr="00414221" w:rsidRDefault="00414221" w:rsidP="00414221">
            <w:pPr>
              <w:widowControl w:val="0"/>
              <w:spacing w:line="240" w:lineRule="auto"/>
              <w:ind w:left="142" w:right="-57" w:hanging="142"/>
              <w:jc w:val="left"/>
              <w:rPr>
                <w:rFonts w:ascii="Times New Roman" w:eastAsia="Times New Roman" w:hAnsi="Times New Roman" w:cs="Times New Roman"/>
                <w:bCs/>
                <w:lang w:eastAsia="ru-RU"/>
              </w:rPr>
            </w:pPr>
            <w:r w:rsidRPr="00414221">
              <w:rPr>
                <w:rFonts w:ascii="Times New Roman" w:eastAsia="Times New Roman" w:hAnsi="Times New Roman" w:cs="Times New Roman"/>
                <w:bCs/>
                <w:spacing w:val="-2"/>
                <w:lang w:eastAsia="ru-RU"/>
              </w:rPr>
              <w:t xml:space="preserve">- при одно-, двухэтажной застройке – </w:t>
            </w:r>
            <w:smartTag w:uri="urn:schemas-microsoft-com:office:smarttags" w:element="metricconverter">
              <w:smartTagPr>
                <w:attr w:name="ProductID" w:val="800 м"/>
              </w:smartTagPr>
              <w:r w:rsidRPr="00414221">
                <w:rPr>
                  <w:rFonts w:ascii="Times New Roman" w:eastAsia="Times New Roman" w:hAnsi="Times New Roman" w:cs="Times New Roman"/>
                  <w:bCs/>
                  <w:spacing w:val="-2"/>
                  <w:lang w:eastAsia="ru-RU"/>
                </w:rPr>
                <w:t>800 м</w:t>
              </w:r>
            </w:smartTag>
            <w:r w:rsidRPr="00414221">
              <w:rPr>
                <w:rFonts w:ascii="Times New Roman" w:eastAsia="Times New Roman" w:hAnsi="Times New Roman" w:cs="Times New Roman"/>
                <w:bCs/>
                <w:spacing w:val="-2"/>
                <w:lang w:eastAsia="ru-RU"/>
              </w:rPr>
              <w:t>.</w:t>
            </w:r>
          </w:p>
        </w:tc>
        <w:tc>
          <w:tcPr>
            <w:tcW w:w="1187" w:type="dxa"/>
            <w:shd w:val="clear" w:color="auto" w:fill="auto"/>
          </w:tcPr>
          <w:p w:rsidR="00414221" w:rsidRPr="00414221" w:rsidRDefault="00414221" w:rsidP="00414221">
            <w:pPr>
              <w:widowControl w:val="0"/>
              <w:spacing w:line="240" w:lineRule="auto"/>
              <w:jc w:val="left"/>
              <w:rPr>
                <w:rFonts w:ascii="Times New Roman" w:eastAsia="Times New Roman" w:hAnsi="Times New Roman" w:cs="Times New Roman"/>
                <w:bCs/>
                <w:lang w:eastAsia="ru-RU"/>
              </w:rPr>
            </w:pPr>
            <w:r w:rsidRPr="00414221">
              <w:rPr>
                <w:rFonts w:ascii="Times New Roman" w:eastAsia="Times New Roman" w:hAnsi="Times New Roman" w:cs="Times New Roman"/>
                <w:bCs/>
                <w:lang w:eastAsia="ru-RU"/>
              </w:rPr>
              <w:t xml:space="preserve">Радиус пешеходной доступности </w:t>
            </w:r>
            <w:smartTag w:uri="urn:schemas-microsoft-com:office:smarttags" w:element="metricconverter">
              <w:smartTagPr>
                <w:attr w:name="ProductID" w:val="2000 м"/>
              </w:smartTagPr>
              <w:r w:rsidRPr="00414221">
                <w:rPr>
                  <w:rFonts w:ascii="Times New Roman" w:eastAsia="Times New Roman" w:hAnsi="Times New Roman" w:cs="Times New Roman"/>
                  <w:bCs/>
                  <w:lang w:eastAsia="ru-RU"/>
                </w:rPr>
                <w:t>2000 м</w:t>
              </w:r>
            </w:smartTag>
          </w:p>
        </w:tc>
        <w:tc>
          <w:tcPr>
            <w:tcW w:w="2240" w:type="dxa"/>
            <w:shd w:val="clear" w:color="auto" w:fill="auto"/>
          </w:tcPr>
          <w:p w:rsidR="00414221" w:rsidRPr="00414221" w:rsidRDefault="00414221" w:rsidP="00414221">
            <w:pPr>
              <w:widowControl w:val="0"/>
              <w:spacing w:line="240" w:lineRule="auto"/>
              <w:ind w:left="-28" w:right="-57"/>
              <w:jc w:val="left"/>
              <w:rPr>
                <w:rFonts w:ascii="Times New Roman" w:eastAsia="Times New Roman" w:hAnsi="Times New Roman" w:cs="Times New Roman"/>
                <w:spacing w:val="-4"/>
                <w:lang w:eastAsia="ru-RU"/>
              </w:rPr>
            </w:pPr>
            <w:r w:rsidRPr="00414221">
              <w:rPr>
                <w:rFonts w:ascii="Times New Roman" w:eastAsia="Times New Roman" w:hAnsi="Times New Roman" w:cs="Times New Roman"/>
                <w:spacing w:val="-4"/>
                <w:lang w:eastAsia="ru-RU"/>
              </w:rPr>
              <w:t>При мощности объекта, га/10 рабочих мест:</w:t>
            </w:r>
          </w:p>
          <w:p w:rsidR="00414221" w:rsidRPr="00414221" w:rsidRDefault="00414221" w:rsidP="00414221">
            <w:pPr>
              <w:widowControl w:val="0"/>
              <w:spacing w:line="240" w:lineRule="auto"/>
              <w:ind w:left="-28" w:right="-57"/>
              <w:jc w:val="left"/>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10-50 рабочих мест – 0,1-0,2;</w:t>
            </w:r>
          </w:p>
          <w:p w:rsidR="00414221" w:rsidRPr="00414221" w:rsidRDefault="00414221" w:rsidP="00414221">
            <w:pPr>
              <w:widowControl w:val="0"/>
              <w:spacing w:line="240" w:lineRule="auto"/>
              <w:ind w:left="-28" w:right="-57"/>
              <w:jc w:val="left"/>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50-150 рабочих мест – 0,05-0,08;</w:t>
            </w:r>
          </w:p>
          <w:p w:rsidR="00414221" w:rsidRPr="00414221" w:rsidRDefault="00414221" w:rsidP="00414221">
            <w:pPr>
              <w:widowControl w:val="0"/>
              <w:spacing w:line="240" w:lineRule="auto"/>
              <w:ind w:left="-28" w:right="-57"/>
              <w:jc w:val="left"/>
              <w:rPr>
                <w:rFonts w:ascii="Times New Roman" w:eastAsia="Times New Roman" w:hAnsi="Times New Roman" w:cs="Times New Roman"/>
                <w:bCs/>
                <w:lang w:eastAsia="ru-RU"/>
              </w:rPr>
            </w:pPr>
            <w:r w:rsidRPr="00414221">
              <w:rPr>
                <w:rFonts w:ascii="Times New Roman" w:eastAsia="Times New Roman" w:hAnsi="Times New Roman" w:cs="Times New Roman"/>
                <w:lang w:eastAsia="ru-RU"/>
              </w:rPr>
              <w:t>свыше 150 рабочих мест – 0,03-0,04</w:t>
            </w:r>
          </w:p>
        </w:tc>
      </w:tr>
      <w:tr w:rsidR="00414221" w:rsidRPr="00414221" w:rsidTr="00414221">
        <w:tblPrEx>
          <w:tblBorders>
            <w:bottom w:val="single" w:sz="4" w:space="0" w:color="auto"/>
          </w:tblBorders>
        </w:tblPrEx>
        <w:trPr>
          <w:jc w:val="center"/>
        </w:trPr>
        <w:tc>
          <w:tcPr>
            <w:tcW w:w="2041" w:type="dxa"/>
          </w:tcPr>
          <w:p w:rsidR="00414221" w:rsidRPr="00414221" w:rsidRDefault="00414221" w:rsidP="00414221">
            <w:pPr>
              <w:widowControl w:val="0"/>
              <w:suppressAutoHyphens/>
              <w:spacing w:line="240" w:lineRule="auto"/>
              <w:jc w:val="left"/>
              <w:rPr>
                <w:rFonts w:ascii="Times New Roman" w:eastAsia="Times New Roman" w:hAnsi="Times New Roman" w:cs="Times New Roman"/>
                <w:bCs/>
                <w:lang w:eastAsia="ru-RU"/>
              </w:rPr>
            </w:pPr>
            <w:r w:rsidRPr="00414221">
              <w:rPr>
                <w:rFonts w:ascii="Times New Roman" w:eastAsia="Times New Roman" w:hAnsi="Times New Roman" w:cs="Times New Roman"/>
                <w:bCs/>
                <w:lang w:eastAsia="ru-RU"/>
              </w:rPr>
              <w:t xml:space="preserve">Предприятие по </w:t>
            </w:r>
            <w:r w:rsidRPr="00414221">
              <w:rPr>
                <w:rFonts w:ascii="Times New Roman" w:eastAsia="Times New Roman" w:hAnsi="Times New Roman" w:cs="Times New Roman"/>
                <w:bCs/>
                <w:spacing w:val="-2"/>
                <w:lang w:eastAsia="ru-RU"/>
              </w:rPr>
              <w:t>стирке белья (</w:t>
            </w:r>
            <w:r w:rsidRPr="00414221">
              <w:rPr>
                <w:rFonts w:ascii="Times New Roman" w:eastAsia="Times New Roman" w:hAnsi="Times New Roman" w:cs="Times New Roman"/>
                <w:bCs/>
                <w:lang w:eastAsia="ru-RU"/>
              </w:rPr>
              <w:t>прачечная)</w:t>
            </w:r>
          </w:p>
        </w:tc>
        <w:tc>
          <w:tcPr>
            <w:tcW w:w="1365" w:type="dxa"/>
          </w:tcPr>
          <w:p w:rsidR="00414221" w:rsidRPr="00414221" w:rsidRDefault="00414221" w:rsidP="00414221">
            <w:pPr>
              <w:widowControl w:val="0"/>
              <w:suppressAutoHyphens/>
              <w:spacing w:line="240" w:lineRule="auto"/>
              <w:ind w:left="-57" w:right="-57"/>
              <w:rPr>
                <w:rFonts w:ascii="Times New Roman" w:eastAsia="Times New Roman" w:hAnsi="Times New Roman" w:cs="Times New Roman"/>
                <w:bCs/>
                <w:lang w:eastAsia="ru-RU"/>
              </w:rPr>
            </w:pPr>
            <w:smartTag w:uri="urn:schemas-microsoft-com:office:smarttags" w:element="metricconverter">
              <w:smartTagPr>
                <w:attr w:name="ProductID" w:val="120 кг"/>
              </w:smartTagPr>
              <w:r w:rsidRPr="00414221">
                <w:rPr>
                  <w:rFonts w:ascii="Times New Roman" w:eastAsia="Times New Roman" w:hAnsi="Times New Roman" w:cs="Times New Roman"/>
                  <w:bCs/>
                  <w:lang w:eastAsia="ru-RU"/>
                </w:rPr>
                <w:t>120 кг</w:t>
              </w:r>
              <w:r w:rsidR="00AC579B">
                <w:rPr>
                  <w:rFonts w:ascii="Times New Roman" w:eastAsia="Times New Roman" w:hAnsi="Times New Roman" w:cs="Times New Roman"/>
                  <w:bCs/>
                  <w:lang w:eastAsia="ru-RU"/>
                </w:rPr>
                <w:t xml:space="preserve"> </w:t>
              </w:r>
            </w:smartTag>
            <w:r w:rsidRPr="00414221">
              <w:rPr>
                <w:rFonts w:ascii="Times New Roman" w:eastAsia="Times New Roman" w:hAnsi="Times New Roman" w:cs="Times New Roman"/>
                <w:lang w:eastAsia="ru-RU"/>
              </w:rPr>
              <w:t xml:space="preserve">белья </w:t>
            </w:r>
            <w:r w:rsidRPr="00414221">
              <w:rPr>
                <w:rFonts w:ascii="Times New Roman" w:eastAsia="Times New Roman" w:hAnsi="Times New Roman" w:cs="Times New Roman"/>
                <w:bCs/>
                <w:lang w:eastAsia="ru-RU"/>
              </w:rPr>
              <w:t xml:space="preserve">в смену </w:t>
            </w:r>
          </w:p>
        </w:tc>
        <w:tc>
          <w:tcPr>
            <w:tcW w:w="1272" w:type="dxa"/>
          </w:tcPr>
          <w:p w:rsidR="00414221" w:rsidRPr="00414221" w:rsidRDefault="00414221" w:rsidP="00414221">
            <w:pPr>
              <w:widowControl w:val="0"/>
              <w:spacing w:line="240" w:lineRule="auto"/>
              <w:rPr>
                <w:rFonts w:ascii="Times New Roman" w:eastAsia="Times New Roman" w:hAnsi="Times New Roman" w:cs="Times New Roman"/>
                <w:bCs/>
                <w:lang w:eastAsia="ru-RU"/>
              </w:rPr>
            </w:pPr>
            <w:smartTag w:uri="urn:schemas-microsoft-com:office:smarttags" w:element="metricconverter">
              <w:smartTagPr>
                <w:attr w:name="ProductID" w:val="60 кг"/>
              </w:smartTagPr>
              <w:r w:rsidRPr="00414221">
                <w:rPr>
                  <w:rFonts w:ascii="Times New Roman" w:eastAsia="Times New Roman" w:hAnsi="Times New Roman" w:cs="Times New Roman"/>
                  <w:spacing w:val="-2"/>
                  <w:lang w:eastAsia="ru-RU"/>
                </w:rPr>
                <w:t xml:space="preserve">60 </w:t>
              </w:r>
              <w:r w:rsidRPr="00414221">
                <w:rPr>
                  <w:rFonts w:ascii="Times New Roman" w:eastAsia="Times New Roman" w:hAnsi="Times New Roman" w:cs="Times New Roman"/>
                  <w:lang w:eastAsia="ru-RU"/>
                </w:rPr>
                <w:t>кг</w:t>
              </w:r>
            </w:smartTag>
            <w:r w:rsidRPr="00414221">
              <w:rPr>
                <w:rFonts w:ascii="Times New Roman" w:eastAsia="Times New Roman" w:hAnsi="Times New Roman" w:cs="Times New Roman"/>
                <w:lang w:eastAsia="ru-RU"/>
              </w:rPr>
              <w:t xml:space="preserve"> белья в смену</w:t>
            </w:r>
          </w:p>
        </w:tc>
        <w:tc>
          <w:tcPr>
            <w:tcW w:w="1954" w:type="dxa"/>
            <w:shd w:val="clear" w:color="auto" w:fill="auto"/>
            <w:vAlign w:val="center"/>
          </w:tcPr>
          <w:p w:rsidR="00414221" w:rsidRPr="00414221" w:rsidRDefault="00414221" w:rsidP="00414221">
            <w:pPr>
              <w:widowControl w:val="0"/>
              <w:spacing w:line="240" w:lineRule="auto"/>
              <w:rPr>
                <w:rFonts w:ascii="Times New Roman" w:eastAsia="Times New Roman" w:hAnsi="Times New Roman" w:cs="Times New Roman"/>
                <w:bCs/>
                <w:lang w:eastAsia="ru-RU"/>
              </w:rPr>
            </w:pPr>
            <w:r w:rsidRPr="00414221">
              <w:rPr>
                <w:rFonts w:ascii="Times New Roman" w:eastAsia="Times New Roman" w:hAnsi="Times New Roman" w:cs="Times New Roman"/>
                <w:spacing w:val="-2"/>
                <w:lang w:eastAsia="ru-RU"/>
              </w:rPr>
              <w:t>то же</w:t>
            </w:r>
          </w:p>
        </w:tc>
        <w:tc>
          <w:tcPr>
            <w:tcW w:w="1187" w:type="dxa"/>
            <w:shd w:val="clear" w:color="auto" w:fill="auto"/>
            <w:vAlign w:val="center"/>
          </w:tcPr>
          <w:p w:rsidR="00414221" w:rsidRPr="00414221" w:rsidRDefault="00414221" w:rsidP="00414221">
            <w:pPr>
              <w:widowControl w:val="0"/>
              <w:spacing w:line="240" w:lineRule="auto"/>
              <w:rPr>
                <w:rFonts w:ascii="Times New Roman" w:eastAsia="Times New Roman" w:hAnsi="Times New Roman" w:cs="Times New Roman"/>
                <w:bCs/>
                <w:lang w:eastAsia="ru-RU"/>
              </w:rPr>
            </w:pPr>
            <w:r w:rsidRPr="00414221">
              <w:rPr>
                <w:rFonts w:ascii="Times New Roman" w:eastAsia="Times New Roman" w:hAnsi="Times New Roman" w:cs="Times New Roman"/>
                <w:spacing w:val="-2"/>
                <w:lang w:eastAsia="ru-RU"/>
              </w:rPr>
              <w:t>то же</w:t>
            </w:r>
          </w:p>
        </w:tc>
        <w:tc>
          <w:tcPr>
            <w:tcW w:w="2240" w:type="dxa"/>
            <w:shd w:val="clear" w:color="auto" w:fill="auto"/>
            <w:vAlign w:val="center"/>
          </w:tcPr>
          <w:p w:rsidR="00414221" w:rsidRPr="00414221" w:rsidRDefault="00414221" w:rsidP="00414221">
            <w:pPr>
              <w:widowControl w:val="0"/>
              <w:spacing w:line="240" w:lineRule="auto"/>
              <w:rPr>
                <w:rFonts w:ascii="Times New Roman" w:eastAsia="Times New Roman" w:hAnsi="Times New Roman" w:cs="Times New Roman"/>
                <w:bCs/>
                <w:lang w:eastAsia="ru-RU"/>
              </w:rPr>
            </w:pPr>
            <w:r w:rsidRPr="00414221">
              <w:rPr>
                <w:rFonts w:ascii="Times New Roman" w:eastAsia="Times New Roman" w:hAnsi="Times New Roman" w:cs="Times New Roman"/>
                <w:lang w:eastAsia="ru-RU"/>
              </w:rPr>
              <w:t>0,5-</w:t>
            </w:r>
            <w:smartTag w:uri="urn:schemas-microsoft-com:office:smarttags" w:element="metricconverter">
              <w:smartTagPr>
                <w:attr w:name="ProductID" w:val="1,0 га"/>
              </w:smartTagPr>
              <w:r w:rsidRPr="00414221">
                <w:rPr>
                  <w:rFonts w:ascii="Times New Roman" w:eastAsia="Times New Roman" w:hAnsi="Times New Roman" w:cs="Times New Roman"/>
                  <w:lang w:eastAsia="ru-RU"/>
                </w:rPr>
                <w:t>1,0 га</w:t>
              </w:r>
            </w:smartTag>
            <w:r w:rsidRPr="00414221">
              <w:rPr>
                <w:rFonts w:ascii="Times New Roman" w:eastAsia="Times New Roman" w:hAnsi="Times New Roman" w:cs="Times New Roman"/>
                <w:lang w:eastAsia="ru-RU"/>
              </w:rPr>
              <w:t xml:space="preserve"> / объект</w:t>
            </w:r>
          </w:p>
        </w:tc>
      </w:tr>
      <w:tr w:rsidR="00414221" w:rsidRPr="00414221" w:rsidTr="00414221">
        <w:tblPrEx>
          <w:tblBorders>
            <w:bottom w:val="single" w:sz="4" w:space="0" w:color="auto"/>
          </w:tblBorders>
        </w:tblPrEx>
        <w:trPr>
          <w:jc w:val="center"/>
        </w:trPr>
        <w:tc>
          <w:tcPr>
            <w:tcW w:w="2041" w:type="dxa"/>
          </w:tcPr>
          <w:p w:rsidR="00414221" w:rsidRPr="00414221" w:rsidRDefault="00414221" w:rsidP="00414221">
            <w:pPr>
              <w:widowControl w:val="0"/>
              <w:spacing w:line="240" w:lineRule="auto"/>
              <w:jc w:val="left"/>
              <w:rPr>
                <w:rFonts w:ascii="Times New Roman" w:eastAsia="Times New Roman" w:hAnsi="Times New Roman" w:cs="Times New Roman"/>
                <w:bCs/>
                <w:lang w:eastAsia="ru-RU"/>
              </w:rPr>
            </w:pPr>
            <w:r w:rsidRPr="00414221">
              <w:rPr>
                <w:rFonts w:ascii="Times New Roman" w:eastAsia="Times New Roman" w:hAnsi="Times New Roman" w:cs="Times New Roman"/>
                <w:bCs/>
                <w:lang w:eastAsia="ru-RU"/>
              </w:rPr>
              <w:t>Предприятия по химчистке</w:t>
            </w:r>
          </w:p>
        </w:tc>
        <w:tc>
          <w:tcPr>
            <w:tcW w:w="1365" w:type="dxa"/>
          </w:tcPr>
          <w:p w:rsidR="00414221" w:rsidRPr="00414221" w:rsidRDefault="00414221" w:rsidP="00414221">
            <w:pPr>
              <w:widowControl w:val="0"/>
              <w:spacing w:line="240" w:lineRule="auto"/>
              <w:ind w:left="-85" w:right="-85"/>
              <w:rPr>
                <w:rFonts w:ascii="Times New Roman" w:eastAsia="Times New Roman" w:hAnsi="Times New Roman" w:cs="Times New Roman"/>
                <w:bCs/>
                <w:lang w:eastAsia="ru-RU"/>
              </w:rPr>
            </w:pPr>
            <w:smartTag w:uri="urn:schemas-microsoft-com:office:smarttags" w:element="metricconverter">
              <w:smartTagPr>
                <w:attr w:name="ProductID" w:val="11,4 кг"/>
              </w:smartTagPr>
              <w:r w:rsidRPr="00414221">
                <w:rPr>
                  <w:rFonts w:ascii="Times New Roman" w:eastAsia="Times New Roman" w:hAnsi="Times New Roman" w:cs="Times New Roman"/>
                  <w:bCs/>
                  <w:spacing w:val="-4"/>
                  <w:lang w:eastAsia="ru-RU"/>
                </w:rPr>
                <w:t xml:space="preserve">11,4 </w:t>
              </w:r>
              <w:r w:rsidRPr="00414221">
                <w:rPr>
                  <w:rFonts w:ascii="Times New Roman" w:eastAsia="Times New Roman" w:hAnsi="Times New Roman" w:cs="Times New Roman"/>
                  <w:spacing w:val="-4"/>
                  <w:lang w:eastAsia="ru-RU"/>
                </w:rPr>
                <w:t>кг</w:t>
              </w:r>
            </w:smartTag>
            <w:r w:rsidRPr="00414221">
              <w:rPr>
                <w:rFonts w:ascii="Times New Roman" w:eastAsia="Times New Roman" w:hAnsi="Times New Roman" w:cs="Times New Roman"/>
                <w:spacing w:val="-4"/>
                <w:lang w:eastAsia="ru-RU"/>
              </w:rPr>
              <w:t xml:space="preserve"> вещей</w:t>
            </w:r>
            <w:r w:rsidRPr="00414221">
              <w:rPr>
                <w:rFonts w:ascii="Times New Roman" w:eastAsia="Times New Roman" w:hAnsi="Times New Roman" w:cs="Times New Roman"/>
                <w:lang w:eastAsia="ru-RU"/>
              </w:rPr>
              <w:t xml:space="preserve"> в смену</w:t>
            </w:r>
          </w:p>
        </w:tc>
        <w:tc>
          <w:tcPr>
            <w:tcW w:w="1272" w:type="dxa"/>
          </w:tcPr>
          <w:p w:rsidR="00414221" w:rsidRPr="00414221" w:rsidRDefault="00414221" w:rsidP="00414221">
            <w:pPr>
              <w:widowControl w:val="0"/>
              <w:spacing w:line="240" w:lineRule="auto"/>
              <w:ind w:left="-57" w:right="-57"/>
              <w:rPr>
                <w:rFonts w:ascii="Times New Roman" w:eastAsia="Times New Roman" w:hAnsi="Times New Roman" w:cs="Times New Roman"/>
                <w:bCs/>
                <w:lang w:eastAsia="ru-RU"/>
              </w:rPr>
            </w:pPr>
            <w:smartTag w:uri="urn:schemas-microsoft-com:office:smarttags" w:element="metricconverter">
              <w:smartTagPr>
                <w:attr w:name="ProductID" w:val="3,5 кг"/>
              </w:smartTagPr>
              <w:r w:rsidRPr="00414221">
                <w:rPr>
                  <w:rFonts w:ascii="Times New Roman" w:eastAsia="Times New Roman" w:hAnsi="Times New Roman" w:cs="Times New Roman"/>
                  <w:spacing w:val="-4"/>
                  <w:lang w:eastAsia="ru-RU"/>
                </w:rPr>
                <w:t>3,5 кг</w:t>
              </w:r>
            </w:smartTag>
            <w:r w:rsidRPr="00414221">
              <w:rPr>
                <w:rFonts w:ascii="Times New Roman" w:eastAsia="Times New Roman" w:hAnsi="Times New Roman" w:cs="Times New Roman"/>
                <w:spacing w:val="-4"/>
                <w:lang w:eastAsia="ru-RU"/>
              </w:rPr>
              <w:t xml:space="preserve"> вещей </w:t>
            </w:r>
            <w:r w:rsidRPr="00414221">
              <w:rPr>
                <w:rFonts w:ascii="Times New Roman" w:eastAsia="Times New Roman" w:hAnsi="Times New Roman" w:cs="Times New Roman"/>
                <w:lang w:eastAsia="ru-RU"/>
              </w:rPr>
              <w:t>в смену</w:t>
            </w:r>
          </w:p>
        </w:tc>
        <w:tc>
          <w:tcPr>
            <w:tcW w:w="1954" w:type="dxa"/>
            <w:shd w:val="clear" w:color="auto" w:fill="auto"/>
            <w:vAlign w:val="center"/>
          </w:tcPr>
          <w:p w:rsidR="00414221" w:rsidRPr="00414221" w:rsidRDefault="00414221" w:rsidP="00414221">
            <w:pPr>
              <w:widowControl w:val="0"/>
              <w:spacing w:line="240" w:lineRule="auto"/>
              <w:rPr>
                <w:rFonts w:ascii="Times New Roman" w:eastAsia="Times New Roman" w:hAnsi="Times New Roman" w:cs="Times New Roman"/>
                <w:bCs/>
                <w:lang w:eastAsia="ru-RU"/>
              </w:rPr>
            </w:pPr>
            <w:r w:rsidRPr="00414221">
              <w:rPr>
                <w:rFonts w:ascii="Times New Roman" w:eastAsia="Times New Roman" w:hAnsi="Times New Roman" w:cs="Times New Roman"/>
                <w:bCs/>
                <w:lang w:eastAsia="ru-RU"/>
              </w:rPr>
              <w:t>то же</w:t>
            </w:r>
          </w:p>
        </w:tc>
        <w:tc>
          <w:tcPr>
            <w:tcW w:w="1187" w:type="dxa"/>
            <w:shd w:val="clear" w:color="auto" w:fill="auto"/>
            <w:vAlign w:val="center"/>
          </w:tcPr>
          <w:p w:rsidR="00414221" w:rsidRPr="00414221" w:rsidRDefault="00414221" w:rsidP="00414221">
            <w:pPr>
              <w:widowControl w:val="0"/>
              <w:spacing w:line="240" w:lineRule="auto"/>
              <w:rPr>
                <w:rFonts w:ascii="Times New Roman" w:eastAsia="Times New Roman" w:hAnsi="Times New Roman" w:cs="Times New Roman"/>
                <w:bCs/>
                <w:lang w:eastAsia="ru-RU"/>
              </w:rPr>
            </w:pPr>
            <w:r w:rsidRPr="00414221">
              <w:rPr>
                <w:rFonts w:ascii="Times New Roman" w:eastAsia="Times New Roman" w:hAnsi="Times New Roman" w:cs="Times New Roman"/>
                <w:spacing w:val="-2"/>
                <w:lang w:eastAsia="ru-RU"/>
              </w:rPr>
              <w:t>то же</w:t>
            </w:r>
          </w:p>
        </w:tc>
        <w:tc>
          <w:tcPr>
            <w:tcW w:w="2240" w:type="dxa"/>
            <w:shd w:val="clear" w:color="auto" w:fill="auto"/>
            <w:vAlign w:val="center"/>
          </w:tcPr>
          <w:p w:rsidR="00414221" w:rsidRPr="00414221" w:rsidRDefault="00414221" w:rsidP="00414221">
            <w:pPr>
              <w:widowControl w:val="0"/>
              <w:spacing w:line="240" w:lineRule="auto"/>
              <w:rPr>
                <w:rFonts w:ascii="Times New Roman" w:eastAsia="Times New Roman" w:hAnsi="Times New Roman" w:cs="Times New Roman"/>
                <w:bCs/>
                <w:lang w:eastAsia="ru-RU"/>
              </w:rPr>
            </w:pPr>
            <w:r w:rsidRPr="00414221">
              <w:rPr>
                <w:rFonts w:ascii="Times New Roman" w:eastAsia="Times New Roman" w:hAnsi="Times New Roman" w:cs="Times New Roman"/>
                <w:lang w:eastAsia="ru-RU"/>
              </w:rPr>
              <w:t>0,5-</w:t>
            </w:r>
            <w:smartTag w:uri="urn:schemas-microsoft-com:office:smarttags" w:element="metricconverter">
              <w:smartTagPr>
                <w:attr w:name="ProductID" w:val="1,0 га"/>
              </w:smartTagPr>
              <w:r w:rsidRPr="00414221">
                <w:rPr>
                  <w:rFonts w:ascii="Times New Roman" w:eastAsia="Times New Roman" w:hAnsi="Times New Roman" w:cs="Times New Roman"/>
                  <w:lang w:eastAsia="ru-RU"/>
                </w:rPr>
                <w:t>1,0 га</w:t>
              </w:r>
            </w:smartTag>
            <w:r w:rsidRPr="00414221">
              <w:rPr>
                <w:rFonts w:ascii="Times New Roman" w:eastAsia="Times New Roman" w:hAnsi="Times New Roman" w:cs="Times New Roman"/>
                <w:lang w:eastAsia="ru-RU"/>
              </w:rPr>
              <w:t xml:space="preserve"> / объект</w:t>
            </w:r>
          </w:p>
        </w:tc>
      </w:tr>
      <w:tr w:rsidR="00414221" w:rsidRPr="00414221" w:rsidTr="00414221">
        <w:tblPrEx>
          <w:tblBorders>
            <w:bottom w:val="single" w:sz="4" w:space="0" w:color="auto"/>
          </w:tblBorders>
        </w:tblPrEx>
        <w:trPr>
          <w:jc w:val="center"/>
        </w:trPr>
        <w:tc>
          <w:tcPr>
            <w:tcW w:w="2041" w:type="dxa"/>
          </w:tcPr>
          <w:p w:rsidR="00414221" w:rsidRPr="00414221" w:rsidRDefault="00414221" w:rsidP="00414221">
            <w:pPr>
              <w:widowControl w:val="0"/>
              <w:suppressAutoHyphens/>
              <w:spacing w:line="240" w:lineRule="auto"/>
              <w:ind w:right="-113"/>
              <w:jc w:val="left"/>
              <w:rPr>
                <w:rFonts w:ascii="Times New Roman" w:eastAsia="Times New Roman" w:hAnsi="Times New Roman" w:cs="Times New Roman"/>
                <w:bCs/>
                <w:lang w:eastAsia="ru-RU"/>
              </w:rPr>
            </w:pPr>
            <w:r w:rsidRPr="00414221">
              <w:rPr>
                <w:rFonts w:ascii="Times New Roman" w:eastAsia="Times New Roman" w:hAnsi="Times New Roman" w:cs="Times New Roman"/>
                <w:bCs/>
                <w:lang w:eastAsia="ru-RU"/>
              </w:rPr>
              <w:t>Банно-оздоровительный комплекс, баня, сауна</w:t>
            </w:r>
          </w:p>
        </w:tc>
        <w:tc>
          <w:tcPr>
            <w:tcW w:w="1365" w:type="dxa"/>
          </w:tcPr>
          <w:p w:rsidR="00414221" w:rsidRPr="00414221" w:rsidRDefault="00414221" w:rsidP="00414221">
            <w:pPr>
              <w:widowControl w:val="0"/>
              <w:spacing w:line="240" w:lineRule="auto"/>
              <w:ind w:left="-57" w:right="-57"/>
              <w:rPr>
                <w:rFonts w:ascii="Times New Roman" w:eastAsia="Times New Roman" w:hAnsi="Times New Roman" w:cs="Times New Roman"/>
                <w:bCs/>
                <w:lang w:eastAsia="ru-RU"/>
              </w:rPr>
            </w:pPr>
            <w:r w:rsidRPr="00414221">
              <w:rPr>
                <w:rFonts w:ascii="Times New Roman" w:eastAsia="Times New Roman" w:hAnsi="Times New Roman" w:cs="Times New Roman"/>
                <w:bCs/>
                <w:lang w:eastAsia="ru-RU"/>
              </w:rPr>
              <w:t xml:space="preserve">5 помывочных мест </w:t>
            </w:r>
            <w:r w:rsidRPr="00414221">
              <w:rPr>
                <w:rFonts w:ascii="Times New Roman" w:eastAsia="Times New Roman" w:hAnsi="Times New Roman" w:cs="Times New Roman"/>
                <w:bCs/>
                <w:spacing w:val="-2"/>
                <w:lang w:eastAsia="ru-RU"/>
              </w:rPr>
              <w:t>*</w:t>
            </w:r>
          </w:p>
        </w:tc>
        <w:tc>
          <w:tcPr>
            <w:tcW w:w="1272" w:type="dxa"/>
          </w:tcPr>
          <w:p w:rsidR="00414221" w:rsidRPr="00414221" w:rsidRDefault="00414221" w:rsidP="00414221">
            <w:pPr>
              <w:widowControl w:val="0"/>
              <w:spacing w:line="240" w:lineRule="auto"/>
              <w:ind w:left="-57" w:right="-57"/>
              <w:rPr>
                <w:rFonts w:ascii="Times New Roman" w:eastAsia="Times New Roman" w:hAnsi="Times New Roman" w:cs="Times New Roman"/>
                <w:bCs/>
                <w:lang w:eastAsia="ru-RU"/>
              </w:rPr>
            </w:pPr>
            <w:r w:rsidRPr="00414221">
              <w:rPr>
                <w:rFonts w:ascii="Times New Roman" w:eastAsia="Times New Roman" w:hAnsi="Times New Roman" w:cs="Times New Roman"/>
                <w:bCs/>
                <w:lang w:eastAsia="ru-RU"/>
              </w:rPr>
              <w:t xml:space="preserve">7 </w:t>
            </w:r>
            <w:r w:rsidRPr="00414221">
              <w:rPr>
                <w:rFonts w:ascii="Times New Roman" w:eastAsia="Times New Roman" w:hAnsi="Times New Roman" w:cs="Times New Roman"/>
                <w:bCs/>
                <w:spacing w:val="-2"/>
                <w:lang w:eastAsia="ru-RU"/>
              </w:rPr>
              <w:t>помывочных мест*</w:t>
            </w:r>
          </w:p>
        </w:tc>
        <w:tc>
          <w:tcPr>
            <w:tcW w:w="1954" w:type="dxa"/>
            <w:shd w:val="clear" w:color="auto" w:fill="auto"/>
            <w:vAlign w:val="center"/>
          </w:tcPr>
          <w:p w:rsidR="00414221" w:rsidRPr="00414221" w:rsidRDefault="00414221" w:rsidP="00414221">
            <w:pPr>
              <w:widowControl w:val="0"/>
              <w:spacing w:line="240" w:lineRule="auto"/>
              <w:rPr>
                <w:rFonts w:ascii="Times New Roman" w:eastAsia="Times New Roman" w:hAnsi="Times New Roman" w:cs="Times New Roman"/>
                <w:bCs/>
                <w:lang w:eastAsia="ru-RU"/>
              </w:rPr>
            </w:pPr>
            <w:r w:rsidRPr="00414221">
              <w:rPr>
                <w:rFonts w:ascii="Times New Roman" w:eastAsia="Times New Roman" w:hAnsi="Times New Roman" w:cs="Times New Roman"/>
                <w:bCs/>
                <w:lang w:eastAsia="ru-RU"/>
              </w:rPr>
              <w:t>то же</w:t>
            </w:r>
          </w:p>
        </w:tc>
        <w:tc>
          <w:tcPr>
            <w:tcW w:w="1187" w:type="dxa"/>
            <w:shd w:val="clear" w:color="auto" w:fill="auto"/>
            <w:vAlign w:val="center"/>
          </w:tcPr>
          <w:p w:rsidR="00414221" w:rsidRPr="00414221" w:rsidRDefault="00414221" w:rsidP="00414221">
            <w:pPr>
              <w:widowControl w:val="0"/>
              <w:spacing w:line="240" w:lineRule="auto"/>
              <w:rPr>
                <w:rFonts w:ascii="Times New Roman" w:eastAsia="Times New Roman" w:hAnsi="Times New Roman" w:cs="Times New Roman"/>
                <w:bCs/>
                <w:lang w:eastAsia="ru-RU"/>
              </w:rPr>
            </w:pPr>
            <w:r w:rsidRPr="00414221">
              <w:rPr>
                <w:rFonts w:ascii="Times New Roman" w:eastAsia="Times New Roman" w:hAnsi="Times New Roman" w:cs="Times New Roman"/>
                <w:spacing w:val="-2"/>
                <w:lang w:eastAsia="ru-RU"/>
              </w:rPr>
              <w:t>то же</w:t>
            </w:r>
          </w:p>
        </w:tc>
        <w:tc>
          <w:tcPr>
            <w:tcW w:w="2240" w:type="dxa"/>
            <w:shd w:val="clear" w:color="auto" w:fill="auto"/>
            <w:vAlign w:val="center"/>
          </w:tcPr>
          <w:p w:rsidR="00414221" w:rsidRPr="00414221" w:rsidRDefault="00414221" w:rsidP="00414221">
            <w:pPr>
              <w:widowControl w:val="0"/>
              <w:spacing w:line="240" w:lineRule="auto"/>
              <w:rPr>
                <w:rFonts w:ascii="Times New Roman" w:eastAsia="Times New Roman" w:hAnsi="Times New Roman" w:cs="Times New Roman"/>
                <w:bCs/>
                <w:lang w:eastAsia="ru-RU"/>
              </w:rPr>
            </w:pPr>
            <w:r w:rsidRPr="00414221">
              <w:rPr>
                <w:rFonts w:ascii="Times New Roman" w:eastAsia="Times New Roman" w:hAnsi="Times New Roman" w:cs="Times New Roman"/>
                <w:lang w:eastAsia="ru-RU"/>
              </w:rPr>
              <w:t>0,2-</w:t>
            </w:r>
            <w:smartTag w:uri="urn:schemas-microsoft-com:office:smarttags" w:element="metricconverter">
              <w:smartTagPr>
                <w:attr w:name="ProductID" w:val="0,4 га"/>
              </w:smartTagPr>
              <w:r w:rsidRPr="00414221">
                <w:rPr>
                  <w:rFonts w:ascii="Times New Roman" w:eastAsia="Times New Roman" w:hAnsi="Times New Roman" w:cs="Times New Roman"/>
                  <w:lang w:eastAsia="ru-RU"/>
                </w:rPr>
                <w:t>0,4 га</w:t>
              </w:r>
            </w:smartTag>
            <w:r w:rsidRPr="00414221">
              <w:rPr>
                <w:rFonts w:ascii="Times New Roman" w:eastAsia="Times New Roman" w:hAnsi="Times New Roman" w:cs="Times New Roman"/>
                <w:lang w:eastAsia="ru-RU"/>
              </w:rPr>
              <w:t xml:space="preserve"> / объект</w:t>
            </w:r>
          </w:p>
        </w:tc>
      </w:tr>
      <w:tr w:rsidR="00414221" w:rsidRPr="00414221" w:rsidTr="00414221">
        <w:tblPrEx>
          <w:tblBorders>
            <w:bottom w:val="single" w:sz="4" w:space="0" w:color="auto"/>
          </w:tblBorders>
        </w:tblPrEx>
        <w:trPr>
          <w:jc w:val="center"/>
        </w:trPr>
        <w:tc>
          <w:tcPr>
            <w:tcW w:w="2041" w:type="dxa"/>
          </w:tcPr>
          <w:p w:rsidR="00414221" w:rsidRPr="00414221" w:rsidRDefault="00414221" w:rsidP="00414221">
            <w:pPr>
              <w:widowControl w:val="0"/>
              <w:suppressAutoHyphens/>
              <w:spacing w:line="240" w:lineRule="auto"/>
              <w:jc w:val="left"/>
              <w:rPr>
                <w:rFonts w:ascii="Times New Roman" w:eastAsia="Times New Roman" w:hAnsi="Times New Roman" w:cs="Times New Roman"/>
                <w:bCs/>
                <w:lang w:eastAsia="ru-RU"/>
              </w:rPr>
            </w:pPr>
            <w:r w:rsidRPr="00414221">
              <w:rPr>
                <w:rFonts w:ascii="Times New Roman" w:eastAsia="Times New Roman" w:hAnsi="Times New Roman" w:cs="Times New Roman"/>
                <w:bCs/>
                <w:lang w:eastAsia="ru-RU"/>
              </w:rPr>
              <w:t>Пункт приема вторичного сырья</w:t>
            </w:r>
          </w:p>
        </w:tc>
        <w:tc>
          <w:tcPr>
            <w:tcW w:w="2637" w:type="dxa"/>
            <w:gridSpan w:val="2"/>
            <w:vAlign w:val="center"/>
          </w:tcPr>
          <w:p w:rsidR="00414221" w:rsidRPr="00414221" w:rsidRDefault="00414221" w:rsidP="00414221">
            <w:pPr>
              <w:widowControl w:val="0"/>
              <w:spacing w:line="240" w:lineRule="auto"/>
              <w:rPr>
                <w:rFonts w:ascii="Times New Roman" w:eastAsia="Times New Roman" w:hAnsi="Times New Roman" w:cs="Times New Roman"/>
                <w:bCs/>
                <w:lang w:eastAsia="ru-RU"/>
              </w:rPr>
            </w:pPr>
            <w:r w:rsidRPr="00414221">
              <w:rPr>
                <w:rFonts w:ascii="Times New Roman" w:eastAsia="Times New Roman" w:hAnsi="Times New Roman" w:cs="Times New Roman"/>
                <w:bCs/>
                <w:lang w:eastAsia="ru-RU"/>
              </w:rPr>
              <w:t>1 объект / 20 тыс. чел.</w:t>
            </w:r>
          </w:p>
        </w:tc>
        <w:tc>
          <w:tcPr>
            <w:tcW w:w="1954" w:type="dxa"/>
            <w:shd w:val="clear" w:color="auto" w:fill="auto"/>
            <w:vAlign w:val="center"/>
          </w:tcPr>
          <w:p w:rsidR="00414221" w:rsidRPr="00414221" w:rsidRDefault="00414221" w:rsidP="00414221">
            <w:pPr>
              <w:widowControl w:val="0"/>
              <w:spacing w:line="240" w:lineRule="auto"/>
              <w:rPr>
                <w:rFonts w:ascii="Times New Roman" w:eastAsia="Times New Roman" w:hAnsi="Times New Roman" w:cs="Times New Roman"/>
                <w:bCs/>
                <w:lang w:eastAsia="ru-RU"/>
              </w:rPr>
            </w:pPr>
            <w:r w:rsidRPr="00414221">
              <w:rPr>
                <w:rFonts w:ascii="Times New Roman" w:eastAsia="Times New Roman" w:hAnsi="Times New Roman" w:cs="Times New Roman"/>
                <w:bCs/>
                <w:lang w:eastAsia="ru-RU"/>
              </w:rPr>
              <w:t>то же</w:t>
            </w:r>
          </w:p>
        </w:tc>
        <w:tc>
          <w:tcPr>
            <w:tcW w:w="1187" w:type="dxa"/>
            <w:shd w:val="clear" w:color="auto" w:fill="auto"/>
            <w:vAlign w:val="center"/>
          </w:tcPr>
          <w:p w:rsidR="00414221" w:rsidRPr="00414221" w:rsidRDefault="00414221" w:rsidP="00414221">
            <w:pPr>
              <w:widowControl w:val="0"/>
              <w:spacing w:line="240" w:lineRule="auto"/>
              <w:rPr>
                <w:rFonts w:ascii="Times New Roman" w:eastAsia="Times New Roman" w:hAnsi="Times New Roman" w:cs="Times New Roman"/>
                <w:bCs/>
                <w:lang w:eastAsia="ru-RU"/>
              </w:rPr>
            </w:pPr>
            <w:r w:rsidRPr="00414221">
              <w:rPr>
                <w:rFonts w:ascii="Times New Roman" w:eastAsia="Times New Roman" w:hAnsi="Times New Roman" w:cs="Times New Roman"/>
                <w:spacing w:val="-2"/>
                <w:lang w:eastAsia="ru-RU"/>
              </w:rPr>
              <w:t>то же</w:t>
            </w:r>
          </w:p>
        </w:tc>
        <w:tc>
          <w:tcPr>
            <w:tcW w:w="2240" w:type="dxa"/>
            <w:shd w:val="clear" w:color="auto" w:fill="auto"/>
            <w:vAlign w:val="center"/>
          </w:tcPr>
          <w:p w:rsidR="00414221" w:rsidRPr="00414221" w:rsidRDefault="00414221" w:rsidP="00414221">
            <w:pPr>
              <w:widowControl w:val="0"/>
              <w:spacing w:line="240" w:lineRule="auto"/>
              <w:rPr>
                <w:rFonts w:ascii="Times New Roman" w:eastAsia="Times New Roman" w:hAnsi="Times New Roman" w:cs="Times New Roman"/>
                <w:bCs/>
                <w:lang w:eastAsia="ru-RU"/>
              </w:rPr>
            </w:pPr>
            <w:smartTag w:uri="urn:schemas-microsoft-com:office:smarttags" w:element="metricconverter">
              <w:smartTagPr>
                <w:attr w:name="ProductID" w:val="0,01 га"/>
              </w:smartTagPr>
              <w:r w:rsidRPr="00414221">
                <w:rPr>
                  <w:rFonts w:ascii="Times New Roman" w:eastAsia="Times New Roman" w:hAnsi="Times New Roman" w:cs="Times New Roman"/>
                  <w:bCs/>
                  <w:lang w:eastAsia="ru-RU"/>
                </w:rPr>
                <w:t xml:space="preserve">0,01 </w:t>
              </w:r>
              <w:r w:rsidRPr="00414221">
                <w:rPr>
                  <w:rFonts w:ascii="Times New Roman" w:eastAsia="Times New Roman" w:hAnsi="Times New Roman" w:cs="Times New Roman"/>
                  <w:lang w:eastAsia="ru-RU"/>
                </w:rPr>
                <w:t>га</w:t>
              </w:r>
            </w:smartTag>
            <w:r w:rsidRPr="00414221">
              <w:rPr>
                <w:rFonts w:ascii="Times New Roman" w:eastAsia="Times New Roman" w:hAnsi="Times New Roman" w:cs="Times New Roman"/>
                <w:lang w:eastAsia="ru-RU"/>
              </w:rPr>
              <w:t xml:space="preserve"> / объект</w:t>
            </w:r>
          </w:p>
        </w:tc>
      </w:tr>
    </w:tbl>
    <w:p w:rsidR="00414221" w:rsidRPr="00414221" w:rsidRDefault="00414221" w:rsidP="00414221">
      <w:pPr>
        <w:widowControl w:val="0"/>
        <w:spacing w:before="120" w:line="240" w:lineRule="auto"/>
        <w:ind w:firstLine="709"/>
        <w:jc w:val="both"/>
        <w:rPr>
          <w:rFonts w:ascii="Times New Roman" w:eastAsia="Times New Roman" w:hAnsi="Times New Roman" w:cs="Times New Roman"/>
          <w:bCs/>
          <w:lang w:eastAsia="ru-RU"/>
        </w:rPr>
      </w:pPr>
      <w:r w:rsidRPr="00414221">
        <w:rPr>
          <w:rFonts w:ascii="Times New Roman" w:eastAsia="Times New Roman" w:hAnsi="Times New Roman" w:cs="Times New Roman"/>
          <w:bCs/>
          <w:lang w:eastAsia="ru-RU"/>
        </w:rPr>
        <w:t xml:space="preserve">* В поселениях, обеспеченных благоустроенным жилым фондом, расчетные показатели для бань и банно-оздоровительных комплексов допускается уменьшать до 3 мест / 1000 чел. </w:t>
      </w:r>
    </w:p>
    <w:p w:rsidR="00414221" w:rsidRPr="00414221" w:rsidRDefault="00414221" w:rsidP="00414221">
      <w:pPr>
        <w:widowControl w:val="0"/>
        <w:spacing w:line="240" w:lineRule="auto"/>
        <w:ind w:firstLine="709"/>
        <w:jc w:val="both"/>
        <w:rPr>
          <w:rFonts w:ascii="Times New Roman" w:eastAsia="Times New Roman" w:hAnsi="Times New Roman" w:cs="Times New Roman"/>
          <w:b/>
          <w:color w:val="5F497A" w:themeColor="accent4" w:themeShade="BF"/>
          <w:sz w:val="24"/>
          <w:szCs w:val="24"/>
          <w:lang w:eastAsia="ru-RU"/>
        </w:rPr>
      </w:pPr>
    </w:p>
    <w:p w:rsidR="00BA4594" w:rsidRPr="00BA4594" w:rsidRDefault="00BA4594" w:rsidP="00BA4594">
      <w:pPr>
        <w:spacing w:line="240" w:lineRule="auto"/>
        <w:ind w:firstLine="709"/>
        <w:jc w:val="left"/>
        <w:rPr>
          <w:rFonts w:ascii="Times New Roman" w:hAnsi="Times New Roman" w:cs="Times New Roman"/>
          <w:b/>
          <w:bCs/>
          <w:sz w:val="24"/>
          <w:szCs w:val="24"/>
        </w:rPr>
      </w:pPr>
      <w:r w:rsidRPr="00BA4594">
        <w:rPr>
          <w:rFonts w:ascii="Times New Roman" w:hAnsi="Times New Roman" w:cs="Times New Roman"/>
          <w:b/>
          <w:sz w:val="24"/>
          <w:szCs w:val="24"/>
        </w:rPr>
        <w:t>4.12. ОБЪЕКТЫ РАЗМЕЩЕНИЯ, ОБЕЗВРЕЖИВАНИЯ ОТХОДОВ</w:t>
      </w:r>
    </w:p>
    <w:p w:rsidR="00414221" w:rsidRPr="00414221" w:rsidRDefault="00414221" w:rsidP="00414221">
      <w:pPr>
        <w:widowControl w:val="0"/>
        <w:spacing w:line="240" w:lineRule="auto"/>
        <w:ind w:firstLine="709"/>
        <w:jc w:val="both"/>
        <w:rPr>
          <w:rFonts w:ascii="Times New Roman" w:eastAsia="Times New Roman" w:hAnsi="Times New Roman" w:cs="Times New Roman"/>
          <w:bCs/>
          <w:sz w:val="24"/>
          <w:szCs w:val="24"/>
          <w:lang w:eastAsia="ru-RU"/>
        </w:rPr>
      </w:pPr>
      <w:r w:rsidRPr="00414221">
        <w:rPr>
          <w:rFonts w:ascii="Times New Roman" w:eastAsia="Times New Roman" w:hAnsi="Times New Roman" w:cs="Times New Roman"/>
          <w:sz w:val="24"/>
          <w:szCs w:val="24"/>
          <w:lang w:eastAsia="ru-RU"/>
        </w:rPr>
        <w:t>4.12.1. Р</w:t>
      </w:r>
      <w:r w:rsidRPr="00414221">
        <w:rPr>
          <w:rFonts w:ascii="Times New Roman" w:eastAsia="Times New Roman" w:hAnsi="Times New Roman" w:cs="Times New Roman"/>
          <w:bCs/>
          <w:sz w:val="24"/>
          <w:szCs w:val="24"/>
          <w:lang w:eastAsia="ru-RU"/>
        </w:rPr>
        <w:t>асчетные показатели минимально допустимого уровня обеспеченности и максимально допустимого уровня территориальной доступности объектов обработки, утилизации, обезвреживания, размещения отходов приведены в таблице 4.12.1.</w:t>
      </w:r>
    </w:p>
    <w:p w:rsidR="00414221" w:rsidRPr="00414221" w:rsidRDefault="00414221" w:rsidP="00414221">
      <w:pPr>
        <w:widowControl w:val="0"/>
        <w:spacing w:line="240" w:lineRule="auto"/>
        <w:ind w:firstLine="709"/>
        <w:jc w:val="both"/>
        <w:rPr>
          <w:rFonts w:ascii="Times New Roman" w:eastAsia="Times New Roman" w:hAnsi="Times New Roman" w:cs="Times New Roman"/>
          <w:bCs/>
          <w:sz w:val="24"/>
          <w:szCs w:val="24"/>
          <w:lang w:eastAsia="ru-RU"/>
        </w:rPr>
      </w:pPr>
    </w:p>
    <w:p w:rsidR="00414221" w:rsidRPr="00414221" w:rsidRDefault="00BA4594" w:rsidP="00414221">
      <w:pPr>
        <w:widowControl w:val="0"/>
        <w:spacing w:line="240" w:lineRule="auto"/>
        <w:ind w:firstLine="709"/>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w:t>
      </w:r>
      <w:r w:rsidR="00414221" w:rsidRPr="00414221">
        <w:rPr>
          <w:rFonts w:ascii="Times New Roman" w:eastAsia="Times New Roman" w:hAnsi="Times New Roman" w:cs="Times New Roman"/>
          <w:bCs/>
          <w:sz w:val="24"/>
          <w:szCs w:val="24"/>
          <w:lang w:eastAsia="ru-RU"/>
        </w:rPr>
        <w:t>аблица 4.12.1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50"/>
        <w:gridCol w:w="3486"/>
        <w:gridCol w:w="3554"/>
      </w:tblGrid>
      <w:tr w:rsidR="00414221" w:rsidRPr="00414221" w:rsidTr="00414221">
        <w:trPr>
          <w:trHeight w:val="312"/>
          <w:jc w:val="center"/>
        </w:trPr>
        <w:tc>
          <w:tcPr>
            <w:tcW w:w="3050" w:type="dxa"/>
            <w:vMerge w:val="restart"/>
            <w:vAlign w:val="center"/>
          </w:tcPr>
          <w:p w:rsidR="00414221" w:rsidRPr="00414221" w:rsidRDefault="00414221" w:rsidP="00414221">
            <w:pPr>
              <w:widowControl w:val="0"/>
              <w:spacing w:line="240" w:lineRule="auto"/>
              <w:rPr>
                <w:rFonts w:ascii="Times New Roman" w:eastAsia="Times New Roman" w:hAnsi="Times New Roman" w:cs="Times New Roman"/>
                <w:b/>
                <w:sz w:val="18"/>
                <w:szCs w:val="18"/>
                <w:lang w:eastAsia="ru-RU"/>
              </w:rPr>
            </w:pPr>
            <w:r w:rsidRPr="00414221">
              <w:rPr>
                <w:rFonts w:ascii="Times New Roman" w:eastAsia="Times New Roman" w:hAnsi="Times New Roman" w:cs="Times New Roman"/>
                <w:b/>
                <w:lang w:eastAsia="ru-RU"/>
              </w:rPr>
              <w:t>Наименование объекта</w:t>
            </w:r>
          </w:p>
        </w:tc>
        <w:tc>
          <w:tcPr>
            <w:tcW w:w="7040" w:type="dxa"/>
            <w:gridSpan w:val="2"/>
            <w:vAlign w:val="center"/>
          </w:tcPr>
          <w:p w:rsidR="00414221" w:rsidRPr="00414221" w:rsidRDefault="00414221" w:rsidP="00414221">
            <w:pPr>
              <w:widowControl w:val="0"/>
              <w:spacing w:line="240" w:lineRule="auto"/>
              <w:rPr>
                <w:rFonts w:ascii="Times New Roman" w:eastAsia="Times New Roman" w:hAnsi="Times New Roman" w:cs="Times New Roman"/>
                <w:b/>
                <w:sz w:val="18"/>
                <w:szCs w:val="18"/>
                <w:lang w:eastAsia="ru-RU"/>
              </w:rPr>
            </w:pPr>
            <w:r w:rsidRPr="00414221">
              <w:rPr>
                <w:rFonts w:ascii="Times New Roman" w:eastAsia="Times New Roman" w:hAnsi="Times New Roman" w:cs="Times New Roman"/>
                <w:b/>
                <w:lang w:eastAsia="ru-RU"/>
              </w:rPr>
              <w:t>Расчетные показатели</w:t>
            </w:r>
          </w:p>
        </w:tc>
      </w:tr>
      <w:tr w:rsidR="00414221" w:rsidRPr="00414221" w:rsidTr="00414221">
        <w:trPr>
          <w:trHeight w:val="315"/>
          <w:jc w:val="center"/>
        </w:trPr>
        <w:tc>
          <w:tcPr>
            <w:tcW w:w="3050" w:type="dxa"/>
            <w:vMerge/>
            <w:vAlign w:val="center"/>
          </w:tcPr>
          <w:p w:rsidR="00414221" w:rsidRPr="00414221" w:rsidRDefault="00414221" w:rsidP="00414221">
            <w:pPr>
              <w:widowControl w:val="0"/>
              <w:spacing w:line="240" w:lineRule="auto"/>
              <w:rPr>
                <w:rFonts w:ascii="Times New Roman" w:eastAsia="Times New Roman" w:hAnsi="Times New Roman" w:cs="Times New Roman"/>
                <w:b/>
                <w:sz w:val="18"/>
                <w:szCs w:val="18"/>
                <w:lang w:eastAsia="ru-RU"/>
              </w:rPr>
            </w:pPr>
          </w:p>
        </w:tc>
        <w:tc>
          <w:tcPr>
            <w:tcW w:w="3486" w:type="dxa"/>
            <w:vAlign w:val="center"/>
          </w:tcPr>
          <w:p w:rsidR="00414221" w:rsidRPr="00414221" w:rsidRDefault="00414221" w:rsidP="00414221">
            <w:pPr>
              <w:widowControl w:val="0"/>
              <w:suppressAutoHyphens/>
              <w:spacing w:line="240" w:lineRule="auto"/>
              <w:rPr>
                <w:rFonts w:ascii="Times New Roman" w:eastAsia="Times New Roman" w:hAnsi="Times New Roman" w:cs="Times New Roman"/>
                <w:b/>
                <w:lang w:eastAsia="ru-RU"/>
              </w:rPr>
            </w:pPr>
            <w:r w:rsidRPr="00414221">
              <w:rPr>
                <w:rFonts w:ascii="Times New Roman" w:eastAsia="Times New Roman" w:hAnsi="Times New Roman" w:cs="Times New Roman"/>
                <w:b/>
                <w:lang w:eastAsia="ru-RU"/>
              </w:rPr>
              <w:t xml:space="preserve">минимально допустимого </w:t>
            </w:r>
          </w:p>
          <w:p w:rsidR="00414221" w:rsidRPr="00414221" w:rsidRDefault="00414221" w:rsidP="00414221">
            <w:pPr>
              <w:widowControl w:val="0"/>
              <w:suppressAutoHyphens/>
              <w:spacing w:line="240" w:lineRule="auto"/>
              <w:rPr>
                <w:rFonts w:ascii="Times New Roman" w:eastAsia="Times New Roman" w:hAnsi="Times New Roman" w:cs="Times New Roman"/>
                <w:b/>
                <w:sz w:val="18"/>
                <w:szCs w:val="18"/>
                <w:lang w:eastAsia="ru-RU"/>
              </w:rPr>
            </w:pPr>
            <w:r w:rsidRPr="00414221">
              <w:rPr>
                <w:rFonts w:ascii="Times New Roman" w:eastAsia="Times New Roman" w:hAnsi="Times New Roman" w:cs="Times New Roman"/>
                <w:b/>
                <w:lang w:eastAsia="ru-RU"/>
              </w:rPr>
              <w:t>уровня обеспеченности</w:t>
            </w:r>
          </w:p>
        </w:tc>
        <w:tc>
          <w:tcPr>
            <w:tcW w:w="3554" w:type="dxa"/>
            <w:vAlign w:val="center"/>
          </w:tcPr>
          <w:p w:rsidR="00414221" w:rsidRPr="00414221" w:rsidRDefault="00414221" w:rsidP="00414221">
            <w:pPr>
              <w:widowControl w:val="0"/>
              <w:spacing w:line="240" w:lineRule="auto"/>
              <w:ind w:left="-57" w:right="-57"/>
              <w:rPr>
                <w:rFonts w:ascii="Times New Roman" w:eastAsia="Times New Roman" w:hAnsi="Times New Roman" w:cs="Times New Roman"/>
                <w:b/>
                <w:sz w:val="18"/>
                <w:szCs w:val="18"/>
                <w:lang w:eastAsia="ru-RU"/>
              </w:rPr>
            </w:pPr>
            <w:r w:rsidRPr="00414221">
              <w:rPr>
                <w:rFonts w:ascii="Times New Roman" w:eastAsia="Times New Roman" w:hAnsi="Times New Roman" w:cs="Times New Roman"/>
                <w:b/>
                <w:lang w:eastAsia="ru-RU"/>
              </w:rPr>
              <w:t xml:space="preserve">максимально допустимого уровня территориальной доступности </w:t>
            </w:r>
          </w:p>
        </w:tc>
      </w:tr>
      <w:tr w:rsidR="00414221" w:rsidRPr="00414221" w:rsidTr="00414221">
        <w:trPr>
          <w:jc w:val="center"/>
        </w:trPr>
        <w:tc>
          <w:tcPr>
            <w:tcW w:w="3050" w:type="dxa"/>
          </w:tcPr>
          <w:p w:rsidR="00414221" w:rsidRPr="00414221" w:rsidRDefault="00414221" w:rsidP="00414221">
            <w:pPr>
              <w:widowControl w:val="0"/>
              <w:suppressAutoHyphens/>
              <w:spacing w:line="240" w:lineRule="auto"/>
              <w:jc w:val="left"/>
              <w:rPr>
                <w:rFonts w:ascii="Times New Roman" w:eastAsia="Times New Roman" w:hAnsi="Times New Roman" w:cs="Times New Roman"/>
                <w:bCs/>
                <w:spacing w:val="-2"/>
                <w:lang w:eastAsia="ru-RU"/>
              </w:rPr>
            </w:pPr>
            <w:r w:rsidRPr="00414221">
              <w:rPr>
                <w:rFonts w:ascii="Times New Roman" w:eastAsia="Times New Roman" w:hAnsi="Times New Roman" w:cs="Times New Roman"/>
                <w:bCs/>
                <w:lang w:eastAsia="ru-RU"/>
              </w:rPr>
              <w:t>Объекты обработки, утилизации, обезвреживания, размещения отходов</w:t>
            </w:r>
          </w:p>
        </w:tc>
        <w:tc>
          <w:tcPr>
            <w:tcW w:w="3486" w:type="dxa"/>
            <w:vAlign w:val="center"/>
          </w:tcPr>
          <w:p w:rsidR="00414221" w:rsidRPr="00FC03DF" w:rsidRDefault="00414221" w:rsidP="00414221">
            <w:pPr>
              <w:widowControl w:val="0"/>
              <w:suppressAutoHyphens/>
              <w:spacing w:line="240" w:lineRule="auto"/>
              <w:rPr>
                <w:rFonts w:ascii="Times New Roman" w:eastAsia="Times New Roman" w:hAnsi="Times New Roman" w:cs="Times New Roman"/>
                <w:bCs/>
                <w:lang w:eastAsia="ru-RU"/>
              </w:rPr>
            </w:pPr>
            <w:r w:rsidRPr="00FC03DF">
              <w:rPr>
                <w:rFonts w:ascii="Times New Roman" w:eastAsia="Times New Roman" w:hAnsi="Times New Roman" w:cs="Times New Roman"/>
                <w:bCs/>
                <w:lang w:eastAsia="ru-RU"/>
              </w:rPr>
              <w:t>определяется в соответствии со схемой очистки территории Вологодской области от отходов производства и потребления</w:t>
            </w:r>
          </w:p>
        </w:tc>
        <w:tc>
          <w:tcPr>
            <w:tcW w:w="3554" w:type="dxa"/>
            <w:shd w:val="clear" w:color="auto" w:fill="auto"/>
            <w:vAlign w:val="center"/>
          </w:tcPr>
          <w:p w:rsidR="00414221" w:rsidRPr="00414221" w:rsidRDefault="00414221" w:rsidP="00414221">
            <w:pPr>
              <w:widowControl w:val="0"/>
              <w:spacing w:line="240" w:lineRule="auto"/>
              <w:rPr>
                <w:rFonts w:ascii="Times New Roman" w:eastAsia="Times New Roman" w:hAnsi="Times New Roman" w:cs="Times New Roman"/>
                <w:bCs/>
                <w:lang w:eastAsia="ru-RU"/>
              </w:rPr>
            </w:pPr>
            <w:r w:rsidRPr="00414221">
              <w:rPr>
                <w:rFonts w:ascii="Times New Roman" w:eastAsia="Times New Roman" w:hAnsi="Times New Roman" w:cs="Times New Roman"/>
                <w:bCs/>
                <w:lang w:eastAsia="ru-RU"/>
              </w:rPr>
              <w:t>не нормируется</w:t>
            </w:r>
          </w:p>
        </w:tc>
      </w:tr>
    </w:tbl>
    <w:p w:rsidR="00414221" w:rsidRPr="00414221" w:rsidRDefault="00414221" w:rsidP="00414221">
      <w:pPr>
        <w:widowControl w:val="0"/>
        <w:spacing w:line="240" w:lineRule="auto"/>
        <w:ind w:firstLine="709"/>
        <w:jc w:val="both"/>
        <w:rPr>
          <w:rFonts w:ascii="Times New Roman" w:eastAsia="Times New Roman" w:hAnsi="Times New Roman" w:cs="Times New Roman"/>
          <w:sz w:val="24"/>
          <w:szCs w:val="24"/>
          <w:lang w:eastAsia="ru-RU"/>
        </w:rPr>
      </w:pPr>
    </w:p>
    <w:p w:rsidR="00414221" w:rsidRPr="00414221" w:rsidRDefault="00414221" w:rsidP="00414221">
      <w:pPr>
        <w:widowControl w:val="0"/>
        <w:spacing w:line="239" w:lineRule="auto"/>
        <w:ind w:firstLine="709"/>
        <w:jc w:val="both"/>
        <w:rPr>
          <w:rFonts w:ascii="Times New Roman" w:eastAsia="Times New Roman" w:hAnsi="Times New Roman" w:cs="Times New Roman"/>
          <w:bCs/>
          <w:sz w:val="24"/>
          <w:szCs w:val="24"/>
          <w:lang w:eastAsia="ru-RU"/>
        </w:rPr>
      </w:pPr>
      <w:r w:rsidRPr="00414221">
        <w:rPr>
          <w:rFonts w:ascii="Times New Roman" w:eastAsia="Times New Roman" w:hAnsi="Times New Roman" w:cs="Times New Roman"/>
          <w:sz w:val="24"/>
          <w:szCs w:val="24"/>
          <w:lang w:eastAsia="ru-RU"/>
        </w:rPr>
        <w:t>4.12.2. Р</w:t>
      </w:r>
      <w:r w:rsidRPr="00414221">
        <w:rPr>
          <w:rFonts w:ascii="Times New Roman" w:eastAsia="Times New Roman" w:hAnsi="Times New Roman" w:cs="Times New Roman"/>
          <w:bCs/>
          <w:sz w:val="24"/>
          <w:szCs w:val="24"/>
          <w:lang w:eastAsia="ru-RU"/>
        </w:rPr>
        <w:t xml:space="preserve">асчетные показатели </w:t>
      </w:r>
      <w:r w:rsidRPr="00414221">
        <w:rPr>
          <w:rFonts w:ascii="Times New Roman" w:eastAsia="Times New Roman" w:hAnsi="Times New Roman" w:cs="Times New Roman"/>
          <w:sz w:val="24"/>
          <w:szCs w:val="24"/>
          <w:lang w:eastAsia="ru-RU"/>
        </w:rPr>
        <w:t xml:space="preserve">градостроительного проектирования объектов </w:t>
      </w:r>
      <w:r w:rsidRPr="00414221">
        <w:rPr>
          <w:rFonts w:ascii="Times New Roman" w:eastAsia="Times New Roman" w:hAnsi="Times New Roman" w:cs="Times New Roman"/>
          <w:bCs/>
          <w:sz w:val="24"/>
          <w:szCs w:val="24"/>
          <w:lang w:eastAsia="ru-RU"/>
        </w:rPr>
        <w:t>размещения и обезвреживания отходов приведены в таблице 4.12.2.</w:t>
      </w:r>
    </w:p>
    <w:p w:rsidR="00414221" w:rsidRPr="00414221" w:rsidRDefault="00414221" w:rsidP="00414221">
      <w:pPr>
        <w:widowControl w:val="0"/>
        <w:spacing w:line="239" w:lineRule="auto"/>
        <w:ind w:firstLine="709"/>
        <w:jc w:val="both"/>
        <w:rPr>
          <w:rFonts w:ascii="Times New Roman" w:eastAsia="Times New Roman" w:hAnsi="Times New Roman" w:cs="Times New Roman"/>
          <w:sz w:val="24"/>
          <w:szCs w:val="24"/>
          <w:lang w:eastAsia="ru-RU"/>
        </w:rPr>
      </w:pPr>
    </w:p>
    <w:p w:rsidR="00414221" w:rsidRPr="00414221" w:rsidRDefault="00414221" w:rsidP="00414221">
      <w:pPr>
        <w:widowControl w:val="0"/>
        <w:spacing w:line="239" w:lineRule="auto"/>
        <w:ind w:firstLine="709"/>
        <w:jc w:val="right"/>
        <w:rPr>
          <w:rFonts w:ascii="Times New Roman" w:eastAsia="Times New Roman" w:hAnsi="Times New Roman" w:cs="Times New Roman"/>
          <w:bCs/>
          <w:sz w:val="24"/>
          <w:szCs w:val="24"/>
          <w:lang w:eastAsia="ru-RU"/>
        </w:rPr>
      </w:pPr>
      <w:r w:rsidRPr="00414221">
        <w:rPr>
          <w:rFonts w:ascii="Times New Roman" w:eastAsia="Times New Roman" w:hAnsi="Times New Roman" w:cs="Times New Roman"/>
          <w:bCs/>
          <w:sz w:val="24"/>
          <w:szCs w:val="24"/>
          <w:lang w:eastAsia="ru-RU"/>
        </w:rPr>
        <w:t>Таблица 4.12.2</w:t>
      </w:r>
    </w:p>
    <w:tbl>
      <w:tblPr>
        <w:tblW w:w="1007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146"/>
        <w:gridCol w:w="2661"/>
        <w:gridCol w:w="2268"/>
      </w:tblGrid>
      <w:tr w:rsidR="00414221" w:rsidRPr="00414221" w:rsidTr="00414221">
        <w:trPr>
          <w:trHeight w:val="312"/>
          <w:jc w:val="center"/>
        </w:trPr>
        <w:tc>
          <w:tcPr>
            <w:tcW w:w="5146" w:type="dxa"/>
            <w:vMerge w:val="restart"/>
            <w:vAlign w:val="center"/>
          </w:tcPr>
          <w:p w:rsidR="00414221" w:rsidRPr="00414221" w:rsidRDefault="00414221" w:rsidP="00414221">
            <w:pPr>
              <w:widowControl w:val="0"/>
              <w:spacing w:line="240" w:lineRule="auto"/>
              <w:ind w:firstLine="220"/>
              <w:rPr>
                <w:rFonts w:ascii="Times New Roman" w:eastAsia="Times New Roman" w:hAnsi="Times New Roman" w:cs="Times New Roman"/>
                <w:b/>
                <w:bCs/>
                <w:lang w:eastAsia="ru-RU"/>
              </w:rPr>
            </w:pPr>
            <w:r w:rsidRPr="00414221">
              <w:rPr>
                <w:rFonts w:ascii="Times New Roman" w:eastAsia="Times New Roman" w:hAnsi="Times New Roman" w:cs="Times New Roman"/>
                <w:b/>
                <w:bCs/>
                <w:lang w:eastAsia="ru-RU"/>
              </w:rPr>
              <w:t>Наименование объектов</w:t>
            </w:r>
          </w:p>
        </w:tc>
        <w:tc>
          <w:tcPr>
            <w:tcW w:w="4929" w:type="dxa"/>
            <w:gridSpan w:val="2"/>
            <w:vAlign w:val="center"/>
          </w:tcPr>
          <w:p w:rsidR="00414221" w:rsidRPr="00414221" w:rsidRDefault="00414221" w:rsidP="00414221">
            <w:pPr>
              <w:widowControl w:val="0"/>
              <w:spacing w:line="240" w:lineRule="auto"/>
              <w:rPr>
                <w:rFonts w:ascii="Times New Roman" w:eastAsia="Times New Roman" w:hAnsi="Times New Roman" w:cs="Times New Roman"/>
                <w:b/>
                <w:bCs/>
                <w:lang w:eastAsia="ru-RU"/>
              </w:rPr>
            </w:pPr>
            <w:r w:rsidRPr="00414221">
              <w:rPr>
                <w:rFonts w:ascii="Times New Roman" w:eastAsia="Times New Roman" w:hAnsi="Times New Roman" w:cs="Times New Roman"/>
                <w:b/>
                <w:lang w:eastAsia="ru-RU"/>
              </w:rPr>
              <w:t>Расчетные показатели</w:t>
            </w:r>
          </w:p>
        </w:tc>
      </w:tr>
      <w:tr w:rsidR="00414221" w:rsidRPr="00414221" w:rsidTr="00414221">
        <w:trPr>
          <w:trHeight w:val="566"/>
          <w:jc w:val="center"/>
        </w:trPr>
        <w:tc>
          <w:tcPr>
            <w:tcW w:w="5146" w:type="dxa"/>
            <w:vMerge/>
            <w:vAlign w:val="center"/>
          </w:tcPr>
          <w:p w:rsidR="00414221" w:rsidRPr="00414221" w:rsidRDefault="00414221" w:rsidP="00414221">
            <w:pPr>
              <w:widowControl w:val="0"/>
              <w:spacing w:line="240" w:lineRule="auto"/>
              <w:rPr>
                <w:rFonts w:ascii="Times New Roman" w:eastAsia="Times New Roman" w:hAnsi="Times New Roman" w:cs="Times New Roman"/>
                <w:b/>
                <w:bCs/>
                <w:lang w:eastAsia="ru-RU"/>
              </w:rPr>
            </w:pPr>
          </w:p>
        </w:tc>
        <w:tc>
          <w:tcPr>
            <w:tcW w:w="2661" w:type="dxa"/>
            <w:vAlign w:val="center"/>
          </w:tcPr>
          <w:p w:rsidR="00414221" w:rsidRPr="00414221" w:rsidRDefault="00414221" w:rsidP="00414221">
            <w:pPr>
              <w:widowControl w:val="0"/>
              <w:spacing w:line="240" w:lineRule="auto"/>
              <w:rPr>
                <w:rFonts w:ascii="Times New Roman" w:eastAsia="Times New Roman" w:hAnsi="Times New Roman" w:cs="Times New Roman"/>
                <w:b/>
                <w:bCs/>
                <w:lang w:eastAsia="ru-RU"/>
              </w:rPr>
            </w:pPr>
            <w:r w:rsidRPr="00414221">
              <w:rPr>
                <w:rFonts w:ascii="Times New Roman" w:eastAsia="Times New Roman" w:hAnsi="Times New Roman" w:cs="Times New Roman"/>
                <w:b/>
                <w:bCs/>
                <w:lang w:eastAsia="ru-RU"/>
              </w:rPr>
              <w:t xml:space="preserve">размеры земельных </w:t>
            </w:r>
          </w:p>
          <w:p w:rsidR="00414221" w:rsidRPr="00414221" w:rsidRDefault="00414221" w:rsidP="00414221">
            <w:pPr>
              <w:widowControl w:val="0"/>
              <w:spacing w:line="240" w:lineRule="auto"/>
              <w:rPr>
                <w:rFonts w:ascii="Times New Roman" w:eastAsia="Times New Roman" w:hAnsi="Times New Roman" w:cs="Times New Roman"/>
                <w:b/>
                <w:bCs/>
                <w:lang w:eastAsia="ru-RU"/>
              </w:rPr>
            </w:pPr>
            <w:r w:rsidRPr="00414221">
              <w:rPr>
                <w:rFonts w:ascii="Times New Roman" w:eastAsia="Times New Roman" w:hAnsi="Times New Roman" w:cs="Times New Roman"/>
                <w:b/>
                <w:bCs/>
                <w:lang w:eastAsia="ru-RU"/>
              </w:rPr>
              <w:t xml:space="preserve">участков на 1000 т </w:t>
            </w:r>
          </w:p>
          <w:p w:rsidR="00414221" w:rsidRPr="00414221" w:rsidRDefault="00414221" w:rsidP="00414221">
            <w:pPr>
              <w:widowControl w:val="0"/>
              <w:spacing w:line="240" w:lineRule="auto"/>
              <w:rPr>
                <w:rFonts w:ascii="Times New Roman" w:eastAsia="Times New Roman" w:hAnsi="Times New Roman" w:cs="Times New Roman"/>
                <w:b/>
                <w:bCs/>
                <w:lang w:eastAsia="ru-RU"/>
              </w:rPr>
            </w:pPr>
            <w:r w:rsidRPr="00414221">
              <w:rPr>
                <w:rFonts w:ascii="Times New Roman" w:eastAsia="Times New Roman" w:hAnsi="Times New Roman" w:cs="Times New Roman"/>
                <w:b/>
                <w:bCs/>
                <w:lang w:eastAsia="ru-RU"/>
              </w:rPr>
              <w:lastRenderedPageBreak/>
              <w:t>твердых отходов в год, га</w:t>
            </w:r>
          </w:p>
        </w:tc>
        <w:tc>
          <w:tcPr>
            <w:tcW w:w="2268" w:type="dxa"/>
            <w:vAlign w:val="center"/>
          </w:tcPr>
          <w:p w:rsidR="00414221" w:rsidRPr="00414221" w:rsidRDefault="00414221" w:rsidP="00414221">
            <w:pPr>
              <w:widowControl w:val="0"/>
              <w:spacing w:line="240" w:lineRule="auto"/>
              <w:rPr>
                <w:rFonts w:ascii="Times New Roman" w:eastAsia="Times New Roman" w:hAnsi="Times New Roman" w:cs="Times New Roman"/>
                <w:b/>
                <w:bCs/>
                <w:lang w:eastAsia="ru-RU"/>
              </w:rPr>
            </w:pPr>
            <w:r w:rsidRPr="00414221">
              <w:rPr>
                <w:rFonts w:ascii="Times New Roman" w:eastAsia="Times New Roman" w:hAnsi="Times New Roman" w:cs="Times New Roman"/>
                <w:b/>
                <w:bCs/>
                <w:lang w:eastAsia="ru-RU"/>
              </w:rPr>
              <w:lastRenderedPageBreak/>
              <w:t>ориентировочные размеры санитарно-</w:t>
            </w:r>
            <w:r w:rsidRPr="00414221">
              <w:rPr>
                <w:rFonts w:ascii="Times New Roman" w:eastAsia="Times New Roman" w:hAnsi="Times New Roman" w:cs="Times New Roman"/>
                <w:b/>
                <w:bCs/>
                <w:lang w:eastAsia="ru-RU"/>
              </w:rPr>
              <w:lastRenderedPageBreak/>
              <w:t>защитных зон, м</w:t>
            </w:r>
          </w:p>
        </w:tc>
      </w:tr>
      <w:tr w:rsidR="00414221" w:rsidRPr="00414221" w:rsidTr="00414221">
        <w:tblPrEx>
          <w:tblBorders>
            <w:bottom w:val="single" w:sz="4" w:space="0" w:color="auto"/>
          </w:tblBorders>
        </w:tblPrEx>
        <w:trPr>
          <w:jc w:val="center"/>
        </w:trPr>
        <w:tc>
          <w:tcPr>
            <w:tcW w:w="5146" w:type="dxa"/>
            <w:tcBorders>
              <w:top w:val="single" w:sz="4" w:space="0" w:color="auto"/>
              <w:bottom w:val="single" w:sz="4" w:space="0" w:color="auto"/>
            </w:tcBorders>
          </w:tcPr>
          <w:p w:rsidR="00414221" w:rsidRPr="00414221" w:rsidRDefault="00414221" w:rsidP="00414221">
            <w:pPr>
              <w:widowControl w:val="0"/>
              <w:spacing w:line="240" w:lineRule="auto"/>
              <w:ind w:left="85"/>
              <w:jc w:val="left"/>
              <w:rPr>
                <w:rFonts w:ascii="Times New Roman" w:eastAsia="Times New Roman" w:hAnsi="Times New Roman" w:cs="Times New Roman"/>
                <w:lang w:eastAsia="ru-RU"/>
              </w:rPr>
            </w:pPr>
            <w:r w:rsidRPr="00414221">
              <w:rPr>
                <w:rFonts w:ascii="Times New Roman" w:eastAsia="Times New Roman" w:hAnsi="Times New Roman" w:cs="Times New Roman"/>
                <w:bCs/>
                <w:lang w:eastAsia="ru-RU"/>
              </w:rPr>
              <w:lastRenderedPageBreak/>
              <w:t xml:space="preserve">Полигоны твердых </w:t>
            </w:r>
            <w:r w:rsidRPr="00414221">
              <w:rPr>
                <w:rFonts w:ascii="Times New Roman" w:eastAsia="Times New Roman" w:hAnsi="Times New Roman" w:cs="Times New Roman"/>
                <w:lang w:eastAsia="ru-RU"/>
              </w:rPr>
              <w:t xml:space="preserve">коммунальных </w:t>
            </w:r>
            <w:r w:rsidRPr="00414221">
              <w:rPr>
                <w:rFonts w:ascii="Times New Roman" w:eastAsia="Times New Roman" w:hAnsi="Times New Roman" w:cs="Times New Roman"/>
                <w:bCs/>
                <w:lang w:eastAsia="ru-RU"/>
              </w:rPr>
              <w:t xml:space="preserve">отходов, участки компостирования твердых </w:t>
            </w:r>
            <w:r w:rsidRPr="00414221">
              <w:rPr>
                <w:rFonts w:ascii="Times New Roman" w:eastAsia="Times New Roman" w:hAnsi="Times New Roman" w:cs="Times New Roman"/>
                <w:lang w:eastAsia="ru-RU"/>
              </w:rPr>
              <w:t xml:space="preserve">коммунальных </w:t>
            </w:r>
            <w:r w:rsidRPr="00414221">
              <w:rPr>
                <w:rFonts w:ascii="Times New Roman" w:eastAsia="Times New Roman" w:hAnsi="Times New Roman" w:cs="Times New Roman"/>
                <w:bCs/>
                <w:lang w:eastAsia="ru-RU"/>
              </w:rPr>
              <w:t>отходов</w:t>
            </w:r>
          </w:p>
        </w:tc>
        <w:tc>
          <w:tcPr>
            <w:tcW w:w="2661" w:type="dxa"/>
            <w:tcBorders>
              <w:top w:val="single" w:sz="4" w:space="0" w:color="auto"/>
              <w:bottom w:val="single" w:sz="4" w:space="0" w:color="auto"/>
            </w:tcBorders>
          </w:tcPr>
          <w:p w:rsidR="00414221" w:rsidRPr="00414221" w:rsidRDefault="00414221" w:rsidP="00414221">
            <w:pPr>
              <w:widowControl w:val="0"/>
              <w:spacing w:line="240" w:lineRule="auto"/>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0,5-1,0 *</w:t>
            </w:r>
          </w:p>
        </w:tc>
        <w:tc>
          <w:tcPr>
            <w:tcW w:w="2268" w:type="dxa"/>
            <w:tcBorders>
              <w:top w:val="single" w:sz="4" w:space="0" w:color="auto"/>
              <w:bottom w:val="single" w:sz="4" w:space="0" w:color="auto"/>
            </w:tcBorders>
          </w:tcPr>
          <w:p w:rsidR="00414221" w:rsidRPr="00414221" w:rsidRDefault="00414221" w:rsidP="00414221">
            <w:pPr>
              <w:widowControl w:val="0"/>
              <w:spacing w:line="240" w:lineRule="auto"/>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500</w:t>
            </w:r>
          </w:p>
        </w:tc>
      </w:tr>
      <w:tr w:rsidR="00414221" w:rsidRPr="00414221" w:rsidTr="00414221">
        <w:tblPrEx>
          <w:tblBorders>
            <w:bottom w:val="single" w:sz="4" w:space="0" w:color="auto"/>
          </w:tblBorders>
        </w:tblPrEx>
        <w:trPr>
          <w:jc w:val="center"/>
        </w:trPr>
        <w:tc>
          <w:tcPr>
            <w:tcW w:w="5146" w:type="dxa"/>
            <w:tcBorders>
              <w:top w:val="single" w:sz="4" w:space="0" w:color="auto"/>
              <w:bottom w:val="nil"/>
            </w:tcBorders>
          </w:tcPr>
          <w:p w:rsidR="00414221" w:rsidRPr="00414221" w:rsidRDefault="00414221" w:rsidP="00414221">
            <w:pPr>
              <w:widowControl w:val="0"/>
              <w:spacing w:line="240" w:lineRule="auto"/>
              <w:ind w:left="85"/>
              <w:jc w:val="left"/>
              <w:rPr>
                <w:rFonts w:ascii="Times New Roman" w:eastAsia="Times New Roman" w:hAnsi="Times New Roman" w:cs="Times New Roman"/>
                <w:lang w:eastAsia="ru-RU"/>
              </w:rPr>
            </w:pPr>
            <w:r w:rsidRPr="00414221">
              <w:rPr>
                <w:rFonts w:ascii="Times New Roman" w:eastAsia="Times New Roman" w:hAnsi="Times New Roman" w:cs="Times New Roman"/>
                <w:bCs/>
                <w:lang w:eastAsia="ru-RU"/>
              </w:rPr>
              <w:t>Мусоросжигательные, мусоросортировочные и мусороперерабатывающие объекты</w:t>
            </w:r>
            <w:r w:rsidR="00BE5C53">
              <w:rPr>
                <w:rFonts w:ascii="Times New Roman" w:eastAsia="Times New Roman" w:hAnsi="Times New Roman" w:cs="Times New Roman"/>
                <w:bCs/>
                <w:lang w:eastAsia="ru-RU"/>
              </w:rPr>
              <w:t xml:space="preserve"> </w:t>
            </w:r>
            <w:r w:rsidRPr="00414221">
              <w:rPr>
                <w:rFonts w:ascii="Times New Roman" w:eastAsia="Times New Roman" w:hAnsi="Times New Roman" w:cs="Times New Roman"/>
                <w:lang w:eastAsia="ru-RU"/>
              </w:rPr>
              <w:t>мощностью:</w:t>
            </w:r>
          </w:p>
        </w:tc>
        <w:tc>
          <w:tcPr>
            <w:tcW w:w="2661" w:type="dxa"/>
            <w:tcBorders>
              <w:top w:val="single" w:sz="4" w:space="0" w:color="auto"/>
              <w:bottom w:val="nil"/>
            </w:tcBorders>
          </w:tcPr>
          <w:p w:rsidR="00414221" w:rsidRPr="00414221" w:rsidRDefault="00414221" w:rsidP="00414221">
            <w:pPr>
              <w:widowControl w:val="0"/>
              <w:spacing w:line="240" w:lineRule="auto"/>
              <w:rPr>
                <w:rFonts w:ascii="Times New Roman" w:eastAsia="Times New Roman" w:hAnsi="Times New Roman" w:cs="Times New Roman"/>
                <w:lang w:eastAsia="ru-RU"/>
              </w:rPr>
            </w:pPr>
          </w:p>
        </w:tc>
        <w:tc>
          <w:tcPr>
            <w:tcW w:w="2268" w:type="dxa"/>
            <w:tcBorders>
              <w:top w:val="single" w:sz="4" w:space="0" w:color="auto"/>
              <w:bottom w:val="nil"/>
            </w:tcBorders>
          </w:tcPr>
          <w:p w:rsidR="00414221" w:rsidRPr="00414221" w:rsidRDefault="00414221" w:rsidP="00414221">
            <w:pPr>
              <w:widowControl w:val="0"/>
              <w:spacing w:line="240" w:lineRule="auto"/>
              <w:rPr>
                <w:rFonts w:ascii="Times New Roman" w:eastAsia="Times New Roman" w:hAnsi="Times New Roman" w:cs="Times New Roman"/>
                <w:lang w:eastAsia="ru-RU"/>
              </w:rPr>
            </w:pPr>
          </w:p>
        </w:tc>
      </w:tr>
      <w:tr w:rsidR="00414221" w:rsidRPr="00414221" w:rsidTr="00414221">
        <w:tblPrEx>
          <w:tblBorders>
            <w:bottom w:val="single" w:sz="4" w:space="0" w:color="auto"/>
          </w:tblBorders>
        </w:tblPrEx>
        <w:trPr>
          <w:trHeight w:val="227"/>
          <w:jc w:val="center"/>
        </w:trPr>
        <w:tc>
          <w:tcPr>
            <w:tcW w:w="5146" w:type="dxa"/>
            <w:tcBorders>
              <w:top w:val="nil"/>
              <w:bottom w:val="nil"/>
            </w:tcBorders>
          </w:tcPr>
          <w:p w:rsidR="00414221" w:rsidRPr="00414221" w:rsidRDefault="00414221" w:rsidP="00414221">
            <w:pPr>
              <w:widowControl w:val="0"/>
              <w:spacing w:line="240" w:lineRule="auto"/>
              <w:ind w:left="170"/>
              <w:jc w:val="both"/>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 до 40 тыс. т в год</w:t>
            </w:r>
          </w:p>
        </w:tc>
        <w:tc>
          <w:tcPr>
            <w:tcW w:w="2661" w:type="dxa"/>
            <w:tcBorders>
              <w:top w:val="nil"/>
              <w:bottom w:val="nil"/>
            </w:tcBorders>
          </w:tcPr>
          <w:p w:rsidR="00414221" w:rsidRPr="00414221" w:rsidRDefault="00414221" w:rsidP="00414221">
            <w:pPr>
              <w:widowControl w:val="0"/>
              <w:spacing w:line="240" w:lineRule="auto"/>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0,05</w:t>
            </w:r>
          </w:p>
        </w:tc>
        <w:tc>
          <w:tcPr>
            <w:tcW w:w="2268" w:type="dxa"/>
            <w:tcBorders>
              <w:top w:val="nil"/>
              <w:bottom w:val="nil"/>
            </w:tcBorders>
          </w:tcPr>
          <w:p w:rsidR="00414221" w:rsidRPr="00414221" w:rsidRDefault="00414221" w:rsidP="00414221">
            <w:pPr>
              <w:widowControl w:val="0"/>
              <w:spacing w:line="240" w:lineRule="auto"/>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500</w:t>
            </w:r>
          </w:p>
        </w:tc>
      </w:tr>
      <w:tr w:rsidR="00414221" w:rsidRPr="00414221" w:rsidTr="00414221">
        <w:tblPrEx>
          <w:tblBorders>
            <w:bottom w:val="single" w:sz="4" w:space="0" w:color="auto"/>
          </w:tblBorders>
        </w:tblPrEx>
        <w:trPr>
          <w:trHeight w:val="227"/>
          <w:jc w:val="center"/>
        </w:trPr>
        <w:tc>
          <w:tcPr>
            <w:tcW w:w="5146" w:type="dxa"/>
            <w:tcBorders>
              <w:top w:val="nil"/>
            </w:tcBorders>
          </w:tcPr>
          <w:p w:rsidR="00414221" w:rsidRPr="00414221" w:rsidRDefault="00414221" w:rsidP="00414221">
            <w:pPr>
              <w:widowControl w:val="0"/>
              <w:spacing w:line="240" w:lineRule="auto"/>
              <w:ind w:left="170"/>
              <w:jc w:val="both"/>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 свыше 40 тыс. т в год</w:t>
            </w:r>
          </w:p>
        </w:tc>
        <w:tc>
          <w:tcPr>
            <w:tcW w:w="2661" w:type="dxa"/>
            <w:tcBorders>
              <w:top w:val="nil"/>
            </w:tcBorders>
          </w:tcPr>
          <w:p w:rsidR="00414221" w:rsidRPr="00414221" w:rsidRDefault="00414221" w:rsidP="00414221">
            <w:pPr>
              <w:widowControl w:val="0"/>
              <w:spacing w:line="240" w:lineRule="auto"/>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0,05</w:t>
            </w:r>
          </w:p>
        </w:tc>
        <w:tc>
          <w:tcPr>
            <w:tcW w:w="2268" w:type="dxa"/>
            <w:tcBorders>
              <w:top w:val="nil"/>
            </w:tcBorders>
          </w:tcPr>
          <w:p w:rsidR="00414221" w:rsidRPr="00414221" w:rsidRDefault="00414221" w:rsidP="00414221">
            <w:pPr>
              <w:widowControl w:val="0"/>
              <w:spacing w:line="240" w:lineRule="auto"/>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1000</w:t>
            </w:r>
          </w:p>
        </w:tc>
      </w:tr>
      <w:tr w:rsidR="00414221" w:rsidRPr="00414221" w:rsidTr="00414221">
        <w:tblPrEx>
          <w:tblBorders>
            <w:bottom w:val="single" w:sz="4" w:space="0" w:color="auto"/>
          </w:tblBorders>
        </w:tblPrEx>
        <w:trPr>
          <w:trHeight w:val="227"/>
          <w:jc w:val="center"/>
        </w:trPr>
        <w:tc>
          <w:tcPr>
            <w:tcW w:w="5146" w:type="dxa"/>
          </w:tcPr>
          <w:p w:rsidR="00414221" w:rsidRPr="00414221" w:rsidRDefault="00414221" w:rsidP="00414221">
            <w:pPr>
              <w:widowControl w:val="0"/>
              <w:spacing w:line="240" w:lineRule="auto"/>
              <w:ind w:left="85"/>
              <w:jc w:val="both"/>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Мусороперегрузочные станции</w:t>
            </w:r>
          </w:p>
        </w:tc>
        <w:tc>
          <w:tcPr>
            <w:tcW w:w="2661" w:type="dxa"/>
            <w:vAlign w:val="center"/>
          </w:tcPr>
          <w:p w:rsidR="00414221" w:rsidRPr="00414221" w:rsidRDefault="00414221" w:rsidP="00414221">
            <w:pPr>
              <w:widowControl w:val="0"/>
              <w:spacing w:line="240" w:lineRule="auto"/>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0,04</w:t>
            </w:r>
          </w:p>
        </w:tc>
        <w:tc>
          <w:tcPr>
            <w:tcW w:w="2268" w:type="dxa"/>
            <w:vAlign w:val="center"/>
          </w:tcPr>
          <w:p w:rsidR="00414221" w:rsidRPr="00414221" w:rsidRDefault="00414221" w:rsidP="00414221">
            <w:pPr>
              <w:widowControl w:val="0"/>
              <w:spacing w:line="240" w:lineRule="auto"/>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100</w:t>
            </w:r>
          </w:p>
        </w:tc>
      </w:tr>
      <w:tr w:rsidR="00414221" w:rsidRPr="00414221" w:rsidTr="00414221">
        <w:tblPrEx>
          <w:tblBorders>
            <w:bottom w:val="single" w:sz="4" w:space="0" w:color="auto"/>
          </w:tblBorders>
        </w:tblPrEx>
        <w:trPr>
          <w:trHeight w:val="227"/>
          <w:jc w:val="center"/>
        </w:trPr>
        <w:tc>
          <w:tcPr>
            <w:tcW w:w="5146" w:type="dxa"/>
          </w:tcPr>
          <w:p w:rsidR="00414221" w:rsidRPr="00414221" w:rsidRDefault="00414221" w:rsidP="00414221">
            <w:pPr>
              <w:widowControl w:val="0"/>
              <w:suppressAutoHyphens/>
              <w:spacing w:line="240" w:lineRule="auto"/>
              <w:ind w:left="85"/>
              <w:jc w:val="left"/>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 xml:space="preserve">Объекты компостирования </w:t>
            </w:r>
            <w:r w:rsidRPr="00414221">
              <w:rPr>
                <w:rFonts w:ascii="Times New Roman" w:eastAsia="Times New Roman" w:hAnsi="Times New Roman" w:cs="Times New Roman"/>
                <w:bCs/>
                <w:lang w:eastAsia="ru-RU"/>
              </w:rPr>
              <w:t>отходов без навоза и фекалий</w:t>
            </w:r>
          </w:p>
        </w:tc>
        <w:tc>
          <w:tcPr>
            <w:tcW w:w="2661" w:type="dxa"/>
            <w:vAlign w:val="center"/>
          </w:tcPr>
          <w:p w:rsidR="00414221" w:rsidRPr="00414221" w:rsidRDefault="00414221" w:rsidP="00414221">
            <w:pPr>
              <w:widowControl w:val="0"/>
              <w:spacing w:line="240" w:lineRule="auto"/>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0,04</w:t>
            </w:r>
          </w:p>
        </w:tc>
        <w:tc>
          <w:tcPr>
            <w:tcW w:w="2268" w:type="dxa"/>
            <w:vAlign w:val="center"/>
          </w:tcPr>
          <w:p w:rsidR="00414221" w:rsidRPr="00414221" w:rsidRDefault="00414221" w:rsidP="00414221">
            <w:pPr>
              <w:widowControl w:val="0"/>
              <w:spacing w:line="240" w:lineRule="auto"/>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300</w:t>
            </w:r>
          </w:p>
        </w:tc>
      </w:tr>
      <w:tr w:rsidR="00414221" w:rsidRPr="00414221" w:rsidTr="00414221">
        <w:tblPrEx>
          <w:tblBorders>
            <w:bottom w:val="single" w:sz="4" w:space="0" w:color="auto"/>
          </w:tblBorders>
        </w:tblPrEx>
        <w:trPr>
          <w:trHeight w:val="227"/>
          <w:jc w:val="center"/>
        </w:trPr>
        <w:tc>
          <w:tcPr>
            <w:tcW w:w="5146" w:type="dxa"/>
          </w:tcPr>
          <w:p w:rsidR="00414221" w:rsidRPr="00414221" w:rsidRDefault="00414221" w:rsidP="00414221">
            <w:pPr>
              <w:widowControl w:val="0"/>
              <w:spacing w:line="240" w:lineRule="auto"/>
              <w:ind w:left="85"/>
              <w:jc w:val="both"/>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Сливные станции</w:t>
            </w:r>
          </w:p>
        </w:tc>
        <w:tc>
          <w:tcPr>
            <w:tcW w:w="2661" w:type="dxa"/>
            <w:vAlign w:val="center"/>
          </w:tcPr>
          <w:p w:rsidR="00414221" w:rsidRPr="00414221" w:rsidRDefault="00414221" w:rsidP="00414221">
            <w:pPr>
              <w:widowControl w:val="0"/>
              <w:spacing w:line="240" w:lineRule="auto"/>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0,2</w:t>
            </w:r>
          </w:p>
        </w:tc>
        <w:tc>
          <w:tcPr>
            <w:tcW w:w="2268" w:type="dxa"/>
            <w:vAlign w:val="center"/>
          </w:tcPr>
          <w:p w:rsidR="00414221" w:rsidRPr="00414221" w:rsidRDefault="00414221" w:rsidP="00414221">
            <w:pPr>
              <w:widowControl w:val="0"/>
              <w:spacing w:line="240" w:lineRule="auto"/>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500</w:t>
            </w:r>
          </w:p>
        </w:tc>
      </w:tr>
      <w:tr w:rsidR="00414221" w:rsidRPr="00414221" w:rsidTr="00414221">
        <w:tblPrEx>
          <w:tblBorders>
            <w:bottom w:val="single" w:sz="4" w:space="0" w:color="auto"/>
          </w:tblBorders>
        </w:tblPrEx>
        <w:trPr>
          <w:trHeight w:val="227"/>
          <w:jc w:val="center"/>
        </w:trPr>
        <w:tc>
          <w:tcPr>
            <w:tcW w:w="5146" w:type="dxa"/>
          </w:tcPr>
          <w:p w:rsidR="00414221" w:rsidRPr="00414221" w:rsidRDefault="00414221" w:rsidP="00414221">
            <w:pPr>
              <w:widowControl w:val="0"/>
              <w:spacing w:line="240" w:lineRule="auto"/>
              <w:ind w:left="85"/>
              <w:jc w:val="both"/>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Поля ассенизации и запахивания</w:t>
            </w:r>
          </w:p>
        </w:tc>
        <w:tc>
          <w:tcPr>
            <w:tcW w:w="2661" w:type="dxa"/>
            <w:vAlign w:val="center"/>
          </w:tcPr>
          <w:p w:rsidR="00414221" w:rsidRPr="00414221" w:rsidRDefault="00414221" w:rsidP="00414221">
            <w:pPr>
              <w:widowControl w:val="0"/>
              <w:spacing w:line="240" w:lineRule="auto"/>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2,0</w:t>
            </w:r>
          </w:p>
        </w:tc>
        <w:tc>
          <w:tcPr>
            <w:tcW w:w="2268" w:type="dxa"/>
            <w:vAlign w:val="center"/>
          </w:tcPr>
          <w:p w:rsidR="00414221" w:rsidRPr="00414221" w:rsidRDefault="00414221" w:rsidP="00414221">
            <w:pPr>
              <w:widowControl w:val="0"/>
              <w:spacing w:line="240" w:lineRule="auto"/>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1000</w:t>
            </w:r>
          </w:p>
        </w:tc>
      </w:tr>
      <w:tr w:rsidR="00414221" w:rsidRPr="00414221" w:rsidTr="00414221">
        <w:tblPrEx>
          <w:tblBorders>
            <w:bottom w:val="single" w:sz="4" w:space="0" w:color="auto"/>
          </w:tblBorders>
        </w:tblPrEx>
        <w:trPr>
          <w:jc w:val="center"/>
        </w:trPr>
        <w:tc>
          <w:tcPr>
            <w:tcW w:w="5146" w:type="dxa"/>
          </w:tcPr>
          <w:p w:rsidR="00414221" w:rsidRPr="00414221" w:rsidRDefault="00414221" w:rsidP="00414221">
            <w:pPr>
              <w:widowControl w:val="0"/>
              <w:spacing w:line="240" w:lineRule="auto"/>
              <w:ind w:left="85"/>
              <w:jc w:val="left"/>
              <w:rPr>
                <w:rFonts w:ascii="Times New Roman" w:eastAsia="Times New Roman" w:hAnsi="Times New Roman" w:cs="Times New Roman"/>
                <w:spacing w:val="-2"/>
                <w:lang w:eastAsia="ru-RU"/>
              </w:rPr>
            </w:pPr>
            <w:r w:rsidRPr="00414221">
              <w:rPr>
                <w:rFonts w:ascii="Times New Roman" w:eastAsia="Times New Roman" w:hAnsi="Times New Roman" w:cs="Times New Roman"/>
                <w:spacing w:val="-2"/>
                <w:lang w:eastAsia="ru-RU"/>
              </w:rPr>
              <w:t>Поля складирования и захоронения обезвреженных осадков (по сухому веществу)</w:t>
            </w:r>
          </w:p>
        </w:tc>
        <w:tc>
          <w:tcPr>
            <w:tcW w:w="2661" w:type="dxa"/>
            <w:vAlign w:val="center"/>
          </w:tcPr>
          <w:p w:rsidR="00414221" w:rsidRPr="00414221" w:rsidRDefault="00414221" w:rsidP="00414221">
            <w:pPr>
              <w:widowControl w:val="0"/>
              <w:spacing w:line="240" w:lineRule="auto"/>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0,3</w:t>
            </w:r>
          </w:p>
        </w:tc>
        <w:tc>
          <w:tcPr>
            <w:tcW w:w="2268" w:type="dxa"/>
            <w:vAlign w:val="center"/>
          </w:tcPr>
          <w:p w:rsidR="00414221" w:rsidRPr="00414221" w:rsidRDefault="00414221" w:rsidP="00414221">
            <w:pPr>
              <w:widowControl w:val="0"/>
              <w:spacing w:line="240" w:lineRule="auto"/>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1000</w:t>
            </w:r>
          </w:p>
        </w:tc>
      </w:tr>
      <w:tr w:rsidR="00414221" w:rsidRPr="00414221" w:rsidTr="00414221">
        <w:tblPrEx>
          <w:tblBorders>
            <w:bottom w:val="single" w:sz="4" w:space="0" w:color="auto"/>
          </w:tblBorders>
        </w:tblPrEx>
        <w:trPr>
          <w:jc w:val="center"/>
        </w:trPr>
        <w:tc>
          <w:tcPr>
            <w:tcW w:w="5146" w:type="dxa"/>
            <w:tcBorders>
              <w:top w:val="single" w:sz="4" w:space="0" w:color="auto"/>
              <w:left w:val="single" w:sz="4" w:space="0" w:color="auto"/>
              <w:bottom w:val="single" w:sz="4" w:space="0" w:color="auto"/>
              <w:right w:val="single" w:sz="4" w:space="0" w:color="auto"/>
            </w:tcBorders>
          </w:tcPr>
          <w:p w:rsidR="00414221" w:rsidRPr="00414221" w:rsidRDefault="00414221" w:rsidP="00414221">
            <w:pPr>
              <w:widowControl w:val="0"/>
              <w:spacing w:line="239" w:lineRule="auto"/>
              <w:ind w:left="85"/>
              <w:jc w:val="left"/>
              <w:rPr>
                <w:rFonts w:ascii="Times New Roman" w:eastAsia="Times New Roman" w:hAnsi="Times New Roman" w:cs="Times New Roman"/>
                <w:spacing w:val="-2"/>
                <w:lang w:eastAsia="ru-RU"/>
              </w:rPr>
            </w:pPr>
            <w:r w:rsidRPr="00414221">
              <w:rPr>
                <w:rFonts w:ascii="Times New Roman" w:eastAsia="Times New Roman" w:hAnsi="Times New Roman" w:cs="Times New Roman"/>
                <w:spacing w:val="-2"/>
                <w:lang w:eastAsia="ru-RU"/>
              </w:rPr>
              <w:t>Скотомогильники:</w:t>
            </w:r>
          </w:p>
          <w:p w:rsidR="00414221" w:rsidRPr="00414221" w:rsidRDefault="00414221" w:rsidP="00414221">
            <w:pPr>
              <w:widowControl w:val="0"/>
              <w:spacing w:line="239" w:lineRule="auto"/>
              <w:ind w:left="227"/>
              <w:jc w:val="left"/>
              <w:rPr>
                <w:rFonts w:ascii="Times New Roman" w:eastAsia="Times New Roman" w:hAnsi="Times New Roman" w:cs="Times New Roman"/>
                <w:spacing w:val="-2"/>
                <w:lang w:eastAsia="ru-RU"/>
              </w:rPr>
            </w:pPr>
            <w:r w:rsidRPr="00414221">
              <w:rPr>
                <w:rFonts w:ascii="Times New Roman" w:eastAsia="Times New Roman" w:hAnsi="Times New Roman" w:cs="Times New Roman"/>
                <w:spacing w:val="-2"/>
                <w:lang w:eastAsia="ru-RU"/>
              </w:rPr>
              <w:t>- с захоронением в ямах</w:t>
            </w:r>
          </w:p>
          <w:p w:rsidR="00414221" w:rsidRPr="00414221" w:rsidRDefault="00414221" w:rsidP="00414221">
            <w:pPr>
              <w:widowControl w:val="0"/>
              <w:spacing w:line="240" w:lineRule="auto"/>
              <w:ind w:left="227"/>
              <w:jc w:val="left"/>
              <w:rPr>
                <w:rFonts w:ascii="Times New Roman" w:eastAsia="Times New Roman" w:hAnsi="Times New Roman" w:cs="Times New Roman"/>
                <w:lang w:eastAsia="ru-RU"/>
              </w:rPr>
            </w:pPr>
            <w:r w:rsidRPr="00414221">
              <w:rPr>
                <w:rFonts w:ascii="Times New Roman" w:eastAsia="Times New Roman" w:hAnsi="Times New Roman" w:cs="Times New Roman"/>
                <w:spacing w:val="-2"/>
                <w:lang w:eastAsia="ru-RU"/>
              </w:rPr>
              <w:t>- с биологическими камерами</w:t>
            </w:r>
          </w:p>
        </w:tc>
        <w:tc>
          <w:tcPr>
            <w:tcW w:w="2661" w:type="dxa"/>
            <w:tcBorders>
              <w:top w:val="single" w:sz="4" w:space="0" w:color="auto"/>
              <w:left w:val="single" w:sz="4" w:space="0" w:color="auto"/>
              <w:bottom w:val="single" w:sz="4" w:space="0" w:color="auto"/>
              <w:right w:val="single" w:sz="4" w:space="0" w:color="auto"/>
            </w:tcBorders>
            <w:vAlign w:val="center"/>
          </w:tcPr>
          <w:p w:rsidR="00414221" w:rsidRPr="00414221" w:rsidRDefault="00414221" w:rsidP="00414221">
            <w:pPr>
              <w:widowControl w:val="0"/>
              <w:spacing w:line="240" w:lineRule="auto"/>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не менее 0,06 на объект</w:t>
            </w:r>
          </w:p>
        </w:tc>
        <w:tc>
          <w:tcPr>
            <w:tcW w:w="2268" w:type="dxa"/>
            <w:tcBorders>
              <w:top w:val="single" w:sz="4" w:space="0" w:color="auto"/>
              <w:left w:val="single" w:sz="4" w:space="0" w:color="auto"/>
              <w:bottom w:val="single" w:sz="4" w:space="0" w:color="auto"/>
              <w:right w:val="single" w:sz="4" w:space="0" w:color="auto"/>
            </w:tcBorders>
            <w:vAlign w:val="center"/>
          </w:tcPr>
          <w:p w:rsidR="00414221" w:rsidRPr="00414221" w:rsidRDefault="00414221" w:rsidP="00414221">
            <w:pPr>
              <w:widowControl w:val="0"/>
              <w:spacing w:line="239" w:lineRule="auto"/>
              <w:rPr>
                <w:rFonts w:ascii="Times New Roman" w:eastAsia="Times New Roman" w:hAnsi="Times New Roman" w:cs="Times New Roman"/>
                <w:lang w:eastAsia="ru-RU"/>
              </w:rPr>
            </w:pPr>
          </w:p>
          <w:p w:rsidR="00414221" w:rsidRPr="00414221" w:rsidRDefault="00414221" w:rsidP="00414221">
            <w:pPr>
              <w:widowControl w:val="0"/>
              <w:spacing w:line="239" w:lineRule="auto"/>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1000</w:t>
            </w:r>
          </w:p>
          <w:p w:rsidR="00414221" w:rsidRPr="00414221" w:rsidRDefault="00414221" w:rsidP="00414221">
            <w:pPr>
              <w:widowControl w:val="0"/>
              <w:spacing w:line="240" w:lineRule="auto"/>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500</w:t>
            </w:r>
          </w:p>
        </w:tc>
      </w:tr>
      <w:tr w:rsidR="00414221" w:rsidRPr="00414221" w:rsidTr="00414221">
        <w:tblPrEx>
          <w:tblBorders>
            <w:bottom w:val="single" w:sz="4" w:space="0" w:color="auto"/>
          </w:tblBorders>
        </w:tblPrEx>
        <w:trPr>
          <w:jc w:val="center"/>
        </w:trPr>
        <w:tc>
          <w:tcPr>
            <w:tcW w:w="5146" w:type="dxa"/>
            <w:tcBorders>
              <w:top w:val="single" w:sz="4" w:space="0" w:color="auto"/>
              <w:left w:val="single" w:sz="4" w:space="0" w:color="auto"/>
              <w:bottom w:val="single" w:sz="4" w:space="0" w:color="auto"/>
              <w:right w:val="single" w:sz="4" w:space="0" w:color="auto"/>
            </w:tcBorders>
          </w:tcPr>
          <w:p w:rsidR="00414221" w:rsidRPr="00414221" w:rsidRDefault="00414221" w:rsidP="00414221">
            <w:pPr>
              <w:widowControl w:val="0"/>
              <w:spacing w:line="240" w:lineRule="auto"/>
              <w:ind w:left="85"/>
              <w:jc w:val="left"/>
              <w:rPr>
                <w:rFonts w:ascii="Times New Roman" w:eastAsia="Times New Roman" w:hAnsi="Times New Roman" w:cs="Times New Roman"/>
                <w:spacing w:val="-2"/>
                <w:lang w:eastAsia="ru-RU"/>
              </w:rPr>
            </w:pPr>
            <w:r w:rsidRPr="00414221">
              <w:rPr>
                <w:rFonts w:ascii="Times New Roman" w:eastAsia="Times New Roman" w:hAnsi="Times New Roman" w:cs="Times New Roman"/>
                <w:lang w:eastAsia="ru-RU"/>
              </w:rPr>
              <w:t>Снегоприемные пункты</w:t>
            </w:r>
          </w:p>
        </w:tc>
        <w:tc>
          <w:tcPr>
            <w:tcW w:w="2661" w:type="dxa"/>
            <w:tcBorders>
              <w:top w:val="single" w:sz="4" w:space="0" w:color="auto"/>
              <w:left w:val="single" w:sz="4" w:space="0" w:color="auto"/>
              <w:bottom w:val="single" w:sz="4" w:space="0" w:color="auto"/>
              <w:right w:val="single" w:sz="4" w:space="0" w:color="auto"/>
            </w:tcBorders>
            <w:vAlign w:val="center"/>
          </w:tcPr>
          <w:p w:rsidR="00414221" w:rsidRPr="00414221" w:rsidRDefault="00414221" w:rsidP="00414221">
            <w:pPr>
              <w:widowControl w:val="0"/>
              <w:spacing w:line="240" w:lineRule="auto"/>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то же</w:t>
            </w:r>
          </w:p>
        </w:tc>
        <w:tc>
          <w:tcPr>
            <w:tcW w:w="2268" w:type="dxa"/>
            <w:tcBorders>
              <w:top w:val="single" w:sz="4" w:space="0" w:color="auto"/>
              <w:left w:val="single" w:sz="4" w:space="0" w:color="auto"/>
              <w:bottom w:val="single" w:sz="4" w:space="0" w:color="auto"/>
              <w:right w:val="single" w:sz="4" w:space="0" w:color="auto"/>
            </w:tcBorders>
            <w:vAlign w:val="center"/>
          </w:tcPr>
          <w:p w:rsidR="00414221" w:rsidRPr="00414221" w:rsidRDefault="00414221" w:rsidP="00414221">
            <w:pPr>
              <w:widowControl w:val="0"/>
              <w:spacing w:line="240" w:lineRule="auto"/>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100</w:t>
            </w:r>
          </w:p>
        </w:tc>
      </w:tr>
    </w:tbl>
    <w:p w:rsidR="00414221" w:rsidRPr="00414221" w:rsidRDefault="00414221" w:rsidP="00414221">
      <w:pPr>
        <w:widowControl w:val="0"/>
        <w:spacing w:before="120" w:line="240" w:lineRule="auto"/>
        <w:ind w:firstLine="709"/>
        <w:jc w:val="both"/>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 Наименьшие размеры площадей относятся к сооружениям, размещаемым на песчаных грунтах.</w:t>
      </w:r>
    </w:p>
    <w:p w:rsidR="00414221" w:rsidRPr="00414221" w:rsidRDefault="00414221" w:rsidP="00414221">
      <w:pPr>
        <w:widowControl w:val="0"/>
        <w:spacing w:line="240" w:lineRule="auto"/>
        <w:ind w:firstLine="709"/>
        <w:jc w:val="both"/>
        <w:rPr>
          <w:rFonts w:ascii="Times New Roman" w:eastAsia="Times New Roman" w:hAnsi="Times New Roman" w:cs="Times New Roman"/>
          <w:sz w:val="24"/>
          <w:szCs w:val="24"/>
          <w:lang w:eastAsia="ru-RU"/>
        </w:rPr>
      </w:pPr>
    </w:p>
    <w:p w:rsidR="00414221" w:rsidRPr="00414221" w:rsidRDefault="00414221" w:rsidP="00414221">
      <w:pPr>
        <w:widowControl w:val="0"/>
        <w:spacing w:line="239" w:lineRule="auto"/>
        <w:ind w:firstLine="720"/>
        <w:jc w:val="both"/>
        <w:rPr>
          <w:rFonts w:ascii="Times New Roman" w:eastAsia="Times New Roman" w:hAnsi="Times New Roman" w:cs="Times New Roman"/>
          <w:sz w:val="24"/>
          <w:szCs w:val="24"/>
          <w:lang w:eastAsia="ru-RU"/>
        </w:rPr>
      </w:pPr>
      <w:r w:rsidRPr="00414221">
        <w:rPr>
          <w:rFonts w:ascii="Times New Roman" w:eastAsia="Times New Roman" w:hAnsi="Times New Roman" w:cs="Times New Roman"/>
          <w:sz w:val="24"/>
          <w:szCs w:val="24"/>
          <w:lang w:eastAsia="ru-RU"/>
        </w:rPr>
        <w:t xml:space="preserve">4.12.3. Проектирование объектов </w:t>
      </w:r>
      <w:r w:rsidRPr="00414221">
        <w:rPr>
          <w:rFonts w:ascii="Times New Roman" w:eastAsia="Times New Roman" w:hAnsi="Times New Roman" w:cs="Times New Roman"/>
          <w:bCs/>
          <w:sz w:val="24"/>
          <w:szCs w:val="24"/>
          <w:lang w:eastAsia="ru-RU"/>
        </w:rPr>
        <w:t xml:space="preserve">размещения </w:t>
      </w:r>
      <w:r w:rsidRPr="00414221">
        <w:rPr>
          <w:rFonts w:ascii="Times New Roman" w:eastAsia="Times New Roman" w:hAnsi="Times New Roman" w:cs="Times New Roman"/>
          <w:sz w:val="24"/>
          <w:szCs w:val="24"/>
          <w:lang w:eastAsia="ru-RU"/>
        </w:rPr>
        <w:t>отходов следует осуществлять в соответствии с таблицей 4.12.3.</w:t>
      </w:r>
    </w:p>
    <w:p w:rsidR="00414221" w:rsidRPr="00414221" w:rsidRDefault="00414221" w:rsidP="00414221">
      <w:pPr>
        <w:widowControl w:val="0"/>
        <w:spacing w:line="239" w:lineRule="auto"/>
        <w:ind w:firstLine="720"/>
        <w:jc w:val="right"/>
        <w:rPr>
          <w:rFonts w:ascii="Times New Roman" w:eastAsia="Times New Roman" w:hAnsi="Times New Roman" w:cs="Times New Roman"/>
          <w:sz w:val="24"/>
          <w:szCs w:val="24"/>
          <w:lang w:eastAsia="ru-RU"/>
        </w:rPr>
      </w:pPr>
      <w:r w:rsidRPr="00414221">
        <w:rPr>
          <w:rFonts w:ascii="Times New Roman" w:eastAsia="Times New Roman" w:hAnsi="Times New Roman" w:cs="Times New Roman"/>
          <w:sz w:val="24"/>
          <w:szCs w:val="24"/>
          <w:lang w:eastAsia="ru-RU"/>
        </w:rPr>
        <w:t>Таблица 4.12.3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710"/>
        <w:gridCol w:w="7344"/>
      </w:tblGrid>
      <w:tr w:rsidR="00414221" w:rsidRPr="00414221" w:rsidTr="00414221">
        <w:trPr>
          <w:trHeight w:val="312"/>
          <w:jc w:val="center"/>
        </w:trPr>
        <w:tc>
          <w:tcPr>
            <w:tcW w:w="2710" w:type="dxa"/>
            <w:shd w:val="clear" w:color="auto" w:fill="auto"/>
            <w:vAlign w:val="center"/>
          </w:tcPr>
          <w:p w:rsidR="00414221" w:rsidRPr="00414221" w:rsidRDefault="00414221" w:rsidP="00414221">
            <w:pPr>
              <w:widowControl w:val="0"/>
              <w:autoSpaceDE w:val="0"/>
              <w:autoSpaceDN w:val="0"/>
              <w:adjustRightInd w:val="0"/>
              <w:spacing w:line="239" w:lineRule="auto"/>
              <w:ind w:left="-57" w:right="-57"/>
              <w:rPr>
                <w:rFonts w:ascii="Times New Roman" w:eastAsia="Times New Roman" w:hAnsi="Times New Roman" w:cs="Times New Roman"/>
                <w:b/>
                <w:lang w:eastAsia="ru-RU"/>
              </w:rPr>
            </w:pPr>
            <w:r w:rsidRPr="00414221">
              <w:rPr>
                <w:rFonts w:ascii="Times New Roman" w:eastAsia="Times New Roman" w:hAnsi="Times New Roman" w:cs="Times New Roman"/>
                <w:b/>
                <w:lang w:eastAsia="ru-RU"/>
              </w:rPr>
              <w:t>Наименование объектов</w:t>
            </w:r>
          </w:p>
        </w:tc>
        <w:tc>
          <w:tcPr>
            <w:tcW w:w="7344" w:type="dxa"/>
            <w:shd w:val="clear" w:color="auto" w:fill="auto"/>
            <w:vAlign w:val="center"/>
          </w:tcPr>
          <w:p w:rsidR="00414221" w:rsidRPr="00414221" w:rsidRDefault="00414221" w:rsidP="00414221">
            <w:pPr>
              <w:widowControl w:val="0"/>
              <w:autoSpaceDE w:val="0"/>
              <w:autoSpaceDN w:val="0"/>
              <w:adjustRightInd w:val="0"/>
              <w:spacing w:line="239" w:lineRule="auto"/>
              <w:ind w:left="-57" w:right="-57"/>
              <w:rPr>
                <w:rFonts w:ascii="Times New Roman" w:eastAsia="Times New Roman" w:hAnsi="Times New Roman" w:cs="Times New Roman"/>
                <w:b/>
                <w:lang w:eastAsia="ru-RU"/>
              </w:rPr>
            </w:pPr>
            <w:r w:rsidRPr="00414221">
              <w:rPr>
                <w:rFonts w:ascii="Times New Roman" w:eastAsia="Times New Roman" w:hAnsi="Times New Roman" w:cs="Times New Roman"/>
                <w:b/>
                <w:bCs/>
                <w:lang w:eastAsia="ru-RU"/>
              </w:rPr>
              <w:t>Нормативные параметры и расчетные показатели</w:t>
            </w:r>
          </w:p>
        </w:tc>
      </w:tr>
    </w:tbl>
    <w:p w:rsidR="00414221" w:rsidRPr="00414221" w:rsidRDefault="00414221" w:rsidP="00414221">
      <w:pPr>
        <w:widowControl w:val="0"/>
        <w:spacing w:line="20" w:lineRule="exact"/>
        <w:ind w:firstLine="221"/>
        <w:jc w:val="both"/>
        <w:rPr>
          <w:rFonts w:ascii="Arial" w:eastAsia="Times New Roman" w:hAnsi="Arial" w:cs="Arial"/>
          <w:b/>
          <w:bCs/>
          <w:sz w:val="18"/>
          <w:szCs w:val="18"/>
          <w:lang w:eastAsia="ru-RU"/>
        </w:rPr>
      </w:pPr>
    </w:p>
    <w:tbl>
      <w:tblPr>
        <w:tblW w:w="10054"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710"/>
        <w:gridCol w:w="7344"/>
      </w:tblGrid>
      <w:tr w:rsidR="00414221" w:rsidRPr="00414221" w:rsidTr="00BE5C53">
        <w:trPr>
          <w:trHeight w:val="227"/>
          <w:tblHeader/>
          <w:jc w:val="center"/>
        </w:trPr>
        <w:tc>
          <w:tcPr>
            <w:tcW w:w="2710" w:type="dxa"/>
            <w:shd w:val="clear" w:color="auto" w:fill="auto"/>
            <w:vAlign w:val="center"/>
          </w:tcPr>
          <w:p w:rsidR="00414221" w:rsidRPr="00414221" w:rsidRDefault="00414221" w:rsidP="00414221">
            <w:pPr>
              <w:widowControl w:val="0"/>
              <w:autoSpaceDE w:val="0"/>
              <w:autoSpaceDN w:val="0"/>
              <w:adjustRightInd w:val="0"/>
              <w:spacing w:line="239" w:lineRule="auto"/>
              <w:ind w:left="-57" w:right="-57"/>
              <w:rPr>
                <w:rFonts w:ascii="Times New Roman" w:eastAsia="Times New Roman" w:hAnsi="Times New Roman" w:cs="Times New Roman"/>
                <w:b/>
                <w:lang w:eastAsia="ru-RU"/>
              </w:rPr>
            </w:pPr>
            <w:r w:rsidRPr="00414221">
              <w:rPr>
                <w:rFonts w:ascii="Times New Roman" w:eastAsia="Times New Roman" w:hAnsi="Times New Roman" w:cs="Times New Roman"/>
                <w:b/>
                <w:lang w:eastAsia="ru-RU"/>
              </w:rPr>
              <w:t>1</w:t>
            </w:r>
          </w:p>
        </w:tc>
        <w:tc>
          <w:tcPr>
            <w:tcW w:w="7344" w:type="dxa"/>
            <w:shd w:val="clear" w:color="auto" w:fill="auto"/>
            <w:vAlign w:val="center"/>
          </w:tcPr>
          <w:p w:rsidR="00414221" w:rsidRPr="00414221" w:rsidRDefault="00414221" w:rsidP="00414221">
            <w:pPr>
              <w:widowControl w:val="0"/>
              <w:autoSpaceDE w:val="0"/>
              <w:autoSpaceDN w:val="0"/>
              <w:adjustRightInd w:val="0"/>
              <w:spacing w:line="239" w:lineRule="auto"/>
              <w:ind w:left="-57" w:right="-57"/>
              <w:rPr>
                <w:rFonts w:ascii="Times New Roman" w:eastAsia="Times New Roman" w:hAnsi="Times New Roman" w:cs="Times New Roman"/>
                <w:b/>
                <w:bCs/>
                <w:lang w:eastAsia="ru-RU"/>
              </w:rPr>
            </w:pPr>
            <w:r w:rsidRPr="00414221">
              <w:rPr>
                <w:rFonts w:ascii="Times New Roman" w:eastAsia="Times New Roman" w:hAnsi="Times New Roman" w:cs="Times New Roman"/>
                <w:b/>
                <w:bCs/>
                <w:lang w:eastAsia="ru-RU"/>
              </w:rPr>
              <w:t>2</w:t>
            </w:r>
          </w:p>
        </w:tc>
      </w:tr>
      <w:tr w:rsidR="00414221" w:rsidRPr="00414221" w:rsidTr="00BE5C53">
        <w:tblPrEx>
          <w:tblBorders>
            <w:bottom w:val="single" w:sz="4" w:space="0" w:color="auto"/>
          </w:tblBorders>
        </w:tblPrEx>
        <w:trPr>
          <w:jc w:val="center"/>
        </w:trPr>
        <w:tc>
          <w:tcPr>
            <w:tcW w:w="2710" w:type="dxa"/>
            <w:shd w:val="clear" w:color="auto" w:fill="auto"/>
          </w:tcPr>
          <w:p w:rsidR="00414221" w:rsidRPr="00414221" w:rsidRDefault="00414221" w:rsidP="00414221">
            <w:pPr>
              <w:widowControl w:val="0"/>
              <w:suppressAutoHyphens/>
              <w:autoSpaceDE w:val="0"/>
              <w:autoSpaceDN w:val="0"/>
              <w:adjustRightInd w:val="0"/>
              <w:spacing w:line="239" w:lineRule="auto"/>
              <w:jc w:val="left"/>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Объекты для размещения твердых коммунальных</w:t>
            </w:r>
            <w:r w:rsidR="002321BB">
              <w:rPr>
                <w:rFonts w:ascii="Times New Roman" w:eastAsia="Times New Roman" w:hAnsi="Times New Roman" w:cs="Times New Roman"/>
                <w:lang w:eastAsia="ru-RU"/>
              </w:rPr>
              <w:t xml:space="preserve"> </w:t>
            </w:r>
            <w:r w:rsidRPr="00414221">
              <w:rPr>
                <w:rFonts w:ascii="Times New Roman" w:eastAsia="Times New Roman" w:hAnsi="Times New Roman" w:cs="Times New Roman"/>
                <w:lang w:eastAsia="ru-RU"/>
              </w:rPr>
              <w:t>отходов</w:t>
            </w:r>
          </w:p>
        </w:tc>
        <w:tc>
          <w:tcPr>
            <w:tcW w:w="7344" w:type="dxa"/>
            <w:shd w:val="clear" w:color="auto" w:fill="auto"/>
          </w:tcPr>
          <w:p w:rsidR="00414221" w:rsidRPr="00414221" w:rsidRDefault="00414221" w:rsidP="00414221">
            <w:pPr>
              <w:widowControl w:val="0"/>
              <w:spacing w:line="239" w:lineRule="auto"/>
              <w:jc w:val="both"/>
              <w:rPr>
                <w:rFonts w:ascii="Times New Roman" w:eastAsia="Times New Roman" w:hAnsi="Times New Roman" w:cs="Times New Roman"/>
                <w:lang w:eastAsia="ru-RU"/>
              </w:rPr>
            </w:pPr>
            <w:r w:rsidRPr="00414221">
              <w:rPr>
                <w:rFonts w:ascii="Times New Roman" w:eastAsia="Times New Roman" w:hAnsi="Times New Roman" w:cs="Times New Roman"/>
                <w:bCs/>
                <w:lang w:eastAsia="ru-RU"/>
              </w:rPr>
              <w:t>Выбор участка осуществляется на основании функционального зонирования территории и градостроительных решений.</w:t>
            </w:r>
            <w:r w:rsidRPr="00414221">
              <w:rPr>
                <w:rFonts w:ascii="Times New Roman" w:eastAsia="Times New Roman" w:hAnsi="Times New Roman" w:cs="Times New Roman"/>
                <w:spacing w:val="-2"/>
                <w:lang w:eastAsia="ru-RU"/>
              </w:rPr>
              <w:t xml:space="preserve"> Размещение</w:t>
            </w:r>
            <w:r w:rsidRPr="00414221">
              <w:rPr>
                <w:rFonts w:ascii="Times New Roman" w:eastAsia="Times New Roman" w:hAnsi="Times New Roman" w:cs="Times New Roman"/>
                <w:bCs/>
                <w:lang w:eastAsia="ru-RU"/>
              </w:rPr>
              <w:t xml:space="preserve"> полигонов осуществляется за пределами жилых и рекреационных зон </w:t>
            </w:r>
            <w:r w:rsidRPr="00414221">
              <w:rPr>
                <w:rFonts w:ascii="Times New Roman" w:eastAsia="Times New Roman" w:hAnsi="Times New Roman" w:cs="Times New Roman"/>
                <w:lang w:eastAsia="ru-RU"/>
              </w:rPr>
              <w:t>с обеспечением нормативных санитарно-защитных зон.</w:t>
            </w:r>
          </w:p>
          <w:p w:rsidR="00414221" w:rsidRPr="00414221" w:rsidRDefault="00414221" w:rsidP="00414221">
            <w:pPr>
              <w:widowControl w:val="0"/>
              <w:spacing w:line="239" w:lineRule="auto"/>
              <w:jc w:val="both"/>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Не допускается размещение полигонов:</w:t>
            </w:r>
          </w:p>
          <w:p w:rsidR="00414221" w:rsidRPr="00414221" w:rsidRDefault="00414221" w:rsidP="00414221">
            <w:pPr>
              <w:widowControl w:val="0"/>
              <w:spacing w:line="239" w:lineRule="auto"/>
              <w:ind w:left="142" w:hanging="142"/>
              <w:jc w:val="both"/>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 в зонах санитарной охраны источников питьевого водоснабжения;</w:t>
            </w:r>
          </w:p>
          <w:p w:rsidR="00414221" w:rsidRPr="00414221" w:rsidRDefault="00414221" w:rsidP="00414221">
            <w:pPr>
              <w:widowControl w:val="0"/>
              <w:spacing w:line="239" w:lineRule="auto"/>
              <w:ind w:left="142" w:hanging="142"/>
              <w:jc w:val="both"/>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 в зонах питания подземных источников питьевого водоснабжения;</w:t>
            </w:r>
          </w:p>
          <w:p w:rsidR="00414221" w:rsidRPr="00414221" w:rsidRDefault="00414221" w:rsidP="00414221">
            <w:pPr>
              <w:widowControl w:val="0"/>
              <w:spacing w:line="239" w:lineRule="auto"/>
              <w:ind w:left="142" w:hanging="142"/>
              <w:jc w:val="both"/>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 в зонах массового загородного отдыха населения и на территории лечебно-оздоровительных учреждений;</w:t>
            </w:r>
          </w:p>
          <w:p w:rsidR="00414221" w:rsidRPr="00414221" w:rsidRDefault="00414221" w:rsidP="00414221">
            <w:pPr>
              <w:widowControl w:val="0"/>
              <w:spacing w:line="239" w:lineRule="auto"/>
              <w:ind w:left="142" w:hanging="142"/>
              <w:jc w:val="both"/>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 в местах выклинивания водоносных горизонтов;</w:t>
            </w:r>
          </w:p>
          <w:p w:rsidR="00414221" w:rsidRPr="00414221" w:rsidRDefault="00414221" w:rsidP="00414221">
            <w:pPr>
              <w:widowControl w:val="0"/>
              <w:spacing w:line="239" w:lineRule="auto"/>
              <w:ind w:left="142" w:hanging="142"/>
              <w:jc w:val="both"/>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 в границах установленных водоохранных зон открытых водоемов;</w:t>
            </w:r>
          </w:p>
          <w:p w:rsidR="00414221" w:rsidRPr="00414221" w:rsidRDefault="00414221" w:rsidP="00414221">
            <w:pPr>
              <w:widowControl w:val="0"/>
              <w:spacing w:line="239" w:lineRule="auto"/>
              <w:ind w:left="142" w:hanging="142"/>
              <w:jc w:val="both"/>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 в местах залегания полезных ископаемых без согласования с органами государственного горного надзора;</w:t>
            </w:r>
          </w:p>
          <w:p w:rsidR="00414221" w:rsidRPr="00414221" w:rsidRDefault="00414221" w:rsidP="00414221">
            <w:pPr>
              <w:widowControl w:val="0"/>
              <w:spacing w:line="239" w:lineRule="auto"/>
              <w:ind w:left="142" w:hanging="142"/>
              <w:jc w:val="both"/>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 на территориях со сложными геологическими и гидрогеологическими условиями (развитых склоновых процессов, суффозионно-неустойчивых грунтов, заболоченных участков, зонах подтопления и т.п.);</w:t>
            </w:r>
          </w:p>
          <w:p w:rsidR="00414221" w:rsidRPr="00414221" w:rsidRDefault="00414221" w:rsidP="00414221">
            <w:pPr>
              <w:widowControl w:val="0"/>
              <w:spacing w:line="239" w:lineRule="auto"/>
              <w:ind w:left="142" w:hanging="142"/>
              <w:jc w:val="both"/>
              <w:rPr>
                <w:rFonts w:ascii="Times New Roman" w:eastAsia="Times New Roman" w:hAnsi="Times New Roman" w:cs="Times New Roman"/>
                <w:lang w:eastAsia="ru-RU"/>
              </w:rPr>
            </w:pPr>
            <w:r w:rsidRPr="00414221">
              <w:rPr>
                <w:rFonts w:ascii="Times New Roman" w:eastAsia="Times New Roman" w:hAnsi="Times New Roman" w:cs="Times New Roman"/>
                <w:spacing w:val="-2"/>
                <w:lang w:eastAsia="ru-RU"/>
              </w:rPr>
              <w:t>- на землях, занятых или предназначенных под занятие лесами, лесопарками и другими зелеными насаждениями, выполняющими защитные и санитарно</w:t>
            </w:r>
            <w:r w:rsidRPr="00414221">
              <w:rPr>
                <w:rFonts w:ascii="Times New Roman" w:eastAsia="Times New Roman" w:hAnsi="Times New Roman" w:cs="Times New Roman"/>
                <w:lang w:eastAsia="ru-RU"/>
              </w:rPr>
              <w:t>-гигиенические функции и являющиеся местом отдыха населения;</w:t>
            </w:r>
          </w:p>
          <w:p w:rsidR="00414221" w:rsidRPr="00414221" w:rsidRDefault="00414221" w:rsidP="00414221">
            <w:pPr>
              <w:widowControl w:val="0"/>
              <w:spacing w:line="239" w:lineRule="auto"/>
              <w:ind w:left="142" w:hanging="142"/>
              <w:jc w:val="both"/>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 на участках, загрязненных органическими или радиоактивными отходами, до истечения сроков, установленных органами санитарно-эпидемиологической службы;</w:t>
            </w:r>
          </w:p>
          <w:p w:rsidR="00414221" w:rsidRPr="00414221" w:rsidRDefault="00414221" w:rsidP="00414221">
            <w:pPr>
              <w:widowControl w:val="0"/>
              <w:spacing w:line="239" w:lineRule="auto"/>
              <w:ind w:left="142" w:hanging="142"/>
              <w:jc w:val="both"/>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 в пределах границы населенного пункта;</w:t>
            </w:r>
          </w:p>
          <w:p w:rsidR="00414221" w:rsidRPr="00414221" w:rsidRDefault="00414221" w:rsidP="00414221">
            <w:pPr>
              <w:widowControl w:val="0"/>
              <w:spacing w:line="239" w:lineRule="auto"/>
              <w:ind w:left="142" w:hanging="142"/>
              <w:jc w:val="both"/>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 непосредственно на участках неорганизованного складирования твердых бытовых отходов без соответствующих мероприятий по их специальной подготовке или предварительной рекультивации;</w:t>
            </w:r>
          </w:p>
          <w:p w:rsidR="00414221" w:rsidRPr="00414221" w:rsidRDefault="00414221" w:rsidP="00414221">
            <w:pPr>
              <w:widowControl w:val="0"/>
              <w:spacing w:line="239" w:lineRule="auto"/>
              <w:ind w:left="142" w:hanging="142"/>
              <w:jc w:val="both"/>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 в охранных зонах магистральных продуктопроводов.</w:t>
            </w:r>
          </w:p>
          <w:p w:rsidR="00414221" w:rsidRPr="00414221" w:rsidRDefault="00414221" w:rsidP="00414221">
            <w:pPr>
              <w:widowControl w:val="0"/>
              <w:spacing w:line="239" w:lineRule="auto"/>
              <w:jc w:val="both"/>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 xml:space="preserve">Участок для размещения должен располагаться на расстоянии более </w:t>
            </w:r>
            <w:smartTag w:uri="urn:schemas-microsoft-com:office:smarttags" w:element="metricconverter">
              <w:smartTagPr>
                <w:attr w:name="ProductID" w:val="2 м"/>
              </w:smartTagPr>
              <w:r w:rsidRPr="00414221">
                <w:rPr>
                  <w:rFonts w:ascii="Times New Roman" w:eastAsia="Times New Roman" w:hAnsi="Times New Roman" w:cs="Times New Roman"/>
                  <w:lang w:eastAsia="ru-RU"/>
                </w:rPr>
                <w:t>2 м</w:t>
              </w:r>
            </w:smartTag>
            <w:r w:rsidRPr="00414221">
              <w:rPr>
                <w:rFonts w:ascii="Times New Roman" w:eastAsia="Times New Roman" w:hAnsi="Times New Roman" w:cs="Times New Roman"/>
                <w:lang w:eastAsia="ru-RU"/>
              </w:rPr>
              <w:t xml:space="preserve"> от </w:t>
            </w:r>
            <w:r w:rsidRPr="00414221">
              <w:rPr>
                <w:rFonts w:ascii="Times New Roman" w:eastAsia="Times New Roman" w:hAnsi="Times New Roman" w:cs="Times New Roman"/>
                <w:lang w:eastAsia="ru-RU"/>
              </w:rPr>
              <w:lastRenderedPageBreak/>
              <w:t>земель сельскохозяйственного назначения, используемого для выращивания технических культур, не используемого для производства продуктов питания.</w:t>
            </w:r>
          </w:p>
          <w:p w:rsidR="00414221" w:rsidRPr="00414221" w:rsidRDefault="00414221" w:rsidP="00414221">
            <w:pPr>
              <w:widowControl w:val="0"/>
              <w:spacing w:line="239" w:lineRule="auto"/>
              <w:jc w:val="both"/>
              <w:rPr>
                <w:rFonts w:ascii="Times New Roman" w:eastAsia="Times New Roman" w:hAnsi="Times New Roman" w:cs="Times New Roman"/>
                <w:bCs/>
                <w:lang w:eastAsia="ru-RU"/>
              </w:rPr>
            </w:pPr>
            <w:r w:rsidRPr="00414221">
              <w:rPr>
                <w:rFonts w:ascii="Times New Roman" w:eastAsia="Times New Roman" w:hAnsi="Times New Roman" w:cs="Times New Roman"/>
                <w:bCs/>
                <w:lang w:eastAsia="ru-RU"/>
              </w:rPr>
              <w:t>Размер участка определяется производительностью, видом и классом опасности отходов, технологией переработки, расчетным сроком эксплуатации 20-25 лет и последующей возможностью использования отходов.</w:t>
            </w:r>
          </w:p>
        </w:tc>
      </w:tr>
      <w:tr w:rsidR="00414221" w:rsidRPr="00414221" w:rsidTr="00BE5C53">
        <w:tblPrEx>
          <w:tblBorders>
            <w:bottom w:val="single" w:sz="4" w:space="0" w:color="auto"/>
          </w:tblBorders>
        </w:tblPrEx>
        <w:trPr>
          <w:jc w:val="center"/>
        </w:trPr>
        <w:tc>
          <w:tcPr>
            <w:tcW w:w="2710" w:type="dxa"/>
            <w:shd w:val="clear" w:color="auto" w:fill="auto"/>
          </w:tcPr>
          <w:p w:rsidR="00414221" w:rsidRPr="00414221" w:rsidRDefault="00414221" w:rsidP="00414221">
            <w:pPr>
              <w:widowControl w:val="0"/>
              <w:suppressAutoHyphens/>
              <w:autoSpaceDE w:val="0"/>
              <w:autoSpaceDN w:val="0"/>
              <w:adjustRightInd w:val="0"/>
              <w:spacing w:line="239" w:lineRule="auto"/>
              <w:jc w:val="left"/>
              <w:rPr>
                <w:rFonts w:ascii="Times New Roman" w:eastAsia="Times New Roman" w:hAnsi="Times New Roman" w:cs="Times New Roman"/>
                <w:lang w:eastAsia="ru-RU"/>
              </w:rPr>
            </w:pPr>
            <w:r w:rsidRPr="00414221">
              <w:rPr>
                <w:rFonts w:ascii="Times New Roman" w:eastAsia="Times New Roman" w:hAnsi="Times New Roman" w:cs="Times New Roman"/>
                <w:bCs/>
                <w:lang w:eastAsia="ru-RU"/>
              </w:rPr>
              <w:lastRenderedPageBreak/>
              <w:t>Объекты для переработки твердых коммунальных отходов</w:t>
            </w:r>
          </w:p>
        </w:tc>
        <w:tc>
          <w:tcPr>
            <w:tcW w:w="7344" w:type="dxa"/>
            <w:shd w:val="clear" w:color="auto" w:fill="auto"/>
          </w:tcPr>
          <w:p w:rsidR="00414221" w:rsidRPr="00414221" w:rsidRDefault="00414221" w:rsidP="00414221">
            <w:pPr>
              <w:widowControl w:val="0"/>
              <w:overflowPunct w:val="0"/>
              <w:autoSpaceDE w:val="0"/>
              <w:autoSpaceDN w:val="0"/>
              <w:adjustRightInd w:val="0"/>
              <w:spacing w:line="239" w:lineRule="auto"/>
              <w:jc w:val="both"/>
              <w:textAlignment w:val="baseline"/>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 xml:space="preserve">При выборе участка должны соблюдаться требования к размещению полигонов твердых коммунальных отходов. </w:t>
            </w:r>
          </w:p>
          <w:p w:rsidR="00414221" w:rsidRPr="00414221" w:rsidRDefault="00414221" w:rsidP="00414221">
            <w:pPr>
              <w:widowControl w:val="0"/>
              <w:overflowPunct w:val="0"/>
              <w:autoSpaceDE w:val="0"/>
              <w:autoSpaceDN w:val="0"/>
              <w:adjustRightInd w:val="0"/>
              <w:spacing w:line="239" w:lineRule="auto"/>
              <w:jc w:val="both"/>
              <w:textAlignment w:val="baseline"/>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 xml:space="preserve">Выбор участка для мусороперерабатывающего завода (МПЗ) биотермической переработки отходов должен обеспечивать незатопляемость его дождевыми и талыми водами, организацию открытого или закрытого ливневого стока, устройство профилированных подъездных путей с твердым покрытием. Расстояние между наиболее высоким уровнем грунтовых вод и </w:t>
            </w:r>
            <w:r w:rsidRPr="00414221">
              <w:rPr>
                <w:rFonts w:ascii="Times New Roman" w:eastAsia="Times New Roman" w:hAnsi="Times New Roman" w:cs="Times New Roman"/>
                <w:spacing w:val="-2"/>
                <w:lang w:eastAsia="ru-RU"/>
              </w:rPr>
              <w:t xml:space="preserve">лотками дренажной системы на территории МПЗ должно быть не менее </w:t>
            </w:r>
            <w:smartTag w:uri="urn:schemas-microsoft-com:office:smarttags" w:element="metricconverter">
              <w:smartTagPr>
                <w:attr w:name="ProductID" w:val="1 м"/>
              </w:smartTagPr>
              <w:r w:rsidRPr="00414221">
                <w:rPr>
                  <w:rFonts w:ascii="Times New Roman" w:eastAsia="Times New Roman" w:hAnsi="Times New Roman" w:cs="Times New Roman"/>
                  <w:spacing w:val="-2"/>
                  <w:lang w:eastAsia="ru-RU"/>
                </w:rPr>
                <w:t>1 м</w:t>
              </w:r>
            </w:smartTag>
            <w:r w:rsidRPr="00414221">
              <w:rPr>
                <w:rFonts w:ascii="Times New Roman" w:eastAsia="Times New Roman" w:hAnsi="Times New Roman" w:cs="Times New Roman"/>
                <w:spacing w:val="-2"/>
                <w:lang w:eastAsia="ru-RU"/>
              </w:rPr>
              <w:t>.</w:t>
            </w:r>
          </w:p>
          <w:p w:rsidR="00414221" w:rsidRPr="00414221" w:rsidRDefault="00414221" w:rsidP="00414221">
            <w:pPr>
              <w:widowControl w:val="0"/>
              <w:overflowPunct w:val="0"/>
              <w:autoSpaceDE w:val="0"/>
              <w:autoSpaceDN w:val="0"/>
              <w:adjustRightInd w:val="0"/>
              <w:spacing w:line="239" w:lineRule="auto"/>
              <w:jc w:val="both"/>
              <w:textAlignment w:val="baseline"/>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Выбор участка осуществляется с учетом возможности присоединения предприятия к существующим коммуникациям водоснабжения, канализации, тепло-, газо- и электроснабжения. При необходимости предусматривается размещение трансформаторной подстанции, котельной, запасных резервуаров для воды и очистных канализационных сооружений.</w:t>
            </w:r>
          </w:p>
          <w:p w:rsidR="00414221" w:rsidRPr="00414221" w:rsidRDefault="00414221" w:rsidP="00414221">
            <w:pPr>
              <w:widowControl w:val="0"/>
              <w:overflowPunct w:val="0"/>
              <w:autoSpaceDE w:val="0"/>
              <w:autoSpaceDN w:val="0"/>
              <w:adjustRightInd w:val="0"/>
              <w:spacing w:line="239" w:lineRule="auto"/>
              <w:jc w:val="both"/>
              <w:textAlignment w:val="baseline"/>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Участок МПЗ должен располагаться с подветренной стороны по отношению к жилой и общественно-деловой застройке (с учетом господствующих ветров теплого периода года).</w:t>
            </w:r>
          </w:p>
          <w:p w:rsidR="00414221" w:rsidRPr="00414221" w:rsidRDefault="00414221" w:rsidP="00414221">
            <w:pPr>
              <w:widowControl w:val="0"/>
              <w:overflowPunct w:val="0"/>
              <w:autoSpaceDE w:val="0"/>
              <w:autoSpaceDN w:val="0"/>
              <w:adjustRightInd w:val="0"/>
              <w:spacing w:line="239" w:lineRule="auto"/>
              <w:jc w:val="both"/>
              <w:textAlignment w:val="baseline"/>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 xml:space="preserve">Площадь участка МПЗ принимается из расчета </w:t>
            </w:r>
            <w:smartTag w:uri="urn:schemas-microsoft-com:office:smarttags" w:element="metricconverter">
              <w:smartTagPr>
                <w:attr w:name="ProductID" w:val="0,09 га"/>
              </w:smartTagPr>
              <w:r w:rsidRPr="00414221">
                <w:rPr>
                  <w:rFonts w:ascii="Times New Roman" w:eastAsia="Times New Roman" w:hAnsi="Times New Roman" w:cs="Times New Roman"/>
                  <w:lang w:eastAsia="ru-RU"/>
                </w:rPr>
                <w:t>0,09 га</w:t>
              </w:r>
            </w:smartTag>
            <w:r w:rsidRPr="00414221">
              <w:rPr>
                <w:rFonts w:ascii="Times New Roman" w:eastAsia="Times New Roman" w:hAnsi="Times New Roman" w:cs="Times New Roman"/>
                <w:lang w:eastAsia="ru-RU"/>
              </w:rPr>
              <w:t xml:space="preserve"> на 1000 т ТБО в год, в том числе 0,05 га/1000 т непосредственно для завода и 0,04 га/1000 т – под штабели продукции.</w:t>
            </w:r>
          </w:p>
          <w:p w:rsidR="00414221" w:rsidRPr="00414221" w:rsidRDefault="00414221" w:rsidP="00414221">
            <w:pPr>
              <w:widowControl w:val="0"/>
              <w:spacing w:line="239" w:lineRule="auto"/>
              <w:jc w:val="both"/>
              <w:rPr>
                <w:rFonts w:ascii="Times New Roman" w:eastAsia="Times New Roman" w:hAnsi="Times New Roman" w:cs="Times New Roman"/>
                <w:spacing w:val="-2"/>
                <w:lang w:eastAsia="ru-RU"/>
              </w:rPr>
            </w:pPr>
            <w:r w:rsidRPr="00414221">
              <w:rPr>
                <w:rFonts w:ascii="Times New Roman" w:eastAsia="Times New Roman" w:hAnsi="Times New Roman" w:cs="Times New Roman"/>
                <w:bCs/>
                <w:lang w:eastAsia="ru-RU"/>
              </w:rPr>
              <w:t xml:space="preserve">Территория объекта должна быть ограждена, благоустроена и максимально озеленена. По периферии участка рекомендуется создавать полосу древесно-кустарниковых насаждений шириной </w:t>
            </w:r>
            <w:smartTag w:uri="urn:schemas-microsoft-com:office:smarttags" w:element="metricconverter">
              <w:smartTagPr>
                <w:attr w:name="ProductID" w:val="5 м"/>
              </w:smartTagPr>
              <w:r w:rsidRPr="00414221">
                <w:rPr>
                  <w:rFonts w:ascii="Times New Roman" w:eastAsia="Times New Roman" w:hAnsi="Times New Roman" w:cs="Times New Roman"/>
                  <w:bCs/>
                  <w:lang w:eastAsia="ru-RU"/>
                </w:rPr>
                <w:t>5 м</w:t>
              </w:r>
            </w:smartTag>
            <w:r w:rsidRPr="00414221">
              <w:rPr>
                <w:rFonts w:ascii="Times New Roman" w:eastAsia="Times New Roman" w:hAnsi="Times New Roman" w:cs="Times New Roman"/>
                <w:bCs/>
                <w:lang w:eastAsia="ru-RU"/>
              </w:rPr>
              <w:t xml:space="preserve"> с преимущественным использованием пылепоглощающих пород.</w:t>
            </w:r>
          </w:p>
        </w:tc>
      </w:tr>
      <w:tr w:rsidR="00414221" w:rsidRPr="00414221" w:rsidTr="00BE5C53">
        <w:tblPrEx>
          <w:tblBorders>
            <w:bottom w:val="single" w:sz="4" w:space="0" w:color="auto"/>
          </w:tblBorders>
        </w:tblPrEx>
        <w:trPr>
          <w:jc w:val="center"/>
        </w:trPr>
        <w:tc>
          <w:tcPr>
            <w:tcW w:w="2710" w:type="dxa"/>
            <w:shd w:val="clear" w:color="auto" w:fill="auto"/>
          </w:tcPr>
          <w:p w:rsidR="00414221" w:rsidRPr="00414221" w:rsidRDefault="00414221" w:rsidP="00414221">
            <w:pPr>
              <w:widowControl w:val="0"/>
              <w:suppressAutoHyphens/>
              <w:autoSpaceDE w:val="0"/>
              <w:autoSpaceDN w:val="0"/>
              <w:adjustRightInd w:val="0"/>
              <w:spacing w:line="239" w:lineRule="auto"/>
              <w:jc w:val="left"/>
              <w:rPr>
                <w:rFonts w:ascii="Times New Roman" w:eastAsia="Times New Roman" w:hAnsi="Times New Roman" w:cs="Times New Roman"/>
                <w:bCs/>
                <w:lang w:eastAsia="ru-RU"/>
              </w:rPr>
            </w:pPr>
            <w:r w:rsidRPr="00414221">
              <w:rPr>
                <w:rFonts w:ascii="Times New Roman" w:eastAsia="Times New Roman" w:hAnsi="Times New Roman" w:cs="Times New Roman"/>
                <w:bCs/>
                <w:lang w:eastAsia="ru-RU"/>
              </w:rPr>
              <w:t>Объекты для утилизации твердых коммунальных отходов</w:t>
            </w:r>
          </w:p>
        </w:tc>
        <w:tc>
          <w:tcPr>
            <w:tcW w:w="7344" w:type="dxa"/>
            <w:shd w:val="clear" w:color="auto" w:fill="auto"/>
          </w:tcPr>
          <w:p w:rsidR="00414221" w:rsidRPr="00414221" w:rsidRDefault="00414221" w:rsidP="00414221">
            <w:pPr>
              <w:widowControl w:val="0"/>
              <w:overflowPunct w:val="0"/>
              <w:autoSpaceDE w:val="0"/>
              <w:autoSpaceDN w:val="0"/>
              <w:adjustRightInd w:val="0"/>
              <w:spacing w:line="239" w:lineRule="auto"/>
              <w:jc w:val="both"/>
              <w:textAlignment w:val="baseline"/>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При выборе участка должны соблюдаться требования к размещению полигонов твердых коммунальных отходов.</w:t>
            </w:r>
          </w:p>
          <w:p w:rsidR="00414221" w:rsidRPr="00414221" w:rsidRDefault="00414221" w:rsidP="00414221">
            <w:pPr>
              <w:widowControl w:val="0"/>
              <w:overflowPunct w:val="0"/>
              <w:autoSpaceDE w:val="0"/>
              <w:autoSpaceDN w:val="0"/>
              <w:adjustRightInd w:val="0"/>
              <w:spacing w:line="239" w:lineRule="auto"/>
              <w:jc w:val="both"/>
              <w:textAlignment w:val="baseline"/>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Проектирование мусоросжигательных установок и заводов следует осуществлять вблизи полигонов твердых коммунальных отходов, с соблюдением санитарно-эпидемиологических требований, в том числе с организацией санитарно-защитных зон.</w:t>
            </w:r>
          </w:p>
          <w:p w:rsidR="00414221" w:rsidRPr="00414221" w:rsidRDefault="00414221" w:rsidP="00414221">
            <w:pPr>
              <w:widowControl w:val="0"/>
              <w:overflowPunct w:val="0"/>
              <w:autoSpaceDE w:val="0"/>
              <w:autoSpaceDN w:val="0"/>
              <w:adjustRightInd w:val="0"/>
              <w:spacing w:line="239" w:lineRule="auto"/>
              <w:jc w:val="both"/>
              <w:textAlignment w:val="baseline"/>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Проектирование мусоросжигательных заводов (МСЗ) следует осуществлять в производственных зонах поселений с организацией для объектов этой зоны общих инженерных сооружений и коммуникаций.</w:t>
            </w:r>
          </w:p>
          <w:p w:rsidR="00414221" w:rsidRPr="00414221" w:rsidRDefault="00414221" w:rsidP="00414221">
            <w:pPr>
              <w:widowControl w:val="0"/>
              <w:overflowPunct w:val="0"/>
              <w:autoSpaceDE w:val="0"/>
              <w:autoSpaceDN w:val="0"/>
              <w:adjustRightInd w:val="0"/>
              <w:spacing w:line="239" w:lineRule="auto"/>
              <w:jc w:val="both"/>
              <w:textAlignment w:val="baseline"/>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Вблизи площадки, выбранной для проектирования МСЗ, должны находиться как правило, потребители теплоты, которые могут использовать избытки теплоты, получаемой при сжигании твердых коммунальных отходов круглогодично и круглосуточно.</w:t>
            </w:r>
          </w:p>
          <w:p w:rsidR="00414221" w:rsidRPr="00414221" w:rsidRDefault="00414221" w:rsidP="00414221">
            <w:pPr>
              <w:widowControl w:val="0"/>
              <w:overflowPunct w:val="0"/>
              <w:autoSpaceDE w:val="0"/>
              <w:autoSpaceDN w:val="0"/>
              <w:adjustRightInd w:val="0"/>
              <w:spacing w:line="239" w:lineRule="auto"/>
              <w:jc w:val="both"/>
              <w:textAlignment w:val="baseline"/>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Территория МСЗ должна удовлетворять следующим условиям:</w:t>
            </w:r>
          </w:p>
          <w:p w:rsidR="00414221" w:rsidRPr="00414221" w:rsidRDefault="00414221" w:rsidP="00414221">
            <w:pPr>
              <w:widowControl w:val="0"/>
              <w:overflowPunct w:val="0"/>
              <w:autoSpaceDE w:val="0"/>
              <w:autoSpaceDN w:val="0"/>
              <w:adjustRightInd w:val="0"/>
              <w:spacing w:line="239" w:lineRule="auto"/>
              <w:ind w:left="142" w:hanging="142"/>
              <w:jc w:val="both"/>
              <w:textAlignment w:val="baseline"/>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 уровень грунтовых вод должен быть ниже заложения бункеров твердых коммунальных отходов и шлака, подвалов зданий и подземных инженерных коммуникаций;</w:t>
            </w:r>
          </w:p>
          <w:p w:rsidR="00414221" w:rsidRPr="00414221" w:rsidRDefault="00414221" w:rsidP="00414221">
            <w:pPr>
              <w:widowControl w:val="0"/>
              <w:overflowPunct w:val="0"/>
              <w:autoSpaceDE w:val="0"/>
              <w:autoSpaceDN w:val="0"/>
              <w:adjustRightInd w:val="0"/>
              <w:spacing w:line="239" w:lineRule="auto"/>
              <w:ind w:left="142" w:hanging="142"/>
              <w:jc w:val="both"/>
              <w:textAlignment w:val="baseline"/>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 поверхность площадки должна обеспечивать поверхностный водоотвод.</w:t>
            </w:r>
          </w:p>
          <w:p w:rsidR="00414221" w:rsidRPr="00414221" w:rsidRDefault="00414221" w:rsidP="00414221">
            <w:pPr>
              <w:widowControl w:val="0"/>
              <w:overflowPunct w:val="0"/>
              <w:autoSpaceDE w:val="0"/>
              <w:autoSpaceDN w:val="0"/>
              <w:adjustRightInd w:val="0"/>
              <w:spacing w:line="239" w:lineRule="auto"/>
              <w:jc w:val="both"/>
              <w:textAlignment w:val="baseline"/>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Планировочные решения по размещению МСЗ должны, по возможности, учитывать преобладающее направление ветров, а также существующую и перспективную жилую и промышленную застройку.</w:t>
            </w:r>
          </w:p>
          <w:p w:rsidR="00414221" w:rsidRPr="00414221" w:rsidRDefault="00414221" w:rsidP="00414221">
            <w:pPr>
              <w:widowControl w:val="0"/>
              <w:overflowPunct w:val="0"/>
              <w:autoSpaceDE w:val="0"/>
              <w:autoSpaceDN w:val="0"/>
              <w:adjustRightInd w:val="0"/>
              <w:spacing w:line="239" w:lineRule="auto"/>
              <w:jc w:val="both"/>
              <w:textAlignment w:val="baseline"/>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 xml:space="preserve">Размещение зданий и сооружений на территории МСЗ необходимо осуществлять в увязке с автомобильными дорогами, выводами трасс и другими инженерными коммуникациями поселений по наиболее рациональной схеме с учетом архитектурных требований и требований по </w:t>
            </w:r>
            <w:r w:rsidRPr="00414221">
              <w:rPr>
                <w:rFonts w:ascii="Times New Roman" w:eastAsia="Times New Roman" w:hAnsi="Times New Roman" w:cs="Times New Roman"/>
                <w:lang w:eastAsia="ru-RU"/>
              </w:rPr>
              <w:lastRenderedPageBreak/>
              <w:t>функциональному зонированию территорий.</w:t>
            </w:r>
          </w:p>
          <w:p w:rsidR="00414221" w:rsidRPr="00414221" w:rsidRDefault="00414221" w:rsidP="00414221">
            <w:pPr>
              <w:widowControl w:val="0"/>
              <w:overflowPunct w:val="0"/>
              <w:autoSpaceDE w:val="0"/>
              <w:autoSpaceDN w:val="0"/>
              <w:adjustRightInd w:val="0"/>
              <w:spacing w:line="239" w:lineRule="auto"/>
              <w:jc w:val="both"/>
              <w:textAlignment w:val="baseline"/>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В целях теплоутилизации твердых коммунальных отходов следует проектировать комплексные тепловые станции в составе действующих котельных или МПЗ.</w:t>
            </w:r>
          </w:p>
        </w:tc>
      </w:tr>
      <w:tr w:rsidR="00414221" w:rsidRPr="00414221" w:rsidTr="00BE5C53">
        <w:tblPrEx>
          <w:tblBorders>
            <w:bottom w:val="single" w:sz="4" w:space="0" w:color="auto"/>
          </w:tblBorders>
        </w:tblPrEx>
        <w:trPr>
          <w:jc w:val="center"/>
        </w:trPr>
        <w:tc>
          <w:tcPr>
            <w:tcW w:w="2710" w:type="dxa"/>
            <w:shd w:val="clear" w:color="auto" w:fill="auto"/>
          </w:tcPr>
          <w:p w:rsidR="00414221" w:rsidRPr="00414221" w:rsidRDefault="00414221" w:rsidP="00414221">
            <w:pPr>
              <w:widowControl w:val="0"/>
              <w:autoSpaceDE w:val="0"/>
              <w:autoSpaceDN w:val="0"/>
              <w:adjustRightInd w:val="0"/>
              <w:spacing w:line="239" w:lineRule="auto"/>
              <w:jc w:val="left"/>
              <w:rPr>
                <w:rFonts w:ascii="Times New Roman" w:eastAsia="Times New Roman" w:hAnsi="Times New Roman" w:cs="Times New Roman"/>
                <w:bCs/>
                <w:lang w:eastAsia="ru-RU"/>
              </w:rPr>
            </w:pPr>
            <w:r w:rsidRPr="00414221">
              <w:rPr>
                <w:rFonts w:ascii="Times New Roman" w:eastAsia="Times New Roman" w:hAnsi="Times New Roman" w:cs="Times New Roman"/>
                <w:bCs/>
                <w:lang w:eastAsia="ru-RU"/>
              </w:rPr>
              <w:lastRenderedPageBreak/>
              <w:t>Скотомогильники</w:t>
            </w:r>
          </w:p>
        </w:tc>
        <w:tc>
          <w:tcPr>
            <w:tcW w:w="7344" w:type="dxa"/>
            <w:shd w:val="clear" w:color="auto" w:fill="auto"/>
          </w:tcPr>
          <w:p w:rsidR="00414221" w:rsidRPr="00414221" w:rsidRDefault="00414221" w:rsidP="00414221">
            <w:pPr>
              <w:widowControl w:val="0"/>
              <w:spacing w:line="239" w:lineRule="auto"/>
              <w:jc w:val="both"/>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органов ветеринарного надзора, согласованному с органами санитарно-эпидемиологического надзора.</w:t>
            </w:r>
          </w:p>
          <w:p w:rsidR="00414221" w:rsidRPr="00414221" w:rsidRDefault="00414221" w:rsidP="00414221">
            <w:pPr>
              <w:widowControl w:val="0"/>
              <w:spacing w:line="239" w:lineRule="auto"/>
              <w:jc w:val="both"/>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Категорически запрещается размещение:</w:t>
            </w:r>
          </w:p>
          <w:p w:rsidR="00414221" w:rsidRPr="00414221" w:rsidRDefault="00414221" w:rsidP="00414221">
            <w:pPr>
              <w:widowControl w:val="0"/>
              <w:spacing w:line="240" w:lineRule="auto"/>
              <w:ind w:left="142" w:hanging="142"/>
              <w:jc w:val="both"/>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 на особо охраняемых территориях (в том числе особо охраняемых природных территориях);</w:t>
            </w:r>
          </w:p>
          <w:p w:rsidR="00414221" w:rsidRPr="00414221" w:rsidRDefault="00414221" w:rsidP="00414221">
            <w:pPr>
              <w:widowControl w:val="0"/>
              <w:spacing w:line="240" w:lineRule="auto"/>
              <w:ind w:left="142" w:hanging="142"/>
              <w:jc w:val="both"/>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 в водоохранных зонах водных объектов;</w:t>
            </w:r>
          </w:p>
          <w:p w:rsidR="00414221" w:rsidRPr="00414221" w:rsidRDefault="00414221" w:rsidP="00414221">
            <w:pPr>
              <w:widowControl w:val="0"/>
              <w:spacing w:line="240" w:lineRule="auto"/>
              <w:ind w:left="142" w:hanging="142"/>
              <w:jc w:val="both"/>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 в пригородных зонах;</w:t>
            </w:r>
          </w:p>
          <w:p w:rsidR="00414221" w:rsidRPr="00414221" w:rsidRDefault="00414221" w:rsidP="00414221">
            <w:pPr>
              <w:widowControl w:val="0"/>
              <w:spacing w:line="240" w:lineRule="auto"/>
              <w:ind w:left="142" w:hanging="142"/>
              <w:jc w:val="both"/>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 в зонах охраны источников водоснабжения.</w:t>
            </w:r>
          </w:p>
          <w:p w:rsidR="00414221" w:rsidRPr="00414221" w:rsidRDefault="00414221" w:rsidP="00414221">
            <w:pPr>
              <w:widowControl w:val="0"/>
              <w:spacing w:line="239" w:lineRule="auto"/>
              <w:jc w:val="both"/>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 xml:space="preserve">Скотомогильники (биотермические ямы) размещают на сухом возвышенном участке земли площадью не менее 600 кв.м. Уровень стояния грунтовых вод должен быть не менее </w:t>
            </w:r>
            <w:smartTag w:uri="urn:schemas-microsoft-com:office:smarttags" w:element="metricconverter">
              <w:smartTagPr>
                <w:attr w:name="ProductID" w:val="2 м"/>
              </w:smartTagPr>
              <w:r w:rsidRPr="00414221">
                <w:rPr>
                  <w:rFonts w:ascii="Times New Roman" w:eastAsia="Times New Roman" w:hAnsi="Times New Roman" w:cs="Times New Roman"/>
                  <w:lang w:eastAsia="ru-RU"/>
                </w:rPr>
                <w:t>2 м</w:t>
              </w:r>
            </w:smartTag>
            <w:r w:rsidRPr="00414221">
              <w:rPr>
                <w:rFonts w:ascii="Times New Roman" w:eastAsia="Times New Roman" w:hAnsi="Times New Roman" w:cs="Times New Roman"/>
                <w:lang w:eastAsia="ru-RU"/>
              </w:rPr>
              <w:t xml:space="preserve"> от поверхности земли.</w:t>
            </w:r>
          </w:p>
          <w:p w:rsidR="00414221" w:rsidRPr="00414221" w:rsidRDefault="00414221" w:rsidP="00414221">
            <w:pPr>
              <w:widowControl w:val="0"/>
              <w:spacing w:line="239" w:lineRule="auto"/>
              <w:jc w:val="both"/>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Минимальные расстояния следует принимать:</w:t>
            </w:r>
          </w:p>
          <w:p w:rsidR="00414221" w:rsidRPr="00414221" w:rsidRDefault="00414221" w:rsidP="00414221">
            <w:pPr>
              <w:widowControl w:val="0"/>
              <w:spacing w:line="240" w:lineRule="auto"/>
              <w:ind w:left="142" w:hanging="142"/>
              <w:jc w:val="both"/>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 xml:space="preserve">- до скотопрогонов и пастбищ – </w:t>
            </w:r>
            <w:smartTag w:uri="urn:schemas-microsoft-com:office:smarttags" w:element="metricconverter">
              <w:smartTagPr>
                <w:attr w:name="ProductID" w:val="200 м"/>
              </w:smartTagPr>
              <w:r w:rsidRPr="00414221">
                <w:rPr>
                  <w:rFonts w:ascii="Times New Roman" w:eastAsia="Times New Roman" w:hAnsi="Times New Roman" w:cs="Times New Roman"/>
                  <w:lang w:eastAsia="ru-RU"/>
                </w:rPr>
                <w:t>200 м</w:t>
              </w:r>
            </w:smartTag>
            <w:r w:rsidRPr="00414221">
              <w:rPr>
                <w:rFonts w:ascii="Times New Roman" w:eastAsia="Times New Roman" w:hAnsi="Times New Roman" w:cs="Times New Roman"/>
                <w:lang w:eastAsia="ru-RU"/>
              </w:rPr>
              <w:t>;</w:t>
            </w:r>
          </w:p>
          <w:p w:rsidR="00414221" w:rsidRPr="00414221" w:rsidRDefault="00414221" w:rsidP="00414221">
            <w:pPr>
              <w:widowControl w:val="0"/>
              <w:spacing w:line="240" w:lineRule="auto"/>
              <w:ind w:left="142" w:hanging="142"/>
              <w:jc w:val="both"/>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 до автомобильных, железных дорог – 50-</w:t>
            </w:r>
            <w:smartTag w:uri="urn:schemas-microsoft-com:office:smarttags" w:element="metricconverter">
              <w:smartTagPr>
                <w:attr w:name="ProductID" w:val="300 м"/>
              </w:smartTagPr>
              <w:r w:rsidRPr="00414221">
                <w:rPr>
                  <w:rFonts w:ascii="Times New Roman" w:eastAsia="Times New Roman" w:hAnsi="Times New Roman" w:cs="Times New Roman"/>
                  <w:lang w:eastAsia="ru-RU"/>
                </w:rPr>
                <w:t>300 м</w:t>
              </w:r>
            </w:smartTag>
            <w:r w:rsidRPr="00414221">
              <w:rPr>
                <w:rFonts w:ascii="Times New Roman" w:eastAsia="Times New Roman" w:hAnsi="Times New Roman" w:cs="Times New Roman"/>
                <w:lang w:eastAsia="ru-RU"/>
              </w:rPr>
              <w:t xml:space="preserve"> (в зависимости от категорий дорог).</w:t>
            </w:r>
          </w:p>
          <w:p w:rsidR="00414221" w:rsidRPr="00414221" w:rsidRDefault="00414221" w:rsidP="00414221">
            <w:pPr>
              <w:widowControl w:val="0"/>
              <w:spacing w:line="240" w:lineRule="auto"/>
              <w:jc w:val="both"/>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 xml:space="preserve">Использование территории скотомогильника для промышленного строительства допускается в исключительных случаях с разрешения Главного государственного ветеринарного инспектор по </w:t>
            </w:r>
            <w:r w:rsidRPr="00414221">
              <w:rPr>
                <w:rFonts w:ascii="Times New Roman" w:eastAsia="Times New Roman" w:hAnsi="Times New Roman" w:cs="Times New Roman"/>
                <w:bCs/>
                <w:lang w:eastAsia="ru-RU"/>
              </w:rPr>
              <w:t>Владимирской области</w:t>
            </w:r>
            <w:r w:rsidRPr="00414221">
              <w:rPr>
                <w:rFonts w:ascii="Times New Roman" w:eastAsia="Times New Roman" w:hAnsi="Times New Roman" w:cs="Times New Roman"/>
                <w:lang w:eastAsia="ru-RU"/>
              </w:rPr>
              <w:t>, если с момента последнего захоронения прошло:</w:t>
            </w:r>
          </w:p>
          <w:p w:rsidR="00414221" w:rsidRPr="00414221" w:rsidRDefault="00414221" w:rsidP="00414221">
            <w:pPr>
              <w:widowControl w:val="0"/>
              <w:shd w:val="clear" w:color="auto" w:fill="FFFFFF"/>
              <w:spacing w:line="240" w:lineRule="auto"/>
              <w:jc w:val="both"/>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 в биотермическую яму – не менее 2 лет;</w:t>
            </w:r>
          </w:p>
          <w:p w:rsidR="00414221" w:rsidRPr="00414221" w:rsidRDefault="00414221" w:rsidP="00414221">
            <w:pPr>
              <w:widowControl w:val="0"/>
              <w:shd w:val="clear" w:color="auto" w:fill="FFFFFF"/>
              <w:spacing w:line="240" w:lineRule="auto"/>
              <w:jc w:val="both"/>
              <w:rPr>
                <w:rFonts w:ascii="Times New Roman" w:eastAsia="Times New Roman" w:hAnsi="Times New Roman" w:cs="Times New Roman"/>
                <w:lang w:eastAsia="ru-RU"/>
              </w:rPr>
            </w:pPr>
            <w:r w:rsidRPr="00414221">
              <w:rPr>
                <w:rFonts w:ascii="Times New Roman" w:eastAsia="Times New Roman" w:hAnsi="Times New Roman" w:cs="Times New Roman"/>
                <w:lang w:eastAsia="ru-RU"/>
              </w:rPr>
              <w:t>- в земляную яму – не менее 25 лет.</w:t>
            </w:r>
          </w:p>
          <w:p w:rsidR="00414221" w:rsidRPr="00414221" w:rsidRDefault="00414221" w:rsidP="00414221">
            <w:pPr>
              <w:widowControl w:val="0"/>
              <w:spacing w:line="239" w:lineRule="auto"/>
              <w:jc w:val="both"/>
              <w:rPr>
                <w:rFonts w:ascii="Times New Roman" w:eastAsia="Times New Roman" w:hAnsi="Times New Roman" w:cs="Times New Roman"/>
                <w:bCs/>
                <w:lang w:eastAsia="ru-RU"/>
              </w:rPr>
            </w:pPr>
            <w:r w:rsidRPr="00414221">
              <w:rPr>
                <w:rFonts w:ascii="Times New Roman" w:eastAsia="Times New Roman" w:hAnsi="Times New Roman" w:cs="Times New Roman"/>
                <w:lang w:eastAsia="ru-RU"/>
              </w:rPr>
              <w:t>Промышленный объект не должен быть связан с приемом, производством и переработкой продуктов питания и кормов.</w:t>
            </w:r>
          </w:p>
        </w:tc>
      </w:tr>
      <w:tr w:rsidR="00414221" w:rsidRPr="00414221" w:rsidTr="00BE5C53">
        <w:tblPrEx>
          <w:tblBorders>
            <w:bottom w:val="single" w:sz="4" w:space="0" w:color="auto"/>
          </w:tblBorders>
        </w:tblPrEx>
        <w:trPr>
          <w:jc w:val="center"/>
        </w:trPr>
        <w:tc>
          <w:tcPr>
            <w:tcW w:w="2710" w:type="dxa"/>
            <w:shd w:val="clear" w:color="auto" w:fill="auto"/>
          </w:tcPr>
          <w:p w:rsidR="00414221" w:rsidRPr="00414221" w:rsidRDefault="00414221" w:rsidP="00414221">
            <w:pPr>
              <w:widowControl w:val="0"/>
              <w:autoSpaceDE w:val="0"/>
              <w:autoSpaceDN w:val="0"/>
              <w:adjustRightInd w:val="0"/>
              <w:spacing w:line="239" w:lineRule="auto"/>
              <w:jc w:val="left"/>
              <w:rPr>
                <w:rFonts w:ascii="Times New Roman" w:eastAsia="Times New Roman" w:hAnsi="Times New Roman" w:cs="Times New Roman"/>
                <w:bCs/>
                <w:lang w:eastAsia="ru-RU"/>
              </w:rPr>
            </w:pPr>
            <w:r w:rsidRPr="00414221">
              <w:rPr>
                <w:rFonts w:ascii="Times New Roman" w:eastAsia="Times New Roman" w:hAnsi="Times New Roman" w:cs="Times New Roman"/>
                <w:bCs/>
                <w:lang w:eastAsia="ru-RU"/>
              </w:rPr>
              <w:t>Снегоприемные пункты</w:t>
            </w:r>
          </w:p>
        </w:tc>
        <w:tc>
          <w:tcPr>
            <w:tcW w:w="7344" w:type="dxa"/>
            <w:shd w:val="clear" w:color="auto" w:fill="auto"/>
          </w:tcPr>
          <w:p w:rsidR="00414221" w:rsidRPr="00414221" w:rsidRDefault="00414221" w:rsidP="00414221">
            <w:pPr>
              <w:widowControl w:val="0"/>
              <w:spacing w:line="239" w:lineRule="auto"/>
              <w:jc w:val="both"/>
              <w:rPr>
                <w:rFonts w:ascii="Times New Roman" w:eastAsia="Times New Roman" w:hAnsi="Times New Roman" w:cs="Times New Roman"/>
                <w:bCs/>
                <w:lang w:eastAsia="ru-RU"/>
              </w:rPr>
            </w:pPr>
            <w:r w:rsidRPr="00414221">
              <w:rPr>
                <w:rFonts w:ascii="Times New Roman" w:eastAsia="Times New Roman" w:hAnsi="Times New Roman" w:cs="Times New Roman"/>
                <w:bCs/>
                <w:lang w:eastAsia="ru-RU"/>
              </w:rPr>
              <w:t>Могут проектироваться в виде «сухих» снежных свалок и снегоплавильных шахт, подключенных к системе канализации, в соответствии с требованиями ОДМ 218.5.001-2008, «Рекомендаций по расчету систем сбора, отведения и очистки поверхностного стока с жилой, общественно-деловой и рекреационной зон, площадок предприятий и определению условий выпуска его в водные объекты», а также нормативных документов в области охраны окружающей среды.</w:t>
            </w:r>
          </w:p>
          <w:p w:rsidR="00414221" w:rsidRPr="00414221" w:rsidRDefault="00414221" w:rsidP="00414221">
            <w:pPr>
              <w:widowControl w:val="0"/>
              <w:spacing w:line="239" w:lineRule="auto"/>
              <w:jc w:val="both"/>
              <w:rPr>
                <w:rFonts w:ascii="Times New Roman" w:eastAsia="Times New Roman" w:hAnsi="Times New Roman" w:cs="Times New Roman"/>
                <w:bCs/>
                <w:lang w:eastAsia="ru-RU"/>
              </w:rPr>
            </w:pPr>
            <w:r w:rsidRPr="00414221">
              <w:rPr>
                <w:rFonts w:ascii="Times New Roman" w:eastAsia="Times New Roman" w:hAnsi="Times New Roman" w:cs="Times New Roman"/>
                <w:lang w:eastAsia="ru-RU"/>
              </w:rPr>
              <w:t xml:space="preserve">Не допускается размещение </w:t>
            </w:r>
            <w:r w:rsidRPr="00414221">
              <w:rPr>
                <w:rFonts w:ascii="Times New Roman" w:eastAsia="Times New Roman" w:hAnsi="Times New Roman" w:cs="Times New Roman"/>
                <w:bCs/>
                <w:lang w:eastAsia="ru-RU"/>
              </w:rPr>
              <w:t>«сухих» снегосвалок:</w:t>
            </w:r>
          </w:p>
          <w:p w:rsidR="00414221" w:rsidRPr="00414221" w:rsidRDefault="00414221" w:rsidP="00414221">
            <w:pPr>
              <w:widowControl w:val="0"/>
              <w:spacing w:line="239" w:lineRule="auto"/>
              <w:jc w:val="both"/>
              <w:rPr>
                <w:rFonts w:ascii="Times New Roman" w:eastAsia="Times New Roman" w:hAnsi="Times New Roman" w:cs="Times New Roman"/>
                <w:bCs/>
                <w:lang w:eastAsia="ru-RU"/>
              </w:rPr>
            </w:pPr>
            <w:r w:rsidRPr="00414221">
              <w:rPr>
                <w:rFonts w:ascii="Times New Roman" w:eastAsia="Times New Roman" w:hAnsi="Times New Roman" w:cs="Times New Roman"/>
                <w:bCs/>
                <w:lang w:eastAsia="ru-RU"/>
              </w:rPr>
              <w:t>- в водоохранных зонах водных объектов;</w:t>
            </w:r>
          </w:p>
          <w:p w:rsidR="00414221" w:rsidRPr="00414221" w:rsidRDefault="00414221" w:rsidP="00414221">
            <w:pPr>
              <w:widowControl w:val="0"/>
              <w:spacing w:line="239" w:lineRule="auto"/>
              <w:jc w:val="both"/>
              <w:rPr>
                <w:rFonts w:ascii="Times New Roman" w:eastAsia="Times New Roman" w:hAnsi="Times New Roman" w:cs="Times New Roman"/>
                <w:bCs/>
                <w:lang w:eastAsia="ru-RU"/>
              </w:rPr>
            </w:pPr>
            <w:r w:rsidRPr="00414221">
              <w:rPr>
                <w:rFonts w:ascii="Times New Roman" w:eastAsia="Times New Roman" w:hAnsi="Times New Roman" w:cs="Times New Roman"/>
                <w:bCs/>
                <w:lang w:eastAsia="ru-RU"/>
              </w:rPr>
              <w:t>- над подземными инженерными сетями.</w:t>
            </w:r>
          </w:p>
          <w:p w:rsidR="00414221" w:rsidRPr="00414221" w:rsidRDefault="00414221" w:rsidP="00414221">
            <w:pPr>
              <w:widowControl w:val="0"/>
              <w:spacing w:line="239" w:lineRule="auto"/>
              <w:jc w:val="both"/>
              <w:rPr>
                <w:rFonts w:ascii="Times New Roman" w:eastAsia="Times New Roman" w:hAnsi="Times New Roman" w:cs="Times New Roman"/>
                <w:bCs/>
                <w:lang w:eastAsia="ru-RU"/>
              </w:rPr>
            </w:pPr>
            <w:r w:rsidRPr="00414221">
              <w:rPr>
                <w:rFonts w:ascii="Times New Roman" w:eastAsia="Times New Roman" w:hAnsi="Times New Roman" w:cs="Times New Roman"/>
                <w:lang w:eastAsia="ru-RU"/>
              </w:rPr>
              <w:t>Допускается использование территории снегосвалки в летнее время для организации стоянки автотранспорта или для иных целей.</w:t>
            </w:r>
          </w:p>
          <w:p w:rsidR="00414221" w:rsidRPr="00414221" w:rsidRDefault="00414221" w:rsidP="00414221">
            <w:pPr>
              <w:widowControl w:val="0"/>
              <w:spacing w:line="239" w:lineRule="auto"/>
              <w:jc w:val="both"/>
              <w:rPr>
                <w:rFonts w:ascii="Times New Roman" w:eastAsia="Times New Roman" w:hAnsi="Times New Roman" w:cs="Times New Roman"/>
                <w:bCs/>
                <w:lang w:eastAsia="ru-RU"/>
              </w:rPr>
            </w:pPr>
            <w:r w:rsidRPr="00414221">
              <w:rPr>
                <w:rFonts w:ascii="Times New Roman" w:eastAsia="Times New Roman" w:hAnsi="Times New Roman" w:cs="Times New Roman"/>
                <w:bCs/>
                <w:lang w:eastAsia="ru-RU"/>
              </w:rPr>
              <w:t xml:space="preserve">Снегоплавильные пункты при канализационных сооружениях проектируются в соответствии с таблицей 5.3.4 настоящих нормативов. </w:t>
            </w:r>
          </w:p>
        </w:tc>
      </w:tr>
    </w:tbl>
    <w:p w:rsidR="00BE5C53" w:rsidRDefault="00BE5C53" w:rsidP="00BE5C53">
      <w:pPr>
        <w:widowControl w:val="0"/>
        <w:spacing w:line="239" w:lineRule="auto"/>
        <w:ind w:firstLine="709"/>
        <w:jc w:val="both"/>
        <w:rPr>
          <w:rFonts w:ascii="Times New Roman" w:eastAsia="Times New Roman" w:hAnsi="Times New Roman" w:cs="Times New Roman"/>
          <w:sz w:val="24"/>
          <w:szCs w:val="24"/>
          <w:lang w:eastAsia="ru-RU"/>
        </w:rPr>
      </w:pPr>
    </w:p>
    <w:p w:rsidR="00BE5C53" w:rsidRPr="00BE5C53" w:rsidRDefault="00BE5C53" w:rsidP="00BE5C53">
      <w:pPr>
        <w:widowControl w:val="0"/>
        <w:spacing w:line="239" w:lineRule="auto"/>
        <w:ind w:firstLine="709"/>
        <w:jc w:val="both"/>
        <w:rPr>
          <w:rFonts w:ascii="Times New Roman" w:eastAsia="Times New Roman" w:hAnsi="Times New Roman" w:cs="Times New Roman"/>
          <w:spacing w:val="-2"/>
          <w:sz w:val="24"/>
          <w:szCs w:val="24"/>
          <w:lang w:eastAsia="ru-RU"/>
        </w:rPr>
      </w:pPr>
      <w:r w:rsidRPr="00BE5C53">
        <w:rPr>
          <w:rFonts w:ascii="Times New Roman" w:eastAsia="Times New Roman" w:hAnsi="Times New Roman" w:cs="Times New Roman"/>
          <w:sz w:val="24"/>
          <w:szCs w:val="24"/>
          <w:lang w:eastAsia="ru-RU"/>
        </w:rPr>
        <w:t xml:space="preserve">4.12.4. Расчетное количество накапливающихся твердых коммунальных отходов следует принимать в соответствии с нормативами накопления, утвержденными органами местного </w:t>
      </w:r>
      <w:r w:rsidRPr="00BE5C53">
        <w:rPr>
          <w:rFonts w:ascii="Times New Roman" w:eastAsia="Times New Roman" w:hAnsi="Times New Roman" w:cs="Times New Roman"/>
          <w:spacing w:val="-2"/>
          <w:sz w:val="24"/>
          <w:szCs w:val="24"/>
          <w:lang w:eastAsia="ru-RU"/>
        </w:rPr>
        <w:t>самоуправления, при отсутствии утвержденных нормативов – допускается принимать по таблице 4.12.4.</w:t>
      </w:r>
    </w:p>
    <w:p w:rsidR="00BE5C53" w:rsidRPr="00BE5C53" w:rsidRDefault="00BE5C53" w:rsidP="00BE5C53">
      <w:pPr>
        <w:widowControl w:val="0"/>
        <w:spacing w:line="239" w:lineRule="auto"/>
        <w:ind w:firstLine="709"/>
        <w:jc w:val="right"/>
        <w:rPr>
          <w:rFonts w:ascii="Times New Roman" w:eastAsia="Times New Roman" w:hAnsi="Times New Roman" w:cs="Times New Roman"/>
          <w:sz w:val="24"/>
          <w:szCs w:val="24"/>
          <w:lang w:eastAsia="ru-RU"/>
        </w:rPr>
      </w:pPr>
      <w:r w:rsidRPr="00BE5C53">
        <w:rPr>
          <w:rFonts w:ascii="Times New Roman" w:eastAsia="Times New Roman" w:hAnsi="Times New Roman" w:cs="Times New Roman"/>
          <w:sz w:val="24"/>
          <w:szCs w:val="24"/>
          <w:lang w:eastAsia="ru-RU"/>
        </w:rPr>
        <w:t>Таблица 4.12.4</w:t>
      </w:r>
    </w:p>
    <w:tbl>
      <w:tblPr>
        <w:tblStyle w:val="14"/>
        <w:tblW w:w="0" w:type="auto"/>
        <w:jc w:val="center"/>
        <w:tblLook w:val="0000"/>
      </w:tblPr>
      <w:tblGrid>
        <w:gridCol w:w="6594"/>
        <w:gridCol w:w="1843"/>
        <w:gridCol w:w="1663"/>
      </w:tblGrid>
      <w:tr w:rsidR="00BE5C53" w:rsidRPr="00BE5C53" w:rsidTr="006F0F4E">
        <w:trPr>
          <w:trHeight w:val="312"/>
          <w:jc w:val="center"/>
        </w:trPr>
        <w:tc>
          <w:tcPr>
            <w:tcW w:w="6594" w:type="dxa"/>
            <w:vMerge w:val="restart"/>
            <w:vAlign w:val="center"/>
          </w:tcPr>
          <w:p w:rsidR="00BE5C53" w:rsidRPr="00BE5C53" w:rsidRDefault="00BE5C53" w:rsidP="00BE5C53">
            <w:pPr>
              <w:spacing w:line="239" w:lineRule="auto"/>
              <w:rPr>
                <w:b/>
                <w:szCs w:val="22"/>
              </w:rPr>
            </w:pPr>
            <w:r w:rsidRPr="00BE5C53">
              <w:rPr>
                <w:b/>
                <w:szCs w:val="22"/>
              </w:rPr>
              <w:t>Коммунальные отходы</w:t>
            </w:r>
          </w:p>
        </w:tc>
        <w:tc>
          <w:tcPr>
            <w:tcW w:w="3506" w:type="dxa"/>
            <w:gridSpan w:val="2"/>
            <w:vAlign w:val="center"/>
          </w:tcPr>
          <w:p w:rsidR="00BE5C53" w:rsidRPr="00BE5C53" w:rsidRDefault="00BE5C53" w:rsidP="00BE5C53">
            <w:pPr>
              <w:spacing w:line="239" w:lineRule="auto"/>
              <w:rPr>
                <w:b/>
                <w:szCs w:val="22"/>
              </w:rPr>
            </w:pPr>
            <w:r w:rsidRPr="00BE5C53">
              <w:rPr>
                <w:b/>
                <w:szCs w:val="22"/>
              </w:rPr>
              <w:t>Количество отходов, чел. / год:</w:t>
            </w:r>
          </w:p>
        </w:tc>
      </w:tr>
      <w:tr w:rsidR="00BE5C53" w:rsidRPr="00BE5C53" w:rsidTr="006F0F4E">
        <w:trPr>
          <w:jc w:val="center"/>
        </w:trPr>
        <w:tc>
          <w:tcPr>
            <w:tcW w:w="6594" w:type="dxa"/>
            <w:vMerge/>
            <w:vAlign w:val="center"/>
          </w:tcPr>
          <w:p w:rsidR="00BE5C53" w:rsidRPr="00BE5C53" w:rsidRDefault="00BE5C53" w:rsidP="00BE5C53">
            <w:pPr>
              <w:spacing w:line="239" w:lineRule="auto"/>
              <w:rPr>
                <w:b/>
                <w:szCs w:val="22"/>
              </w:rPr>
            </w:pPr>
          </w:p>
        </w:tc>
        <w:tc>
          <w:tcPr>
            <w:tcW w:w="1843" w:type="dxa"/>
            <w:vAlign w:val="center"/>
          </w:tcPr>
          <w:p w:rsidR="00BE5C53" w:rsidRPr="00BE5C53" w:rsidRDefault="00BE5C53" w:rsidP="00BE5C53">
            <w:pPr>
              <w:spacing w:line="239" w:lineRule="auto"/>
              <w:rPr>
                <w:b/>
                <w:szCs w:val="22"/>
              </w:rPr>
            </w:pPr>
            <w:r w:rsidRPr="00BE5C53">
              <w:rPr>
                <w:b/>
                <w:szCs w:val="22"/>
              </w:rPr>
              <w:t>кг</w:t>
            </w:r>
          </w:p>
        </w:tc>
        <w:tc>
          <w:tcPr>
            <w:tcW w:w="1663" w:type="dxa"/>
            <w:vAlign w:val="center"/>
          </w:tcPr>
          <w:p w:rsidR="00BE5C53" w:rsidRPr="00BE5C53" w:rsidRDefault="00BE5C53" w:rsidP="00BE5C53">
            <w:pPr>
              <w:spacing w:line="239" w:lineRule="auto"/>
              <w:rPr>
                <w:b/>
                <w:szCs w:val="22"/>
              </w:rPr>
            </w:pPr>
            <w:r w:rsidRPr="00BE5C53">
              <w:rPr>
                <w:b/>
                <w:szCs w:val="22"/>
              </w:rPr>
              <w:t>л</w:t>
            </w:r>
          </w:p>
        </w:tc>
      </w:tr>
      <w:tr w:rsidR="00BE5C53" w:rsidRPr="00BE5C53" w:rsidTr="006F0F4E">
        <w:trPr>
          <w:jc w:val="center"/>
        </w:trPr>
        <w:tc>
          <w:tcPr>
            <w:tcW w:w="6594" w:type="dxa"/>
            <w:tcBorders>
              <w:bottom w:val="nil"/>
            </w:tcBorders>
          </w:tcPr>
          <w:p w:rsidR="00BE5C53" w:rsidRPr="00BE5C53" w:rsidRDefault="00BE5C53" w:rsidP="00BE5C53">
            <w:pPr>
              <w:spacing w:line="239" w:lineRule="auto"/>
              <w:jc w:val="left"/>
              <w:rPr>
                <w:szCs w:val="22"/>
              </w:rPr>
            </w:pPr>
            <w:r w:rsidRPr="00BE5C53">
              <w:rPr>
                <w:szCs w:val="22"/>
              </w:rPr>
              <w:t>Твердые:</w:t>
            </w:r>
          </w:p>
        </w:tc>
        <w:tc>
          <w:tcPr>
            <w:tcW w:w="1843" w:type="dxa"/>
            <w:tcBorders>
              <w:bottom w:val="nil"/>
            </w:tcBorders>
          </w:tcPr>
          <w:p w:rsidR="00BE5C53" w:rsidRPr="00BE5C53" w:rsidRDefault="00BE5C53" w:rsidP="00BE5C53">
            <w:pPr>
              <w:spacing w:line="239" w:lineRule="auto"/>
              <w:jc w:val="left"/>
              <w:rPr>
                <w:szCs w:val="22"/>
              </w:rPr>
            </w:pPr>
            <w:r w:rsidRPr="00BE5C53">
              <w:rPr>
                <w:szCs w:val="22"/>
              </w:rPr>
              <w:t> </w:t>
            </w:r>
          </w:p>
        </w:tc>
        <w:tc>
          <w:tcPr>
            <w:tcW w:w="1663" w:type="dxa"/>
            <w:tcBorders>
              <w:bottom w:val="nil"/>
            </w:tcBorders>
          </w:tcPr>
          <w:p w:rsidR="00BE5C53" w:rsidRPr="00BE5C53" w:rsidRDefault="00BE5C53" w:rsidP="00BE5C53">
            <w:pPr>
              <w:spacing w:line="239" w:lineRule="auto"/>
              <w:jc w:val="left"/>
              <w:rPr>
                <w:szCs w:val="22"/>
              </w:rPr>
            </w:pPr>
            <w:r w:rsidRPr="00BE5C53">
              <w:rPr>
                <w:szCs w:val="22"/>
              </w:rPr>
              <w:t> </w:t>
            </w:r>
          </w:p>
        </w:tc>
      </w:tr>
      <w:tr w:rsidR="00BE5C53" w:rsidRPr="00BE5C53" w:rsidTr="006F0F4E">
        <w:trPr>
          <w:jc w:val="center"/>
        </w:trPr>
        <w:tc>
          <w:tcPr>
            <w:tcW w:w="6594" w:type="dxa"/>
            <w:tcBorders>
              <w:top w:val="nil"/>
              <w:bottom w:val="nil"/>
            </w:tcBorders>
          </w:tcPr>
          <w:p w:rsidR="00BE5C53" w:rsidRPr="00BE5C53" w:rsidRDefault="00BE5C53" w:rsidP="00BE5C53">
            <w:pPr>
              <w:spacing w:line="239" w:lineRule="auto"/>
              <w:ind w:left="170"/>
              <w:jc w:val="left"/>
              <w:rPr>
                <w:szCs w:val="22"/>
              </w:rPr>
            </w:pPr>
            <w:r w:rsidRPr="00BE5C53">
              <w:rPr>
                <w:szCs w:val="22"/>
              </w:rPr>
              <w:t>от жилых зданий, оборудованных водопроводом, канализацией, центральным отоплением и газом</w:t>
            </w:r>
          </w:p>
        </w:tc>
        <w:tc>
          <w:tcPr>
            <w:tcW w:w="1843" w:type="dxa"/>
            <w:tcBorders>
              <w:top w:val="nil"/>
              <w:bottom w:val="nil"/>
            </w:tcBorders>
          </w:tcPr>
          <w:p w:rsidR="00BE5C53" w:rsidRPr="00BE5C53" w:rsidRDefault="00BE5C53" w:rsidP="00BE5C53">
            <w:pPr>
              <w:spacing w:line="239" w:lineRule="auto"/>
              <w:rPr>
                <w:szCs w:val="22"/>
              </w:rPr>
            </w:pPr>
            <w:r w:rsidRPr="00BE5C53">
              <w:rPr>
                <w:szCs w:val="22"/>
              </w:rPr>
              <w:t>190</w:t>
            </w:r>
          </w:p>
        </w:tc>
        <w:tc>
          <w:tcPr>
            <w:tcW w:w="1663" w:type="dxa"/>
            <w:tcBorders>
              <w:top w:val="nil"/>
              <w:bottom w:val="nil"/>
            </w:tcBorders>
          </w:tcPr>
          <w:p w:rsidR="00BE5C53" w:rsidRPr="00BE5C53" w:rsidRDefault="00BE5C53" w:rsidP="00BE5C53">
            <w:pPr>
              <w:spacing w:line="239" w:lineRule="auto"/>
              <w:rPr>
                <w:szCs w:val="22"/>
              </w:rPr>
            </w:pPr>
            <w:r w:rsidRPr="00BE5C53">
              <w:rPr>
                <w:szCs w:val="22"/>
              </w:rPr>
              <w:t>900</w:t>
            </w:r>
          </w:p>
        </w:tc>
      </w:tr>
      <w:tr w:rsidR="00BE5C53" w:rsidRPr="00BE5C53" w:rsidTr="006F0F4E">
        <w:trPr>
          <w:jc w:val="center"/>
        </w:trPr>
        <w:tc>
          <w:tcPr>
            <w:tcW w:w="6594" w:type="dxa"/>
            <w:tcBorders>
              <w:top w:val="nil"/>
            </w:tcBorders>
          </w:tcPr>
          <w:p w:rsidR="00BE5C53" w:rsidRPr="00BE5C53" w:rsidRDefault="00BE5C53" w:rsidP="00BE5C53">
            <w:pPr>
              <w:spacing w:line="239" w:lineRule="auto"/>
              <w:ind w:left="170"/>
              <w:jc w:val="left"/>
              <w:rPr>
                <w:szCs w:val="22"/>
              </w:rPr>
            </w:pPr>
            <w:r w:rsidRPr="00BE5C53">
              <w:rPr>
                <w:szCs w:val="22"/>
              </w:rPr>
              <w:t>от прочих жилых зданий</w:t>
            </w:r>
          </w:p>
        </w:tc>
        <w:tc>
          <w:tcPr>
            <w:tcW w:w="1843" w:type="dxa"/>
            <w:tcBorders>
              <w:top w:val="nil"/>
            </w:tcBorders>
          </w:tcPr>
          <w:p w:rsidR="00BE5C53" w:rsidRPr="00BE5C53" w:rsidRDefault="00BE5C53" w:rsidP="00BE5C53">
            <w:pPr>
              <w:spacing w:line="239" w:lineRule="auto"/>
              <w:rPr>
                <w:szCs w:val="22"/>
              </w:rPr>
            </w:pPr>
            <w:r w:rsidRPr="00BE5C53">
              <w:rPr>
                <w:szCs w:val="22"/>
              </w:rPr>
              <w:t>300</w:t>
            </w:r>
          </w:p>
        </w:tc>
        <w:tc>
          <w:tcPr>
            <w:tcW w:w="1663" w:type="dxa"/>
            <w:tcBorders>
              <w:top w:val="nil"/>
            </w:tcBorders>
          </w:tcPr>
          <w:p w:rsidR="00BE5C53" w:rsidRPr="00BE5C53" w:rsidRDefault="00BE5C53" w:rsidP="00BE5C53">
            <w:pPr>
              <w:spacing w:line="239" w:lineRule="auto"/>
              <w:rPr>
                <w:szCs w:val="22"/>
              </w:rPr>
            </w:pPr>
            <w:r w:rsidRPr="00BE5C53">
              <w:rPr>
                <w:szCs w:val="22"/>
              </w:rPr>
              <w:t>1100</w:t>
            </w:r>
          </w:p>
        </w:tc>
      </w:tr>
      <w:tr w:rsidR="00BE5C53" w:rsidRPr="00BE5C53" w:rsidTr="006F0F4E">
        <w:trPr>
          <w:jc w:val="center"/>
        </w:trPr>
        <w:tc>
          <w:tcPr>
            <w:tcW w:w="6594" w:type="dxa"/>
          </w:tcPr>
          <w:p w:rsidR="00BE5C53" w:rsidRPr="00BE5C53" w:rsidRDefault="00BE5C53" w:rsidP="00BE5C53">
            <w:pPr>
              <w:spacing w:line="239" w:lineRule="auto"/>
              <w:jc w:val="left"/>
              <w:rPr>
                <w:szCs w:val="22"/>
              </w:rPr>
            </w:pPr>
            <w:r w:rsidRPr="00BE5C53">
              <w:rPr>
                <w:szCs w:val="22"/>
              </w:rPr>
              <w:lastRenderedPageBreak/>
              <w:t>Общее количество с учетом общественных зданий</w:t>
            </w:r>
          </w:p>
        </w:tc>
        <w:tc>
          <w:tcPr>
            <w:tcW w:w="1843" w:type="dxa"/>
          </w:tcPr>
          <w:p w:rsidR="00BE5C53" w:rsidRPr="00BE5C53" w:rsidRDefault="00BE5C53" w:rsidP="00BE5C53">
            <w:pPr>
              <w:spacing w:line="239" w:lineRule="auto"/>
              <w:rPr>
                <w:szCs w:val="22"/>
              </w:rPr>
            </w:pPr>
            <w:r w:rsidRPr="00BE5C53">
              <w:rPr>
                <w:szCs w:val="22"/>
              </w:rPr>
              <w:t>280</w:t>
            </w:r>
          </w:p>
        </w:tc>
        <w:tc>
          <w:tcPr>
            <w:tcW w:w="1663" w:type="dxa"/>
          </w:tcPr>
          <w:p w:rsidR="00BE5C53" w:rsidRPr="00BE5C53" w:rsidRDefault="00BE5C53" w:rsidP="00BE5C53">
            <w:pPr>
              <w:spacing w:line="239" w:lineRule="auto"/>
              <w:rPr>
                <w:szCs w:val="22"/>
              </w:rPr>
            </w:pPr>
            <w:r w:rsidRPr="00BE5C53">
              <w:rPr>
                <w:szCs w:val="22"/>
              </w:rPr>
              <w:t>1400</w:t>
            </w:r>
          </w:p>
        </w:tc>
      </w:tr>
      <w:tr w:rsidR="00BE5C53" w:rsidRPr="00BE5C53" w:rsidTr="006F0F4E">
        <w:trPr>
          <w:jc w:val="center"/>
        </w:trPr>
        <w:tc>
          <w:tcPr>
            <w:tcW w:w="6594" w:type="dxa"/>
          </w:tcPr>
          <w:p w:rsidR="00BE5C53" w:rsidRPr="00BE5C53" w:rsidRDefault="00BE5C53" w:rsidP="00BE5C53">
            <w:pPr>
              <w:spacing w:line="239" w:lineRule="auto"/>
              <w:jc w:val="left"/>
              <w:rPr>
                <w:szCs w:val="22"/>
              </w:rPr>
            </w:pPr>
            <w:r w:rsidRPr="00BE5C53">
              <w:rPr>
                <w:szCs w:val="22"/>
              </w:rPr>
              <w:t>Жидкие из выгребов (при отсутствии канализации)</w:t>
            </w:r>
          </w:p>
        </w:tc>
        <w:tc>
          <w:tcPr>
            <w:tcW w:w="1843" w:type="dxa"/>
          </w:tcPr>
          <w:p w:rsidR="00BE5C53" w:rsidRPr="00BE5C53" w:rsidRDefault="00BE5C53" w:rsidP="00BE5C53">
            <w:pPr>
              <w:spacing w:line="239" w:lineRule="auto"/>
              <w:rPr>
                <w:szCs w:val="22"/>
              </w:rPr>
            </w:pPr>
            <w:r w:rsidRPr="00BE5C53">
              <w:rPr>
                <w:szCs w:val="22"/>
              </w:rPr>
              <w:t>-</w:t>
            </w:r>
          </w:p>
        </w:tc>
        <w:tc>
          <w:tcPr>
            <w:tcW w:w="1663" w:type="dxa"/>
          </w:tcPr>
          <w:p w:rsidR="00BE5C53" w:rsidRPr="00BE5C53" w:rsidRDefault="00BE5C53" w:rsidP="00BE5C53">
            <w:pPr>
              <w:spacing w:line="239" w:lineRule="auto"/>
              <w:rPr>
                <w:szCs w:val="22"/>
              </w:rPr>
            </w:pPr>
            <w:r w:rsidRPr="00BE5C53">
              <w:rPr>
                <w:szCs w:val="22"/>
              </w:rPr>
              <w:t>2000</w:t>
            </w:r>
          </w:p>
        </w:tc>
      </w:tr>
      <w:tr w:rsidR="00BE5C53" w:rsidRPr="00BE5C53" w:rsidTr="006F0F4E">
        <w:trPr>
          <w:jc w:val="center"/>
        </w:trPr>
        <w:tc>
          <w:tcPr>
            <w:tcW w:w="6594" w:type="dxa"/>
          </w:tcPr>
          <w:p w:rsidR="00BE5C53" w:rsidRPr="00BE5C53" w:rsidRDefault="00BE5C53" w:rsidP="00BE5C53">
            <w:pPr>
              <w:spacing w:line="239" w:lineRule="auto"/>
              <w:jc w:val="left"/>
              <w:rPr>
                <w:szCs w:val="22"/>
              </w:rPr>
            </w:pPr>
            <w:r w:rsidRPr="00BE5C53">
              <w:rPr>
                <w:szCs w:val="22"/>
              </w:rPr>
              <w:t xml:space="preserve">Смет с </w:t>
            </w:r>
            <w:smartTag w:uri="urn:schemas-microsoft-com:office:smarttags" w:element="metricconverter">
              <w:smartTagPr>
                <w:attr w:name="ProductID" w:val="1 м2"/>
              </w:smartTagPr>
              <w:r w:rsidRPr="00BE5C53">
                <w:rPr>
                  <w:szCs w:val="22"/>
                </w:rPr>
                <w:t>1 м</w:t>
              </w:r>
              <w:r w:rsidRPr="00BE5C53">
                <w:rPr>
                  <w:szCs w:val="22"/>
                  <w:vertAlign w:val="superscript"/>
                </w:rPr>
                <w:t>2</w:t>
              </w:r>
            </w:smartTag>
            <w:r w:rsidRPr="00BE5C53">
              <w:rPr>
                <w:szCs w:val="22"/>
              </w:rPr>
              <w:t xml:space="preserve"> твердых покрытий улиц, площадей и парков</w:t>
            </w:r>
          </w:p>
        </w:tc>
        <w:tc>
          <w:tcPr>
            <w:tcW w:w="1843" w:type="dxa"/>
          </w:tcPr>
          <w:p w:rsidR="00BE5C53" w:rsidRPr="00BE5C53" w:rsidRDefault="00BE5C53" w:rsidP="00BE5C53">
            <w:pPr>
              <w:spacing w:line="239" w:lineRule="auto"/>
              <w:rPr>
                <w:szCs w:val="22"/>
              </w:rPr>
            </w:pPr>
            <w:r w:rsidRPr="00BE5C53">
              <w:rPr>
                <w:szCs w:val="22"/>
              </w:rPr>
              <w:t>5</w:t>
            </w:r>
          </w:p>
        </w:tc>
        <w:tc>
          <w:tcPr>
            <w:tcW w:w="1663" w:type="dxa"/>
          </w:tcPr>
          <w:p w:rsidR="00BE5C53" w:rsidRPr="00BE5C53" w:rsidRDefault="00BE5C53" w:rsidP="00BE5C53">
            <w:pPr>
              <w:spacing w:line="239" w:lineRule="auto"/>
              <w:rPr>
                <w:szCs w:val="22"/>
              </w:rPr>
            </w:pPr>
            <w:r w:rsidRPr="00BE5C53">
              <w:rPr>
                <w:szCs w:val="22"/>
              </w:rPr>
              <w:t>8</w:t>
            </w:r>
          </w:p>
        </w:tc>
      </w:tr>
    </w:tbl>
    <w:p w:rsidR="00BE5C53" w:rsidRPr="00BE5C53" w:rsidRDefault="00BE5C53" w:rsidP="00BE5C53">
      <w:pPr>
        <w:widowControl w:val="0"/>
        <w:spacing w:before="80" w:line="240" w:lineRule="auto"/>
        <w:ind w:firstLine="709"/>
        <w:jc w:val="both"/>
        <w:rPr>
          <w:rFonts w:ascii="Arial" w:eastAsia="Times New Roman" w:hAnsi="Arial" w:cs="Arial"/>
          <w:b/>
          <w:bCs/>
          <w:sz w:val="18"/>
          <w:szCs w:val="18"/>
          <w:lang w:eastAsia="ru-RU"/>
        </w:rPr>
      </w:pPr>
      <w:r w:rsidRPr="00BE5C53">
        <w:rPr>
          <w:rFonts w:ascii="Times New Roman" w:eastAsia="Times New Roman" w:hAnsi="Times New Roman" w:cs="Times New Roman"/>
          <w:i/>
          <w:spacing w:val="40"/>
          <w:lang w:eastAsia="ru-RU"/>
        </w:rPr>
        <w:t>Примечание:</w:t>
      </w:r>
      <w:r w:rsidRPr="00BE5C53">
        <w:rPr>
          <w:rFonts w:ascii="Times New Roman" w:eastAsia="Times New Roman" w:hAnsi="Times New Roman" w:cs="Times New Roman"/>
          <w:lang w:eastAsia="ru-RU"/>
        </w:rPr>
        <w:t xml:space="preserve"> Нормы накопления крупногабаритных отходов следует принимать в размере 5 % в составе приведенных значений твердых коммунальных отходов.</w:t>
      </w:r>
    </w:p>
    <w:p w:rsidR="00BE5C53" w:rsidRPr="00BE5C53" w:rsidRDefault="00BE5C53" w:rsidP="00BE5C53">
      <w:pPr>
        <w:widowControl w:val="0"/>
        <w:spacing w:line="239" w:lineRule="auto"/>
        <w:ind w:firstLine="709"/>
        <w:jc w:val="both"/>
        <w:rPr>
          <w:rFonts w:ascii="Times New Roman" w:eastAsia="Times New Roman" w:hAnsi="Times New Roman" w:cs="Times New Roman"/>
          <w:lang w:eastAsia="ru-RU"/>
        </w:rPr>
      </w:pPr>
    </w:p>
    <w:p w:rsidR="00BE5C53" w:rsidRPr="00BE5C53" w:rsidRDefault="00BE5C53" w:rsidP="00BE5C53">
      <w:pPr>
        <w:widowControl w:val="0"/>
        <w:spacing w:line="239" w:lineRule="auto"/>
        <w:ind w:firstLine="709"/>
        <w:jc w:val="both"/>
        <w:rPr>
          <w:rFonts w:ascii="Times New Roman" w:eastAsia="Times New Roman" w:hAnsi="Times New Roman" w:cs="Times New Roman"/>
          <w:sz w:val="24"/>
          <w:szCs w:val="24"/>
          <w:lang w:eastAsia="ru-RU"/>
        </w:rPr>
      </w:pPr>
      <w:r w:rsidRPr="00BE5C53">
        <w:rPr>
          <w:rFonts w:ascii="Times New Roman" w:eastAsia="Times New Roman" w:hAnsi="Times New Roman" w:cs="Times New Roman"/>
          <w:sz w:val="24"/>
          <w:szCs w:val="24"/>
          <w:lang w:eastAsia="ru-RU"/>
        </w:rPr>
        <w:t xml:space="preserve">4.12.5. Проектирование и размещение объектов </w:t>
      </w:r>
      <w:r w:rsidRPr="00BE5C53">
        <w:rPr>
          <w:rFonts w:ascii="Times New Roman" w:eastAsia="Times New Roman" w:hAnsi="Times New Roman" w:cs="Arial"/>
          <w:bCs/>
          <w:sz w:val="24"/>
          <w:szCs w:val="24"/>
          <w:lang w:eastAsia="ru-RU"/>
        </w:rPr>
        <w:t xml:space="preserve">обработки, утилизации, обезвреживания, захоронения </w:t>
      </w:r>
      <w:r w:rsidRPr="00BE5C53">
        <w:rPr>
          <w:rFonts w:ascii="Times New Roman" w:eastAsia="Times New Roman" w:hAnsi="Times New Roman" w:cs="Times New Roman"/>
          <w:sz w:val="24"/>
          <w:szCs w:val="24"/>
          <w:lang w:eastAsia="ru-RU"/>
        </w:rPr>
        <w:t>отходов (в том числе промышленных, радиоактивных отходов) регионального и межмуниципального значения на территории</w:t>
      </w:r>
      <w:r>
        <w:rPr>
          <w:rFonts w:ascii="Times New Roman" w:eastAsia="Times New Roman" w:hAnsi="Times New Roman" w:cs="Times New Roman"/>
          <w:sz w:val="24"/>
          <w:szCs w:val="24"/>
          <w:lang w:eastAsia="ru-RU"/>
        </w:rPr>
        <w:t xml:space="preserve"> Устюженског</w:t>
      </w:r>
      <w:r w:rsidRPr="00BE5C53">
        <w:rPr>
          <w:rFonts w:ascii="Times New Roman" w:eastAsia="Times New Roman" w:hAnsi="Times New Roman" w:cs="Times New Roman"/>
          <w:sz w:val="24"/>
          <w:szCs w:val="24"/>
          <w:lang w:eastAsia="ru-RU"/>
        </w:rPr>
        <w:t>о района следует осуществлять в соответствии с Нормативами градостроительного проектирования Вологодской области.</w:t>
      </w:r>
    </w:p>
    <w:p w:rsidR="00BE5C53" w:rsidRDefault="00BE5C53" w:rsidP="002321BB">
      <w:pPr>
        <w:widowControl w:val="0"/>
        <w:spacing w:line="239" w:lineRule="auto"/>
        <w:jc w:val="both"/>
        <w:rPr>
          <w:rFonts w:ascii="Times New Roman" w:eastAsia="Times New Roman" w:hAnsi="Times New Roman" w:cs="Times New Roman"/>
          <w:b/>
          <w:bCs/>
          <w:sz w:val="24"/>
          <w:szCs w:val="24"/>
          <w:lang w:eastAsia="ru-RU"/>
        </w:rPr>
      </w:pPr>
    </w:p>
    <w:p w:rsidR="00BE5C53" w:rsidRDefault="00BE5C53" w:rsidP="00BE5C53">
      <w:pPr>
        <w:widowControl w:val="0"/>
        <w:spacing w:line="239" w:lineRule="auto"/>
        <w:ind w:firstLine="709"/>
        <w:jc w:val="both"/>
        <w:rPr>
          <w:rFonts w:ascii="Times New Roman" w:eastAsia="Times New Roman" w:hAnsi="Times New Roman" w:cs="Times New Roman"/>
          <w:b/>
          <w:bCs/>
          <w:sz w:val="24"/>
          <w:szCs w:val="24"/>
          <w:lang w:eastAsia="ru-RU"/>
        </w:rPr>
      </w:pPr>
    </w:p>
    <w:p w:rsidR="00BE5C53" w:rsidRPr="00BE5C53" w:rsidRDefault="00BE5C53" w:rsidP="00BE5C53">
      <w:pPr>
        <w:widowControl w:val="0"/>
        <w:spacing w:line="239" w:lineRule="auto"/>
        <w:ind w:firstLine="709"/>
        <w:jc w:val="both"/>
        <w:rPr>
          <w:rFonts w:ascii="Times New Roman" w:eastAsia="Times New Roman" w:hAnsi="Times New Roman" w:cs="Times New Roman"/>
          <w:b/>
          <w:sz w:val="24"/>
          <w:szCs w:val="24"/>
          <w:lang w:eastAsia="ru-RU"/>
        </w:rPr>
      </w:pPr>
      <w:r w:rsidRPr="00BE5C53">
        <w:rPr>
          <w:rFonts w:ascii="Times New Roman" w:eastAsia="Times New Roman" w:hAnsi="Times New Roman" w:cs="Times New Roman"/>
          <w:b/>
          <w:bCs/>
          <w:sz w:val="24"/>
          <w:szCs w:val="24"/>
          <w:lang w:eastAsia="ru-RU"/>
        </w:rPr>
        <w:t>4.13</w:t>
      </w:r>
      <w:r w:rsidRPr="00BE5C53">
        <w:rPr>
          <w:rFonts w:ascii="Times New Roman" w:eastAsia="Times New Roman" w:hAnsi="Times New Roman" w:cs="Times New Roman"/>
          <w:b/>
          <w:sz w:val="24"/>
          <w:szCs w:val="24"/>
          <w:lang w:eastAsia="ru-RU"/>
        </w:rPr>
        <w:t>. МЕЖПОСЕЛЕНЧЕСКИЕ МЕСТА ЗАХОРОНЕНИЯ, ОБЪЕКТЫ, НЕОБХОДИМЫЕ ДЛЯ ОРГАНИЗАЦИИ РИТУАЛЬНЫХ УСЛУГ</w:t>
      </w:r>
    </w:p>
    <w:p w:rsidR="00BE5C53" w:rsidRPr="00BE5C53" w:rsidRDefault="00BE5C53" w:rsidP="00BE5C53">
      <w:pPr>
        <w:widowControl w:val="0"/>
        <w:spacing w:line="239" w:lineRule="auto"/>
        <w:ind w:firstLine="709"/>
        <w:jc w:val="both"/>
        <w:rPr>
          <w:rFonts w:ascii="Times New Roman" w:eastAsia="Times New Roman" w:hAnsi="Times New Roman" w:cs="Times New Roman"/>
          <w:bCs/>
          <w:sz w:val="24"/>
          <w:szCs w:val="24"/>
          <w:lang w:eastAsia="ru-RU"/>
        </w:rPr>
      </w:pPr>
    </w:p>
    <w:p w:rsidR="00BE5C53" w:rsidRPr="00BE5C53" w:rsidRDefault="00BE5C53" w:rsidP="00BE5C53">
      <w:pPr>
        <w:widowControl w:val="0"/>
        <w:spacing w:line="239" w:lineRule="auto"/>
        <w:ind w:firstLine="709"/>
        <w:jc w:val="both"/>
        <w:rPr>
          <w:rFonts w:ascii="Times New Roman" w:eastAsia="Times New Roman" w:hAnsi="Times New Roman" w:cs="Times New Roman"/>
          <w:bCs/>
          <w:sz w:val="24"/>
          <w:szCs w:val="24"/>
          <w:lang w:eastAsia="ru-RU"/>
        </w:rPr>
      </w:pPr>
      <w:r w:rsidRPr="00BE5C53">
        <w:rPr>
          <w:rFonts w:ascii="Times New Roman" w:eastAsia="Times New Roman" w:hAnsi="Times New Roman" w:cs="Times New Roman"/>
          <w:bCs/>
          <w:sz w:val="24"/>
          <w:szCs w:val="24"/>
          <w:lang w:eastAsia="ru-RU"/>
        </w:rPr>
        <w:t xml:space="preserve">4.13.1. </w:t>
      </w:r>
      <w:r w:rsidRPr="00BE5C53">
        <w:rPr>
          <w:rFonts w:ascii="Times New Roman" w:eastAsia="Times New Roman" w:hAnsi="Times New Roman" w:cs="Times New Roman"/>
          <w:sz w:val="24"/>
          <w:szCs w:val="24"/>
          <w:lang w:eastAsia="ru-RU"/>
        </w:rPr>
        <w:t>Р</w:t>
      </w:r>
      <w:r w:rsidRPr="00BE5C53">
        <w:rPr>
          <w:rFonts w:ascii="Times New Roman" w:eastAsia="Times New Roman" w:hAnsi="Times New Roman" w:cs="Times New Roman"/>
          <w:bCs/>
          <w:sz w:val="24"/>
          <w:szCs w:val="24"/>
          <w:lang w:eastAsia="ru-RU"/>
        </w:rPr>
        <w:t>асчетные показатели минимально допустимого уровня обеспеченности и максимально допустимого уровня территориальной доступности межпоселенческих мест захоронения и объектов, необходимых для организации ритуальных услуг, приведены в таблице 4.13.1.</w:t>
      </w:r>
    </w:p>
    <w:p w:rsidR="00BE5C53" w:rsidRPr="00BE5C53" w:rsidRDefault="00BE5C53" w:rsidP="00BE5C53">
      <w:pPr>
        <w:widowControl w:val="0"/>
        <w:spacing w:line="239" w:lineRule="auto"/>
        <w:ind w:firstLine="220"/>
        <w:jc w:val="both"/>
        <w:rPr>
          <w:rFonts w:ascii="Times New Roman" w:eastAsia="Times New Roman" w:hAnsi="Times New Roman" w:cs="Times New Roman"/>
          <w:bCs/>
          <w:lang w:eastAsia="ru-RU"/>
        </w:rPr>
      </w:pPr>
    </w:p>
    <w:p w:rsidR="00BE5C53" w:rsidRPr="00BE5C53" w:rsidRDefault="00BE5C53" w:rsidP="00BE5C53">
      <w:pPr>
        <w:widowControl w:val="0"/>
        <w:spacing w:line="239" w:lineRule="auto"/>
        <w:ind w:firstLine="220"/>
        <w:jc w:val="right"/>
        <w:rPr>
          <w:rFonts w:ascii="Times New Roman" w:eastAsia="Times New Roman" w:hAnsi="Times New Roman" w:cs="Times New Roman"/>
          <w:bCs/>
          <w:sz w:val="24"/>
          <w:szCs w:val="24"/>
          <w:lang w:eastAsia="ru-RU"/>
        </w:rPr>
      </w:pPr>
      <w:r w:rsidRPr="00BE5C53">
        <w:rPr>
          <w:rFonts w:ascii="Times New Roman" w:eastAsia="Times New Roman" w:hAnsi="Times New Roman" w:cs="Times New Roman"/>
          <w:bCs/>
          <w:sz w:val="24"/>
          <w:szCs w:val="24"/>
          <w:lang w:eastAsia="ru-RU"/>
        </w:rPr>
        <w:t>Таблица 4.13.1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9"/>
        <w:gridCol w:w="3310"/>
        <w:gridCol w:w="3775"/>
      </w:tblGrid>
      <w:tr w:rsidR="00BE5C53" w:rsidRPr="00BE5C53" w:rsidTr="006F0F4E">
        <w:trPr>
          <w:trHeight w:val="312"/>
          <w:jc w:val="center"/>
        </w:trPr>
        <w:tc>
          <w:tcPr>
            <w:tcW w:w="2979" w:type="dxa"/>
            <w:vMerge w:val="restart"/>
            <w:vAlign w:val="center"/>
          </w:tcPr>
          <w:p w:rsidR="00BE5C53" w:rsidRPr="00BE5C53" w:rsidRDefault="00BE5C53" w:rsidP="00BE5C53">
            <w:pPr>
              <w:widowControl w:val="0"/>
              <w:spacing w:line="239" w:lineRule="auto"/>
              <w:rPr>
                <w:rFonts w:ascii="Times New Roman" w:eastAsia="Times New Roman" w:hAnsi="Times New Roman" w:cs="Times New Roman"/>
                <w:b/>
                <w:sz w:val="18"/>
                <w:szCs w:val="18"/>
                <w:lang w:eastAsia="ru-RU"/>
              </w:rPr>
            </w:pPr>
            <w:r w:rsidRPr="00BE5C53">
              <w:rPr>
                <w:rFonts w:ascii="Times New Roman" w:eastAsia="Times New Roman" w:hAnsi="Times New Roman" w:cs="Times New Roman"/>
                <w:b/>
                <w:lang w:eastAsia="ru-RU"/>
              </w:rPr>
              <w:t>Наименование объектов</w:t>
            </w:r>
          </w:p>
        </w:tc>
        <w:tc>
          <w:tcPr>
            <w:tcW w:w="7085" w:type="dxa"/>
            <w:gridSpan w:val="2"/>
            <w:vAlign w:val="center"/>
          </w:tcPr>
          <w:p w:rsidR="00BE5C53" w:rsidRPr="00BE5C53" w:rsidRDefault="00BE5C53" w:rsidP="00BE5C53">
            <w:pPr>
              <w:widowControl w:val="0"/>
              <w:spacing w:line="239" w:lineRule="auto"/>
              <w:rPr>
                <w:rFonts w:ascii="Times New Roman" w:eastAsia="Times New Roman" w:hAnsi="Times New Roman" w:cs="Times New Roman"/>
                <w:b/>
                <w:sz w:val="18"/>
                <w:szCs w:val="18"/>
                <w:lang w:eastAsia="ru-RU"/>
              </w:rPr>
            </w:pPr>
            <w:r w:rsidRPr="00BE5C53">
              <w:rPr>
                <w:rFonts w:ascii="Times New Roman" w:eastAsia="Times New Roman" w:hAnsi="Times New Roman" w:cs="Times New Roman"/>
                <w:b/>
                <w:lang w:eastAsia="ru-RU"/>
              </w:rPr>
              <w:t>Расчетные показатели</w:t>
            </w:r>
          </w:p>
        </w:tc>
      </w:tr>
      <w:tr w:rsidR="00BE5C53" w:rsidRPr="00BE5C53" w:rsidTr="006F0F4E">
        <w:trPr>
          <w:trHeight w:val="60"/>
          <w:jc w:val="center"/>
        </w:trPr>
        <w:tc>
          <w:tcPr>
            <w:tcW w:w="2979" w:type="dxa"/>
            <w:vMerge/>
            <w:vAlign w:val="center"/>
          </w:tcPr>
          <w:p w:rsidR="00BE5C53" w:rsidRPr="00BE5C53" w:rsidRDefault="00BE5C53" w:rsidP="00BE5C53">
            <w:pPr>
              <w:widowControl w:val="0"/>
              <w:spacing w:line="239" w:lineRule="auto"/>
              <w:rPr>
                <w:rFonts w:ascii="Times New Roman" w:eastAsia="Times New Roman" w:hAnsi="Times New Roman" w:cs="Times New Roman"/>
                <w:b/>
                <w:sz w:val="18"/>
                <w:szCs w:val="18"/>
                <w:lang w:eastAsia="ru-RU"/>
              </w:rPr>
            </w:pPr>
          </w:p>
        </w:tc>
        <w:tc>
          <w:tcPr>
            <w:tcW w:w="3310" w:type="dxa"/>
            <w:vAlign w:val="center"/>
          </w:tcPr>
          <w:p w:rsidR="00BE5C53" w:rsidRPr="00BE5C53" w:rsidRDefault="00BE5C53" w:rsidP="00BE5C53">
            <w:pPr>
              <w:widowControl w:val="0"/>
              <w:suppressAutoHyphens/>
              <w:spacing w:line="239" w:lineRule="auto"/>
              <w:rPr>
                <w:rFonts w:ascii="Times New Roman" w:eastAsia="Times New Roman" w:hAnsi="Times New Roman" w:cs="Times New Roman"/>
                <w:b/>
                <w:sz w:val="18"/>
                <w:szCs w:val="18"/>
                <w:lang w:eastAsia="ru-RU"/>
              </w:rPr>
            </w:pPr>
            <w:r w:rsidRPr="00BE5C53">
              <w:rPr>
                <w:rFonts w:ascii="Times New Roman" w:eastAsia="Times New Roman" w:hAnsi="Times New Roman" w:cs="Times New Roman"/>
                <w:b/>
                <w:lang w:eastAsia="ru-RU"/>
              </w:rPr>
              <w:t xml:space="preserve">минимально допустимого уровня обеспеченности </w:t>
            </w:r>
          </w:p>
        </w:tc>
        <w:tc>
          <w:tcPr>
            <w:tcW w:w="3775" w:type="dxa"/>
            <w:vAlign w:val="center"/>
          </w:tcPr>
          <w:p w:rsidR="00BE5C53" w:rsidRPr="00BE5C53" w:rsidRDefault="00BE5C53" w:rsidP="00BE5C53">
            <w:pPr>
              <w:widowControl w:val="0"/>
              <w:spacing w:line="239" w:lineRule="auto"/>
              <w:ind w:left="-57" w:right="-57"/>
              <w:rPr>
                <w:rFonts w:ascii="Times New Roman" w:eastAsia="Times New Roman" w:hAnsi="Times New Roman" w:cs="Times New Roman"/>
                <w:b/>
                <w:sz w:val="18"/>
                <w:szCs w:val="18"/>
                <w:lang w:eastAsia="ru-RU"/>
              </w:rPr>
            </w:pPr>
            <w:r w:rsidRPr="00BE5C53">
              <w:rPr>
                <w:rFonts w:ascii="Times New Roman" w:eastAsia="Times New Roman" w:hAnsi="Times New Roman" w:cs="Times New Roman"/>
                <w:b/>
                <w:lang w:eastAsia="ru-RU"/>
              </w:rPr>
              <w:t xml:space="preserve">максимально допустимого уровня территориальной доступности </w:t>
            </w:r>
          </w:p>
        </w:tc>
      </w:tr>
      <w:tr w:rsidR="00BE5C53" w:rsidRPr="00BE5C53" w:rsidTr="006F0F4E">
        <w:trPr>
          <w:jc w:val="center"/>
        </w:trPr>
        <w:tc>
          <w:tcPr>
            <w:tcW w:w="2979" w:type="dxa"/>
          </w:tcPr>
          <w:p w:rsidR="00BE5C53" w:rsidRPr="00BE5C53" w:rsidRDefault="00BE5C53" w:rsidP="00BE5C53">
            <w:pPr>
              <w:widowControl w:val="0"/>
              <w:spacing w:line="239" w:lineRule="auto"/>
              <w:jc w:val="left"/>
              <w:rPr>
                <w:rFonts w:ascii="Times New Roman" w:eastAsia="Times New Roman" w:hAnsi="Times New Roman" w:cs="Times New Roman"/>
                <w:bCs/>
                <w:spacing w:val="-2"/>
                <w:sz w:val="18"/>
                <w:szCs w:val="18"/>
                <w:lang w:eastAsia="ru-RU"/>
              </w:rPr>
            </w:pPr>
            <w:r w:rsidRPr="00BE5C53">
              <w:rPr>
                <w:rFonts w:ascii="Times New Roman" w:eastAsia="Times New Roman" w:hAnsi="Times New Roman" w:cs="Times New Roman"/>
                <w:bCs/>
                <w:spacing w:val="-2"/>
                <w:lang w:eastAsia="ru-RU"/>
              </w:rPr>
              <w:t>Кладбище традиционного захоронения</w:t>
            </w:r>
          </w:p>
        </w:tc>
        <w:tc>
          <w:tcPr>
            <w:tcW w:w="3310" w:type="dxa"/>
          </w:tcPr>
          <w:p w:rsidR="00BE5C53" w:rsidRPr="00BE5C53" w:rsidRDefault="00BE5C53" w:rsidP="00BE5C53">
            <w:pPr>
              <w:widowControl w:val="0"/>
              <w:spacing w:line="239" w:lineRule="auto"/>
              <w:rPr>
                <w:rFonts w:ascii="Times New Roman" w:eastAsia="Times New Roman" w:hAnsi="Times New Roman" w:cs="Times New Roman"/>
                <w:bCs/>
                <w:sz w:val="18"/>
                <w:szCs w:val="18"/>
                <w:lang w:eastAsia="ru-RU"/>
              </w:rPr>
            </w:pPr>
            <w:smartTag w:uri="urn:schemas-microsoft-com:office:smarttags" w:element="metricconverter">
              <w:smartTagPr>
                <w:attr w:name="ProductID" w:val="0,24 га"/>
              </w:smartTagPr>
              <w:r w:rsidRPr="00BE5C53">
                <w:rPr>
                  <w:rFonts w:ascii="Times New Roman" w:eastAsia="Times New Roman" w:hAnsi="Times New Roman" w:cs="Times New Roman"/>
                  <w:bCs/>
                  <w:lang w:eastAsia="ru-RU"/>
                </w:rPr>
                <w:t>0,24 га</w:t>
              </w:r>
            </w:smartTag>
            <w:r w:rsidRPr="00BE5C53">
              <w:rPr>
                <w:rFonts w:ascii="Times New Roman" w:eastAsia="Times New Roman" w:hAnsi="Times New Roman" w:cs="Times New Roman"/>
                <w:bCs/>
                <w:lang w:eastAsia="ru-RU"/>
              </w:rPr>
              <w:t xml:space="preserve"> / 1000 чел. </w:t>
            </w:r>
          </w:p>
        </w:tc>
        <w:tc>
          <w:tcPr>
            <w:tcW w:w="3775" w:type="dxa"/>
            <w:vAlign w:val="center"/>
          </w:tcPr>
          <w:p w:rsidR="00BE5C53" w:rsidRPr="00BE5C53" w:rsidRDefault="00BE5C53" w:rsidP="00BE5C53">
            <w:pPr>
              <w:widowControl w:val="0"/>
              <w:spacing w:line="239" w:lineRule="auto"/>
              <w:rPr>
                <w:rFonts w:ascii="Times New Roman" w:eastAsia="Times New Roman" w:hAnsi="Times New Roman" w:cs="Times New Roman"/>
                <w:bCs/>
                <w:sz w:val="18"/>
                <w:szCs w:val="18"/>
                <w:lang w:eastAsia="ru-RU"/>
              </w:rPr>
            </w:pPr>
            <w:r w:rsidRPr="00BE5C53">
              <w:rPr>
                <w:rFonts w:ascii="Times New Roman" w:eastAsia="Times New Roman" w:hAnsi="Times New Roman" w:cs="Times New Roman"/>
                <w:bCs/>
                <w:lang w:eastAsia="ru-RU"/>
              </w:rPr>
              <w:t>не нормируется</w:t>
            </w:r>
          </w:p>
        </w:tc>
      </w:tr>
      <w:tr w:rsidR="00BE5C53" w:rsidRPr="00BE5C53" w:rsidTr="006F0F4E">
        <w:trPr>
          <w:jc w:val="center"/>
        </w:trPr>
        <w:tc>
          <w:tcPr>
            <w:tcW w:w="2979" w:type="dxa"/>
          </w:tcPr>
          <w:p w:rsidR="00BE5C53" w:rsidRPr="00BE5C53" w:rsidRDefault="00BE5C53" w:rsidP="00BE5C53">
            <w:pPr>
              <w:widowControl w:val="0"/>
              <w:suppressAutoHyphens/>
              <w:spacing w:line="239" w:lineRule="auto"/>
              <w:jc w:val="left"/>
              <w:rPr>
                <w:rFonts w:ascii="Times New Roman" w:eastAsia="Times New Roman" w:hAnsi="Times New Roman" w:cs="Times New Roman"/>
                <w:bCs/>
                <w:spacing w:val="-2"/>
                <w:sz w:val="18"/>
                <w:szCs w:val="18"/>
                <w:lang w:eastAsia="ru-RU"/>
              </w:rPr>
            </w:pPr>
            <w:r w:rsidRPr="00BE5C53">
              <w:rPr>
                <w:rFonts w:ascii="Times New Roman" w:eastAsia="Times New Roman" w:hAnsi="Times New Roman" w:cs="Times New Roman"/>
                <w:bCs/>
                <w:spacing w:val="-2"/>
                <w:lang w:eastAsia="ru-RU"/>
              </w:rPr>
              <w:t>Кладбище урновых захоронений после кремации</w:t>
            </w:r>
          </w:p>
        </w:tc>
        <w:tc>
          <w:tcPr>
            <w:tcW w:w="3310" w:type="dxa"/>
          </w:tcPr>
          <w:p w:rsidR="00BE5C53" w:rsidRPr="00BE5C53" w:rsidRDefault="00BE5C53" w:rsidP="00BE5C53">
            <w:pPr>
              <w:widowControl w:val="0"/>
              <w:spacing w:line="239" w:lineRule="auto"/>
              <w:rPr>
                <w:rFonts w:ascii="Times New Roman" w:eastAsia="Times New Roman" w:hAnsi="Times New Roman" w:cs="Times New Roman"/>
                <w:bCs/>
                <w:sz w:val="18"/>
                <w:szCs w:val="18"/>
                <w:lang w:eastAsia="ru-RU"/>
              </w:rPr>
            </w:pPr>
            <w:smartTag w:uri="urn:schemas-microsoft-com:office:smarttags" w:element="metricconverter">
              <w:smartTagPr>
                <w:attr w:name="ProductID" w:val="0,02 га"/>
              </w:smartTagPr>
              <w:r w:rsidRPr="00BE5C53">
                <w:rPr>
                  <w:rFonts w:ascii="Times New Roman" w:eastAsia="Times New Roman" w:hAnsi="Times New Roman" w:cs="Times New Roman"/>
                  <w:bCs/>
                  <w:lang w:eastAsia="ru-RU"/>
                </w:rPr>
                <w:t>0,02 га</w:t>
              </w:r>
            </w:smartTag>
            <w:r w:rsidRPr="00BE5C53">
              <w:rPr>
                <w:rFonts w:ascii="Times New Roman" w:eastAsia="Times New Roman" w:hAnsi="Times New Roman" w:cs="Times New Roman"/>
                <w:bCs/>
                <w:lang w:eastAsia="ru-RU"/>
              </w:rPr>
              <w:t xml:space="preserve"> / 1000 чел.</w:t>
            </w:r>
          </w:p>
        </w:tc>
        <w:tc>
          <w:tcPr>
            <w:tcW w:w="3775" w:type="dxa"/>
            <w:vAlign w:val="center"/>
          </w:tcPr>
          <w:p w:rsidR="00BE5C53" w:rsidRPr="00BE5C53" w:rsidRDefault="00BE5C53" w:rsidP="00BE5C53">
            <w:pPr>
              <w:widowControl w:val="0"/>
              <w:spacing w:line="239" w:lineRule="auto"/>
              <w:rPr>
                <w:rFonts w:ascii="Times New Roman" w:eastAsia="Times New Roman" w:hAnsi="Times New Roman" w:cs="Times New Roman"/>
                <w:bCs/>
                <w:lang w:eastAsia="ru-RU"/>
              </w:rPr>
            </w:pPr>
            <w:r w:rsidRPr="00BE5C53">
              <w:rPr>
                <w:rFonts w:ascii="Times New Roman" w:eastAsia="Times New Roman" w:hAnsi="Times New Roman" w:cs="Times New Roman"/>
                <w:bCs/>
                <w:lang w:eastAsia="ru-RU"/>
              </w:rPr>
              <w:t>то же</w:t>
            </w:r>
          </w:p>
        </w:tc>
      </w:tr>
      <w:tr w:rsidR="00BE5C53" w:rsidRPr="00BE5C53" w:rsidTr="006F0F4E">
        <w:trPr>
          <w:jc w:val="center"/>
        </w:trPr>
        <w:tc>
          <w:tcPr>
            <w:tcW w:w="2979" w:type="dxa"/>
          </w:tcPr>
          <w:p w:rsidR="00BE5C53" w:rsidRPr="00BE5C53" w:rsidRDefault="00BE5C53" w:rsidP="00BE5C53">
            <w:pPr>
              <w:widowControl w:val="0"/>
              <w:suppressAutoHyphens/>
              <w:spacing w:line="239" w:lineRule="auto"/>
              <w:jc w:val="left"/>
              <w:rPr>
                <w:rFonts w:ascii="Times New Roman" w:eastAsia="Times New Roman" w:hAnsi="Times New Roman" w:cs="Times New Roman"/>
                <w:bCs/>
                <w:spacing w:val="-2"/>
                <w:sz w:val="18"/>
                <w:szCs w:val="18"/>
                <w:lang w:eastAsia="ru-RU"/>
              </w:rPr>
            </w:pPr>
            <w:r w:rsidRPr="00BE5C53">
              <w:rPr>
                <w:rFonts w:ascii="Times New Roman" w:eastAsia="Times New Roman" w:hAnsi="Times New Roman" w:cs="Times New Roman"/>
                <w:bCs/>
                <w:spacing w:val="-2"/>
                <w:lang w:eastAsia="ru-RU"/>
              </w:rPr>
              <w:t>Бюро похоронного обслуживания</w:t>
            </w:r>
          </w:p>
        </w:tc>
        <w:tc>
          <w:tcPr>
            <w:tcW w:w="3310" w:type="dxa"/>
          </w:tcPr>
          <w:p w:rsidR="00BE5C53" w:rsidRPr="00BE5C53" w:rsidRDefault="00BE5C53" w:rsidP="00BE5C53">
            <w:pPr>
              <w:widowControl w:val="0"/>
              <w:spacing w:line="239" w:lineRule="auto"/>
              <w:rPr>
                <w:rFonts w:ascii="Times New Roman" w:eastAsia="Times New Roman" w:hAnsi="Times New Roman" w:cs="Times New Roman"/>
                <w:bCs/>
                <w:sz w:val="18"/>
                <w:szCs w:val="18"/>
                <w:lang w:eastAsia="ru-RU"/>
              </w:rPr>
            </w:pPr>
            <w:r w:rsidRPr="00BE5C53">
              <w:rPr>
                <w:rFonts w:ascii="Times New Roman" w:eastAsia="Times New Roman" w:hAnsi="Times New Roman" w:cs="Times New Roman"/>
                <w:bCs/>
                <w:lang w:eastAsia="ru-RU"/>
              </w:rPr>
              <w:t>по заданию на проектирование, но не менее 1 объекта / район</w:t>
            </w:r>
          </w:p>
        </w:tc>
        <w:tc>
          <w:tcPr>
            <w:tcW w:w="3775" w:type="dxa"/>
            <w:vAlign w:val="center"/>
          </w:tcPr>
          <w:p w:rsidR="00BE5C53" w:rsidRPr="00BE5C53" w:rsidRDefault="00BE5C53" w:rsidP="00BE5C53">
            <w:pPr>
              <w:widowControl w:val="0"/>
              <w:spacing w:line="239" w:lineRule="auto"/>
              <w:rPr>
                <w:rFonts w:ascii="Times New Roman" w:eastAsia="Times New Roman" w:hAnsi="Times New Roman" w:cs="Times New Roman"/>
                <w:bCs/>
                <w:sz w:val="18"/>
                <w:szCs w:val="18"/>
                <w:lang w:eastAsia="ru-RU"/>
              </w:rPr>
            </w:pPr>
            <w:r w:rsidRPr="00BE5C53">
              <w:rPr>
                <w:rFonts w:ascii="Times New Roman" w:eastAsia="Times New Roman" w:hAnsi="Times New Roman" w:cs="Times New Roman"/>
                <w:bCs/>
                <w:lang w:eastAsia="ru-RU"/>
              </w:rPr>
              <w:t>то же</w:t>
            </w:r>
          </w:p>
        </w:tc>
      </w:tr>
      <w:tr w:rsidR="00BE5C53" w:rsidRPr="00BE5C53" w:rsidTr="006F0F4E">
        <w:trPr>
          <w:jc w:val="center"/>
        </w:trPr>
        <w:tc>
          <w:tcPr>
            <w:tcW w:w="2979" w:type="dxa"/>
          </w:tcPr>
          <w:p w:rsidR="00BE5C53" w:rsidRPr="00BE5C53" w:rsidRDefault="00BE5C53" w:rsidP="00BE5C53">
            <w:pPr>
              <w:widowControl w:val="0"/>
              <w:spacing w:line="239" w:lineRule="auto"/>
              <w:jc w:val="left"/>
              <w:rPr>
                <w:rFonts w:ascii="Times New Roman" w:eastAsia="Times New Roman" w:hAnsi="Times New Roman" w:cs="Times New Roman"/>
                <w:bCs/>
                <w:spacing w:val="-2"/>
                <w:sz w:val="18"/>
                <w:szCs w:val="18"/>
                <w:lang w:eastAsia="ru-RU"/>
              </w:rPr>
            </w:pPr>
            <w:r w:rsidRPr="00BE5C53">
              <w:rPr>
                <w:rFonts w:ascii="Times New Roman" w:eastAsia="Times New Roman" w:hAnsi="Times New Roman" w:cs="Times New Roman"/>
                <w:bCs/>
                <w:spacing w:val="-2"/>
                <w:lang w:eastAsia="ru-RU"/>
              </w:rPr>
              <w:t>Дом траурных обрядов</w:t>
            </w:r>
          </w:p>
        </w:tc>
        <w:tc>
          <w:tcPr>
            <w:tcW w:w="3310" w:type="dxa"/>
          </w:tcPr>
          <w:p w:rsidR="00BE5C53" w:rsidRPr="00BE5C53" w:rsidRDefault="00BE5C53" w:rsidP="00BE5C53">
            <w:pPr>
              <w:widowControl w:val="0"/>
              <w:spacing w:line="239" w:lineRule="auto"/>
              <w:rPr>
                <w:rFonts w:ascii="Times New Roman" w:eastAsia="Times New Roman" w:hAnsi="Times New Roman" w:cs="Times New Roman"/>
                <w:bCs/>
                <w:sz w:val="18"/>
                <w:szCs w:val="18"/>
                <w:lang w:eastAsia="ru-RU"/>
              </w:rPr>
            </w:pPr>
            <w:r w:rsidRPr="00BE5C53">
              <w:rPr>
                <w:rFonts w:ascii="Times New Roman" w:eastAsia="Times New Roman" w:hAnsi="Times New Roman" w:cs="Times New Roman"/>
                <w:bCs/>
                <w:lang w:eastAsia="ru-RU"/>
              </w:rPr>
              <w:t>по заданию на проектирование</w:t>
            </w:r>
          </w:p>
        </w:tc>
        <w:tc>
          <w:tcPr>
            <w:tcW w:w="3775" w:type="dxa"/>
            <w:vAlign w:val="center"/>
          </w:tcPr>
          <w:p w:rsidR="00BE5C53" w:rsidRPr="00BE5C53" w:rsidRDefault="00BE5C53" w:rsidP="00BE5C53">
            <w:pPr>
              <w:widowControl w:val="0"/>
              <w:spacing w:line="239" w:lineRule="auto"/>
              <w:rPr>
                <w:rFonts w:ascii="Times New Roman" w:eastAsia="Times New Roman" w:hAnsi="Times New Roman" w:cs="Times New Roman"/>
                <w:bCs/>
                <w:sz w:val="18"/>
                <w:szCs w:val="18"/>
                <w:lang w:eastAsia="ru-RU"/>
              </w:rPr>
            </w:pPr>
            <w:r w:rsidRPr="00BE5C53">
              <w:rPr>
                <w:rFonts w:ascii="Times New Roman" w:eastAsia="Times New Roman" w:hAnsi="Times New Roman" w:cs="Times New Roman"/>
                <w:bCs/>
                <w:lang w:eastAsia="ru-RU"/>
              </w:rPr>
              <w:t>то же</w:t>
            </w:r>
          </w:p>
        </w:tc>
      </w:tr>
    </w:tbl>
    <w:p w:rsidR="00BE5C53" w:rsidRPr="00BE5C53" w:rsidRDefault="00BE5C53" w:rsidP="00BE5C53">
      <w:pPr>
        <w:widowControl w:val="0"/>
        <w:spacing w:line="239" w:lineRule="auto"/>
        <w:ind w:firstLine="709"/>
        <w:jc w:val="both"/>
        <w:rPr>
          <w:rFonts w:ascii="Times New Roman" w:eastAsia="Times New Roman" w:hAnsi="Times New Roman" w:cs="Times New Roman"/>
          <w:sz w:val="24"/>
          <w:szCs w:val="24"/>
          <w:lang w:eastAsia="ru-RU"/>
        </w:rPr>
      </w:pPr>
    </w:p>
    <w:p w:rsidR="00BE5C53" w:rsidRPr="00BE5C53" w:rsidRDefault="00BE5C53" w:rsidP="00BE5C53">
      <w:pPr>
        <w:widowControl w:val="0"/>
        <w:spacing w:line="239" w:lineRule="auto"/>
        <w:ind w:firstLine="709"/>
        <w:jc w:val="both"/>
        <w:rPr>
          <w:rFonts w:ascii="Times New Roman" w:eastAsia="Times New Roman" w:hAnsi="Times New Roman" w:cs="Times New Roman"/>
          <w:sz w:val="24"/>
          <w:szCs w:val="24"/>
          <w:lang w:eastAsia="ru-RU"/>
        </w:rPr>
      </w:pPr>
    </w:p>
    <w:p w:rsidR="00BE5C53" w:rsidRPr="00BE5C53" w:rsidRDefault="00BE5C53" w:rsidP="00BE5C53">
      <w:pPr>
        <w:widowControl w:val="0"/>
        <w:spacing w:line="239" w:lineRule="auto"/>
        <w:ind w:firstLine="709"/>
        <w:jc w:val="both"/>
        <w:rPr>
          <w:rFonts w:ascii="Times New Roman" w:eastAsia="Times New Roman" w:hAnsi="Times New Roman" w:cs="Times New Roman"/>
          <w:bCs/>
          <w:sz w:val="24"/>
          <w:szCs w:val="24"/>
          <w:lang w:eastAsia="ru-RU"/>
        </w:rPr>
      </w:pPr>
      <w:r w:rsidRPr="00BE5C53">
        <w:rPr>
          <w:rFonts w:ascii="Times New Roman" w:eastAsia="Times New Roman" w:hAnsi="Times New Roman" w:cs="Times New Roman"/>
          <w:sz w:val="24"/>
          <w:szCs w:val="24"/>
          <w:lang w:eastAsia="ru-RU"/>
        </w:rPr>
        <w:t xml:space="preserve">4.13.3. </w:t>
      </w:r>
      <w:r w:rsidRPr="00BE5C53">
        <w:rPr>
          <w:rFonts w:ascii="Times New Roman" w:eastAsia="Times New Roman" w:hAnsi="Times New Roman" w:cs="Times New Roman"/>
          <w:bCs/>
          <w:sz w:val="24"/>
          <w:szCs w:val="24"/>
          <w:lang w:eastAsia="ru-RU"/>
        </w:rPr>
        <w:t>Размещение объектов, необходимых для организации ритуальных услуг, мест захоронения следует осуществлять в соответствии с таблицей 4.13.3.</w:t>
      </w:r>
    </w:p>
    <w:p w:rsidR="00BE5C53" w:rsidRPr="00BE5C53" w:rsidRDefault="00BE5C53" w:rsidP="00BE5C53">
      <w:pPr>
        <w:widowControl w:val="0"/>
        <w:spacing w:line="239" w:lineRule="auto"/>
        <w:ind w:firstLine="709"/>
        <w:jc w:val="both"/>
        <w:rPr>
          <w:rFonts w:ascii="Times New Roman" w:eastAsia="Times New Roman" w:hAnsi="Times New Roman" w:cs="Times New Roman"/>
          <w:bCs/>
          <w:sz w:val="24"/>
          <w:szCs w:val="24"/>
          <w:lang w:eastAsia="ru-RU"/>
        </w:rPr>
      </w:pPr>
    </w:p>
    <w:p w:rsidR="00BE5C53" w:rsidRPr="00BE5C53" w:rsidRDefault="00BE5C53" w:rsidP="00BE5C53">
      <w:pPr>
        <w:widowControl w:val="0"/>
        <w:spacing w:line="239" w:lineRule="auto"/>
        <w:ind w:firstLine="709"/>
        <w:jc w:val="right"/>
        <w:rPr>
          <w:rFonts w:ascii="Times New Roman" w:eastAsia="Times New Roman" w:hAnsi="Times New Roman" w:cs="Times New Roman"/>
          <w:sz w:val="24"/>
          <w:szCs w:val="24"/>
          <w:lang w:eastAsia="ru-RU"/>
        </w:rPr>
      </w:pPr>
      <w:r w:rsidRPr="00BE5C53">
        <w:rPr>
          <w:rFonts w:ascii="Times New Roman" w:eastAsia="Times New Roman" w:hAnsi="Times New Roman" w:cs="Times New Roman"/>
          <w:bCs/>
          <w:sz w:val="24"/>
          <w:szCs w:val="24"/>
          <w:lang w:eastAsia="ru-RU"/>
        </w:rPr>
        <w:t>Таблица 4.13.3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753"/>
        <w:gridCol w:w="6390"/>
      </w:tblGrid>
      <w:tr w:rsidR="00BE5C53" w:rsidRPr="00BE5C53" w:rsidTr="006F0F4E">
        <w:trPr>
          <w:trHeight w:val="312"/>
          <w:jc w:val="center"/>
        </w:trPr>
        <w:tc>
          <w:tcPr>
            <w:tcW w:w="3753" w:type="dxa"/>
            <w:shd w:val="clear" w:color="auto" w:fill="auto"/>
            <w:vAlign w:val="center"/>
          </w:tcPr>
          <w:p w:rsidR="00BE5C53" w:rsidRPr="00BE5C53" w:rsidRDefault="00BE5C53" w:rsidP="00BE5C53">
            <w:pPr>
              <w:widowControl w:val="0"/>
              <w:autoSpaceDE w:val="0"/>
              <w:autoSpaceDN w:val="0"/>
              <w:adjustRightInd w:val="0"/>
              <w:spacing w:line="239" w:lineRule="auto"/>
              <w:ind w:left="-57" w:right="-57"/>
              <w:rPr>
                <w:rFonts w:ascii="Times New Roman" w:eastAsia="Times New Roman" w:hAnsi="Times New Roman" w:cs="Times New Roman"/>
                <w:b/>
                <w:lang w:eastAsia="ru-RU"/>
              </w:rPr>
            </w:pPr>
            <w:r w:rsidRPr="00BE5C53">
              <w:rPr>
                <w:rFonts w:ascii="Times New Roman" w:eastAsia="Times New Roman" w:hAnsi="Times New Roman" w:cs="Times New Roman"/>
                <w:b/>
                <w:lang w:eastAsia="ru-RU"/>
              </w:rPr>
              <w:t>Наименование показателей</w:t>
            </w:r>
          </w:p>
        </w:tc>
        <w:tc>
          <w:tcPr>
            <w:tcW w:w="6390" w:type="dxa"/>
            <w:shd w:val="clear" w:color="auto" w:fill="auto"/>
            <w:vAlign w:val="center"/>
          </w:tcPr>
          <w:p w:rsidR="00BE5C53" w:rsidRPr="00BE5C53" w:rsidRDefault="00BE5C53" w:rsidP="00BE5C53">
            <w:pPr>
              <w:widowControl w:val="0"/>
              <w:autoSpaceDE w:val="0"/>
              <w:autoSpaceDN w:val="0"/>
              <w:adjustRightInd w:val="0"/>
              <w:spacing w:line="239" w:lineRule="auto"/>
              <w:ind w:left="-57" w:right="-57"/>
              <w:rPr>
                <w:rFonts w:ascii="Times New Roman" w:eastAsia="Times New Roman" w:hAnsi="Times New Roman" w:cs="Times New Roman"/>
                <w:b/>
                <w:lang w:eastAsia="ru-RU"/>
              </w:rPr>
            </w:pPr>
            <w:r w:rsidRPr="00BE5C53">
              <w:rPr>
                <w:rFonts w:ascii="Times New Roman" w:eastAsia="Times New Roman" w:hAnsi="Times New Roman" w:cs="Times New Roman"/>
                <w:b/>
                <w:bCs/>
                <w:lang w:eastAsia="ru-RU"/>
              </w:rPr>
              <w:t>Нормативные параметры и расчетные показатели</w:t>
            </w:r>
          </w:p>
        </w:tc>
      </w:tr>
    </w:tbl>
    <w:p w:rsidR="00BE5C53" w:rsidRPr="00BE5C53" w:rsidRDefault="00BE5C53" w:rsidP="00BE5C53">
      <w:pPr>
        <w:widowControl w:val="0"/>
        <w:spacing w:line="20" w:lineRule="exact"/>
        <w:ind w:firstLine="221"/>
        <w:jc w:val="both"/>
        <w:rPr>
          <w:rFonts w:ascii="Arial" w:eastAsia="Times New Roman" w:hAnsi="Arial" w:cs="Arial"/>
          <w:b/>
          <w:bCs/>
          <w:sz w:val="18"/>
          <w:szCs w:val="1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53"/>
        <w:gridCol w:w="6390"/>
      </w:tblGrid>
      <w:tr w:rsidR="00BE5C53" w:rsidRPr="00BE5C53" w:rsidTr="006F0F4E">
        <w:trPr>
          <w:trHeight w:val="170"/>
          <w:tblHeader/>
          <w:jc w:val="center"/>
        </w:trPr>
        <w:tc>
          <w:tcPr>
            <w:tcW w:w="3753" w:type="dxa"/>
            <w:shd w:val="clear" w:color="auto" w:fill="auto"/>
            <w:vAlign w:val="center"/>
          </w:tcPr>
          <w:p w:rsidR="00BE5C53" w:rsidRPr="00BE5C53" w:rsidRDefault="00BE5C53" w:rsidP="00BE5C53">
            <w:pPr>
              <w:widowControl w:val="0"/>
              <w:autoSpaceDE w:val="0"/>
              <w:autoSpaceDN w:val="0"/>
              <w:adjustRightInd w:val="0"/>
              <w:spacing w:line="239" w:lineRule="auto"/>
              <w:ind w:left="-57" w:right="-57"/>
              <w:rPr>
                <w:rFonts w:ascii="Times New Roman" w:eastAsia="Times New Roman" w:hAnsi="Times New Roman" w:cs="Times New Roman"/>
                <w:b/>
                <w:lang w:eastAsia="ru-RU"/>
              </w:rPr>
            </w:pPr>
            <w:r w:rsidRPr="00BE5C53">
              <w:rPr>
                <w:rFonts w:ascii="Times New Roman" w:eastAsia="Times New Roman" w:hAnsi="Times New Roman" w:cs="Times New Roman"/>
                <w:b/>
                <w:lang w:eastAsia="ru-RU"/>
              </w:rPr>
              <w:t>1</w:t>
            </w:r>
          </w:p>
        </w:tc>
        <w:tc>
          <w:tcPr>
            <w:tcW w:w="6390" w:type="dxa"/>
            <w:shd w:val="clear" w:color="auto" w:fill="auto"/>
            <w:vAlign w:val="center"/>
          </w:tcPr>
          <w:p w:rsidR="00BE5C53" w:rsidRPr="00BE5C53" w:rsidRDefault="00BE5C53" w:rsidP="00BE5C53">
            <w:pPr>
              <w:widowControl w:val="0"/>
              <w:autoSpaceDE w:val="0"/>
              <w:autoSpaceDN w:val="0"/>
              <w:adjustRightInd w:val="0"/>
              <w:spacing w:line="239" w:lineRule="auto"/>
              <w:ind w:left="-57" w:right="-57"/>
              <w:rPr>
                <w:rFonts w:ascii="Times New Roman" w:eastAsia="Times New Roman" w:hAnsi="Times New Roman" w:cs="Times New Roman"/>
                <w:b/>
                <w:lang w:eastAsia="ru-RU"/>
              </w:rPr>
            </w:pPr>
            <w:r w:rsidRPr="00BE5C53">
              <w:rPr>
                <w:rFonts w:ascii="Times New Roman" w:eastAsia="Times New Roman" w:hAnsi="Times New Roman" w:cs="Times New Roman"/>
                <w:b/>
                <w:lang w:eastAsia="ru-RU"/>
              </w:rPr>
              <w:t>2</w:t>
            </w:r>
          </w:p>
        </w:tc>
      </w:tr>
      <w:tr w:rsidR="00BE5C53" w:rsidRPr="00BE5C53" w:rsidTr="006F0F4E">
        <w:trPr>
          <w:jc w:val="center"/>
        </w:trPr>
        <w:tc>
          <w:tcPr>
            <w:tcW w:w="3753" w:type="dxa"/>
            <w:shd w:val="clear" w:color="auto" w:fill="auto"/>
          </w:tcPr>
          <w:p w:rsidR="00BE5C53" w:rsidRPr="00BE5C53" w:rsidRDefault="00BE5C53" w:rsidP="00BE5C53">
            <w:pPr>
              <w:widowControl w:val="0"/>
              <w:suppressAutoHyphens/>
              <w:autoSpaceDE w:val="0"/>
              <w:autoSpaceDN w:val="0"/>
              <w:adjustRightInd w:val="0"/>
              <w:spacing w:line="239" w:lineRule="auto"/>
              <w:jc w:val="left"/>
              <w:rPr>
                <w:rFonts w:ascii="Times New Roman" w:eastAsia="Times New Roman" w:hAnsi="Times New Roman" w:cs="Times New Roman"/>
                <w:lang w:eastAsia="ru-RU"/>
              </w:rPr>
            </w:pPr>
            <w:r w:rsidRPr="00BE5C53">
              <w:rPr>
                <w:rFonts w:ascii="Times New Roman" w:eastAsia="Times New Roman" w:hAnsi="Times New Roman" w:cs="Times New Roman"/>
                <w:lang w:eastAsia="ru-RU"/>
              </w:rPr>
              <w:t>Выбор земельного участка для размещения места захоронения</w:t>
            </w:r>
          </w:p>
        </w:tc>
        <w:tc>
          <w:tcPr>
            <w:tcW w:w="6390" w:type="dxa"/>
            <w:shd w:val="clear" w:color="auto" w:fill="auto"/>
          </w:tcPr>
          <w:p w:rsidR="00BE5C53" w:rsidRPr="00BE5C53" w:rsidRDefault="00BE5C53" w:rsidP="00BE5C53">
            <w:pPr>
              <w:widowControl w:val="0"/>
              <w:spacing w:after="20" w:line="239" w:lineRule="auto"/>
              <w:jc w:val="both"/>
              <w:rPr>
                <w:rFonts w:ascii="Times New Roman" w:eastAsia="Times New Roman" w:hAnsi="Times New Roman" w:cs="Times New Roman"/>
                <w:bCs/>
                <w:lang w:eastAsia="ru-RU"/>
              </w:rPr>
            </w:pPr>
            <w:r w:rsidRPr="00BE5C53">
              <w:rPr>
                <w:rFonts w:ascii="Times New Roman" w:eastAsia="Times New Roman" w:hAnsi="Times New Roman" w:cs="Times New Roman"/>
                <w:bCs/>
                <w:lang w:eastAsia="ru-RU"/>
              </w:rPr>
              <w:t>Осуществляется в соответствии с правилами землепользования и застройки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среду, а также в соответствии с санитарными правилами и нормами и должен обеспечивать неопределенно долгий срок существования места захоронения.</w:t>
            </w:r>
          </w:p>
        </w:tc>
      </w:tr>
      <w:tr w:rsidR="00BE5C53" w:rsidRPr="00BE5C53" w:rsidTr="006F0F4E">
        <w:trPr>
          <w:jc w:val="center"/>
        </w:trPr>
        <w:tc>
          <w:tcPr>
            <w:tcW w:w="3753" w:type="dxa"/>
            <w:shd w:val="clear" w:color="auto" w:fill="auto"/>
          </w:tcPr>
          <w:p w:rsidR="00BE5C53" w:rsidRPr="00BE5C53" w:rsidRDefault="00BE5C53" w:rsidP="00BE5C53">
            <w:pPr>
              <w:widowControl w:val="0"/>
              <w:suppressAutoHyphens/>
              <w:autoSpaceDE w:val="0"/>
              <w:autoSpaceDN w:val="0"/>
              <w:adjustRightInd w:val="0"/>
              <w:spacing w:line="239" w:lineRule="auto"/>
              <w:jc w:val="left"/>
              <w:rPr>
                <w:rFonts w:ascii="Times New Roman" w:eastAsia="Times New Roman" w:hAnsi="Times New Roman" w:cs="Times New Roman"/>
                <w:lang w:eastAsia="ru-RU"/>
              </w:rPr>
            </w:pPr>
            <w:r w:rsidRPr="00BE5C53">
              <w:rPr>
                <w:rFonts w:ascii="Times New Roman" w:eastAsia="Times New Roman" w:hAnsi="Times New Roman" w:cs="Times New Roman"/>
                <w:lang w:eastAsia="ru-RU"/>
              </w:rPr>
              <w:t>Размещение кладбищ</w:t>
            </w:r>
          </w:p>
        </w:tc>
        <w:tc>
          <w:tcPr>
            <w:tcW w:w="6390" w:type="dxa"/>
            <w:shd w:val="clear" w:color="auto" w:fill="auto"/>
          </w:tcPr>
          <w:p w:rsidR="00BE5C53" w:rsidRPr="00BE5C53" w:rsidRDefault="00BE5C53" w:rsidP="00BE5C53">
            <w:pPr>
              <w:widowControl w:val="0"/>
              <w:spacing w:line="239" w:lineRule="auto"/>
              <w:jc w:val="left"/>
              <w:rPr>
                <w:rFonts w:ascii="Times New Roman" w:eastAsia="Times New Roman" w:hAnsi="Times New Roman" w:cs="Times New Roman"/>
                <w:bCs/>
                <w:lang w:eastAsia="ru-RU"/>
              </w:rPr>
            </w:pPr>
            <w:r w:rsidRPr="00BE5C53">
              <w:rPr>
                <w:rFonts w:ascii="Times New Roman" w:eastAsia="Times New Roman" w:hAnsi="Times New Roman" w:cs="Times New Roman"/>
                <w:bCs/>
                <w:lang w:eastAsia="ru-RU"/>
              </w:rPr>
              <w:t>Не допускается на территориях:</w:t>
            </w:r>
          </w:p>
          <w:p w:rsidR="00BE5C53" w:rsidRPr="00BE5C53" w:rsidRDefault="00BE5C53" w:rsidP="00BE5C53">
            <w:pPr>
              <w:widowControl w:val="0"/>
              <w:adjustRightInd w:val="0"/>
              <w:spacing w:line="239" w:lineRule="auto"/>
              <w:ind w:left="142" w:hanging="142"/>
              <w:jc w:val="both"/>
              <w:rPr>
                <w:rFonts w:ascii="Times New Roman" w:eastAsia="Times New Roman" w:hAnsi="Times New Roman" w:cs="Times New Roman"/>
                <w:lang w:eastAsia="ru-RU"/>
              </w:rPr>
            </w:pPr>
            <w:r w:rsidRPr="00BE5C53">
              <w:rPr>
                <w:rFonts w:ascii="Times New Roman" w:eastAsia="Times New Roman" w:hAnsi="Times New Roman" w:cs="Times New Roman"/>
                <w:lang w:eastAsia="ru-RU"/>
              </w:rPr>
              <w:t xml:space="preserve">- </w:t>
            </w:r>
            <w:r w:rsidRPr="00BE5C53">
              <w:rPr>
                <w:rFonts w:ascii="Times New Roman" w:eastAsia="Times New Roman" w:hAnsi="Times New Roman" w:cs="Times New Roman"/>
                <w:bCs/>
                <w:lang w:eastAsia="ru-RU"/>
              </w:rPr>
              <w:t>первого и второго поясов зоны санитарной охраны источника водоснабжения, минерального источника</w:t>
            </w:r>
            <w:r w:rsidRPr="00BE5C53">
              <w:rPr>
                <w:rFonts w:ascii="Times New Roman" w:eastAsia="Times New Roman" w:hAnsi="Times New Roman" w:cs="Times New Roman"/>
                <w:lang w:eastAsia="ru-RU"/>
              </w:rPr>
              <w:t>;</w:t>
            </w:r>
          </w:p>
          <w:p w:rsidR="00BE5C53" w:rsidRPr="00BE5C53" w:rsidRDefault="00BE5C53" w:rsidP="00BE5C53">
            <w:pPr>
              <w:widowControl w:val="0"/>
              <w:adjustRightInd w:val="0"/>
              <w:spacing w:line="239" w:lineRule="auto"/>
              <w:ind w:left="142" w:hanging="142"/>
              <w:jc w:val="both"/>
              <w:rPr>
                <w:rFonts w:ascii="Times New Roman" w:eastAsia="Times New Roman" w:hAnsi="Times New Roman" w:cs="Times New Roman"/>
                <w:lang w:eastAsia="ru-RU"/>
              </w:rPr>
            </w:pPr>
            <w:r w:rsidRPr="00BE5C53">
              <w:rPr>
                <w:rFonts w:ascii="Times New Roman" w:eastAsia="Times New Roman" w:hAnsi="Times New Roman" w:cs="Times New Roman"/>
                <w:lang w:eastAsia="ru-RU"/>
              </w:rPr>
              <w:t>- с выходом на поверхность закарстованных, сильнотрещиноватых пород и в местах выклинивания водоносных горизонтов;</w:t>
            </w:r>
          </w:p>
          <w:p w:rsidR="00BE5C53" w:rsidRPr="00BE5C53" w:rsidRDefault="00BE5C53" w:rsidP="00BE5C53">
            <w:pPr>
              <w:widowControl w:val="0"/>
              <w:adjustRightInd w:val="0"/>
              <w:spacing w:line="239" w:lineRule="auto"/>
              <w:ind w:left="142" w:hanging="142"/>
              <w:jc w:val="both"/>
              <w:rPr>
                <w:rFonts w:ascii="Times New Roman" w:eastAsia="Times New Roman" w:hAnsi="Times New Roman" w:cs="Times New Roman"/>
                <w:lang w:eastAsia="ru-RU"/>
              </w:rPr>
            </w:pPr>
            <w:r w:rsidRPr="00BE5C53">
              <w:rPr>
                <w:rFonts w:ascii="Times New Roman" w:eastAsia="Times New Roman" w:hAnsi="Times New Roman" w:cs="Times New Roman"/>
                <w:lang w:eastAsia="ru-RU"/>
              </w:rPr>
              <w:t xml:space="preserve">- со стоянием грунтовых вод менее </w:t>
            </w:r>
            <w:smartTag w:uri="urn:schemas-microsoft-com:office:smarttags" w:element="metricconverter">
              <w:smartTagPr>
                <w:attr w:name="ProductID" w:val="2 м"/>
              </w:smartTagPr>
              <w:r w:rsidRPr="00BE5C53">
                <w:rPr>
                  <w:rFonts w:ascii="Times New Roman" w:eastAsia="Times New Roman" w:hAnsi="Times New Roman" w:cs="Times New Roman"/>
                  <w:lang w:eastAsia="ru-RU"/>
                </w:rPr>
                <w:t>2 м</w:t>
              </w:r>
            </w:smartTag>
            <w:r w:rsidRPr="00BE5C53">
              <w:rPr>
                <w:rFonts w:ascii="Times New Roman" w:eastAsia="Times New Roman" w:hAnsi="Times New Roman" w:cs="Times New Roman"/>
                <w:lang w:eastAsia="ru-RU"/>
              </w:rPr>
              <w:t xml:space="preserve"> от поверхности земли при наиболее высоком их стоянии, а также </w:t>
            </w:r>
            <w:r w:rsidRPr="00BE5C53">
              <w:rPr>
                <w:rFonts w:ascii="Times New Roman" w:eastAsia="Times New Roman" w:hAnsi="Times New Roman" w:cs="Arial"/>
                <w:lang w:eastAsia="ru-RU"/>
              </w:rPr>
              <w:t>на</w:t>
            </w:r>
            <w:r w:rsidRPr="00BE5C53">
              <w:rPr>
                <w:rFonts w:ascii="Times New Roman" w:eastAsia="Times New Roman" w:hAnsi="Times New Roman" w:cs="Times New Roman"/>
                <w:lang w:eastAsia="ru-RU"/>
              </w:rPr>
              <w:t xml:space="preserve"> затапливаемых, </w:t>
            </w:r>
            <w:r w:rsidRPr="00BE5C53">
              <w:rPr>
                <w:rFonts w:ascii="Times New Roman" w:eastAsia="Times New Roman" w:hAnsi="Times New Roman" w:cs="Times New Roman"/>
                <w:lang w:eastAsia="ru-RU"/>
              </w:rPr>
              <w:lastRenderedPageBreak/>
              <w:t>подверженных оползням и обвалам, заболоченных;</w:t>
            </w:r>
          </w:p>
          <w:p w:rsidR="00BE5C53" w:rsidRPr="00BE5C53" w:rsidRDefault="00BE5C53" w:rsidP="00BE5C53">
            <w:pPr>
              <w:widowControl w:val="0"/>
              <w:adjustRightInd w:val="0"/>
              <w:spacing w:line="239" w:lineRule="auto"/>
              <w:ind w:left="142" w:hanging="142"/>
              <w:jc w:val="both"/>
              <w:rPr>
                <w:rFonts w:ascii="Times New Roman" w:eastAsia="Times New Roman" w:hAnsi="Times New Roman" w:cs="Times New Roman"/>
                <w:lang w:eastAsia="ru-RU"/>
              </w:rPr>
            </w:pPr>
            <w:r w:rsidRPr="00BE5C53">
              <w:rPr>
                <w:rFonts w:ascii="Times New Roman" w:eastAsia="Times New Roman" w:hAnsi="Times New Roman" w:cs="Times New Roman"/>
                <w:lang w:eastAsia="ru-RU"/>
              </w:rPr>
              <w:t>- на берегах водохранилищ, озер, рек и других поверхностных водоемов, используемых населением для хозяйственно-бытовых нужд, купания и культурно-оздоровительных целей.</w:t>
            </w:r>
          </w:p>
        </w:tc>
      </w:tr>
      <w:tr w:rsidR="00BE5C53" w:rsidRPr="00BE5C53" w:rsidTr="006F0F4E">
        <w:trPr>
          <w:jc w:val="center"/>
        </w:trPr>
        <w:tc>
          <w:tcPr>
            <w:tcW w:w="3753" w:type="dxa"/>
            <w:tcBorders>
              <w:bottom w:val="nil"/>
            </w:tcBorders>
            <w:shd w:val="clear" w:color="auto" w:fill="auto"/>
          </w:tcPr>
          <w:p w:rsidR="00BE5C53" w:rsidRPr="00BE5C53" w:rsidRDefault="00BE5C53" w:rsidP="00BE5C53">
            <w:pPr>
              <w:widowControl w:val="0"/>
              <w:autoSpaceDE w:val="0"/>
              <w:autoSpaceDN w:val="0"/>
              <w:adjustRightInd w:val="0"/>
              <w:spacing w:line="239" w:lineRule="auto"/>
              <w:ind w:right="-57"/>
              <w:jc w:val="left"/>
              <w:rPr>
                <w:rFonts w:ascii="Times New Roman" w:eastAsia="Times New Roman" w:hAnsi="Times New Roman" w:cs="Times New Roman"/>
                <w:lang w:eastAsia="ru-RU"/>
              </w:rPr>
            </w:pPr>
            <w:r w:rsidRPr="00BE5C53">
              <w:rPr>
                <w:rFonts w:ascii="Times New Roman" w:eastAsia="Times New Roman" w:hAnsi="Times New Roman" w:cs="Times New Roman"/>
                <w:lang w:eastAsia="ru-RU"/>
              </w:rPr>
              <w:lastRenderedPageBreak/>
              <w:t xml:space="preserve">Расстояния от </w:t>
            </w:r>
            <w:r w:rsidRPr="00BE5C53">
              <w:rPr>
                <w:rFonts w:ascii="Times New Roman" w:eastAsia="Times New Roman" w:hAnsi="Times New Roman" w:cs="Times New Roman"/>
                <w:bCs/>
                <w:lang w:eastAsia="ru-RU"/>
              </w:rPr>
              <w:t xml:space="preserve">кладбищ с погребением путем предания тела (останков) умершего земле (захоронение </w:t>
            </w:r>
            <w:r w:rsidRPr="00BE5C53">
              <w:rPr>
                <w:rFonts w:ascii="Times New Roman" w:eastAsia="Times New Roman" w:hAnsi="Times New Roman" w:cs="Times New Roman"/>
                <w:bCs/>
                <w:spacing w:val="-2"/>
                <w:lang w:eastAsia="ru-RU"/>
              </w:rPr>
              <w:t>в могилу, склеп) до других объектов:</w:t>
            </w:r>
          </w:p>
        </w:tc>
        <w:tc>
          <w:tcPr>
            <w:tcW w:w="6390" w:type="dxa"/>
            <w:tcBorders>
              <w:bottom w:val="nil"/>
            </w:tcBorders>
            <w:shd w:val="clear" w:color="auto" w:fill="auto"/>
          </w:tcPr>
          <w:p w:rsidR="00BE5C53" w:rsidRPr="00BE5C53" w:rsidRDefault="00BE5C53" w:rsidP="00BE5C53">
            <w:pPr>
              <w:widowControl w:val="0"/>
              <w:spacing w:line="239" w:lineRule="auto"/>
              <w:jc w:val="left"/>
              <w:rPr>
                <w:rFonts w:ascii="Times New Roman" w:eastAsia="Times New Roman" w:hAnsi="Times New Roman" w:cs="Times New Roman"/>
                <w:bCs/>
                <w:lang w:eastAsia="ru-RU"/>
              </w:rPr>
            </w:pPr>
          </w:p>
        </w:tc>
      </w:tr>
      <w:tr w:rsidR="00BE5C53" w:rsidRPr="00BE5C53" w:rsidTr="006F0F4E">
        <w:trPr>
          <w:jc w:val="center"/>
        </w:trPr>
        <w:tc>
          <w:tcPr>
            <w:tcW w:w="3753" w:type="dxa"/>
            <w:tcBorders>
              <w:top w:val="nil"/>
            </w:tcBorders>
            <w:shd w:val="clear" w:color="auto" w:fill="auto"/>
          </w:tcPr>
          <w:p w:rsidR="00BE5C53" w:rsidRPr="00BE5C53" w:rsidRDefault="00BE5C53" w:rsidP="00BE5C53">
            <w:pPr>
              <w:widowControl w:val="0"/>
              <w:autoSpaceDE w:val="0"/>
              <w:autoSpaceDN w:val="0"/>
              <w:adjustRightInd w:val="0"/>
              <w:spacing w:line="239" w:lineRule="auto"/>
              <w:ind w:left="142" w:right="-57" w:hanging="142"/>
              <w:jc w:val="left"/>
              <w:rPr>
                <w:rFonts w:ascii="Times New Roman" w:eastAsia="Times New Roman" w:hAnsi="Times New Roman" w:cs="Times New Roman"/>
                <w:lang w:eastAsia="ru-RU"/>
              </w:rPr>
            </w:pPr>
            <w:r w:rsidRPr="00BE5C53">
              <w:rPr>
                <w:rFonts w:ascii="Times New Roman" w:eastAsia="Times New Roman" w:hAnsi="Times New Roman" w:cs="Times New Roman"/>
                <w:bCs/>
                <w:lang w:eastAsia="ru-RU"/>
              </w:rPr>
              <w:t xml:space="preserve">- </w:t>
            </w:r>
            <w:r w:rsidRPr="00BE5C53">
              <w:rPr>
                <w:rFonts w:ascii="Times New Roman" w:eastAsia="Times New Roman" w:hAnsi="Times New Roman" w:cs="Times New Roman"/>
                <w:bCs/>
                <w:spacing w:val="-2"/>
                <w:lang w:eastAsia="ru-RU"/>
              </w:rPr>
              <w:t xml:space="preserve">до территории жилой застройки, ландшафтно-рекреационных зон, зон отдыха, территорий </w:t>
            </w:r>
            <w:r w:rsidR="00AC579B" w:rsidRPr="00BE5C53">
              <w:rPr>
                <w:rFonts w:ascii="Times New Roman" w:eastAsia="Times New Roman" w:hAnsi="Times New Roman" w:cs="Times New Roman"/>
                <w:bCs/>
                <w:spacing w:val="-2"/>
                <w:lang w:eastAsia="ru-RU"/>
              </w:rPr>
              <w:t>лечебно-оздоровительных</w:t>
            </w:r>
            <w:r w:rsidRPr="00BE5C53">
              <w:rPr>
                <w:rFonts w:ascii="Times New Roman" w:eastAsia="Times New Roman" w:hAnsi="Times New Roman" w:cs="Times New Roman"/>
                <w:bCs/>
                <w:spacing w:val="-2"/>
                <w:lang w:eastAsia="ru-RU"/>
              </w:rPr>
              <w:t xml:space="preserve"> местностей, санаториев, домов отдыха, стационарных лечебно-профилактических </w:t>
            </w:r>
            <w:r w:rsidRPr="00BE5C53">
              <w:rPr>
                <w:rFonts w:ascii="Times New Roman" w:eastAsia="Times New Roman" w:hAnsi="Times New Roman" w:cs="Times New Roman"/>
                <w:bCs/>
                <w:lang w:eastAsia="ru-RU"/>
              </w:rPr>
              <w:t>организаций</w:t>
            </w:r>
            <w:r w:rsidRPr="00BE5C53">
              <w:rPr>
                <w:rFonts w:ascii="Times New Roman" w:eastAsia="Times New Roman" w:hAnsi="Times New Roman" w:cs="Times New Roman"/>
                <w:bCs/>
                <w:spacing w:val="-2"/>
                <w:lang w:eastAsia="ru-RU"/>
              </w:rPr>
              <w:t>, территорий садоводческих, огороднических и дачных объединений или индивидуальных участков</w:t>
            </w:r>
          </w:p>
        </w:tc>
        <w:tc>
          <w:tcPr>
            <w:tcW w:w="6390" w:type="dxa"/>
            <w:tcBorders>
              <w:top w:val="nil"/>
            </w:tcBorders>
            <w:shd w:val="clear" w:color="auto" w:fill="auto"/>
          </w:tcPr>
          <w:p w:rsidR="00BE5C53" w:rsidRPr="00BE5C53" w:rsidRDefault="00BE5C53" w:rsidP="00BE5C53">
            <w:pPr>
              <w:widowControl w:val="0"/>
              <w:spacing w:line="239" w:lineRule="auto"/>
              <w:ind w:left="142" w:hanging="142"/>
              <w:jc w:val="left"/>
              <w:rPr>
                <w:rFonts w:ascii="Times New Roman" w:eastAsia="Times New Roman" w:hAnsi="Times New Roman" w:cs="Times New Roman"/>
                <w:bCs/>
                <w:lang w:eastAsia="ru-RU"/>
              </w:rPr>
            </w:pPr>
            <w:r w:rsidRPr="00BE5C53">
              <w:rPr>
                <w:rFonts w:ascii="Times New Roman" w:eastAsia="Times New Roman" w:hAnsi="Times New Roman" w:cs="Times New Roman"/>
                <w:lang w:eastAsia="ru-RU"/>
              </w:rPr>
              <w:t>в соответствии с таблицей 4.13.2 настоящих нормативов;</w:t>
            </w:r>
          </w:p>
        </w:tc>
      </w:tr>
      <w:tr w:rsidR="00BE5C53" w:rsidRPr="00BE5C53" w:rsidTr="006F0F4E">
        <w:trPr>
          <w:jc w:val="center"/>
        </w:trPr>
        <w:tc>
          <w:tcPr>
            <w:tcW w:w="3753" w:type="dxa"/>
            <w:shd w:val="clear" w:color="auto" w:fill="auto"/>
          </w:tcPr>
          <w:p w:rsidR="00BE5C53" w:rsidRPr="00BE5C53" w:rsidRDefault="00BE5C53" w:rsidP="00BE5C53">
            <w:pPr>
              <w:widowControl w:val="0"/>
              <w:autoSpaceDE w:val="0"/>
              <w:autoSpaceDN w:val="0"/>
              <w:adjustRightInd w:val="0"/>
              <w:spacing w:line="239" w:lineRule="auto"/>
              <w:ind w:left="142" w:hanging="142"/>
              <w:jc w:val="left"/>
              <w:rPr>
                <w:rFonts w:ascii="Times New Roman" w:eastAsia="Times New Roman" w:hAnsi="Times New Roman" w:cs="Times New Roman"/>
                <w:lang w:eastAsia="ru-RU"/>
              </w:rPr>
            </w:pPr>
            <w:r w:rsidRPr="00BE5C53">
              <w:rPr>
                <w:rFonts w:ascii="Times New Roman" w:eastAsia="Times New Roman" w:hAnsi="Times New Roman" w:cs="Times New Roman"/>
                <w:bCs/>
                <w:lang w:eastAsia="ru-RU"/>
              </w:rPr>
              <w:t>- до водозаборных сооружений централизованного источника водоснабжения населения</w:t>
            </w:r>
          </w:p>
        </w:tc>
        <w:tc>
          <w:tcPr>
            <w:tcW w:w="6390" w:type="dxa"/>
            <w:shd w:val="clear" w:color="auto" w:fill="auto"/>
          </w:tcPr>
          <w:p w:rsidR="00BE5C53" w:rsidRPr="00BE5C53" w:rsidRDefault="00BE5C53" w:rsidP="00BE5C53">
            <w:pPr>
              <w:widowControl w:val="0"/>
              <w:spacing w:line="239" w:lineRule="auto"/>
              <w:jc w:val="both"/>
              <w:rPr>
                <w:rFonts w:ascii="Times New Roman" w:eastAsia="Times New Roman" w:hAnsi="Times New Roman" w:cs="Times New Roman"/>
                <w:bCs/>
                <w:lang w:eastAsia="ru-RU"/>
              </w:rPr>
            </w:pPr>
            <w:r w:rsidRPr="00BE5C53">
              <w:rPr>
                <w:rFonts w:ascii="Times New Roman" w:eastAsia="Times New Roman" w:hAnsi="Times New Roman" w:cs="Times New Roman"/>
                <w:bCs/>
                <w:lang w:eastAsia="ru-RU"/>
              </w:rPr>
              <w:t>в соответствии с санитарными правилами, регламентирующими требования к зонам санитарной охраны водоисточников.</w:t>
            </w:r>
          </w:p>
        </w:tc>
      </w:tr>
      <w:tr w:rsidR="00BE5C53" w:rsidRPr="00BE5C53" w:rsidTr="006F0F4E">
        <w:trPr>
          <w:jc w:val="center"/>
        </w:trPr>
        <w:tc>
          <w:tcPr>
            <w:tcW w:w="3753" w:type="dxa"/>
            <w:shd w:val="clear" w:color="auto" w:fill="auto"/>
          </w:tcPr>
          <w:p w:rsidR="00BE5C53" w:rsidRPr="00BE5C53" w:rsidRDefault="00BE5C53" w:rsidP="00BE5C53">
            <w:pPr>
              <w:widowControl w:val="0"/>
              <w:autoSpaceDE w:val="0"/>
              <w:autoSpaceDN w:val="0"/>
              <w:adjustRightInd w:val="0"/>
              <w:spacing w:line="240" w:lineRule="auto"/>
              <w:ind w:right="-57"/>
              <w:jc w:val="left"/>
              <w:rPr>
                <w:rFonts w:ascii="Times New Roman" w:eastAsia="Times New Roman" w:hAnsi="Times New Roman" w:cs="Times New Roman"/>
                <w:bCs/>
                <w:spacing w:val="-2"/>
                <w:lang w:eastAsia="ru-RU"/>
              </w:rPr>
            </w:pPr>
            <w:r w:rsidRPr="00BE5C53">
              <w:rPr>
                <w:rFonts w:ascii="Times New Roman" w:eastAsia="Times New Roman" w:hAnsi="Times New Roman" w:cs="Times New Roman"/>
                <w:bCs/>
                <w:lang w:eastAsia="ru-RU"/>
              </w:rPr>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школьных), спортивно-оздоровительных, культурно-просветительных организаций</w:t>
            </w:r>
            <w:r w:rsidRPr="00BE5C53">
              <w:rPr>
                <w:rFonts w:ascii="Times New Roman" w:eastAsia="Times New Roman" w:hAnsi="Times New Roman" w:cs="Times New Roman"/>
                <w:lang w:eastAsia="ru-RU"/>
              </w:rPr>
              <w:t xml:space="preserve"> и объектов</w:t>
            </w:r>
            <w:r w:rsidRPr="00BE5C53">
              <w:rPr>
                <w:rFonts w:ascii="Times New Roman" w:eastAsia="Times New Roman" w:hAnsi="Times New Roman" w:cs="Times New Roman"/>
                <w:bCs/>
                <w:lang w:eastAsia="ru-RU"/>
              </w:rPr>
              <w:t xml:space="preserve"> социального обеспечения</w:t>
            </w:r>
          </w:p>
        </w:tc>
        <w:tc>
          <w:tcPr>
            <w:tcW w:w="6390" w:type="dxa"/>
            <w:shd w:val="clear" w:color="auto" w:fill="auto"/>
          </w:tcPr>
          <w:p w:rsidR="00BE5C53" w:rsidRPr="00BE5C53" w:rsidRDefault="00BE5C53" w:rsidP="00BE5C53">
            <w:pPr>
              <w:widowControl w:val="0"/>
              <w:spacing w:line="239" w:lineRule="auto"/>
              <w:jc w:val="left"/>
              <w:rPr>
                <w:rFonts w:ascii="Times New Roman" w:eastAsia="Times New Roman" w:hAnsi="Times New Roman" w:cs="Times New Roman"/>
                <w:bCs/>
                <w:lang w:eastAsia="ru-RU"/>
              </w:rPr>
            </w:pPr>
            <w:r w:rsidRPr="00BE5C53">
              <w:rPr>
                <w:rFonts w:ascii="Times New Roman" w:eastAsia="Times New Roman" w:hAnsi="Times New Roman" w:cs="Times New Roman"/>
                <w:bCs/>
                <w:lang w:eastAsia="ru-RU"/>
              </w:rPr>
              <w:t xml:space="preserve">Не менее </w:t>
            </w:r>
            <w:smartTag w:uri="urn:schemas-microsoft-com:office:smarttags" w:element="metricconverter">
              <w:smartTagPr>
                <w:attr w:name="ProductID" w:val="50 м"/>
              </w:smartTagPr>
              <w:r w:rsidRPr="00BE5C53">
                <w:rPr>
                  <w:rFonts w:ascii="Times New Roman" w:eastAsia="Times New Roman" w:hAnsi="Times New Roman" w:cs="Times New Roman"/>
                  <w:bCs/>
                  <w:lang w:eastAsia="ru-RU"/>
                </w:rPr>
                <w:t>50 м</w:t>
              </w:r>
            </w:smartTag>
          </w:p>
        </w:tc>
      </w:tr>
      <w:tr w:rsidR="00BE5C53" w:rsidRPr="00BE5C53" w:rsidTr="006F0F4E">
        <w:trPr>
          <w:jc w:val="center"/>
        </w:trPr>
        <w:tc>
          <w:tcPr>
            <w:tcW w:w="3753" w:type="dxa"/>
            <w:shd w:val="clear" w:color="auto" w:fill="auto"/>
          </w:tcPr>
          <w:p w:rsidR="00BE5C53" w:rsidRPr="00BE5C53" w:rsidRDefault="00BE5C53" w:rsidP="00BE5C53">
            <w:pPr>
              <w:widowControl w:val="0"/>
              <w:suppressAutoHyphens/>
              <w:autoSpaceDE w:val="0"/>
              <w:autoSpaceDN w:val="0"/>
              <w:adjustRightInd w:val="0"/>
              <w:spacing w:line="239" w:lineRule="auto"/>
              <w:jc w:val="left"/>
              <w:rPr>
                <w:rFonts w:ascii="Times New Roman" w:eastAsia="Times New Roman" w:hAnsi="Times New Roman" w:cs="Times New Roman"/>
                <w:bCs/>
                <w:spacing w:val="-2"/>
                <w:lang w:eastAsia="ru-RU"/>
              </w:rPr>
            </w:pPr>
            <w:r w:rsidRPr="00BE5C53">
              <w:rPr>
                <w:rFonts w:ascii="Times New Roman" w:eastAsia="Times New Roman" w:hAnsi="Times New Roman" w:cs="Times New Roman"/>
                <w:bCs/>
                <w:spacing w:val="-2"/>
                <w:lang w:eastAsia="ru-RU"/>
              </w:rPr>
              <w:t xml:space="preserve">Размещение объектов на территориях </w:t>
            </w:r>
            <w:r w:rsidRPr="00BE5C53">
              <w:rPr>
                <w:rFonts w:ascii="Times New Roman" w:eastAsia="Times New Roman" w:hAnsi="Times New Roman" w:cs="Times New Roman"/>
                <w:bCs/>
                <w:lang w:eastAsia="ru-RU"/>
              </w:rPr>
              <w:t>санитарно-защитных зон кладбищ, зданий и сооружений похоронного назначения</w:t>
            </w:r>
          </w:p>
        </w:tc>
        <w:tc>
          <w:tcPr>
            <w:tcW w:w="6390" w:type="dxa"/>
            <w:shd w:val="clear" w:color="auto" w:fill="auto"/>
          </w:tcPr>
          <w:p w:rsidR="00BE5C53" w:rsidRPr="00BE5C53" w:rsidRDefault="00BE5C53" w:rsidP="00BE5C53">
            <w:pPr>
              <w:widowControl w:val="0"/>
              <w:spacing w:line="239" w:lineRule="auto"/>
              <w:jc w:val="both"/>
              <w:rPr>
                <w:rFonts w:ascii="Times New Roman" w:eastAsia="Times New Roman" w:hAnsi="Times New Roman" w:cs="Times New Roman"/>
                <w:lang w:eastAsia="ru-RU"/>
              </w:rPr>
            </w:pPr>
            <w:r w:rsidRPr="00BE5C53">
              <w:rPr>
                <w:rFonts w:ascii="Times New Roman" w:eastAsia="Times New Roman" w:hAnsi="Times New Roman" w:cs="Times New Roman"/>
                <w:lang w:eastAsia="ru-RU"/>
              </w:rPr>
              <w:t>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BE5C53" w:rsidRPr="00BE5C53" w:rsidRDefault="00BE5C53" w:rsidP="00BE5C53">
            <w:pPr>
              <w:widowControl w:val="0"/>
              <w:spacing w:line="239" w:lineRule="auto"/>
              <w:jc w:val="both"/>
              <w:rPr>
                <w:rFonts w:ascii="Times New Roman" w:eastAsia="Times New Roman" w:hAnsi="Times New Roman" w:cs="Times New Roman"/>
                <w:bCs/>
                <w:lang w:eastAsia="ru-RU"/>
              </w:rPr>
            </w:pPr>
            <w:r w:rsidRPr="00BE5C53">
              <w:rPr>
                <w:rFonts w:ascii="Times New Roman" w:eastAsia="Times New Roman" w:hAnsi="Times New Roman" w:cs="Times New Roman"/>
                <w:spacing w:val="-2"/>
                <w:lang w:eastAsia="ru-RU"/>
              </w:rPr>
              <w:t>Запрещается прокладка сетей централизованного хозяйственно-питьевого водоснабжения, используемого населением.</w:t>
            </w:r>
          </w:p>
        </w:tc>
      </w:tr>
      <w:tr w:rsidR="00BE5C53" w:rsidRPr="00BE5C53" w:rsidTr="006F0F4E">
        <w:trPr>
          <w:jc w:val="center"/>
        </w:trPr>
        <w:tc>
          <w:tcPr>
            <w:tcW w:w="3753" w:type="dxa"/>
            <w:shd w:val="clear" w:color="auto" w:fill="auto"/>
          </w:tcPr>
          <w:p w:rsidR="00BE5C53" w:rsidRPr="00BE5C53" w:rsidRDefault="00BE5C53" w:rsidP="00BE5C53">
            <w:pPr>
              <w:widowControl w:val="0"/>
              <w:suppressAutoHyphens/>
              <w:autoSpaceDE w:val="0"/>
              <w:autoSpaceDN w:val="0"/>
              <w:adjustRightInd w:val="0"/>
              <w:spacing w:line="239" w:lineRule="auto"/>
              <w:jc w:val="left"/>
              <w:rPr>
                <w:rFonts w:ascii="Times New Roman" w:eastAsia="Times New Roman" w:hAnsi="Times New Roman" w:cs="Times New Roman"/>
                <w:bCs/>
                <w:spacing w:val="-2"/>
                <w:lang w:eastAsia="ru-RU"/>
              </w:rPr>
            </w:pPr>
            <w:r w:rsidRPr="00BE5C53">
              <w:rPr>
                <w:rFonts w:ascii="Times New Roman" w:eastAsia="Times New Roman" w:hAnsi="Times New Roman" w:cs="Times New Roman"/>
                <w:bCs/>
                <w:spacing w:val="-2"/>
                <w:lang w:eastAsia="ru-RU"/>
              </w:rPr>
              <w:t xml:space="preserve">Благоустройство территорий </w:t>
            </w:r>
            <w:r w:rsidRPr="00BE5C53">
              <w:rPr>
                <w:rFonts w:ascii="Times New Roman" w:eastAsia="Times New Roman" w:hAnsi="Times New Roman" w:cs="Times New Roman"/>
                <w:bCs/>
                <w:lang w:eastAsia="ru-RU"/>
              </w:rPr>
              <w:t>кладбищ, объектов похоронного назначения</w:t>
            </w:r>
          </w:p>
        </w:tc>
        <w:tc>
          <w:tcPr>
            <w:tcW w:w="6390" w:type="dxa"/>
            <w:shd w:val="clear" w:color="auto" w:fill="auto"/>
          </w:tcPr>
          <w:p w:rsidR="00BE5C53" w:rsidRPr="00BE5C53" w:rsidRDefault="00BE5C53" w:rsidP="00BE5C53">
            <w:pPr>
              <w:widowControl w:val="0"/>
              <w:spacing w:line="239" w:lineRule="auto"/>
              <w:jc w:val="both"/>
              <w:rPr>
                <w:rFonts w:ascii="Times New Roman" w:eastAsia="Times New Roman" w:hAnsi="Times New Roman" w:cs="Times New Roman"/>
                <w:spacing w:val="-2"/>
                <w:lang w:eastAsia="ru-RU"/>
              </w:rPr>
            </w:pPr>
            <w:r w:rsidRPr="00BE5C53">
              <w:rPr>
                <w:rFonts w:ascii="Times New Roman" w:eastAsia="Times New Roman" w:hAnsi="Times New Roman" w:cs="Times New Roman"/>
                <w:lang w:eastAsia="ru-RU"/>
              </w:rPr>
              <w:t>На отведенных участках необходимо предусматривать зону зеленых насаждений, стоянки автокатафалков и автотранспорта, урны для сбора мусора, площадки для мусоросборников с подъездами к ним.</w:t>
            </w:r>
          </w:p>
          <w:p w:rsidR="00BE5C53" w:rsidRPr="00BE5C53" w:rsidRDefault="00BE5C53" w:rsidP="00BE5C53">
            <w:pPr>
              <w:widowControl w:val="0"/>
              <w:spacing w:line="239" w:lineRule="auto"/>
              <w:jc w:val="both"/>
              <w:rPr>
                <w:rFonts w:ascii="Times New Roman" w:eastAsia="Times New Roman" w:hAnsi="Times New Roman" w:cs="Times New Roman"/>
                <w:spacing w:val="-2"/>
                <w:lang w:eastAsia="ru-RU"/>
              </w:rPr>
            </w:pPr>
            <w:r w:rsidRPr="00BE5C53">
              <w:rPr>
                <w:rFonts w:ascii="Times New Roman" w:eastAsia="Times New Roman" w:hAnsi="Times New Roman" w:cs="Times New Roman"/>
                <w:spacing w:val="-2"/>
                <w:lang w:eastAsia="ru-RU"/>
              </w:rPr>
              <w:t>По территории кладбищ запрещается прокладка сетей централизованного хозяйственно-питьевого водоснабжения, используемого населением муниципального района.</w:t>
            </w:r>
          </w:p>
          <w:p w:rsidR="00BE5C53" w:rsidRPr="00BE5C53" w:rsidRDefault="00BE5C53" w:rsidP="00BE5C53">
            <w:pPr>
              <w:widowControl w:val="0"/>
              <w:spacing w:line="239" w:lineRule="auto"/>
              <w:jc w:val="both"/>
              <w:rPr>
                <w:rFonts w:ascii="Times New Roman" w:eastAsia="Times New Roman" w:hAnsi="Times New Roman" w:cs="Times New Roman"/>
                <w:lang w:eastAsia="ru-RU"/>
              </w:rPr>
            </w:pPr>
            <w:r w:rsidRPr="00BE5C53">
              <w:rPr>
                <w:rFonts w:ascii="Times New Roman" w:eastAsia="Times New Roman" w:hAnsi="Times New Roman" w:cs="Times New Roman"/>
                <w:lang w:eastAsia="ru-RU"/>
              </w:rPr>
              <w:t>Для проведения поливочных и уборочных работ необходимо предусматривать системы водоснабжения самостоятельные или с подключением к водопроводам и водоводам технической воды промышленных предприятий, расположенных от них в непосредственной близости. Для питьевых и хозяйственных нужд следует предусматривать хозяйственно-питьевое водоснабжение водоснабжения. Качество воды должно соответствовать требованиям санитарных правил для питьевой воды.</w:t>
            </w:r>
          </w:p>
          <w:p w:rsidR="00BE5C53" w:rsidRPr="00BE5C53" w:rsidRDefault="00BE5C53" w:rsidP="00BE5C53">
            <w:pPr>
              <w:widowControl w:val="0"/>
              <w:spacing w:line="239" w:lineRule="auto"/>
              <w:jc w:val="both"/>
              <w:rPr>
                <w:rFonts w:ascii="Times New Roman" w:eastAsia="Times New Roman" w:hAnsi="Times New Roman" w:cs="Times New Roman"/>
                <w:lang w:eastAsia="ru-RU"/>
              </w:rPr>
            </w:pPr>
            <w:r w:rsidRPr="00BE5C53">
              <w:rPr>
                <w:rFonts w:ascii="Times New Roman" w:eastAsia="Times New Roman" w:hAnsi="Times New Roman" w:cs="Times New Roman"/>
                <w:lang w:eastAsia="ru-RU"/>
              </w:rPr>
              <w:t xml:space="preserve">При отсутствии централизованных систем водоснабжения и канализации допускается устройство шахтных колодцев для </w:t>
            </w:r>
            <w:r w:rsidRPr="00BE5C53">
              <w:rPr>
                <w:rFonts w:ascii="Times New Roman" w:eastAsia="Times New Roman" w:hAnsi="Times New Roman" w:cs="Times New Roman"/>
                <w:lang w:eastAsia="ru-RU"/>
              </w:rPr>
              <w:lastRenderedPageBreak/>
              <w:t>полива и строительство общественных туалетов выгребного типа в соответствии с требованиями санитарных норма и правил.</w:t>
            </w:r>
          </w:p>
          <w:p w:rsidR="00BE5C53" w:rsidRPr="00BE5C53" w:rsidRDefault="00BE5C53" w:rsidP="00BE5C53">
            <w:pPr>
              <w:widowControl w:val="0"/>
              <w:spacing w:line="239" w:lineRule="auto"/>
              <w:jc w:val="both"/>
              <w:rPr>
                <w:rFonts w:ascii="Times New Roman" w:eastAsia="Times New Roman" w:hAnsi="Times New Roman" w:cs="Times New Roman"/>
                <w:lang w:eastAsia="ru-RU"/>
              </w:rPr>
            </w:pPr>
            <w:r w:rsidRPr="00BE5C53">
              <w:rPr>
                <w:rFonts w:ascii="Times New Roman" w:eastAsia="Times New Roman" w:hAnsi="Times New Roman" w:cs="Times New Roman"/>
                <w:lang w:eastAsia="ru-RU"/>
              </w:rPr>
              <w:t>Сброс неочищенных сточных вод от кладбищ и крематориев на открытые площадки, кюветы, канавы, траншеи не допускается.</w:t>
            </w:r>
          </w:p>
        </w:tc>
      </w:tr>
      <w:tr w:rsidR="00BE5C53" w:rsidRPr="00BE5C53" w:rsidTr="006F0F4E">
        <w:trPr>
          <w:jc w:val="center"/>
        </w:trPr>
        <w:tc>
          <w:tcPr>
            <w:tcW w:w="3753" w:type="dxa"/>
            <w:shd w:val="clear" w:color="auto" w:fill="auto"/>
          </w:tcPr>
          <w:p w:rsidR="00BE5C53" w:rsidRPr="00BE5C53" w:rsidRDefault="00BE5C53" w:rsidP="00BE5C53">
            <w:pPr>
              <w:widowControl w:val="0"/>
              <w:suppressAutoHyphens/>
              <w:autoSpaceDE w:val="0"/>
              <w:autoSpaceDN w:val="0"/>
              <w:adjustRightInd w:val="0"/>
              <w:spacing w:line="239" w:lineRule="auto"/>
              <w:jc w:val="left"/>
              <w:rPr>
                <w:rFonts w:ascii="Times New Roman" w:eastAsia="Times New Roman" w:hAnsi="Times New Roman" w:cs="Times New Roman"/>
                <w:bCs/>
                <w:spacing w:val="-2"/>
                <w:lang w:eastAsia="ru-RU"/>
              </w:rPr>
            </w:pPr>
            <w:r w:rsidRPr="00BE5C53">
              <w:rPr>
                <w:rFonts w:ascii="Times New Roman" w:eastAsia="Times New Roman" w:hAnsi="Times New Roman" w:cs="Times New Roman"/>
                <w:bCs/>
                <w:spacing w:val="-2"/>
                <w:lang w:eastAsia="ru-RU"/>
              </w:rPr>
              <w:lastRenderedPageBreak/>
              <w:t>Перенос мест захоронения</w:t>
            </w:r>
          </w:p>
        </w:tc>
        <w:tc>
          <w:tcPr>
            <w:tcW w:w="6390" w:type="dxa"/>
            <w:shd w:val="clear" w:color="auto" w:fill="auto"/>
          </w:tcPr>
          <w:p w:rsidR="00BE5C53" w:rsidRPr="00BE5C53" w:rsidRDefault="00BE5C53" w:rsidP="00BE5C53">
            <w:pPr>
              <w:widowControl w:val="0"/>
              <w:spacing w:line="239" w:lineRule="auto"/>
              <w:jc w:val="both"/>
              <w:rPr>
                <w:rFonts w:ascii="Times New Roman" w:eastAsia="Times New Roman" w:hAnsi="Times New Roman" w:cs="Times New Roman"/>
                <w:bCs/>
                <w:lang w:eastAsia="ru-RU"/>
              </w:rPr>
            </w:pPr>
            <w:r w:rsidRPr="00BE5C53">
              <w:rPr>
                <w:rFonts w:ascii="Times New Roman" w:eastAsia="Times New Roman" w:hAnsi="Times New Roman" w:cs="Times New Roman"/>
                <w:lang w:eastAsia="ru-RU"/>
              </w:rPr>
              <w:t>При переносе кладбищ и захоронений следует проводить рекультивацию территорий и участков.</w:t>
            </w:r>
            <w:r w:rsidRPr="00BE5C53">
              <w:rPr>
                <w:rFonts w:ascii="Times New Roman" w:eastAsia="Times New Roman" w:hAnsi="Times New Roman" w:cs="Times New Roman"/>
                <w:spacing w:val="-2"/>
                <w:lang w:eastAsia="ru-RU"/>
              </w:rPr>
              <w:t xml:space="preserve">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r w:rsidRPr="00BE5C53">
              <w:rPr>
                <w:rFonts w:ascii="Times New Roman" w:eastAsia="Times New Roman" w:hAnsi="Times New Roman" w:cs="Times New Roman"/>
                <w:lang w:eastAsia="ru-RU"/>
              </w:rPr>
              <w:t>.</w:t>
            </w:r>
          </w:p>
        </w:tc>
      </w:tr>
    </w:tbl>
    <w:p w:rsidR="00BE5C53" w:rsidRPr="00BE5C53" w:rsidRDefault="00BE5C53" w:rsidP="00BE5C53">
      <w:pPr>
        <w:widowControl w:val="0"/>
        <w:spacing w:line="239" w:lineRule="auto"/>
        <w:ind w:firstLine="709"/>
        <w:jc w:val="both"/>
        <w:rPr>
          <w:rFonts w:ascii="Times New Roman" w:eastAsia="Times New Roman" w:hAnsi="Times New Roman" w:cs="Times New Roman"/>
          <w:bCs/>
          <w:color w:val="5F497A" w:themeColor="accent4" w:themeShade="BF"/>
          <w:sz w:val="24"/>
          <w:szCs w:val="24"/>
          <w:lang w:eastAsia="ru-RU"/>
        </w:rPr>
      </w:pPr>
    </w:p>
    <w:p w:rsidR="00BE5C53" w:rsidRPr="00BE5C53" w:rsidRDefault="00BE5C53" w:rsidP="00BE5C53">
      <w:pPr>
        <w:widowControl w:val="0"/>
        <w:spacing w:line="239" w:lineRule="auto"/>
        <w:ind w:firstLine="709"/>
        <w:jc w:val="both"/>
        <w:rPr>
          <w:rFonts w:ascii="Times New Roman" w:eastAsia="Times New Roman" w:hAnsi="Times New Roman" w:cs="Times New Roman"/>
          <w:b/>
          <w:sz w:val="24"/>
          <w:szCs w:val="24"/>
          <w:lang w:eastAsia="ru-RU"/>
        </w:rPr>
      </w:pPr>
      <w:r w:rsidRPr="00BE5C53">
        <w:rPr>
          <w:rFonts w:ascii="Times New Roman" w:eastAsia="Times New Roman" w:hAnsi="Times New Roman" w:cs="Times New Roman"/>
          <w:b/>
          <w:sz w:val="24"/>
          <w:szCs w:val="24"/>
          <w:lang w:eastAsia="ru-RU"/>
        </w:rPr>
        <w:t>4.14. ОСОБО ОХРАНЯЕМЫЕ ТЕРРИТОРИИ МЕСТНОГО ЗНАЧЕНИЯ</w:t>
      </w:r>
    </w:p>
    <w:p w:rsidR="00BE5C53" w:rsidRPr="00BE5C53" w:rsidRDefault="00BE5C53" w:rsidP="00BE5C53">
      <w:pPr>
        <w:widowControl w:val="0"/>
        <w:spacing w:line="239" w:lineRule="auto"/>
        <w:ind w:firstLine="709"/>
        <w:jc w:val="both"/>
        <w:rPr>
          <w:rFonts w:ascii="Times New Roman" w:eastAsia="Times New Roman" w:hAnsi="Times New Roman" w:cs="Times New Roman"/>
          <w:sz w:val="24"/>
          <w:szCs w:val="24"/>
          <w:lang w:eastAsia="ru-RU"/>
        </w:rPr>
      </w:pPr>
    </w:p>
    <w:p w:rsidR="00BE5C53" w:rsidRPr="00BE5C53" w:rsidRDefault="00BE5C53" w:rsidP="00BE5C53">
      <w:pPr>
        <w:widowControl w:val="0"/>
        <w:spacing w:line="239" w:lineRule="auto"/>
        <w:ind w:firstLine="709"/>
        <w:jc w:val="both"/>
        <w:rPr>
          <w:rFonts w:ascii="Times New Roman" w:eastAsia="Times New Roman" w:hAnsi="Times New Roman" w:cs="Times New Roman"/>
          <w:b/>
          <w:sz w:val="24"/>
          <w:szCs w:val="24"/>
          <w:lang w:eastAsia="ru-RU"/>
        </w:rPr>
      </w:pPr>
      <w:r w:rsidRPr="00BE5C53">
        <w:rPr>
          <w:rFonts w:ascii="Times New Roman" w:eastAsia="Times New Roman" w:hAnsi="Times New Roman" w:cs="Times New Roman"/>
          <w:b/>
          <w:sz w:val="24"/>
          <w:szCs w:val="24"/>
          <w:lang w:eastAsia="ru-RU"/>
        </w:rPr>
        <w:t>Особо охраняемые природные территории местного значения</w:t>
      </w:r>
    </w:p>
    <w:p w:rsidR="00BE5C53" w:rsidRPr="00BE5C53" w:rsidRDefault="00BE5C53" w:rsidP="00BE5C53">
      <w:pPr>
        <w:widowControl w:val="0"/>
        <w:spacing w:line="239" w:lineRule="auto"/>
        <w:ind w:firstLine="709"/>
        <w:jc w:val="both"/>
        <w:rPr>
          <w:rFonts w:ascii="Times New Roman" w:eastAsia="Times New Roman" w:hAnsi="Times New Roman" w:cs="Times New Roman"/>
          <w:sz w:val="24"/>
          <w:szCs w:val="24"/>
          <w:lang w:eastAsia="ru-RU"/>
        </w:rPr>
      </w:pPr>
    </w:p>
    <w:p w:rsidR="00BE5C53" w:rsidRPr="00BE5C53" w:rsidRDefault="00BE5C53" w:rsidP="00BE5C53">
      <w:pPr>
        <w:widowControl w:val="0"/>
        <w:spacing w:line="213" w:lineRule="atLeast"/>
        <w:ind w:firstLine="709"/>
        <w:jc w:val="both"/>
        <w:rPr>
          <w:rFonts w:ascii="Times New Roman" w:eastAsia="Times New Roman" w:hAnsi="Times New Roman" w:cs="Times New Roman"/>
          <w:bCs/>
          <w:sz w:val="24"/>
          <w:szCs w:val="24"/>
          <w:lang w:eastAsia="ru-RU"/>
        </w:rPr>
      </w:pPr>
      <w:r w:rsidRPr="00BE5C53">
        <w:rPr>
          <w:rFonts w:ascii="Times New Roman" w:eastAsia="Times New Roman" w:hAnsi="Times New Roman" w:cs="Times New Roman"/>
          <w:bCs/>
          <w:sz w:val="24"/>
          <w:szCs w:val="24"/>
          <w:lang w:eastAsia="ru-RU"/>
        </w:rPr>
        <w:t>4.14.1 Расчетные п</w:t>
      </w:r>
      <w:r w:rsidRPr="00BE5C53">
        <w:rPr>
          <w:rFonts w:ascii="Times New Roman" w:eastAsia="Times New Roman" w:hAnsi="Times New Roman" w:cs="Times New Roman"/>
          <w:sz w:val="24"/>
          <w:szCs w:val="24"/>
          <w:lang w:eastAsia="ru-RU"/>
        </w:rPr>
        <w:t>оказатели минимально допустимого уровня обеспеченности и максимально допустимого уровня территориальной доступности особо охраняемых природных территорий для населения не нормируются.</w:t>
      </w:r>
    </w:p>
    <w:p w:rsidR="00BE5C53" w:rsidRPr="00BE5C53" w:rsidRDefault="00BE5C53" w:rsidP="00BE5C53">
      <w:pPr>
        <w:widowControl w:val="0"/>
        <w:spacing w:line="239" w:lineRule="auto"/>
        <w:ind w:firstLine="709"/>
        <w:jc w:val="both"/>
        <w:rPr>
          <w:rFonts w:ascii="Times New Roman" w:eastAsia="Times New Roman" w:hAnsi="Times New Roman" w:cs="Times New Roman"/>
          <w:sz w:val="24"/>
          <w:szCs w:val="24"/>
          <w:lang w:eastAsia="ru-RU"/>
        </w:rPr>
      </w:pPr>
      <w:r w:rsidRPr="00BE5C53">
        <w:rPr>
          <w:rFonts w:ascii="Times New Roman" w:eastAsia="Times New Roman" w:hAnsi="Times New Roman" w:cs="Times New Roman"/>
          <w:bCs/>
          <w:sz w:val="24"/>
          <w:szCs w:val="24"/>
          <w:lang w:eastAsia="ru-RU"/>
        </w:rPr>
        <w:t xml:space="preserve">4.14.2. Категории, виды особо охраняемых природных территорий, а также режимы особой охраны определяются в соответствии с требованиями </w:t>
      </w:r>
      <w:r w:rsidRPr="00BE5C53">
        <w:rPr>
          <w:rFonts w:ascii="Times New Roman" w:eastAsia="Times New Roman" w:hAnsi="Times New Roman" w:cs="Times New Roman"/>
          <w:sz w:val="24"/>
          <w:szCs w:val="24"/>
          <w:lang w:eastAsia="ru-RU"/>
        </w:rPr>
        <w:t xml:space="preserve">Федерального закона от </w:t>
      </w:r>
      <w:r w:rsidRPr="00BE5C53">
        <w:rPr>
          <w:rFonts w:ascii="Times New Roman" w:eastAsia="Times New Roman" w:hAnsi="Times New Roman" w:cs="Times New Roman"/>
          <w:spacing w:val="-2"/>
          <w:sz w:val="24"/>
          <w:szCs w:val="24"/>
          <w:lang w:eastAsia="ru-RU"/>
        </w:rPr>
        <w:t xml:space="preserve">14.03.1995 № 33-ФЗ «Об особо охраняемых природных территориях», </w:t>
      </w:r>
      <w:r w:rsidRPr="00BE5C53">
        <w:rPr>
          <w:rFonts w:ascii="Times New Roman" w:eastAsia="Times New Roman" w:hAnsi="Times New Roman" w:cs="Times New Roman"/>
          <w:sz w:val="24"/>
          <w:szCs w:val="24"/>
          <w:lang w:eastAsia="ru-RU"/>
        </w:rPr>
        <w:t>а также Закона Вол</w:t>
      </w:r>
      <w:r w:rsidR="00AC579B">
        <w:rPr>
          <w:rFonts w:ascii="Times New Roman" w:eastAsia="Times New Roman" w:hAnsi="Times New Roman" w:cs="Times New Roman"/>
          <w:sz w:val="24"/>
          <w:szCs w:val="24"/>
          <w:lang w:eastAsia="ru-RU"/>
        </w:rPr>
        <w:t>огодской области от 07.05.2014 №</w:t>
      </w:r>
      <w:r w:rsidRPr="00BE5C53">
        <w:rPr>
          <w:rFonts w:ascii="Times New Roman" w:eastAsia="Times New Roman" w:hAnsi="Times New Roman" w:cs="Times New Roman"/>
          <w:sz w:val="24"/>
          <w:szCs w:val="24"/>
          <w:lang w:eastAsia="ru-RU"/>
        </w:rPr>
        <w:t xml:space="preserve"> 3361-ОЗ «Об особо охраняемых природных территориях Вологодской области».</w:t>
      </w:r>
    </w:p>
    <w:p w:rsidR="00BE5C53" w:rsidRPr="00BE5C53" w:rsidRDefault="00BE5C53" w:rsidP="00BE5C53">
      <w:pPr>
        <w:widowControl w:val="0"/>
        <w:spacing w:line="239" w:lineRule="auto"/>
        <w:ind w:firstLine="709"/>
        <w:jc w:val="both"/>
        <w:rPr>
          <w:rFonts w:ascii="Times New Roman" w:eastAsia="Times New Roman" w:hAnsi="Times New Roman" w:cs="Times New Roman"/>
          <w:sz w:val="24"/>
          <w:szCs w:val="24"/>
          <w:lang w:eastAsia="ru-RU"/>
        </w:rPr>
      </w:pPr>
      <w:r w:rsidRPr="00BE5C53">
        <w:rPr>
          <w:rFonts w:ascii="Times New Roman" w:eastAsia="Times New Roman" w:hAnsi="Times New Roman" w:cs="Times New Roman"/>
          <w:sz w:val="24"/>
          <w:szCs w:val="24"/>
          <w:lang w:eastAsia="ru-RU"/>
        </w:rPr>
        <w:t xml:space="preserve">4.14.3. Нормативные параметры градостроительного проектирования особо охраняемых природных территорий регионального значения </w:t>
      </w:r>
      <w:r w:rsidRPr="00BE5C53">
        <w:rPr>
          <w:rFonts w:ascii="Times New Roman" w:eastAsia="Times New Roman" w:hAnsi="Times New Roman" w:cs="Times New Roman"/>
          <w:bCs/>
          <w:sz w:val="24"/>
          <w:szCs w:val="24"/>
          <w:lang w:eastAsia="ru-RU"/>
        </w:rPr>
        <w:t>приведены в Нормативах градостроительного проектирования Вологодской области.</w:t>
      </w:r>
    </w:p>
    <w:p w:rsidR="006F7312" w:rsidRDefault="006F7312" w:rsidP="00BE5C53">
      <w:pPr>
        <w:widowControl w:val="0"/>
        <w:spacing w:line="240" w:lineRule="auto"/>
        <w:ind w:firstLine="709"/>
        <w:jc w:val="both"/>
        <w:rPr>
          <w:rFonts w:ascii="Times New Roman" w:eastAsia="Times New Roman" w:hAnsi="Times New Roman" w:cs="Times New Roman"/>
          <w:b/>
          <w:bCs/>
          <w:sz w:val="24"/>
          <w:szCs w:val="24"/>
          <w:lang w:eastAsia="ru-RU"/>
        </w:rPr>
      </w:pPr>
    </w:p>
    <w:p w:rsidR="00BE5C53" w:rsidRPr="00BE5C53" w:rsidRDefault="00BE5C53" w:rsidP="00BE5C53">
      <w:pPr>
        <w:widowControl w:val="0"/>
        <w:spacing w:line="240" w:lineRule="auto"/>
        <w:ind w:firstLine="709"/>
        <w:jc w:val="both"/>
        <w:rPr>
          <w:rFonts w:ascii="Times New Roman" w:eastAsia="Times New Roman" w:hAnsi="Times New Roman" w:cs="Times New Roman"/>
          <w:b/>
          <w:sz w:val="24"/>
          <w:szCs w:val="24"/>
          <w:lang w:eastAsia="ru-RU"/>
        </w:rPr>
      </w:pPr>
      <w:r w:rsidRPr="00BE5C53">
        <w:rPr>
          <w:rFonts w:ascii="Times New Roman" w:eastAsia="Times New Roman" w:hAnsi="Times New Roman" w:cs="Times New Roman"/>
          <w:b/>
          <w:bCs/>
          <w:sz w:val="24"/>
          <w:szCs w:val="24"/>
          <w:lang w:eastAsia="ru-RU"/>
        </w:rPr>
        <w:t>Лечебно-оздоровительные местности и курорты местного значения</w:t>
      </w:r>
    </w:p>
    <w:p w:rsidR="00BE5C53" w:rsidRPr="00BE5C53" w:rsidRDefault="00BE5C53" w:rsidP="00BE5C53">
      <w:pPr>
        <w:widowControl w:val="0"/>
        <w:spacing w:line="240" w:lineRule="auto"/>
        <w:ind w:firstLine="709"/>
        <w:jc w:val="both"/>
        <w:rPr>
          <w:rFonts w:ascii="Times New Roman" w:eastAsia="Times New Roman" w:hAnsi="Times New Roman" w:cs="Times New Roman"/>
          <w:sz w:val="24"/>
          <w:szCs w:val="24"/>
          <w:lang w:eastAsia="ru-RU"/>
        </w:rPr>
      </w:pPr>
    </w:p>
    <w:p w:rsidR="00BE5C53" w:rsidRPr="00BE5C53" w:rsidRDefault="00AC579B" w:rsidP="00BE5C53">
      <w:pPr>
        <w:widowControl w:val="0"/>
        <w:spacing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4.14.4</w:t>
      </w:r>
      <w:r w:rsidR="00BE5C53" w:rsidRPr="00BE5C53">
        <w:rPr>
          <w:rFonts w:ascii="Times New Roman" w:eastAsia="Times New Roman" w:hAnsi="Times New Roman" w:cs="Times New Roman"/>
          <w:sz w:val="24"/>
          <w:szCs w:val="24"/>
          <w:lang w:eastAsia="ru-RU"/>
        </w:rPr>
        <w:t>. Расчетные показатели минимально допустимого уровня обеспеченности и максимально допустимого уровня территориальной доступности лечебно-оздоровительных местностей и курортов для населения не нормируются.</w:t>
      </w:r>
    </w:p>
    <w:p w:rsidR="00BE5C53" w:rsidRPr="00BE5C53" w:rsidRDefault="00AC579B" w:rsidP="00BE5C53">
      <w:pPr>
        <w:widowControl w:val="0"/>
        <w:spacing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4.14.5</w:t>
      </w:r>
      <w:r w:rsidR="00BE5C53" w:rsidRPr="00BE5C53">
        <w:rPr>
          <w:rFonts w:ascii="Times New Roman" w:eastAsia="Times New Roman" w:hAnsi="Times New Roman" w:cs="Times New Roman"/>
          <w:bCs/>
          <w:sz w:val="24"/>
          <w:szCs w:val="24"/>
          <w:lang w:eastAsia="ru-RU"/>
        </w:rPr>
        <w:t xml:space="preserve">. </w:t>
      </w:r>
      <w:r w:rsidR="00BE5C53" w:rsidRPr="00BE5C53">
        <w:rPr>
          <w:rFonts w:ascii="Times New Roman" w:eastAsia="Times New Roman" w:hAnsi="Times New Roman" w:cs="Times New Roman"/>
          <w:sz w:val="24"/>
          <w:szCs w:val="24"/>
          <w:lang w:eastAsia="ru-RU"/>
        </w:rPr>
        <w:t>Проектирование лечебно-оздоровительных местностей и курортов следует осуществлять в соответствии с таблицей 4.14.1.</w:t>
      </w:r>
    </w:p>
    <w:p w:rsidR="00BE5C53" w:rsidRPr="00BE5C53" w:rsidRDefault="00BE5C53" w:rsidP="00BE5C53">
      <w:pPr>
        <w:widowControl w:val="0"/>
        <w:spacing w:line="240" w:lineRule="auto"/>
        <w:ind w:firstLine="709"/>
        <w:jc w:val="right"/>
        <w:rPr>
          <w:rFonts w:ascii="Times New Roman" w:eastAsia="Times New Roman" w:hAnsi="Times New Roman" w:cs="Times New Roman"/>
          <w:sz w:val="24"/>
          <w:szCs w:val="24"/>
          <w:lang w:eastAsia="ru-RU"/>
        </w:rPr>
      </w:pPr>
      <w:r w:rsidRPr="00BE5C53">
        <w:rPr>
          <w:rFonts w:ascii="Times New Roman" w:eastAsia="Times New Roman" w:hAnsi="Times New Roman" w:cs="Times New Roman"/>
          <w:sz w:val="24"/>
          <w:szCs w:val="24"/>
          <w:lang w:eastAsia="ru-RU"/>
        </w:rPr>
        <w:t>Таблица 4.14.1</w:t>
      </w:r>
    </w:p>
    <w:tbl>
      <w:tblPr>
        <w:tblW w:w="10127" w:type="dxa"/>
        <w:jc w:val="center"/>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A0"/>
      </w:tblPr>
      <w:tblGrid>
        <w:gridCol w:w="1972"/>
        <w:gridCol w:w="8155"/>
      </w:tblGrid>
      <w:tr w:rsidR="00BE5C53" w:rsidRPr="00BE5C53" w:rsidTr="006F0F4E">
        <w:trPr>
          <w:trHeight w:val="227"/>
          <w:jc w:val="center"/>
        </w:trPr>
        <w:tc>
          <w:tcPr>
            <w:tcW w:w="1972" w:type="dxa"/>
            <w:vAlign w:val="center"/>
          </w:tcPr>
          <w:p w:rsidR="00BE5C53" w:rsidRPr="00BE5C53" w:rsidRDefault="00BE5C53" w:rsidP="00BE5C53">
            <w:pPr>
              <w:widowControl w:val="0"/>
              <w:spacing w:line="240" w:lineRule="auto"/>
              <w:ind w:left="-57" w:right="-57"/>
              <w:rPr>
                <w:rFonts w:ascii="Times New Roman" w:hAnsi="Times New Roman" w:cs="Times New Roman"/>
                <w:b/>
              </w:rPr>
            </w:pPr>
            <w:r w:rsidRPr="00BE5C53">
              <w:rPr>
                <w:rFonts w:ascii="Times New Roman" w:hAnsi="Times New Roman" w:cs="Times New Roman"/>
                <w:b/>
              </w:rPr>
              <w:t>Наименование параметров</w:t>
            </w:r>
          </w:p>
        </w:tc>
        <w:tc>
          <w:tcPr>
            <w:tcW w:w="8155" w:type="dxa"/>
            <w:vAlign w:val="center"/>
          </w:tcPr>
          <w:p w:rsidR="00BE5C53" w:rsidRPr="00BE5C53" w:rsidRDefault="00BE5C53" w:rsidP="00BE5C53">
            <w:pPr>
              <w:widowControl w:val="0"/>
              <w:spacing w:line="240" w:lineRule="auto"/>
              <w:ind w:right="57"/>
              <w:rPr>
                <w:rFonts w:ascii="Times New Roman" w:hAnsi="Times New Roman" w:cs="Times New Roman"/>
                <w:b/>
              </w:rPr>
            </w:pPr>
            <w:r w:rsidRPr="00BE5C53">
              <w:rPr>
                <w:rFonts w:ascii="Times New Roman" w:hAnsi="Times New Roman" w:cs="Times New Roman"/>
                <w:b/>
              </w:rPr>
              <w:t>Значение параметров</w:t>
            </w:r>
          </w:p>
        </w:tc>
      </w:tr>
      <w:tr w:rsidR="00BE5C53" w:rsidRPr="00BE5C53" w:rsidTr="006F0F4E">
        <w:tblPrEx>
          <w:tblBorders>
            <w:bottom w:val="single" w:sz="4" w:space="0" w:color="000000"/>
          </w:tblBorders>
        </w:tblPrEx>
        <w:trPr>
          <w:jc w:val="center"/>
        </w:trPr>
        <w:tc>
          <w:tcPr>
            <w:tcW w:w="1972" w:type="dxa"/>
          </w:tcPr>
          <w:p w:rsidR="00BE5C53" w:rsidRPr="00BE5C53" w:rsidRDefault="00BE5C53" w:rsidP="00BE5C53">
            <w:pPr>
              <w:widowControl w:val="0"/>
              <w:spacing w:line="240" w:lineRule="auto"/>
              <w:jc w:val="left"/>
              <w:rPr>
                <w:rFonts w:ascii="Times New Roman" w:hAnsi="Times New Roman" w:cs="Times New Roman"/>
              </w:rPr>
            </w:pPr>
            <w:r w:rsidRPr="00BE5C53">
              <w:rPr>
                <w:rFonts w:ascii="Times New Roman" w:hAnsi="Times New Roman" w:cs="Times New Roman"/>
              </w:rPr>
              <w:t>Режим охраны</w:t>
            </w:r>
          </w:p>
        </w:tc>
        <w:tc>
          <w:tcPr>
            <w:tcW w:w="8155" w:type="dxa"/>
          </w:tcPr>
          <w:p w:rsidR="00BE5C53" w:rsidRPr="00BE5C53" w:rsidRDefault="00BE5C53" w:rsidP="00BE5C53">
            <w:pPr>
              <w:widowControl w:val="0"/>
              <w:spacing w:line="240" w:lineRule="auto"/>
              <w:jc w:val="both"/>
              <w:rPr>
                <w:rFonts w:ascii="Times New Roman" w:hAnsi="Times New Roman" w:cs="Times New Roman"/>
              </w:rPr>
            </w:pPr>
            <w:r w:rsidRPr="00BE5C53">
              <w:rPr>
                <w:rFonts w:ascii="Times New Roman" w:hAnsi="Times New Roman" w:cs="Times New Roman"/>
              </w:rPr>
              <w:t>Запрещается (ограничивается) деятельность, которая может привести к ухудшению качества и истощению природных ресурсов и объектов, обладающих лечебными свойствами.</w:t>
            </w:r>
          </w:p>
          <w:p w:rsidR="00BE5C53" w:rsidRPr="00BE5C53" w:rsidRDefault="00BE5C53" w:rsidP="00BE5C53">
            <w:pPr>
              <w:widowControl w:val="0"/>
              <w:spacing w:line="240" w:lineRule="auto"/>
              <w:jc w:val="both"/>
              <w:rPr>
                <w:rFonts w:ascii="Times New Roman" w:hAnsi="Times New Roman" w:cs="Times New Roman"/>
              </w:rPr>
            </w:pPr>
            <w:r w:rsidRPr="00BE5C53">
              <w:rPr>
                <w:rFonts w:ascii="Times New Roman" w:hAnsi="Times New Roman" w:cs="Times New Roman"/>
              </w:rPr>
              <w:t>Природные</w:t>
            </w:r>
            <w:r>
              <w:rPr>
                <w:rFonts w:ascii="Times New Roman" w:hAnsi="Times New Roman" w:cs="Times New Roman"/>
              </w:rPr>
              <w:t xml:space="preserve"> </w:t>
            </w:r>
            <w:r w:rsidRPr="00BE5C53">
              <w:rPr>
                <w:rFonts w:ascii="Times New Roman" w:hAnsi="Times New Roman" w:cs="Times New Roman"/>
              </w:rPr>
              <w:t>лечебные</w:t>
            </w:r>
            <w:r>
              <w:rPr>
                <w:rFonts w:ascii="Times New Roman" w:hAnsi="Times New Roman" w:cs="Times New Roman"/>
              </w:rPr>
              <w:t xml:space="preserve"> </w:t>
            </w:r>
            <w:r w:rsidRPr="00BE5C53">
              <w:rPr>
                <w:rFonts w:ascii="Times New Roman" w:hAnsi="Times New Roman" w:cs="Times New Roman"/>
              </w:rPr>
              <w:t>ресурсы</w:t>
            </w:r>
            <w:r>
              <w:rPr>
                <w:rFonts w:ascii="Times New Roman" w:hAnsi="Times New Roman" w:cs="Times New Roman"/>
              </w:rPr>
              <w:t xml:space="preserve"> </w:t>
            </w:r>
            <w:r w:rsidRPr="00BE5C53">
              <w:rPr>
                <w:rFonts w:ascii="Times New Roman" w:hAnsi="Times New Roman" w:cs="Times New Roman"/>
              </w:rPr>
              <w:t>являются государственной собственностью.</w:t>
            </w:r>
          </w:p>
        </w:tc>
      </w:tr>
      <w:tr w:rsidR="00BE5C53" w:rsidRPr="00BE5C53" w:rsidTr="006F0F4E">
        <w:tblPrEx>
          <w:tblBorders>
            <w:bottom w:val="single" w:sz="4" w:space="0" w:color="000000"/>
          </w:tblBorders>
        </w:tblPrEx>
        <w:trPr>
          <w:jc w:val="center"/>
        </w:trPr>
        <w:tc>
          <w:tcPr>
            <w:tcW w:w="1972" w:type="dxa"/>
          </w:tcPr>
          <w:p w:rsidR="00BE5C53" w:rsidRPr="00BE5C53" w:rsidRDefault="00BE5C53" w:rsidP="00BE5C53">
            <w:pPr>
              <w:widowControl w:val="0"/>
              <w:spacing w:line="240" w:lineRule="auto"/>
              <w:jc w:val="left"/>
              <w:rPr>
                <w:rFonts w:ascii="Times New Roman" w:hAnsi="Times New Roman" w:cs="Times New Roman"/>
              </w:rPr>
            </w:pPr>
            <w:r w:rsidRPr="00BE5C53">
              <w:rPr>
                <w:rFonts w:ascii="Times New Roman" w:hAnsi="Times New Roman" w:cs="Times New Roman"/>
              </w:rPr>
              <w:t xml:space="preserve">Округа </w:t>
            </w:r>
          </w:p>
          <w:p w:rsidR="00BE5C53" w:rsidRPr="00BE5C53" w:rsidRDefault="00BE5C53" w:rsidP="00BE5C53">
            <w:pPr>
              <w:widowControl w:val="0"/>
              <w:spacing w:line="240" w:lineRule="auto"/>
              <w:jc w:val="left"/>
              <w:rPr>
                <w:rFonts w:ascii="Times New Roman" w:hAnsi="Times New Roman" w:cs="Times New Roman"/>
              </w:rPr>
            </w:pPr>
            <w:r w:rsidRPr="00BE5C53">
              <w:rPr>
                <w:rFonts w:ascii="Times New Roman" w:hAnsi="Times New Roman" w:cs="Times New Roman"/>
              </w:rPr>
              <w:t>санитарной или горно-санитарной охраны</w:t>
            </w:r>
          </w:p>
        </w:tc>
        <w:tc>
          <w:tcPr>
            <w:tcW w:w="8155" w:type="dxa"/>
          </w:tcPr>
          <w:p w:rsidR="00BE5C53" w:rsidRPr="00BE5C53" w:rsidRDefault="00BE5C53" w:rsidP="00BE5C53">
            <w:pPr>
              <w:widowControl w:val="0"/>
              <w:spacing w:line="240" w:lineRule="auto"/>
              <w:jc w:val="both"/>
              <w:rPr>
                <w:rFonts w:ascii="Times New Roman" w:hAnsi="Times New Roman" w:cs="Times New Roman"/>
              </w:rPr>
            </w:pPr>
            <w:r w:rsidRPr="00BE5C53">
              <w:rPr>
                <w:rFonts w:ascii="Times New Roman" w:hAnsi="Times New Roman" w:cs="Times New Roman"/>
              </w:rPr>
              <w:t>Для</w:t>
            </w:r>
            <w:r>
              <w:rPr>
                <w:rFonts w:ascii="Times New Roman" w:hAnsi="Times New Roman" w:cs="Times New Roman"/>
              </w:rPr>
              <w:t xml:space="preserve"> </w:t>
            </w:r>
            <w:r w:rsidRPr="00BE5C53">
              <w:rPr>
                <w:rFonts w:ascii="Times New Roman" w:hAnsi="Times New Roman" w:cs="Times New Roman"/>
              </w:rPr>
              <w:t>лечебно-оздоровительных</w:t>
            </w:r>
            <w:r>
              <w:rPr>
                <w:rFonts w:ascii="Times New Roman" w:hAnsi="Times New Roman" w:cs="Times New Roman"/>
              </w:rPr>
              <w:t xml:space="preserve"> </w:t>
            </w:r>
            <w:r w:rsidRPr="00BE5C53">
              <w:rPr>
                <w:rFonts w:ascii="Times New Roman" w:hAnsi="Times New Roman" w:cs="Times New Roman"/>
              </w:rPr>
              <w:t>местностей</w:t>
            </w:r>
            <w:r w:rsidR="004F3B5F">
              <w:rPr>
                <w:rFonts w:ascii="Times New Roman" w:hAnsi="Times New Roman" w:cs="Times New Roman"/>
              </w:rPr>
              <w:t xml:space="preserve"> </w:t>
            </w:r>
            <w:r w:rsidRPr="00BE5C53">
              <w:rPr>
                <w:rFonts w:ascii="Times New Roman" w:hAnsi="Times New Roman" w:cs="Times New Roman"/>
              </w:rPr>
              <w:t>и</w:t>
            </w:r>
            <w:r w:rsidR="004F3B5F">
              <w:rPr>
                <w:rFonts w:ascii="Times New Roman" w:hAnsi="Times New Roman" w:cs="Times New Roman"/>
              </w:rPr>
              <w:t xml:space="preserve"> </w:t>
            </w:r>
            <w:r w:rsidRPr="00BE5C53">
              <w:rPr>
                <w:rFonts w:ascii="Times New Roman" w:hAnsi="Times New Roman" w:cs="Times New Roman"/>
              </w:rPr>
              <w:t xml:space="preserve">курортов, </w:t>
            </w:r>
            <w:r w:rsidR="004F3B5F">
              <w:rPr>
                <w:rFonts w:ascii="Times New Roman" w:hAnsi="Times New Roman" w:cs="Times New Roman"/>
              </w:rPr>
              <w:t xml:space="preserve">где </w:t>
            </w:r>
            <w:r w:rsidRPr="00BE5C53">
              <w:rPr>
                <w:rFonts w:ascii="Times New Roman" w:hAnsi="Times New Roman" w:cs="Times New Roman"/>
              </w:rPr>
              <w:t>природные</w:t>
            </w:r>
            <w:r>
              <w:rPr>
                <w:rFonts w:ascii="Times New Roman" w:hAnsi="Times New Roman" w:cs="Times New Roman"/>
              </w:rPr>
              <w:t xml:space="preserve"> </w:t>
            </w:r>
            <w:r w:rsidRPr="00BE5C53">
              <w:rPr>
                <w:rFonts w:ascii="Times New Roman" w:hAnsi="Times New Roman" w:cs="Times New Roman"/>
              </w:rPr>
              <w:t>лечебные</w:t>
            </w:r>
            <w:r>
              <w:rPr>
                <w:rFonts w:ascii="Times New Roman" w:hAnsi="Times New Roman" w:cs="Times New Roman"/>
              </w:rPr>
              <w:t xml:space="preserve"> </w:t>
            </w:r>
            <w:r w:rsidRPr="00BE5C53">
              <w:rPr>
                <w:rFonts w:ascii="Times New Roman" w:hAnsi="Times New Roman" w:cs="Times New Roman"/>
              </w:rPr>
              <w:t>ресурсы</w:t>
            </w:r>
            <w:r>
              <w:rPr>
                <w:rFonts w:ascii="Times New Roman" w:hAnsi="Times New Roman" w:cs="Times New Roman"/>
              </w:rPr>
              <w:t xml:space="preserve"> </w:t>
            </w:r>
            <w:r w:rsidRPr="00BE5C53">
              <w:rPr>
                <w:rFonts w:ascii="Times New Roman" w:hAnsi="Times New Roman" w:cs="Times New Roman"/>
              </w:rPr>
              <w:t>относятся к недрам (минеральные воды,</w:t>
            </w:r>
            <w:r w:rsidR="00AC579B">
              <w:rPr>
                <w:rFonts w:ascii="Times New Roman" w:hAnsi="Times New Roman" w:cs="Times New Roman"/>
              </w:rPr>
              <w:t xml:space="preserve"> </w:t>
            </w:r>
            <w:r w:rsidRPr="00BE5C53">
              <w:rPr>
                <w:rFonts w:ascii="Times New Roman" w:hAnsi="Times New Roman" w:cs="Times New Roman"/>
              </w:rPr>
              <w:t>лечебные</w:t>
            </w:r>
            <w:r>
              <w:rPr>
                <w:rFonts w:ascii="Times New Roman" w:hAnsi="Times New Roman" w:cs="Times New Roman"/>
              </w:rPr>
              <w:t xml:space="preserve"> </w:t>
            </w:r>
            <w:r w:rsidRPr="00BE5C53">
              <w:rPr>
                <w:rFonts w:ascii="Times New Roman" w:hAnsi="Times New Roman" w:cs="Times New Roman"/>
              </w:rPr>
              <w:t xml:space="preserve">грязи и другие), устанавливаются округа горно-санитарной охраны. В остальных случаях устанавливаются округа санитарной охраны. </w:t>
            </w:r>
          </w:p>
          <w:p w:rsidR="00BE5C53" w:rsidRPr="00BE5C53" w:rsidRDefault="00BE5C53" w:rsidP="00BE5C53">
            <w:pPr>
              <w:widowControl w:val="0"/>
              <w:spacing w:line="240" w:lineRule="auto"/>
              <w:jc w:val="both"/>
              <w:rPr>
                <w:rFonts w:ascii="Times New Roman" w:hAnsi="Times New Roman" w:cs="Times New Roman"/>
              </w:rPr>
            </w:pPr>
            <w:r w:rsidRPr="00BE5C53">
              <w:rPr>
                <w:rFonts w:ascii="Times New Roman" w:hAnsi="Times New Roman" w:cs="Times New Roman"/>
              </w:rPr>
              <w:t>Внешний контур округа санитарной (горно-санитарной) охраны является границе</w:t>
            </w:r>
            <w:r w:rsidR="004F3B5F">
              <w:rPr>
                <w:rFonts w:ascii="Times New Roman" w:hAnsi="Times New Roman" w:cs="Times New Roman"/>
              </w:rPr>
              <w:t xml:space="preserve"> </w:t>
            </w:r>
            <w:r w:rsidRPr="00BE5C53">
              <w:rPr>
                <w:rFonts w:ascii="Times New Roman" w:hAnsi="Times New Roman" w:cs="Times New Roman"/>
              </w:rPr>
              <w:t>лечебно-оздоровительной</w:t>
            </w:r>
            <w:r w:rsidR="00AC579B">
              <w:rPr>
                <w:rFonts w:ascii="Times New Roman" w:hAnsi="Times New Roman" w:cs="Times New Roman"/>
              </w:rPr>
              <w:t xml:space="preserve"> </w:t>
            </w:r>
            <w:r w:rsidRPr="00BE5C53">
              <w:rPr>
                <w:rFonts w:ascii="Times New Roman" w:hAnsi="Times New Roman" w:cs="Times New Roman"/>
              </w:rPr>
              <w:t>местности,</w:t>
            </w:r>
            <w:r w:rsidR="00AC579B">
              <w:rPr>
                <w:rFonts w:ascii="Times New Roman" w:hAnsi="Times New Roman" w:cs="Times New Roman"/>
              </w:rPr>
              <w:t xml:space="preserve"> </w:t>
            </w:r>
            <w:r w:rsidRPr="00BE5C53">
              <w:rPr>
                <w:rFonts w:ascii="Times New Roman" w:hAnsi="Times New Roman" w:cs="Times New Roman"/>
              </w:rPr>
              <w:t>курорта.</w:t>
            </w:r>
          </w:p>
          <w:p w:rsidR="00BE5C53" w:rsidRPr="00BE5C53" w:rsidRDefault="00BE5C53" w:rsidP="00BE5C53">
            <w:pPr>
              <w:widowControl w:val="0"/>
              <w:spacing w:line="240" w:lineRule="auto"/>
              <w:jc w:val="both"/>
              <w:rPr>
                <w:rFonts w:ascii="Times New Roman" w:hAnsi="Times New Roman" w:cs="Times New Roman"/>
              </w:rPr>
            </w:pPr>
            <w:r w:rsidRPr="00BE5C53">
              <w:rPr>
                <w:rFonts w:ascii="Times New Roman" w:hAnsi="Times New Roman" w:cs="Times New Roman"/>
              </w:rPr>
              <w:t>Порядок организации округов санитарной и горно-санитарной охраны и особенности режима их функционирования определяются в соответствии с Федеральным законом от 23.02.1995 № 26-ФЗ «О природных лечебных ресурсах, лечебно-оздоровительных местностях и курортах».</w:t>
            </w:r>
          </w:p>
        </w:tc>
      </w:tr>
    </w:tbl>
    <w:p w:rsidR="006F7312" w:rsidRDefault="006F7312" w:rsidP="00BE5C53">
      <w:pPr>
        <w:widowControl w:val="0"/>
        <w:spacing w:line="239" w:lineRule="auto"/>
        <w:ind w:firstLine="709"/>
        <w:jc w:val="both"/>
        <w:rPr>
          <w:rFonts w:ascii="Times New Roman" w:eastAsia="Times New Roman" w:hAnsi="Times New Roman" w:cs="Times New Roman"/>
          <w:sz w:val="24"/>
          <w:szCs w:val="24"/>
          <w:lang w:eastAsia="ru-RU"/>
        </w:rPr>
      </w:pPr>
    </w:p>
    <w:p w:rsidR="00BE5C53" w:rsidRPr="00BE5C53" w:rsidRDefault="00AC579B" w:rsidP="00BE5C53">
      <w:pPr>
        <w:widowControl w:val="0"/>
        <w:spacing w:line="239"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4.14.6</w:t>
      </w:r>
      <w:r w:rsidR="00BE5C53" w:rsidRPr="00BE5C53">
        <w:rPr>
          <w:rFonts w:ascii="Times New Roman" w:eastAsia="Times New Roman" w:hAnsi="Times New Roman" w:cs="Times New Roman"/>
          <w:sz w:val="24"/>
          <w:szCs w:val="24"/>
          <w:lang w:eastAsia="ru-RU"/>
        </w:rPr>
        <w:t xml:space="preserve">. При проектировании лечебно-оздоровительных местностей и курортов местного </w:t>
      </w:r>
      <w:r w:rsidR="00BE5C53" w:rsidRPr="00BE5C53">
        <w:rPr>
          <w:rFonts w:ascii="Times New Roman" w:eastAsia="Times New Roman" w:hAnsi="Times New Roman" w:cs="Times New Roman"/>
          <w:sz w:val="24"/>
          <w:szCs w:val="24"/>
          <w:lang w:eastAsia="ru-RU"/>
        </w:rPr>
        <w:lastRenderedPageBreak/>
        <w:t>значения р</w:t>
      </w:r>
      <w:r w:rsidR="00BE5C53" w:rsidRPr="00BE5C53">
        <w:rPr>
          <w:rFonts w:ascii="Times New Roman" w:eastAsia="Times New Roman" w:hAnsi="Times New Roman" w:cs="Times New Roman"/>
          <w:spacing w:val="-2"/>
          <w:sz w:val="24"/>
          <w:szCs w:val="24"/>
          <w:lang w:eastAsia="ru-RU"/>
        </w:rPr>
        <w:t xml:space="preserve">асчетные показатели </w:t>
      </w:r>
      <w:r w:rsidR="00BE5C53" w:rsidRPr="00BE5C53">
        <w:rPr>
          <w:rFonts w:ascii="Times New Roman" w:eastAsia="Times New Roman" w:hAnsi="Times New Roman" w:cs="Times New Roman"/>
          <w:bCs/>
          <w:sz w:val="24"/>
          <w:szCs w:val="24"/>
          <w:lang w:eastAsia="ru-RU"/>
        </w:rPr>
        <w:t xml:space="preserve">минимально допустимого уровня обеспеченности и максимально допустимого уровня территориальной доступности </w:t>
      </w:r>
      <w:r w:rsidR="00BE5C53" w:rsidRPr="00BE5C53">
        <w:rPr>
          <w:rFonts w:ascii="Times New Roman" w:eastAsia="Times New Roman" w:hAnsi="Times New Roman" w:cs="Times New Roman"/>
          <w:spacing w:val="-2"/>
          <w:sz w:val="24"/>
          <w:szCs w:val="24"/>
          <w:lang w:eastAsia="ru-RU"/>
        </w:rPr>
        <w:t xml:space="preserve">санаторно-курортных и оздоровительных </w:t>
      </w:r>
      <w:r w:rsidR="00BE5C53" w:rsidRPr="00BE5C53">
        <w:rPr>
          <w:rFonts w:ascii="Times New Roman" w:eastAsia="Times New Roman" w:hAnsi="Times New Roman" w:cs="Times New Roman"/>
          <w:sz w:val="24"/>
          <w:szCs w:val="24"/>
          <w:lang w:eastAsia="ru-RU"/>
        </w:rPr>
        <w:t xml:space="preserve">комплексов, объектов отдыха и туризма для населения </w:t>
      </w:r>
      <w:r w:rsidR="00BE5C53" w:rsidRPr="00BE5C53">
        <w:rPr>
          <w:rFonts w:ascii="Times New Roman" w:eastAsia="Times New Roman" w:hAnsi="Times New Roman" w:cs="Times New Roman"/>
          <w:bCs/>
          <w:sz w:val="24"/>
          <w:szCs w:val="24"/>
          <w:lang w:eastAsia="ru-RU"/>
        </w:rPr>
        <w:t>не нормируются.</w:t>
      </w:r>
    </w:p>
    <w:p w:rsidR="00BE5C53" w:rsidRPr="00BE5C53" w:rsidRDefault="00BE5C53" w:rsidP="00BE5C53">
      <w:pPr>
        <w:widowControl w:val="0"/>
        <w:spacing w:line="239" w:lineRule="auto"/>
        <w:ind w:firstLine="709"/>
        <w:jc w:val="both"/>
        <w:rPr>
          <w:rFonts w:ascii="Times New Roman" w:eastAsia="Times New Roman" w:hAnsi="Times New Roman" w:cs="Times New Roman"/>
          <w:sz w:val="24"/>
          <w:szCs w:val="24"/>
          <w:lang w:eastAsia="ru-RU"/>
        </w:rPr>
      </w:pPr>
      <w:r w:rsidRPr="00BE5C53">
        <w:rPr>
          <w:rFonts w:ascii="Times New Roman" w:eastAsia="Times New Roman" w:hAnsi="Times New Roman" w:cs="Times New Roman"/>
          <w:spacing w:val="-2"/>
          <w:sz w:val="24"/>
          <w:szCs w:val="24"/>
          <w:lang w:eastAsia="ru-RU"/>
        </w:rPr>
        <w:t>Расчетные показатели градостроительного проектирования указанных объектов приведены</w:t>
      </w:r>
      <w:r w:rsidRPr="00BE5C53">
        <w:rPr>
          <w:rFonts w:ascii="Times New Roman" w:eastAsia="Times New Roman" w:hAnsi="Times New Roman" w:cs="Times New Roman"/>
          <w:sz w:val="24"/>
          <w:szCs w:val="24"/>
          <w:lang w:eastAsia="ru-RU"/>
        </w:rPr>
        <w:t xml:space="preserve"> в таблице 4.14.2.</w:t>
      </w:r>
    </w:p>
    <w:p w:rsidR="00BE5C53" w:rsidRPr="00BE5C53" w:rsidRDefault="00BE5C53" w:rsidP="00BE5C53">
      <w:pPr>
        <w:widowControl w:val="0"/>
        <w:spacing w:line="239" w:lineRule="auto"/>
        <w:ind w:firstLine="709"/>
        <w:jc w:val="both"/>
        <w:rPr>
          <w:rFonts w:ascii="Times New Roman" w:eastAsia="Times New Roman" w:hAnsi="Times New Roman" w:cs="Times New Roman"/>
          <w:sz w:val="21"/>
          <w:szCs w:val="21"/>
          <w:lang w:eastAsia="ru-RU"/>
        </w:rPr>
      </w:pPr>
    </w:p>
    <w:p w:rsidR="00BE5C53" w:rsidRPr="00BE5C53" w:rsidRDefault="00BE5C53" w:rsidP="00BE5C53">
      <w:pPr>
        <w:widowControl w:val="0"/>
        <w:spacing w:line="239" w:lineRule="auto"/>
        <w:ind w:firstLine="709"/>
        <w:jc w:val="right"/>
        <w:rPr>
          <w:rFonts w:ascii="Times New Roman" w:eastAsia="Times New Roman" w:hAnsi="Times New Roman" w:cs="Times New Roman"/>
          <w:sz w:val="24"/>
          <w:szCs w:val="24"/>
          <w:lang w:eastAsia="ru-RU"/>
        </w:rPr>
      </w:pPr>
      <w:r w:rsidRPr="00BE5C53">
        <w:rPr>
          <w:rFonts w:ascii="Times New Roman" w:eastAsia="Times New Roman" w:hAnsi="Times New Roman" w:cs="Times New Roman"/>
          <w:sz w:val="24"/>
          <w:szCs w:val="24"/>
          <w:lang w:eastAsia="ru-RU"/>
        </w:rPr>
        <w:t>Таблица 4.14.2</w:t>
      </w:r>
    </w:p>
    <w:tbl>
      <w:tblPr>
        <w:tblW w:w="10088"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973"/>
        <w:gridCol w:w="3148"/>
        <w:gridCol w:w="2967"/>
      </w:tblGrid>
      <w:tr w:rsidR="00BE5C53" w:rsidRPr="00BE5C53" w:rsidTr="006F0F4E">
        <w:trPr>
          <w:trHeight w:val="312"/>
          <w:jc w:val="center"/>
        </w:trPr>
        <w:tc>
          <w:tcPr>
            <w:tcW w:w="3973" w:type="dxa"/>
            <w:vMerge w:val="restart"/>
            <w:vAlign w:val="center"/>
          </w:tcPr>
          <w:p w:rsidR="00BE5C53" w:rsidRPr="00BE5C53" w:rsidRDefault="00BE5C53" w:rsidP="00BE5C53">
            <w:pPr>
              <w:widowControl w:val="0"/>
              <w:spacing w:line="239" w:lineRule="auto"/>
              <w:ind w:firstLine="220"/>
              <w:rPr>
                <w:rFonts w:ascii="Times New Roman" w:eastAsia="Times New Roman" w:hAnsi="Times New Roman" w:cs="Times New Roman"/>
                <w:b/>
                <w:lang w:eastAsia="ru-RU"/>
              </w:rPr>
            </w:pPr>
            <w:r w:rsidRPr="00BE5C53">
              <w:rPr>
                <w:rFonts w:ascii="Times New Roman" w:eastAsia="Times New Roman" w:hAnsi="Times New Roman" w:cs="Times New Roman"/>
                <w:b/>
                <w:lang w:eastAsia="ru-RU"/>
              </w:rPr>
              <w:t>Наименование объектов</w:t>
            </w:r>
          </w:p>
        </w:tc>
        <w:tc>
          <w:tcPr>
            <w:tcW w:w="6115" w:type="dxa"/>
            <w:gridSpan w:val="2"/>
            <w:vAlign w:val="center"/>
          </w:tcPr>
          <w:p w:rsidR="00BE5C53" w:rsidRPr="00BE5C53" w:rsidRDefault="00BE5C53" w:rsidP="00BE5C53">
            <w:pPr>
              <w:widowControl w:val="0"/>
              <w:spacing w:line="239" w:lineRule="auto"/>
              <w:rPr>
                <w:rFonts w:ascii="Times New Roman" w:eastAsia="Times New Roman" w:hAnsi="Times New Roman" w:cs="Times New Roman"/>
                <w:b/>
                <w:spacing w:val="-2"/>
                <w:lang w:eastAsia="ru-RU"/>
              </w:rPr>
            </w:pPr>
            <w:r w:rsidRPr="00BE5C53">
              <w:rPr>
                <w:rFonts w:ascii="Times New Roman" w:eastAsia="Times New Roman" w:hAnsi="Times New Roman" w:cs="Times New Roman"/>
                <w:b/>
                <w:spacing w:val="-2"/>
                <w:lang w:eastAsia="ru-RU"/>
              </w:rPr>
              <w:t>Расчетные показатели</w:t>
            </w:r>
          </w:p>
        </w:tc>
      </w:tr>
      <w:tr w:rsidR="00BE5C53" w:rsidRPr="00BE5C53" w:rsidTr="006F0F4E">
        <w:trPr>
          <w:trHeight w:val="60"/>
          <w:jc w:val="center"/>
        </w:trPr>
        <w:tc>
          <w:tcPr>
            <w:tcW w:w="3973" w:type="dxa"/>
            <w:vMerge/>
            <w:vAlign w:val="center"/>
          </w:tcPr>
          <w:p w:rsidR="00BE5C53" w:rsidRPr="00BE5C53" w:rsidRDefault="00BE5C53" w:rsidP="00BE5C53">
            <w:pPr>
              <w:widowControl w:val="0"/>
              <w:spacing w:line="239" w:lineRule="auto"/>
              <w:rPr>
                <w:rFonts w:ascii="Times New Roman" w:eastAsia="Times New Roman" w:hAnsi="Times New Roman" w:cs="Times New Roman"/>
                <w:b/>
                <w:lang w:eastAsia="ru-RU"/>
              </w:rPr>
            </w:pPr>
          </w:p>
        </w:tc>
        <w:tc>
          <w:tcPr>
            <w:tcW w:w="3148" w:type="dxa"/>
            <w:vAlign w:val="center"/>
          </w:tcPr>
          <w:p w:rsidR="00BE5C53" w:rsidRPr="00BE5C53" w:rsidRDefault="00BE5C53" w:rsidP="00BE5C53">
            <w:pPr>
              <w:widowControl w:val="0"/>
              <w:spacing w:line="239" w:lineRule="auto"/>
              <w:rPr>
                <w:rFonts w:ascii="Times New Roman" w:eastAsia="Times New Roman" w:hAnsi="Times New Roman" w:cs="Times New Roman"/>
                <w:b/>
                <w:lang w:eastAsia="ru-RU"/>
              </w:rPr>
            </w:pPr>
            <w:r w:rsidRPr="00BE5C53">
              <w:rPr>
                <w:rFonts w:ascii="Times New Roman" w:eastAsia="Times New Roman" w:hAnsi="Times New Roman" w:cs="Times New Roman"/>
                <w:b/>
                <w:lang w:eastAsia="ru-RU"/>
              </w:rPr>
              <w:t xml:space="preserve">вместимость объекта, </w:t>
            </w:r>
          </w:p>
          <w:p w:rsidR="00BE5C53" w:rsidRPr="00BE5C53" w:rsidRDefault="00BE5C53" w:rsidP="00BE5C53">
            <w:pPr>
              <w:widowControl w:val="0"/>
              <w:spacing w:line="239" w:lineRule="auto"/>
              <w:rPr>
                <w:rFonts w:ascii="Times New Roman" w:eastAsia="Times New Roman" w:hAnsi="Times New Roman" w:cs="Times New Roman"/>
                <w:b/>
                <w:lang w:eastAsia="ru-RU"/>
              </w:rPr>
            </w:pPr>
            <w:r w:rsidRPr="00BE5C53">
              <w:rPr>
                <w:rFonts w:ascii="Times New Roman" w:eastAsia="Times New Roman" w:hAnsi="Times New Roman" w:cs="Times New Roman"/>
                <w:b/>
                <w:lang w:eastAsia="ru-RU"/>
              </w:rPr>
              <w:t>мест</w:t>
            </w:r>
          </w:p>
        </w:tc>
        <w:tc>
          <w:tcPr>
            <w:tcW w:w="2967" w:type="dxa"/>
            <w:vAlign w:val="center"/>
          </w:tcPr>
          <w:p w:rsidR="00BE5C53" w:rsidRPr="00BE5C53" w:rsidRDefault="00BE5C53" w:rsidP="00BE5C53">
            <w:pPr>
              <w:widowControl w:val="0"/>
              <w:suppressAutoHyphens/>
              <w:spacing w:line="239" w:lineRule="auto"/>
              <w:ind w:left="-57" w:right="-57"/>
              <w:rPr>
                <w:rFonts w:ascii="Times New Roman" w:eastAsia="Times New Roman" w:hAnsi="Times New Roman" w:cs="Times New Roman"/>
                <w:b/>
                <w:lang w:eastAsia="ru-RU"/>
              </w:rPr>
            </w:pPr>
            <w:r w:rsidRPr="00BE5C53">
              <w:rPr>
                <w:rFonts w:ascii="Times New Roman" w:eastAsia="Times New Roman" w:hAnsi="Times New Roman" w:cs="Times New Roman"/>
                <w:b/>
                <w:lang w:eastAsia="ru-RU"/>
              </w:rPr>
              <w:t>размер земельного участка, м</w:t>
            </w:r>
            <w:r w:rsidRPr="00BE5C53">
              <w:rPr>
                <w:rFonts w:ascii="Times New Roman" w:eastAsia="Times New Roman" w:hAnsi="Times New Roman" w:cs="Times New Roman"/>
                <w:b/>
                <w:vertAlign w:val="superscript"/>
                <w:lang w:eastAsia="ru-RU"/>
              </w:rPr>
              <w:t xml:space="preserve">2 </w:t>
            </w:r>
            <w:r w:rsidRPr="00BE5C53">
              <w:rPr>
                <w:rFonts w:ascii="Times New Roman" w:eastAsia="Times New Roman" w:hAnsi="Times New Roman" w:cs="Times New Roman"/>
                <w:b/>
                <w:lang w:eastAsia="ru-RU"/>
              </w:rPr>
              <w:t>/ место</w:t>
            </w:r>
          </w:p>
        </w:tc>
      </w:tr>
      <w:tr w:rsidR="00BE5C53" w:rsidRPr="00BE5C53" w:rsidTr="006F0F4E">
        <w:tblPrEx>
          <w:tblBorders>
            <w:bottom w:val="single" w:sz="4" w:space="0" w:color="auto"/>
          </w:tblBorders>
        </w:tblPrEx>
        <w:trPr>
          <w:trHeight w:val="284"/>
          <w:jc w:val="center"/>
        </w:trPr>
        <w:tc>
          <w:tcPr>
            <w:tcW w:w="10088" w:type="dxa"/>
            <w:gridSpan w:val="3"/>
            <w:tcBorders>
              <w:top w:val="single" w:sz="4" w:space="0" w:color="auto"/>
              <w:left w:val="single" w:sz="4" w:space="0" w:color="auto"/>
              <w:bottom w:val="single" w:sz="4" w:space="0" w:color="auto"/>
              <w:right w:val="single" w:sz="4" w:space="0" w:color="auto"/>
            </w:tcBorders>
            <w:vAlign w:val="center"/>
          </w:tcPr>
          <w:p w:rsidR="00BE5C53" w:rsidRPr="00BE5C53" w:rsidRDefault="00BE5C53" w:rsidP="00BE5C53">
            <w:pPr>
              <w:widowControl w:val="0"/>
              <w:spacing w:line="239" w:lineRule="auto"/>
              <w:rPr>
                <w:rFonts w:ascii="Times New Roman" w:eastAsia="Times New Roman" w:hAnsi="Times New Roman" w:cs="Times New Roman"/>
                <w:b/>
                <w:lang w:eastAsia="ru-RU"/>
              </w:rPr>
            </w:pPr>
            <w:r w:rsidRPr="00BE5C53">
              <w:rPr>
                <w:rFonts w:ascii="Times New Roman" w:eastAsia="Times New Roman" w:hAnsi="Times New Roman" w:cs="Times New Roman"/>
                <w:b/>
                <w:lang w:eastAsia="ru-RU"/>
              </w:rPr>
              <w:t>Санаторное лечение</w:t>
            </w:r>
          </w:p>
        </w:tc>
      </w:tr>
      <w:tr w:rsidR="00BE5C53" w:rsidRPr="00BE5C53" w:rsidTr="006F0F4E">
        <w:tblPrEx>
          <w:tblBorders>
            <w:bottom w:val="single" w:sz="4" w:space="0" w:color="auto"/>
          </w:tblBorders>
        </w:tblPrEx>
        <w:trPr>
          <w:trHeight w:val="227"/>
          <w:jc w:val="center"/>
        </w:trPr>
        <w:tc>
          <w:tcPr>
            <w:tcW w:w="3973" w:type="dxa"/>
            <w:tcBorders>
              <w:top w:val="single" w:sz="4" w:space="0" w:color="auto"/>
              <w:left w:val="single" w:sz="4" w:space="0" w:color="auto"/>
              <w:right w:val="single" w:sz="4" w:space="0" w:color="auto"/>
            </w:tcBorders>
            <w:vAlign w:val="center"/>
          </w:tcPr>
          <w:p w:rsidR="00BE5C53" w:rsidRPr="00BE5C53" w:rsidRDefault="00BE5C53" w:rsidP="00BE5C53">
            <w:pPr>
              <w:widowControl w:val="0"/>
              <w:spacing w:line="239" w:lineRule="auto"/>
              <w:jc w:val="both"/>
              <w:rPr>
                <w:rFonts w:ascii="Times New Roman" w:eastAsia="Times New Roman" w:hAnsi="Times New Roman" w:cs="Times New Roman"/>
                <w:bCs/>
                <w:lang w:eastAsia="ru-RU"/>
              </w:rPr>
            </w:pPr>
            <w:r w:rsidRPr="00BE5C53">
              <w:rPr>
                <w:rFonts w:ascii="Times New Roman" w:eastAsia="Times New Roman" w:hAnsi="Times New Roman" w:cs="Times New Roman"/>
                <w:bCs/>
                <w:lang w:eastAsia="ru-RU"/>
              </w:rPr>
              <w:t>Санаторий для взрослых</w:t>
            </w:r>
          </w:p>
        </w:tc>
        <w:tc>
          <w:tcPr>
            <w:tcW w:w="3148" w:type="dxa"/>
            <w:tcBorders>
              <w:top w:val="single" w:sz="4" w:space="0" w:color="auto"/>
              <w:left w:val="single" w:sz="4" w:space="0" w:color="auto"/>
              <w:bottom w:val="single" w:sz="4" w:space="0" w:color="auto"/>
              <w:right w:val="single" w:sz="4" w:space="0" w:color="auto"/>
            </w:tcBorders>
            <w:vAlign w:val="center"/>
          </w:tcPr>
          <w:p w:rsidR="00BE5C53" w:rsidRPr="00BE5C53" w:rsidRDefault="00BE5C53" w:rsidP="00BE5C53">
            <w:pPr>
              <w:widowControl w:val="0"/>
              <w:spacing w:line="239" w:lineRule="auto"/>
              <w:rPr>
                <w:rFonts w:ascii="Times New Roman" w:eastAsia="Times New Roman" w:hAnsi="Times New Roman" w:cs="Times New Roman"/>
                <w:bCs/>
                <w:lang w:eastAsia="ru-RU"/>
              </w:rPr>
            </w:pPr>
            <w:r w:rsidRPr="00BE5C53">
              <w:rPr>
                <w:rFonts w:ascii="Times New Roman" w:eastAsia="Times New Roman" w:hAnsi="Times New Roman" w:cs="Times New Roman"/>
                <w:bCs/>
                <w:lang w:eastAsia="ru-RU"/>
              </w:rPr>
              <w:t>до 500</w:t>
            </w:r>
          </w:p>
        </w:tc>
        <w:tc>
          <w:tcPr>
            <w:tcW w:w="2967" w:type="dxa"/>
            <w:tcBorders>
              <w:top w:val="single" w:sz="4" w:space="0" w:color="auto"/>
              <w:left w:val="single" w:sz="4" w:space="0" w:color="auto"/>
              <w:right w:val="single" w:sz="4" w:space="0" w:color="auto"/>
            </w:tcBorders>
            <w:shd w:val="clear" w:color="auto" w:fill="auto"/>
            <w:vAlign w:val="center"/>
          </w:tcPr>
          <w:p w:rsidR="00BE5C53" w:rsidRPr="00BE5C53" w:rsidRDefault="00BE5C53" w:rsidP="00BE5C53">
            <w:pPr>
              <w:widowControl w:val="0"/>
              <w:spacing w:line="239" w:lineRule="auto"/>
              <w:rPr>
                <w:rFonts w:ascii="Times New Roman" w:eastAsia="Times New Roman" w:hAnsi="Times New Roman" w:cs="Times New Roman"/>
                <w:bCs/>
                <w:lang w:eastAsia="ru-RU"/>
              </w:rPr>
            </w:pPr>
            <w:r w:rsidRPr="00BE5C53">
              <w:rPr>
                <w:rFonts w:ascii="Times New Roman" w:eastAsia="Times New Roman" w:hAnsi="Times New Roman" w:cs="Times New Roman"/>
                <w:bCs/>
                <w:lang w:eastAsia="ru-RU"/>
              </w:rPr>
              <w:t>150</w:t>
            </w:r>
          </w:p>
        </w:tc>
      </w:tr>
      <w:tr w:rsidR="00BE5C53" w:rsidRPr="00BE5C53" w:rsidTr="006F0F4E">
        <w:tblPrEx>
          <w:tblBorders>
            <w:bottom w:val="single" w:sz="4" w:space="0" w:color="auto"/>
          </w:tblBorders>
        </w:tblPrEx>
        <w:trPr>
          <w:trHeight w:val="227"/>
          <w:jc w:val="center"/>
        </w:trPr>
        <w:tc>
          <w:tcPr>
            <w:tcW w:w="3973" w:type="dxa"/>
            <w:tcBorders>
              <w:top w:val="single" w:sz="4" w:space="0" w:color="auto"/>
              <w:left w:val="single" w:sz="4" w:space="0" w:color="auto"/>
              <w:bottom w:val="single" w:sz="4" w:space="0" w:color="auto"/>
              <w:right w:val="single" w:sz="4" w:space="0" w:color="auto"/>
            </w:tcBorders>
            <w:vAlign w:val="center"/>
          </w:tcPr>
          <w:p w:rsidR="00BE5C53" w:rsidRPr="00BE5C53" w:rsidRDefault="00BE5C53" w:rsidP="00BE5C53">
            <w:pPr>
              <w:widowControl w:val="0"/>
              <w:spacing w:line="239" w:lineRule="auto"/>
              <w:jc w:val="both"/>
              <w:rPr>
                <w:rFonts w:ascii="Times New Roman" w:eastAsia="Times New Roman" w:hAnsi="Times New Roman" w:cs="Times New Roman"/>
                <w:bCs/>
                <w:lang w:eastAsia="ru-RU"/>
              </w:rPr>
            </w:pPr>
            <w:r w:rsidRPr="00BE5C53">
              <w:rPr>
                <w:rFonts w:ascii="Times New Roman" w:eastAsia="Times New Roman" w:hAnsi="Times New Roman" w:cs="Times New Roman"/>
                <w:bCs/>
                <w:lang w:eastAsia="ru-RU"/>
              </w:rPr>
              <w:t>Санаторий для туберкулезных больных</w:t>
            </w:r>
          </w:p>
        </w:tc>
        <w:tc>
          <w:tcPr>
            <w:tcW w:w="3148" w:type="dxa"/>
            <w:tcBorders>
              <w:top w:val="single" w:sz="4" w:space="0" w:color="auto"/>
              <w:left w:val="single" w:sz="4" w:space="0" w:color="auto"/>
              <w:bottom w:val="single" w:sz="4" w:space="0" w:color="auto"/>
              <w:right w:val="single" w:sz="4" w:space="0" w:color="auto"/>
            </w:tcBorders>
            <w:vAlign w:val="center"/>
          </w:tcPr>
          <w:p w:rsidR="00BE5C53" w:rsidRPr="00BE5C53" w:rsidRDefault="00BE5C53" w:rsidP="00BE5C53">
            <w:pPr>
              <w:widowControl w:val="0"/>
              <w:spacing w:line="239" w:lineRule="auto"/>
              <w:ind w:left="-57" w:right="-57"/>
              <w:rPr>
                <w:rFonts w:ascii="Times New Roman" w:eastAsia="Times New Roman" w:hAnsi="Times New Roman" w:cs="Times New Roman"/>
                <w:bCs/>
                <w:lang w:eastAsia="ru-RU"/>
              </w:rPr>
            </w:pPr>
            <w:r w:rsidRPr="00BE5C53">
              <w:rPr>
                <w:rFonts w:ascii="Times New Roman" w:eastAsia="Times New Roman" w:hAnsi="Times New Roman" w:cs="Times New Roman"/>
                <w:bCs/>
                <w:lang w:eastAsia="ru-RU"/>
              </w:rPr>
              <w:t>по заданию на проектирование</w:t>
            </w:r>
          </w:p>
        </w:tc>
        <w:tc>
          <w:tcPr>
            <w:tcW w:w="2967" w:type="dxa"/>
            <w:tcBorders>
              <w:top w:val="single" w:sz="4" w:space="0" w:color="auto"/>
              <w:left w:val="single" w:sz="4" w:space="0" w:color="auto"/>
              <w:bottom w:val="single" w:sz="4" w:space="0" w:color="auto"/>
              <w:right w:val="single" w:sz="4" w:space="0" w:color="auto"/>
            </w:tcBorders>
            <w:vAlign w:val="center"/>
          </w:tcPr>
          <w:p w:rsidR="00BE5C53" w:rsidRPr="00BE5C53" w:rsidRDefault="00BE5C53" w:rsidP="00BE5C53">
            <w:pPr>
              <w:widowControl w:val="0"/>
              <w:spacing w:line="239" w:lineRule="auto"/>
              <w:rPr>
                <w:rFonts w:ascii="Times New Roman" w:eastAsia="Times New Roman" w:hAnsi="Times New Roman" w:cs="Times New Roman"/>
                <w:bCs/>
                <w:lang w:eastAsia="ru-RU"/>
              </w:rPr>
            </w:pPr>
            <w:r w:rsidRPr="00BE5C53">
              <w:rPr>
                <w:rFonts w:ascii="Times New Roman" w:eastAsia="Times New Roman" w:hAnsi="Times New Roman" w:cs="Times New Roman"/>
                <w:bCs/>
                <w:lang w:eastAsia="ru-RU"/>
              </w:rPr>
              <w:t>200</w:t>
            </w:r>
          </w:p>
        </w:tc>
      </w:tr>
      <w:tr w:rsidR="00BE5C53" w:rsidRPr="00BE5C53" w:rsidTr="006F0F4E">
        <w:tblPrEx>
          <w:tblBorders>
            <w:bottom w:val="single" w:sz="4" w:space="0" w:color="auto"/>
          </w:tblBorders>
        </w:tblPrEx>
        <w:trPr>
          <w:trHeight w:val="227"/>
          <w:jc w:val="center"/>
        </w:trPr>
        <w:tc>
          <w:tcPr>
            <w:tcW w:w="3973" w:type="dxa"/>
            <w:tcBorders>
              <w:top w:val="single" w:sz="4" w:space="0" w:color="auto"/>
              <w:left w:val="single" w:sz="4" w:space="0" w:color="auto"/>
              <w:bottom w:val="single" w:sz="4" w:space="0" w:color="auto"/>
              <w:right w:val="single" w:sz="4" w:space="0" w:color="auto"/>
            </w:tcBorders>
            <w:vAlign w:val="center"/>
          </w:tcPr>
          <w:p w:rsidR="00BE5C53" w:rsidRPr="00BE5C53" w:rsidRDefault="00BE5C53" w:rsidP="00BE5C53">
            <w:pPr>
              <w:widowControl w:val="0"/>
              <w:spacing w:line="239" w:lineRule="auto"/>
              <w:jc w:val="both"/>
              <w:rPr>
                <w:rFonts w:ascii="Times New Roman" w:eastAsia="Times New Roman" w:hAnsi="Times New Roman" w:cs="Times New Roman"/>
                <w:bCs/>
                <w:lang w:eastAsia="ru-RU"/>
              </w:rPr>
            </w:pPr>
            <w:r w:rsidRPr="00BE5C53">
              <w:rPr>
                <w:rFonts w:ascii="Times New Roman" w:eastAsia="Times New Roman" w:hAnsi="Times New Roman" w:cs="Times New Roman"/>
                <w:bCs/>
                <w:lang w:eastAsia="ru-RU"/>
              </w:rPr>
              <w:t>Санаторий для детей</w:t>
            </w:r>
          </w:p>
        </w:tc>
        <w:tc>
          <w:tcPr>
            <w:tcW w:w="3148" w:type="dxa"/>
            <w:tcBorders>
              <w:top w:val="single" w:sz="4" w:space="0" w:color="auto"/>
              <w:left w:val="single" w:sz="4" w:space="0" w:color="auto"/>
              <w:bottom w:val="single" w:sz="4" w:space="0" w:color="auto"/>
              <w:right w:val="single" w:sz="4" w:space="0" w:color="auto"/>
            </w:tcBorders>
            <w:vAlign w:val="center"/>
          </w:tcPr>
          <w:p w:rsidR="00BE5C53" w:rsidRPr="00BE5C53" w:rsidRDefault="00BE5C53" w:rsidP="00BE5C53">
            <w:pPr>
              <w:widowControl w:val="0"/>
              <w:spacing w:line="239" w:lineRule="auto"/>
              <w:ind w:left="-57" w:right="-57"/>
              <w:rPr>
                <w:rFonts w:ascii="Times New Roman" w:eastAsia="Times New Roman" w:hAnsi="Times New Roman" w:cs="Times New Roman"/>
                <w:bCs/>
                <w:lang w:eastAsia="ru-RU"/>
              </w:rPr>
            </w:pPr>
            <w:r w:rsidRPr="00BE5C53">
              <w:rPr>
                <w:rFonts w:ascii="Times New Roman" w:eastAsia="Times New Roman" w:hAnsi="Times New Roman" w:cs="Times New Roman"/>
                <w:bCs/>
                <w:lang w:eastAsia="ru-RU"/>
              </w:rPr>
              <w:t>по заданию на проектирование</w:t>
            </w:r>
          </w:p>
        </w:tc>
        <w:tc>
          <w:tcPr>
            <w:tcW w:w="2967" w:type="dxa"/>
            <w:tcBorders>
              <w:top w:val="single" w:sz="4" w:space="0" w:color="auto"/>
              <w:left w:val="single" w:sz="4" w:space="0" w:color="auto"/>
              <w:bottom w:val="single" w:sz="4" w:space="0" w:color="auto"/>
              <w:right w:val="single" w:sz="4" w:space="0" w:color="auto"/>
            </w:tcBorders>
            <w:vAlign w:val="center"/>
          </w:tcPr>
          <w:p w:rsidR="00BE5C53" w:rsidRPr="00BE5C53" w:rsidRDefault="00BE5C53" w:rsidP="00BE5C53">
            <w:pPr>
              <w:widowControl w:val="0"/>
              <w:spacing w:line="239" w:lineRule="auto"/>
              <w:rPr>
                <w:rFonts w:ascii="Times New Roman" w:eastAsia="Times New Roman" w:hAnsi="Times New Roman" w:cs="Times New Roman"/>
                <w:bCs/>
                <w:lang w:eastAsia="ru-RU"/>
              </w:rPr>
            </w:pPr>
            <w:r w:rsidRPr="00BE5C53">
              <w:rPr>
                <w:rFonts w:ascii="Times New Roman" w:eastAsia="Times New Roman" w:hAnsi="Times New Roman" w:cs="Times New Roman"/>
                <w:bCs/>
                <w:lang w:eastAsia="ru-RU"/>
              </w:rPr>
              <w:t>200</w:t>
            </w:r>
          </w:p>
        </w:tc>
      </w:tr>
      <w:tr w:rsidR="00BE5C53" w:rsidRPr="00BE5C53" w:rsidTr="006F0F4E">
        <w:tblPrEx>
          <w:tblBorders>
            <w:bottom w:val="single" w:sz="4" w:space="0" w:color="auto"/>
          </w:tblBorders>
        </w:tblPrEx>
        <w:trPr>
          <w:trHeight w:val="284"/>
          <w:jc w:val="center"/>
        </w:trPr>
        <w:tc>
          <w:tcPr>
            <w:tcW w:w="10088" w:type="dxa"/>
            <w:gridSpan w:val="3"/>
            <w:tcBorders>
              <w:top w:val="single" w:sz="4" w:space="0" w:color="auto"/>
              <w:left w:val="single" w:sz="4" w:space="0" w:color="auto"/>
              <w:bottom w:val="single" w:sz="4" w:space="0" w:color="auto"/>
              <w:right w:val="single" w:sz="4" w:space="0" w:color="auto"/>
            </w:tcBorders>
            <w:vAlign w:val="center"/>
          </w:tcPr>
          <w:p w:rsidR="00BE5C53" w:rsidRPr="00BE5C53" w:rsidRDefault="00BE5C53" w:rsidP="00BE5C53">
            <w:pPr>
              <w:widowControl w:val="0"/>
              <w:spacing w:line="239" w:lineRule="auto"/>
              <w:rPr>
                <w:rFonts w:ascii="Times New Roman" w:eastAsia="Times New Roman" w:hAnsi="Times New Roman" w:cs="Times New Roman"/>
                <w:b/>
                <w:lang w:eastAsia="ru-RU"/>
              </w:rPr>
            </w:pPr>
            <w:r w:rsidRPr="00BE5C53">
              <w:rPr>
                <w:rFonts w:ascii="Times New Roman" w:eastAsia="Times New Roman" w:hAnsi="Times New Roman" w:cs="Times New Roman"/>
                <w:b/>
                <w:lang w:eastAsia="ru-RU"/>
              </w:rPr>
              <w:t>Длительный отдых</w:t>
            </w:r>
          </w:p>
        </w:tc>
      </w:tr>
      <w:tr w:rsidR="00BE5C53" w:rsidRPr="00BE5C53" w:rsidTr="006F0F4E">
        <w:tblPrEx>
          <w:tblBorders>
            <w:bottom w:val="single" w:sz="4" w:space="0" w:color="auto"/>
          </w:tblBorders>
        </w:tblPrEx>
        <w:trPr>
          <w:trHeight w:val="227"/>
          <w:jc w:val="center"/>
        </w:trPr>
        <w:tc>
          <w:tcPr>
            <w:tcW w:w="3973" w:type="dxa"/>
            <w:tcBorders>
              <w:top w:val="single" w:sz="4" w:space="0" w:color="auto"/>
              <w:left w:val="single" w:sz="4" w:space="0" w:color="auto"/>
              <w:right w:val="single" w:sz="4" w:space="0" w:color="auto"/>
            </w:tcBorders>
            <w:vAlign w:val="center"/>
          </w:tcPr>
          <w:p w:rsidR="00BE5C53" w:rsidRPr="00BE5C53" w:rsidRDefault="00BE5C53" w:rsidP="00BE5C53">
            <w:pPr>
              <w:widowControl w:val="0"/>
              <w:spacing w:line="239" w:lineRule="auto"/>
              <w:jc w:val="both"/>
              <w:rPr>
                <w:rFonts w:ascii="Times New Roman" w:eastAsia="Times New Roman" w:hAnsi="Times New Roman" w:cs="Times New Roman"/>
                <w:bCs/>
                <w:lang w:eastAsia="ru-RU"/>
              </w:rPr>
            </w:pPr>
            <w:r w:rsidRPr="00BE5C53">
              <w:rPr>
                <w:rFonts w:ascii="Times New Roman" w:eastAsia="Times New Roman" w:hAnsi="Times New Roman" w:cs="Times New Roman"/>
                <w:bCs/>
                <w:lang w:eastAsia="ru-RU"/>
              </w:rPr>
              <w:t>Дома отдыха и пансионаты</w:t>
            </w:r>
          </w:p>
        </w:tc>
        <w:tc>
          <w:tcPr>
            <w:tcW w:w="3148" w:type="dxa"/>
            <w:tcBorders>
              <w:top w:val="single" w:sz="4" w:space="0" w:color="auto"/>
              <w:left w:val="single" w:sz="4" w:space="0" w:color="auto"/>
              <w:bottom w:val="single" w:sz="4" w:space="0" w:color="auto"/>
              <w:right w:val="single" w:sz="4" w:space="0" w:color="auto"/>
            </w:tcBorders>
            <w:vAlign w:val="center"/>
          </w:tcPr>
          <w:p w:rsidR="00BE5C53" w:rsidRPr="00BE5C53" w:rsidRDefault="00BE5C53" w:rsidP="00BE5C53">
            <w:pPr>
              <w:widowControl w:val="0"/>
              <w:spacing w:line="239" w:lineRule="auto"/>
              <w:rPr>
                <w:rFonts w:ascii="Times New Roman" w:eastAsia="Times New Roman" w:hAnsi="Times New Roman" w:cs="Times New Roman"/>
                <w:bCs/>
                <w:lang w:eastAsia="ru-RU"/>
              </w:rPr>
            </w:pPr>
            <w:r w:rsidRPr="00BE5C53">
              <w:rPr>
                <w:rFonts w:ascii="Times New Roman" w:eastAsia="Times New Roman" w:hAnsi="Times New Roman" w:cs="Times New Roman"/>
                <w:bCs/>
                <w:lang w:eastAsia="ru-RU"/>
              </w:rPr>
              <w:t>до 500</w:t>
            </w:r>
          </w:p>
        </w:tc>
        <w:tc>
          <w:tcPr>
            <w:tcW w:w="2967" w:type="dxa"/>
            <w:tcBorders>
              <w:top w:val="single" w:sz="4" w:space="0" w:color="auto"/>
              <w:left w:val="single" w:sz="4" w:space="0" w:color="auto"/>
              <w:right w:val="single" w:sz="4" w:space="0" w:color="auto"/>
            </w:tcBorders>
            <w:shd w:val="clear" w:color="auto" w:fill="auto"/>
            <w:vAlign w:val="center"/>
          </w:tcPr>
          <w:p w:rsidR="00BE5C53" w:rsidRPr="00BE5C53" w:rsidRDefault="00BE5C53" w:rsidP="00BE5C53">
            <w:pPr>
              <w:widowControl w:val="0"/>
              <w:spacing w:line="239" w:lineRule="auto"/>
              <w:rPr>
                <w:rFonts w:ascii="Times New Roman" w:eastAsia="Times New Roman" w:hAnsi="Times New Roman" w:cs="Times New Roman"/>
                <w:bCs/>
                <w:lang w:eastAsia="ru-RU"/>
              </w:rPr>
            </w:pPr>
            <w:r w:rsidRPr="00BE5C53">
              <w:rPr>
                <w:rFonts w:ascii="Times New Roman" w:eastAsia="Times New Roman" w:hAnsi="Times New Roman" w:cs="Times New Roman"/>
                <w:bCs/>
                <w:lang w:eastAsia="ru-RU"/>
              </w:rPr>
              <w:t>130</w:t>
            </w:r>
          </w:p>
        </w:tc>
      </w:tr>
      <w:tr w:rsidR="00BE5C53" w:rsidRPr="00BE5C53" w:rsidTr="006F0F4E">
        <w:tblPrEx>
          <w:tblBorders>
            <w:bottom w:val="single" w:sz="4" w:space="0" w:color="auto"/>
          </w:tblBorders>
        </w:tblPrEx>
        <w:trPr>
          <w:trHeight w:val="227"/>
          <w:jc w:val="center"/>
        </w:trPr>
        <w:tc>
          <w:tcPr>
            <w:tcW w:w="3973" w:type="dxa"/>
            <w:tcBorders>
              <w:top w:val="single" w:sz="4" w:space="0" w:color="auto"/>
              <w:left w:val="single" w:sz="4" w:space="0" w:color="auto"/>
              <w:bottom w:val="single" w:sz="4" w:space="0" w:color="auto"/>
              <w:right w:val="single" w:sz="4" w:space="0" w:color="auto"/>
            </w:tcBorders>
            <w:vAlign w:val="center"/>
          </w:tcPr>
          <w:p w:rsidR="00BE5C53" w:rsidRPr="00BE5C53" w:rsidRDefault="00BE5C53" w:rsidP="00BE5C53">
            <w:pPr>
              <w:widowControl w:val="0"/>
              <w:spacing w:line="239" w:lineRule="auto"/>
              <w:jc w:val="both"/>
              <w:rPr>
                <w:rFonts w:ascii="Times New Roman" w:eastAsia="Times New Roman" w:hAnsi="Times New Roman" w:cs="Times New Roman"/>
                <w:bCs/>
                <w:lang w:eastAsia="ru-RU"/>
              </w:rPr>
            </w:pPr>
            <w:r w:rsidRPr="00BE5C53">
              <w:rPr>
                <w:rFonts w:ascii="Times New Roman" w:eastAsia="Times New Roman" w:hAnsi="Times New Roman" w:cs="Times New Roman"/>
                <w:bCs/>
                <w:lang w:eastAsia="ru-RU"/>
              </w:rPr>
              <w:t xml:space="preserve">Мотели </w:t>
            </w:r>
          </w:p>
        </w:tc>
        <w:tc>
          <w:tcPr>
            <w:tcW w:w="3148" w:type="dxa"/>
            <w:tcBorders>
              <w:top w:val="single" w:sz="4" w:space="0" w:color="auto"/>
              <w:left w:val="single" w:sz="4" w:space="0" w:color="auto"/>
              <w:bottom w:val="single" w:sz="4" w:space="0" w:color="auto"/>
              <w:right w:val="single" w:sz="4" w:space="0" w:color="auto"/>
            </w:tcBorders>
            <w:vAlign w:val="center"/>
          </w:tcPr>
          <w:p w:rsidR="00BE5C53" w:rsidRPr="00BE5C53" w:rsidRDefault="00BE5C53" w:rsidP="00BE5C53">
            <w:pPr>
              <w:widowControl w:val="0"/>
              <w:spacing w:line="239" w:lineRule="auto"/>
              <w:rPr>
                <w:rFonts w:ascii="Times New Roman" w:eastAsia="Times New Roman" w:hAnsi="Times New Roman" w:cs="Times New Roman"/>
                <w:bCs/>
                <w:lang w:eastAsia="ru-RU"/>
              </w:rPr>
            </w:pPr>
            <w:r w:rsidRPr="00BE5C53">
              <w:rPr>
                <w:rFonts w:ascii="Times New Roman" w:eastAsia="Times New Roman" w:hAnsi="Times New Roman" w:cs="Times New Roman"/>
                <w:bCs/>
                <w:lang w:eastAsia="ru-RU"/>
              </w:rPr>
              <w:t>до 500</w:t>
            </w:r>
          </w:p>
        </w:tc>
        <w:tc>
          <w:tcPr>
            <w:tcW w:w="2967" w:type="dxa"/>
            <w:tcBorders>
              <w:top w:val="single" w:sz="4" w:space="0" w:color="auto"/>
              <w:left w:val="single" w:sz="4" w:space="0" w:color="auto"/>
              <w:bottom w:val="single" w:sz="4" w:space="0" w:color="auto"/>
              <w:right w:val="single" w:sz="4" w:space="0" w:color="auto"/>
            </w:tcBorders>
            <w:vAlign w:val="center"/>
          </w:tcPr>
          <w:p w:rsidR="00BE5C53" w:rsidRPr="00BE5C53" w:rsidRDefault="00BE5C53" w:rsidP="00BE5C53">
            <w:pPr>
              <w:widowControl w:val="0"/>
              <w:spacing w:line="239" w:lineRule="auto"/>
              <w:rPr>
                <w:rFonts w:ascii="Times New Roman" w:eastAsia="Times New Roman" w:hAnsi="Times New Roman" w:cs="Times New Roman"/>
                <w:bCs/>
                <w:lang w:eastAsia="ru-RU"/>
              </w:rPr>
            </w:pPr>
            <w:r w:rsidRPr="00BE5C53">
              <w:rPr>
                <w:rFonts w:ascii="Times New Roman" w:eastAsia="Times New Roman" w:hAnsi="Times New Roman" w:cs="Times New Roman"/>
                <w:bCs/>
                <w:lang w:eastAsia="ru-RU"/>
              </w:rPr>
              <w:t>75-100</w:t>
            </w:r>
          </w:p>
        </w:tc>
      </w:tr>
      <w:tr w:rsidR="00BE5C53" w:rsidRPr="00BE5C53" w:rsidTr="006F0F4E">
        <w:tblPrEx>
          <w:tblBorders>
            <w:bottom w:val="single" w:sz="4" w:space="0" w:color="auto"/>
          </w:tblBorders>
        </w:tblPrEx>
        <w:trPr>
          <w:trHeight w:val="227"/>
          <w:jc w:val="center"/>
        </w:trPr>
        <w:tc>
          <w:tcPr>
            <w:tcW w:w="3973" w:type="dxa"/>
            <w:tcBorders>
              <w:top w:val="single" w:sz="4" w:space="0" w:color="auto"/>
              <w:left w:val="single" w:sz="4" w:space="0" w:color="auto"/>
              <w:bottom w:val="single" w:sz="4" w:space="0" w:color="auto"/>
              <w:right w:val="single" w:sz="4" w:space="0" w:color="auto"/>
            </w:tcBorders>
            <w:vAlign w:val="center"/>
          </w:tcPr>
          <w:p w:rsidR="00BE5C53" w:rsidRPr="00BE5C53" w:rsidRDefault="00BE5C53" w:rsidP="00BE5C53">
            <w:pPr>
              <w:widowControl w:val="0"/>
              <w:spacing w:line="239" w:lineRule="auto"/>
              <w:jc w:val="both"/>
              <w:rPr>
                <w:rFonts w:ascii="Times New Roman" w:eastAsia="Times New Roman" w:hAnsi="Times New Roman" w:cs="Times New Roman"/>
                <w:bCs/>
                <w:lang w:eastAsia="ru-RU"/>
              </w:rPr>
            </w:pPr>
            <w:r w:rsidRPr="00BE5C53">
              <w:rPr>
                <w:rFonts w:ascii="Times New Roman" w:eastAsia="Times New Roman" w:hAnsi="Times New Roman" w:cs="Times New Roman"/>
                <w:bCs/>
                <w:lang w:eastAsia="ru-RU"/>
              </w:rPr>
              <w:t>Туристические гостиницы и турбазы</w:t>
            </w:r>
          </w:p>
        </w:tc>
        <w:tc>
          <w:tcPr>
            <w:tcW w:w="3148" w:type="dxa"/>
            <w:tcBorders>
              <w:top w:val="single" w:sz="4" w:space="0" w:color="auto"/>
              <w:left w:val="single" w:sz="4" w:space="0" w:color="auto"/>
              <w:bottom w:val="single" w:sz="4" w:space="0" w:color="auto"/>
              <w:right w:val="single" w:sz="4" w:space="0" w:color="auto"/>
            </w:tcBorders>
            <w:vAlign w:val="center"/>
          </w:tcPr>
          <w:p w:rsidR="00BE5C53" w:rsidRPr="00BE5C53" w:rsidRDefault="00BE5C53" w:rsidP="00BE5C53">
            <w:pPr>
              <w:widowControl w:val="0"/>
              <w:spacing w:line="239" w:lineRule="auto"/>
              <w:rPr>
                <w:rFonts w:ascii="Times New Roman" w:eastAsia="Times New Roman" w:hAnsi="Times New Roman" w:cs="Times New Roman"/>
                <w:bCs/>
                <w:lang w:eastAsia="ru-RU"/>
              </w:rPr>
            </w:pPr>
            <w:r w:rsidRPr="00BE5C53">
              <w:rPr>
                <w:rFonts w:ascii="Times New Roman" w:eastAsia="Times New Roman" w:hAnsi="Times New Roman" w:cs="Times New Roman"/>
                <w:bCs/>
                <w:lang w:eastAsia="ru-RU"/>
              </w:rPr>
              <w:t>до 500</w:t>
            </w:r>
          </w:p>
        </w:tc>
        <w:tc>
          <w:tcPr>
            <w:tcW w:w="2967" w:type="dxa"/>
            <w:tcBorders>
              <w:top w:val="single" w:sz="4" w:space="0" w:color="auto"/>
              <w:left w:val="single" w:sz="4" w:space="0" w:color="auto"/>
              <w:bottom w:val="single" w:sz="4" w:space="0" w:color="auto"/>
              <w:right w:val="single" w:sz="4" w:space="0" w:color="auto"/>
            </w:tcBorders>
            <w:vAlign w:val="center"/>
          </w:tcPr>
          <w:p w:rsidR="00BE5C53" w:rsidRPr="00BE5C53" w:rsidRDefault="00BE5C53" w:rsidP="00BE5C53">
            <w:pPr>
              <w:widowControl w:val="0"/>
              <w:spacing w:line="239" w:lineRule="auto"/>
              <w:rPr>
                <w:rFonts w:ascii="Times New Roman" w:eastAsia="Times New Roman" w:hAnsi="Times New Roman" w:cs="Times New Roman"/>
                <w:bCs/>
                <w:lang w:eastAsia="ru-RU"/>
              </w:rPr>
            </w:pPr>
            <w:r w:rsidRPr="00BE5C53">
              <w:rPr>
                <w:rFonts w:ascii="Times New Roman" w:eastAsia="Times New Roman" w:hAnsi="Times New Roman" w:cs="Times New Roman"/>
                <w:bCs/>
                <w:lang w:eastAsia="ru-RU"/>
              </w:rPr>
              <w:t>50-75</w:t>
            </w:r>
          </w:p>
        </w:tc>
      </w:tr>
      <w:tr w:rsidR="00BE5C53" w:rsidRPr="00BE5C53" w:rsidTr="006F0F4E">
        <w:tblPrEx>
          <w:tblBorders>
            <w:bottom w:val="single" w:sz="4" w:space="0" w:color="auto"/>
          </w:tblBorders>
        </w:tblPrEx>
        <w:trPr>
          <w:trHeight w:val="284"/>
          <w:jc w:val="center"/>
        </w:trPr>
        <w:tc>
          <w:tcPr>
            <w:tcW w:w="10088" w:type="dxa"/>
            <w:gridSpan w:val="3"/>
            <w:tcBorders>
              <w:top w:val="single" w:sz="4" w:space="0" w:color="auto"/>
              <w:left w:val="single" w:sz="4" w:space="0" w:color="auto"/>
              <w:bottom w:val="single" w:sz="4" w:space="0" w:color="auto"/>
              <w:right w:val="single" w:sz="4" w:space="0" w:color="auto"/>
            </w:tcBorders>
            <w:vAlign w:val="center"/>
          </w:tcPr>
          <w:p w:rsidR="00BE5C53" w:rsidRPr="00BE5C53" w:rsidRDefault="00BE5C53" w:rsidP="00BE5C53">
            <w:pPr>
              <w:widowControl w:val="0"/>
              <w:spacing w:line="239" w:lineRule="auto"/>
              <w:rPr>
                <w:rFonts w:ascii="Times New Roman" w:eastAsia="Times New Roman" w:hAnsi="Times New Roman" w:cs="Times New Roman"/>
                <w:b/>
                <w:lang w:eastAsia="ru-RU"/>
              </w:rPr>
            </w:pPr>
            <w:r w:rsidRPr="00BE5C53">
              <w:rPr>
                <w:rFonts w:ascii="Times New Roman" w:eastAsia="Times New Roman" w:hAnsi="Times New Roman" w:cs="Times New Roman"/>
                <w:b/>
                <w:lang w:eastAsia="ru-RU"/>
              </w:rPr>
              <w:t>Сезонный и смешанный отдых</w:t>
            </w:r>
          </w:p>
        </w:tc>
      </w:tr>
      <w:tr w:rsidR="00BE5C53" w:rsidRPr="00BE5C53" w:rsidTr="006F0F4E">
        <w:tblPrEx>
          <w:tblBorders>
            <w:bottom w:val="single" w:sz="4" w:space="0" w:color="auto"/>
          </w:tblBorders>
        </w:tblPrEx>
        <w:trPr>
          <w:trHeight w:val="227"/>
          <w:jc w:val="center"/>
        </w:trPr>
        <w:tc>
          <w:tcPr>
            <w:tcW w:w="3973" w:type="dxa"/>
            <w:tcBorders>
              <w:top w:val="single" w:sz="4" w:space="0" w:color="auto"/>
              <w:left w:val="single" w:sz="4" w:space="0" w:color="auto"/>
              <w:right w:val="single" w:sz="4" w:space="0" w:color="auto"/>
            </w:tcBorders>
            <w:vAlign w:val="center"/>
          </w:tcPr>
          <w:p w:rsidR="00BE5C53" w:rsidRPr="00BE5C53" w:rsidRDefault="00BE5C53" w:rsidP="00BE5C53">
            <w:pPr>
              <w:widowControl w:val="0"/>
              <w:spacing w:line="239" w:lineRule="auto"/>
              <w:jc w:val="both"/>
              <w:rPr>
                <w:rFonts w:ascii="Times New Roman" w:eastAsia="Times New Roman" w:hAnsi="Times New Roman" w:cs="Times New Roman"/>
                <w:bCs/>
                <w:lang w:eastAsia="ru-RU"/>
              </w:rPr>
            </w:pPr>
            <w:r w:rsidRPr="00BE5C53">
              <w:rPr>
                <w:rFonts w:ascii="Times New Roman" w:eastAsia="Times New Roman" w:hAnsi="Times New Roman" w:cs="Times New Roman"/>
                <w:bCs/>
                <w:lang w:eastAsia="ru-RU"/>
              </w:rPr>
              <w:t>Кемпинги</w:t>
            </w:r>
          </w:p>
        </w:tc>
        <w:tc>
          <w:tcPr>
            <w:tcW w:w="3148" w:type="dxa"/>
            <w:tcBorders>
              <w:top w:val="single" w:sz="4" w:space="0" w:color="auto"/>
              <w:left w:val="single" w:sz="4" w:space="0" w:color="auto"/>
              <w:bottom w:val="single" w:sz="4" w:space="0" w:color="auto"/>
              <w:right w:val="single" w:sz="4" w:space="0" w:color="auto"/>
            </w:tcBorders>
            <w:vAlign w:val="center"/>
          </w:tcPr>
          <w:p w:rsidR="00BE5C53" w:rsidRPr="00BE5C53" w:rsidRDefault="00BE5C53" w:rsidP="00BE5C53">
            <w:pPr>
              <w:widowControl w:val="0"/>
              <w:spacing w:line="239" w:lineRule="auto"/>
              <w:rPr>
                <w:rFonts w:ascii="Times New Roman" w:eastAsia="Times New Roman" w:hAnsi="Times New Roman" w:cs="Times New Roman"/>
                <w:bCs/>
                <w:lang w:eastAsia="ru-RU"/>
              </w:rPr>
            </w:pPr>
            <w:r w:rsidRPr="00BE5C53">
              <w:rPr>
                <w:rFonts w:ascii="Times New Roman" w:eastAsia="Times New Roman" w:hAnsi="Times New Roman" w:cs="Times New Roman"/>
                <w:bCs/>
                <w:lang w:eastAsia="ru-RU"/>
              </w:rPr>
              <w:t>до 500</w:t>
            </w:r>
          </w:p>
        </w:tc>
        <w:tc>
          <w:tcPr>
            <w:tcW w:w="2967" w:type="dxa"/>
            <w:tcBorders>
              <w:top w:val="single" w:sz="4" w:space="0" w:color="auto"/>
              <w:left w:val="single" w:sz="4" w:space="0" w:color="auto"/>
              <w:right w:val="single" w:sz="4" w:space="0" w:color="auto"/>
            </w:tcBorders>
            <w:shd w:val="clear" w:color="auto" w:fill="auto"/>
            <w:vAlign w:val="center"/>
          </w:tcPr>
          <w:p w:rsidR="00BE5C53" w:rsidRPr="00BE5C53" w:rsidRDefault="00BE5C53" w:rsidP="00BE5C53">
            <w:pPr>
              <w:widowControl w:val="0"/>
              <w:spacing w:line="239" w:lineRule="auto"/>
              <w:rPr>
                <w:rFonts w:ascii="Times New Roman" w:eastAsia="Times New Roman" w:hAnsi="Times New Roman" w:cs="Times New Roman"/>
                <w:bCs/>
                <w:lang w:eastAsia="ru-RU"/>
              </w:rPr>
            </w:pPr>
            <w:r w:rsidRPr="00BE5C53">
              <w:rPr>
                <w:rFonts w:ascii="Times New Roman" w:eastAsia="Times New Roman" w:hAnsi="Times New Roman" w:cs="Times New Roman"/>
                <w:bCs/>
                <w:lang w:eastAsia="ru-RU"/>
              </w:rPr>
              <w:t>150</w:t>
            </w:r>
          </w:p>
        </w:tc>
      </w:tr>
      <w:tr w:rsidR="00BE5C53" w:rsidRPr="00BE5C53" w:rsidTr="006F0F4E">
        <w:tblPrEx>
          <w:tblBorders>
            <w:bottom w:val="single" w:sz="4" w:space="0" w:color="auto"/>
          </w:tblBorders>
        </w:tblPrEx>
        <w:trPr>
          <w:trHeight w:val="227"/>
          <w:jc w:val="center"/>
        </w:trPr>
        <w:tc>
          <w:tcPr>
            <w:tcW w:w="3973" w:type="dxa"/>
            <w:tcBorders>
              <w:top w:val="single" w:sz="4" w:space="0" w:color="auto"/>
              <w:left w:val="single" w:sz="4" w:space="0" w:color="auto"/>
              <w:right w:val="single" w:sz="4" w:space="0" w:color="auto"/>
            </w:tcBorders>
            <w:vAlign w:val="center"/>
          </w:tcPr>
          <w:p w:rsidR="00BE5C53" w:rsidRPr="00BE5C53" w:rsidRDefault="00BE5C53" w:rsidP="00BE5C53">
            <w:pPr>
              <w:widowControl w:val="0"/>
              <w:spacing w:line="239" w:lineRule="auto"/>
              <w:jc w:val="both"/>
              <w:rPr>
                <w:rFonts w:ascii="Times New Roman" w:eastAsia="Times New Roman" w:hAnsi="Times New Roman" w:cs="Times New Roman"/>
                <w:bCs/>
                <w:spacing w:val="-2"/>
                <w:lang w:eastAsia="ru-RU"/>
              </w:rPr>
            </w:pPr>
            <w:r w:rsidRPr="00BE5C53">
              <w:rPr>
                <w:rFonts w:ascii="Times New Roman" w:eastAsia="Times New Roman" w:hAnsi="Times New Roman" w:cs="Times New Roman"/>
                <w:bCs/>
                <w:spacing w:val="-2"/>
                <w:lang w:eastAsia="ru-RU"/>
              </w:rPr>
              <w:t>Летние городки и базы отдыха</w:t>
            </w:r>
          </w:p>
        </w:tc>
        <w:tc>
          <w:tcPr>
            <w:tcW w:w="3148" w:type="dxa"/>
            <w:tcBorders>
              <w:top w:val="single" w:sz="4" w:space="0" w:color="auto"/>
              <w:left w:val="single" w:sz="4" w:space="0" w:color="auto"/>
              <w:bottom w:val="single" w:sz="4" w:space="0" w:color="auto"/>
              <w:right w:val="single" w:sz="4" w:space="0" w:color="auto"/>
            </w:tcBorders>
            <w:vAlign w:val="center"/>
          </w:tcPr>
          <w:p w:rsidR="00BE5C53" w:rsidRPr="00BE5C53" w:rsidRDefault="00BE5C53" w:rsidP="00BE5C53">
            <w:pPr>
              <w:widowControl w:val="0"/>
              <w:spacing w:line="239" w:lineRule="auto"/>
              <w:rPr>
                <w:rFonts w:ascii="Times New Roman" w:eastAsia="Times New Roman" w:hAnsi="Times New Roman" w:cs="Times New Roman"/>
                <w:bCs/>
                <w:lang w:eastAsia="ru-RU"/>
              </w:rPr>
            </w:pPr>
            <w:r w:rsidRPr="00BE5C53">
              <w:rPr>
                <w:rFonts w:ascii="Times New Roman" w:eastAsia="Times New Roman" w:hAnsi="Times New Roman" w:cs="Times New Roman"/>
                <w:bCs/>
                <w:lang w:eastAsia="ru-RU"/>
              </w:rPr>
              <w:t>до 500</w:t>
            </w:r>
          </w:p>
        </w:tc>
        <w:tc>
          <w:tcPr>
            <w:tcW w:w="2967" w:type="dxa"/>
            <w:tcBorders>
              <w:top w:val="single" w:sz="4" w:space="0" w:color="auto"/>
              <w:left w:val="single" w:sz="4" w:space="0" w:color="auto"/>
              <w:right w:val="single" w:sz="4" w:space="0" w:color="auto"/>
            </w:tcBorders>
            <w:shd w:val="clear" w:color="auto" w:fill="auto"/>
            <w:vAlign w:val="center"/>
          </w:tcPr>
          <w:p w:rsidR="00BE5C53" w:rsidRPr="00BE5C53" w:rsidRDefault="00BE5C53" w:rsidP="00BE5C53">
            <w:pPr>
              <w:widowControl w:val="0"/>
              <w:spacing w:line="239" w:lineRule="auto"/>
              <w:rPr>
                <w:rFonts w:ascii="Times New Roman" w:eastAsia="Times New Roman" w:hAnsi="Times New Roman" w:cs="Times New Roman"/>
                <w:bCs/>
                <w:lang w:eastAsia="ru-RU"/>
              </w:rPr>
            </w:pPr>
            <w:r w:rsidRPr="00BE5C53">
              <w:rPr>
                <w:rFonts w:ascii="Times New Roman" w:eastAsia="Times New Roman" w:hAnsi="Times New Roman" w:cs="Times New Roman"/>
                <w:bCs/>
                <w:lang w:eastAsia="ru-RU"/>
              </w:rPr>
              <w:t>110</w:t>
            </w:r>
          </w:p>
        </w:tc>
      </w:tr>
      <w:tr w:rsidR="00BE5C53" w:rsidRPr="00BE5C53" w:rsidTr="006F0F4E">
        <w:tblPrEx>
          <w:tblBorders>
            <w:bottom w:val="single" w:sz="4" w:space="0" w:color="auto"/>
          </w:tblBorders>
        </w:tblPrEx>
        <w:trPr>
          <w:trHeight w:val="284"/>
          <w:jc w:val="center"/>
        </w:trPr>
        <w:tc>
          <w:tcPr>
            <w:tcW w:w="10088" w:type="dxa"/>
            <w:gridSpan w:val="3"/>
            <w:tcBorders>
              <w:top w:val="single" w:sz="4" w:space="0" w:color="auto"/>
              <w:left w:val="single" w:sz="4" w:space="0" w:color="auto"/>
              <w:bottom w:val="single" w:sz="4" w:space="0" w:color="auto"/>
              <w:right w:val="single" w:sz="4" w:space="0" w:color="auto"/>
            </w:tcBorders>
            <w:vAlign w:val="center"/>
          </w:tcPr>
          <w:p w:rsidR="00BE5C53" w:rsidRPr="00BE5C53" w:rsidRDefault="00BE5C53" w:rsidP="00BE5C53">
            <w:pPr>
              <w:widowControl w:val="0"/>
              <w:spacing w:line="239" w:lineRule="auto"/>
              <w:rPr>
                <w:rFonts w:ascii="Times New Roman" w:eastAsia="Times New Roman" w:hAnsi="Times New Roman" w:cs="Times New Roman"/>
                <w:b/>
                <w:lang w:eastAsia="ru-RU"/>
              </w:rPr>
            </w:pPr>
            <w:r w:rsidRPr="00BE5C53">
              <w:rPr>
                <w:rFonts w:ascii="Times New Roman" w:eastAsia="Times New Roman" w:hAnsi="Times New Roman" w:cs="Times New Roman"/>
                <w:b/>
                <w:lang w:eastAsia="ru-RU"/>
              </w:rPr>
              <w:t>Детский отдых</w:t>
            </w:r>
          </w:p>
        </w:tc>
      </w:tr>
      <w:tr w:rsidR="00BE5C53" w:rsidRPr="00BE5C53" w:rsidTr="006F0F4E">
        <w:tblPrEx>
          <w:tblBorders>
            <w:bottom w:val="single" w:sz="4" w:space="0" w:color="auto"/>
          </w:tblBorders>
        </w:tblPrEx>
        <w:trPr>
          <w:trHeight w:val="20"/>
          <w:jc w:val="center"/>
        </w:trPr>
        <w:tc>
          <w:tcPr>
            <w:tcW w:w="3973" w:type="dxa"/>
            <w:vMerge w:val="restart"/>
            <w:tcBorders>
              <w:top w:val="single" w:sz="4" w:space="0" w:color="auto"/>
              <w:left w:val="single" w:sz="4" w:space="0" w:color="auto"/>
              <w:right w:val="single" w:sz="4" w:space="0" w:color="auto"/>
            </w:tcBorders>
            <w:vAlign w:val="center"/>
          </w:tcPr>
          <w:p w:rsidR="00BE5C53" w:rsidRPr="00BE5C53" w:rsidRDefault="00BE5C53" w:rsidP="00BE5C53">
            <w:pPr>
              <w:widowControl w:val="0"/>
              <w:suppressAutoHyphens/>
              <w:spacing w:line="239" w:lineRule="auto"/>
              <w:jc w:val="left"/>
              <w:rPr>
                <w:rFonts w:ascii="Times New Roman" w:eastAsia="Times New Roman" w:hAnsi="Times New Roman" w:cs="Times New Roman"/>
                <w:bCs/>
                <w:lang w:eastAsia="ru-RU"/>
              </w:rPr>
            </w:pPr>
            <w:r w:rsidRPr="00BE5C53">
              <w:rPr>
                <w:rFonts w:ascii="Times New Roman" w:eastAsia="Times New Roman" w:hAnsi="Times New Roman" w:cs="Times New Roman"/>
                <w:bCs/>
                <w:lang w:eastAsia="ru-RU"/>
              </w:rPr>
              <w:t>Детские лагеря и оздоровительные организации</w:t>
            </w:r>
          </w:p>
        </w:tc>
        <w:tc>
          <w:tcPr>
            <w:tcW w:w="3148" w:type="dxa"/>
            <w:tcBorders>
              <w:top w:val="single" w:sz="4" w:space="0" w:color="auto"/>
              <w:left w:val="single" w:sz="4" w:space="0" w:color="auto"/>
              <w:bottom w:val="single" w:sz="4" w:space="0" w:color="auto"/>
              <w:right w:val="single" w:sz="4" w:space="0" w:color="auto"/>
            </w:tcBorders>
            <w:vAlign w:val="center"/>
          </w:tcPr>
          <w:p w:rsidR="00BE5C53" w:rsidRPr="00BE5C53" w:rsidRDefault="00BE5C53" w:rsidP="00BE5C53">
            <w:pPr>
              <w:widowControl w:val="0"/>
              <w:spacing w:line="239" w:lineRule="auto"/>
              <w:rPr>
                <w:rFonts w:ascii="Times New Roman" w:eastAsia="Times New Roman" w:hAnsi="Times New Roman" w:cs="Times New Roman"/>
                <w:bCs/>
                <w:lang w:eastAsia="ru-RU"/>
              </w:rPr>
            </w:pPr>
            <w:r w:rsidRPr="00BE5C53">
              <w:rPr>
                <w:rFonts w:ascii="Times New Roman" w:eastAsia="Times New Roman" w:hAnsi="Times New Roman" w:cs="Times New Roman"/>
                <w:bCs/>
                <w:lang w:eastAsia="ru-RU"/>
              </w:rPr>
              <w:t>160</w:t>
            </w:r>
          </w:p>
        </w:tc>
        <w:tc>
          <w:tcPr>
            <w:tcW w:w="2967" w:type="dxa"/>
            <w:tcBorders>
              <w:top w:val="single" w:sz="4" w:space="0" w:color="auto"/>
              <w:left w:val="single" w:sz="4" w:space="0" w:color="auto"/>
              <w:right w:val="single" w:sz="4" w:space="0" w:color="auto"/>
            </w:tcBorders>
            <w:shd w:val="clear" w:color="auto" w:fill="auto"/>
            <w:vAlign w:val="center"/>
          </w:tcPr>
          <w:p w:rsidR="00BE5C53" w:rsidRPr="00BE5C53" w:rsidRDefault="00BE5C53" w:rsidP="00BE5C53">
            <w:pPr>
              <w:widowControl w:val="0"/>
              <w:spacing w:line="239" w:lineRule="auto"/>
              <w:rPr>
                <w:rFonts w:ascii="Times New Roman" w:eastAsia="Times New Roman" w:hAnsi="Times New Roman" w:cs="Times New Roman"/>
                <w:bCs/>
                <w:lang w:eastAsia="ru-RU"/>
              </w:rPr>
            </w:pPr>
            <w:r w:rsidRPr="00BE5C53">
              <w:rPr>
                <w:rFonts w:ascii="Times New Roman" w:eastAsia="Times New Roman" w:hAnsi="Times New Roman" w:cs="Times New Roman"/>
                <w:bCs/>
                <w:lang w:eastAsia="ru-RU"/>
              </w:rPr>
              <w:t>200</w:t>
            </w:r>
          </w:p>
        </w:tc>
      </w:tr>
      <w:tr w:rsidR="00BE5C53" w:rsidRPr="00BE5C53" w:rsidTr="006F0F4E">
        <w:tblPrEx>
          <w:tblBorders>
            <w:bottom w:val="single" w:sz="4" w:space="0" w:color="auto"/>
          </w:tblBorders>
        </w:tblPrEx>
        <w:trPr>
          <w:trHeight w:val="20"/>
          <w:jc w:val="center"/>
        </w:trPr>
        <w:tc>
          <w:tcPr>
            <w:tcW w:w="3973" w:type="dxa"/>
            <w:vMerge/>
            <w:tcBorders>
              <w:left w:val="single" w:sz="4" w:space="0" w:color="auto"/>
              <w:right w:val="single" w:sz="4" w:space="0" w:color="auto"/>
            </w:tcBorders>
            <w:vAlign w:val="center"/>
          </w:tcPr>
          <w:p w:rsidR="00BE5C53" w:rsidRPr="00BE5C53" w:rsidRDefault="00BE5C53" w:rsidP="00BE5C53">
            <w:pPr>
              <w:widowControl w:val="0"/>
              <w:spacing w:line="239" w:lineRule="auto"/>
              <w:jc w:val="both"/>
              <w:rPr>
                <w:rFonts w:ascii="Times New Roman" w:eastAsia="Times New Roman" w:hAnsi="Times New Roman" w:cs="Times New Roman"/>
                <w:bCs/>
                <w:lang w:eastAsia="ru-RU"/>
              </w:rPr>
            </w:pPr>
          </w:p>
        </w:tc>
        <w:tc>
          <w:tcPr>
            <w:tcW w:w="3148" w:type="dxa"/>
            <w:tcBorders>
              <w:top w:val="single" w:sz="4" w:space="0" w:color="auto"/>
              <w:left w:val="single" w:sz="4" w:space="0" w:color="auto"/>
              <w:bottom w:val="single" w:sz="4" w:space="0" w:color="auto"/>
              <w:right w:val="single" w:sz="4" w:space="0" w:color="auto"/>
            </w:tcBorders>
            <w:vAlign w:val="center"/>
          </w:tcPr>
          <w:p w:rsidR="00BE5C53" w:rsidRPr="00BE5C53" w:rsidRDefault="00BE5C53" w:rsidP="00BE5C53">
            <w:pPr>
              <w:widowControl w:val="0"/>
              <w:spacing w:line="239" w:lineRule="auto"/>
              <w:rPr>
                <w:rFonts w:ascii="Times New Roman" w:eastAsia="Times New Roman" w:hAnsi="Times New Roman" w:cs="Times New Roman"/>
                <w:bCs/>
                <w:lang w:eastAsia="ru-RU"/>
              </w:rPr>
            </w:pPr>
            <w:r w:rsidRPr="00BE5C53">
              <w:rPr>
                <w:rFonts w:ascii="Times New Roman" w:eastAsia="Times New Roman" w:hAnsi="Times New Roman" w:cs="Times New Roman"/>
                <w:bCs/>
                <w:lang w:eastAsia="ru-RU"/>
              </w:rPr>
              <w:t>400</w:t>
            </w:r>
          </w:p>
        </w:tc>
        <w:tc>
          <w:tcPr>
            <w:tcW w:w="2967" w:type="dxa"/>
            <w:tcBorders>
              <w:left w:val="single" w:sz="4" w:space="0" w:color="auto"/>
              <w:right w:val="single" w:sz="4" w:space="0" w:color="auto"/>
            </w:tcBorders>
            <w:shd w:val="clear" w:color="auto" w:fill="auto"/>
            <w:vAlign w:val="center"/>
          </w:tcPr>
          <w:p w:rsidR="00BE5C53" w:rsidRPr="00BE5C53" w:rsidRDefault="00BE5C53" w:rsidP="00BE5C53">
            <w:pPr>
              <w:widowControl w:val="0"/>
              <w:spacing w:line="239" w:lineRule="auto"/>
              <w:rPr>
                <w:rFonts w:ascii="Times New Roman" w:eastAsia="Times New Roman" w:hAnsi="Times New Roman" w:cs="Times New Roman"/>
                <w:bCs/>
                <w:lang w:eastAsia="ru-RU"/>
              </w:rPr>
            </w:pPr>
            <w:r w:rsidRPr="00BE5C53">
              <w:rPr>
                <w:rFonts w:ascii="Times New Roman" w:eastAsia="Times New Roman" w:hAnsi="Times New Roman" w:cs="Times New Roman"/>
                <w:bCs/>
                <w:lang w:eastAsia="ru-RU"/>
              </w:rPr>
              <w:t>175</w:t>
            </w:r>
          </w:p>
        </w:tc>
      </w:tr>
    </w:tbl>
    <w:p w:rsidR="00BE5C53" w:rsidRPr="00BE5C53" w:rsidRDefault="00BE5C53" w:rsidP="00BE5C53">
      <w:pPr>
        <w:widowControl w:val="0"/>
        <w:spacing w:before="80" w:line="240" w:lineRule="auto"/>
        <w:ind w:firstLine="720"/>
        <w:jc w:val="both"/>
        <w:rPr>
          <w:rFonts w:ascii="Times New Roman" w:eastAsia="Times New Roman" w:hAnsi="Times New Roman" w:cs="Times New Roman"/>
          <w:bCs/>
          <w:sz w:val="24"/>
          <w:szCs w:val="24"/>
          <w:lang w:eastAsia="ru-RU"/>
        </w:rPr>
      </w:pPr>
      <w:r w:rsidRPr="00BE5C53">
        <w:rPr>
          <w:rFonts w:ascii="Times New Roman" w:eastAsia="Times New Roman" w:hAnsi="Times New Roman" w:cs="Times New Roman"/>
          <w:bCs/>
          <w:i/>
          <w:iCs/>
          <w:spacing w:val="40"/>
          <w:lang w:eastAsia="ru-RU"/>
        </w:rPr>
        <w:t>Примечание:</w:t>
      </w:r>
      <w:r w:rsidRPr="00BE5C53">
        <w:rPr>
          <w:rFonts w:ascii="Times New Roman" w:eastAsia="Times New Roman" w:hAnsi="Times New Roman" w:cs="Times New Roman"/>
          <w:bCs/>
          <w:lang w:eastAsia="ru-RU"/>
        </w:rPr>
        <w:t xml:space="preserve"> При расчете количества, вместимости и размеров земельных участков санаторно-курортных и оздоровительных организаций, а также других параметров, связанных с расчетом численности населения, следует дополнительно учитывать приезжих из других населенных пунктов Вологодской области и регионов Российской Федерации.</w:t>
      </w:r>
    </w:p>
    <w:p w:rsidR="00BE5C53" w:rsidRPr="00BE5C53" w:rsidRDefault="00BE5C53" w:rsidP="00BE5C53">
      <w:pPr>
        <w:widowControl w:val="0"/>
        <w:spacing w:line="239" w:lineRule="auto"/>
        <w:ind w:firstLine="720"/>
        <w:jc w:val="both"/>
        <w:rPr>
          <w:rFonts w:ascii="Times New Roman" w:eastAsia="Times New Roman" w:hAnsi="Times New Roman" w:cs="Times New Roman"/>
          <w:bCs/>
          <w:sz w:val="24"/>
          <w:szCs w:val="24"/>
          <w:lang w:eastAsia="ru-RU"/>
        </w:rPr>
      </w:pPr>
    </w:p>
    <w:p w:rsidR="00BE5C53" w:rsidRPr="00BE5C53" w:rsidRDefault="00BE5C53" w:rsidP="00BE5C53">
      <w:pPr>
        <w:widowControl w:val="0"/>
        <w:spacing w:line="239" w:lineRule="auto"/>
        <w:ind w:firstLine="709"/>
        <w:jc w:val="both"/>
        <w:rPr>
          <w:rFonts w:ascii="Times New Roman" w:eastAsia="Times New Roman" w:hAnsi="Times New Roman" w:cs="Times New Roman"/>
          <w:sz w:val="24"/>
          <w:szCs w:val="24"/>
          <w:lang w:eastAsia="ru-RU"/>
        </w:rPr>
      </w:pPr>
      <w:r w:rsidRPr="00BE5C53">
        <w:rPr>
          <w:rFonts w:ascii="Times New Roman" w:eastAsia="Times New Roman" w:hAnsi="Times New Roman" w:cs="Times New Roman"/>
          <w:spacing w:val="-2"/>
          <w:sz w:val="24"/>
          <w:szCs w:val="24"/>
          <w:lang w:eastAsia="ru-RU"/>
        </w:rPr>
        <w:t>4.14.</w:t>
      </w:r>
      <w:r w:rsidR="00AC579B">
        <w:rPr>
          <w:rFonts w:ascii="Times New Roman" w:eastAsia="Times New Roman" w:hAnsi="Times New Roman" w:cs="Times New Roman"/>
          <w:spacing w:val="-2"/>
          <w:sz w:val="24"/>
          <w:szCs w:val="24"/>
          <w:lang w:eastAsia="ru-RU"/>
        </w:rPr>
        <w:t>7</w:t>
      </w:r>
      <w:r w:rsidRPr="00BE5C53">
        <w:rPr>
          <w:rFonts w:ascii="Times New Roman" w:eastAsia="Times New Roman" w:hAnsi="Times New Roman" w:cs="Times New Roman"/>
          <w:spacing w:val="-2"/>
          <w:sz w:val="24"/>
          <w:szCs w:val="24"/>
          <w:lang w:eastAsia="ru-RU"/>
        </w:rPr>
        <w:t xml:space="preserve">. Расчетные показатели – минимальные расстояния от границ земельных участков вновь проектируемых </w:t>
      </w:r>
      <w:r w:rsidRPr="00BE5C53">
        <w:rPr>
          <w:rFonts w:ascii="Times New Roman" w:eastAsia="Times New Roman" w:hAnsi="Times New Roman" w:cs="Times New Roman"/>
          <w:bCs/>
          <w:sz w:val="24"/>
          <w:szCs w:val="24"/>
          <w:lang w:eastAsia="ru-RU"/>
        </w:rPr>
        <w:t>объектов, размещаемых на территории лечебно-оздоровительных местностей,</w:t>
      </w:r>
      <w:r w:rsidRPr="00BE5C53">
        <w:rPr>
          <w:rFonts w:ascii="Times New Roman" w:eastAsia="Times New Roman" w:hAnsi="Times New Roman" w:cs="Times New Roman"/>
          <w:sz w:val="24"/>
          <w:szCs w:val="24"/>
          <w:lang w:eastAsia="ru-RU"/>
        </w:rPr>
        <w:t xml:space="preserve"> до других объектов следует принимать по таблице 4.14.4.</w:t>
      </w:r>
    </w:p>
    <w:p w:rsidR="00BE5C53" w:rsidRPr="00BE5C53" w:rsidRDefault="00BE5C53" w:rsidP="00BE5C53">
      <w:pPr>
        <w:widowControl w:val="0"/>
        <w:spacing w:line="239" w:lineRule="auto"/>
        <w:ind w:firstLine="709"/>
        <w:jc w:val="both"/>
        <w:rPr>
          <w:rFonts w:ascii="Times New Roman" w:eastAsia="Times New Roman" w:hAnsi="Times New Roman" w:cs="Times New Roman"/>
          <w:lang w:eastAsia="ru-RU"/>
        </w:rPr>
      </w:pPr>
    </w:p>
    <w:p w:rsidR="00BE5C53" w:rsidRPr="00BE5C53" w:rsidRDefault="00BE5C53" w:rsidP="00BE5C53">
      <w:pPr>
        <w:widowControl w:val="0"/>
        <w:spacing w:line="239" w:lineRule="auto"/>
        <w:ind w:firstLine="709"/>
        <w:jc w:val="right"/>
        <w:rPr>
          <w:rFonts w:ascii="Times New Roman" w:eastAsia="Times New Roman" w:hAnsi="Times New Roman" w:cs="Times New Roman"/>
          <w:spacing w:val="-2"/>
          <w:sz w:val="24"/>
          <w:szCs w:val="24"/>
          <w:lang w:eastAsia="ru-RU"/>
        </w:rPr>
      </w:pPr>
      <w:r w:rsidRPr="00BE5C53">
        <w:rPr>
          <w:rFonts w:ascii="Times New Roman" w:eastAsia="Times New Roman" w:hAnsi="Times New Roman" w:cs="Times New Roman"/>
          <w:spacing w:val="-2"/>
          <w:sz w:val="24"/>
          <w:szCs w:val="24"/>
          <w:lang w:eastAsia="ru-RU"/>
        </w:rPr>
        <w:t>Таблица 4.14.4</w:t>
      </w:r>
    </w:p>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3"/>
        <w:gridCol w:w="4549"/>
      </w:tblGrid>
      <w:tr w:rsidR="00BE5C53" w:rsidRPr="00BE5C53" w:rsidTr="006F0F4E">
        <w:trPr>
          <w:trHeight w:val="171"/>
          <w:jc w:val="center"/>
        </w:trPr>
        <w:tc>
          <w:tcPr>
            <w:tcW w:w="5493" w:type="dxa"/>
            <w:vAlign w:val="center"/>
          </w:tcPr>
          <w:p w:rsidR="00BE5C53" w:rsidRPr="00BE5C53" w:rsidRDefault="00BE5C53" w:rsidP="00BE5C53">
            <w:pPr>
              <w:widowControl w:val="0"/>
              <w:spacing w:line="239" w:lineRule="auto"/>
              <w:rPr>
                <w:rFonts w:ascii="Times New Roman" w:eastAsia="Times New Roman" w:hAnsi="Times New Roman" w:cs="Times New Roman"/>
                <w:b/>
                <w:spacing w:val="-2"/>
                <w:lang w:eastAsia="ru-RU"/>
              </w:rPr>
            </w:pPr>
            <w:r w:rsidRPr="00BE5C53">
              <w:rPr>
                <w:rFonts w:ascii="Times New Roman" w:eastAsia="Times New Roman" w:hAnsi="Times New Roman" w:cs="Times New Roman"/>
                <w:b/>
                <w:spacing w:val="-2"/>
                <w:lang w:eastAsia="ru-RU"/>
              </w:rPr>
              <w:t>Нормируемые объекты</w:t>
            </w:r>
          </w:p>
        </w:tc>
        <w:tc>
          <w:tcPr>
            <w:tcW w:w="4549" w:type="dxa"/>
            <w:vAlign w:val="center"/>
          </w:tcPr>
          <w:p w:rsidR="00BE5C53" w:rsidRPr="00BE5C53" w:rsidRDefault="00BE5C53" w:rsidP="00BE5C53">
            <w:pPr>
              <w:widowControl w:val="0"/>
              <w:spacing w:line="239" w:lineRule="auto"/>
              <w:rPr>
                <w:rFonts w:ascii="Times New Roman" w:eastAsia="Times New Roman" w:hAnsi="Times New Roman" w:cs="Times New Roman"/>
                <w:b/>
                <w:lang w:eastAsia="ru-RU"/>
              </w:rPr>
            </w:pPr>
            <w:r w:rsidRPr="00BE5C53">
              <w:rPr>
                <w:rFonts w:ascii="Times New Roman" w:eastAsia="Times New Roman" w:hAnsi="Times New Roman" w:cs="Times New Roman"/>
                <w:b/>
                <w:bCs/>
                <w:lang w:eastAsia="ru-RU"/>
              </w:rPr>
              <w:t>Расчетные показатели - р</w:t>
            </w:r>
            <w:r w:rsidRPr="00BE5C53">
              <w:rPr>
                <w:rFonts w:ascii="Times New Roman" w:eastAsia="Times New Roman" w:hAnsi="Times New Roman" w:cs="Times New Roman"/>
                <w:b/>
                <w:lang w:eastAsia="ru-RU"/>
              </w:rPr>
              <w:t xml:space="preserve">асстояния </w:t>
            </w:r>
          </w:p>
          <w:p w:rsidR="00BE5C53" w:rsidRPr="00BE5C53" w:rsidRDefault="00BE5C53" w:rsidP="00BE5C53">
            <w:pPr>
              <w:widowControl w:val="0"/>
              <w:spacing w:line="239" w:lineRule="auto"/>
              <w:rPr>
                <w:rFonts w:ascii="Times New Roman" w:eastAsia="Times New Roman" w:hAnsi="Times New Roman" w:cs="Times New Roman"/>
                <w:b/>
                <w:lang w:eastAsia="ru-RU"/>
              </w:rPr>
            </w:pPr>
            <w:r w:rsidRPr="00BE5C53">
              <w:rPr>
                <w:rFonts w:ascii="Times New Roman" w:eastAsia="Times New Roman" w:hAnsi="Times New Roman" w:cs="Times New Roman"/>
                <w:b/>
                <w:lang w:eastAsia="ru-RU"/>
              </w:rPr>
              <w:t>до нормируемых объектов, м, не менее</w:t>
            </w:r>
          </w:p>
        </w:tc>
      </w:tr>
      <w:tr w:rsidR="00BE5C53" w:rsidRPr="00BE5C53" w:rsidTr="006F0F4E">
        <w:trPr>
          <w:jc w:val="center"/>
        </w:trPr>
        <w:tc>
          <w:tcPr>
            <w:tcW w:w="5493" w:type="dxa"/>
          </w:tcPr>
          <w:p w:rsidR="00BE5C53" w:rsidRPr="00BE5C53" w:rsidRDefault="00BE5C53" w:rsidP="00BE5C53">
            <w:pPr>
              <w:widowControl w:val="0"/>
              <w:suppressAutoHyphens/>
              <w:spacing w:line="239" w:lineRule="auto"/>
              <w:jc w:val="left"/>
              <w:rPr>
                <w:rFonts w:ascii="Times New Roman" w:eastAsia="Times New Roman" w:hAnsi="Times New Roman" w:cs="Times New Roman"/>
                <w:lang w:eastAsia="ru-RU"/>
              </w:rPr>
            </w:pPr>
            <w:r w:rsidRPr="00BE5C53">
              <w:rPr>
                <w:rFonts w:ascii="Times New Roman" w:eastAsia="Times New Roman" w:hAnsi="Times New Roman" w:cs="Times New Roman"/>
                <w:lang w:eastAsia="ru-RU"/>
              </w:rPr>
              <w:t>Жилая застройка, объекты коммунального хозяйства и складов</w:t>
            </w:r>
          </w:p>
        </w:tc>
        <w:tc>
          <w:tcPr>
            <w:tcW w:w="4549" w:type="dxa"/>
          </w:tcPr>
          <w:p w:rsidR="00BE5C53" w:rsidRPr="00BE5C53" w:rsidRDefault="00BE5C53" w:rsidP="00BE5C53">
            <w:pPr>
              <w:widowControl w:val="0"/>
              <w:spacing w:line="239" w:lineRule="auto"/>
              <w:rPr>
                <w:rFonts w:ascii="Times New Roman" w:eastAsia="Times New Roman" w:hAnsi="Times New Roman" w:cs="Times New Roman"/>
                <w:spacing w:val="-2"/>
                <w:lang w:eastAsia="ru-RU"/>
              </w:rPr>
            </w:pPr>
            <w:r w:rsidRPr="00BE5C53">
              <w:rPr>
                <w:rFonts w:ascii="Times New Roman" w:eastAsia="Times New Roman" w:hAnsi="Times New Roman" w:cs="Times New Roman"/>
                <w:spacing w:val="-2"/>
                <w:lang w:eastAsia="ru-RU"/>
              </w:rPr>
              <w:t>500</w:t>
            </w:r>
          </w:p>
        </w:tc>
      </w:tr>
      <w:tr w:rsidR="00BE5C53" w:rsidRPr="00BE5C53" w:rsidTr="006F0F4E">
        <w:trPr>
          <w:trHeight w:val="170"/>
          <w:jc w:val="center"/>
        </w:trPr>
        <w:tc>
          <w:tcPr>
            <w:tcW w:w="5493" w:type="dxa"/>
            <w:vAlign w:val="center"/>
          </w:tcPr>
          <w:p w:rsidR="00BE5C53" w:rsidRPr="00BE5C53" w:rsidRDefault="00BE5C53" w:rsidP="00BE5C53">
            <w:pPr>
              <w:widowControl w:val="0"/>
              <w:spacing w:line="239" w:lineRule="auto"/>
              <w:jc w:val="left"/>
              <w:rPr>
                <w:rFonts w:ascii="Times New Roman" w:eastAsia="Times New Roman" w:hAnsi="Times New Roman" w:cs="Times New Roman"/>
                <w:lang w:eastAsia="ru-RU"/>
              </w:rPr>
            </w:pPr>
            <w:r w:rsidRPr="00BE5C53">
              <w:rPr>
                <w:rFonts w:ascii="Times New Roman" w:eastAsia="Times New Roman" w:hAnsi="Times New Roman" w:cs="Times New Roman"/>
                <w:lang w:eastAsia="ru-RU"/>
              </w:rPr>
              <w:t>То же в условиях реконструкции</w:t>
            </w:r>
          </w:p>
        </w:tc>
        <w:tc>
          <w:tcPr>
            <w:tcW w:w="4549" w:type="dxa"/>
            <w:vAlign w:val="center"/>
          </w:tcPr>
          <w:p w:rsidR="00BE5C53" w:rsidRPr="00BE5C53" w:rsidRDefault="00BE5C53" w:rsidP="00BE5C53">
            <w:pPr>
              <w:widowControl w:val="0"/>
              <w:spacing w:line="239" w:lineRule="auto"/>
              <w:rPr>
                <w:rFonts w:ascii="Times New Roman" w:eastAsia="Times New Roman" w:hAnsi="Times New Roman" w:cs="Times New Roman"/>
                <w:spacing w:val="-2"/>
                <w:lang w:eastAsia="ru-RU"/>
              </w:rPr>
            </w:pPr>
            <w:r w:rsidRPr="00BE5C53">
              <w:rPr>
                <w:rFonts w:ascii="Times New Roman" w:eastAsia="Times New Roman" w:hAnsi="Times New Roman" w:cs="Times New Roman"/>
                <w:spacing w:val="-2"/>
                <w:lang w:eastAsia="ru-RU"/>
              </w:rPr>
              <w:t>100</w:t>
            </w:r>
          </w:p>
        </w:tc>
      </w:tr>
      <w:tr w:rsidR="00BE5C53" w:rsidRPr="00BE5C53" w:rsidTr="006F0F4E">
        <w:trPr>
          <w:jc w:val="center"/>
        </w:trPr>
        <w:tc>
          <w:tcPr>
            <w:tcW w:w="5493" w:type="dxa"/>
          </w:tcPr>
          <w:p w:rsidR="00BE5C53" w:rsidRPr="00BE5C53" w:rsidRDefault="00BE5C53" w:rsidP="00BE5C53">
            <w:pPr>
              <w:widowControl w:val="0"/>
              <w:spacing w:line="239" w:lineRule="auto"/>
              <w:jc w:val="both"/>
              <w:rPr>
                <w:rFonts w:ascii="Times New Roman" w:eastAsia="Times New Roman" w:hAnsi="Times New Roman" w:cs="Times New Roman"/>
                <w:lang w:eastAsia="ru-RU"/>
              </w:rPr>
            </w:pPr>
            <w:r w:rsidRPr="00BE5C53">
              <w:rPr>
                <w:rFonts w:ascii="Times New Roman" w:eastAsia="Times New Roman" w:hAnsi="Times New Roman" w:cs="Times New Roman"/>
                <w:lang w:eastAsia="ru-RU"/>
              </w:rPr>
              <w:t>Автомобильные дороги:</w:t>
            </w:r>
          </w:p>
          <w:p w:rsidR="00BE5C53" w:rsidRPr="00BE5C53" w:rsidRDefault="00BE5C53" w:rsidP="00BE5C53">
            <w:pPr>
              <w:widowControl w:val="0"/>
              <w:spacing w:line="239" w:lineRule="auto"/>
              <w:ind w:left="227"/>
              <w:jc w:val="both"/>
              <w:rPr>
                <w:rFonts w:ascii="Times New Roman" w:eastAsia="Times New Roman" w:hAnsi="Times New Roman" w:cs="Times New Roman"/>
                <w:lang w:eastAsia="ru-RU"/>
              </w:rPr>
            </w:pPr>
            <w:r w:rsidRPr="00BE5C53">
              <w:rPr>
                <w:rFonts w:ascii="Times New Roman" w:eastAsia="Times New Roman" w:hAnsi="Times New Roman" w:cs="Times New Roman"/>
                <w:lang w:val="en-US" w:eastAsia="ru-RU"/>
              </w:rPr>
              <w:t>I</w:t>
            </w:r>
            <w:r w:rsidRPr="00BE5C53">
              <w:rPr>
                <w:rFonts w:ascii="Times New Roman" w:eastAsia="Times New Roman" w:hAnsi="Times New Roman" w:cs="Times New Roman"/>
                <w:lang w:eastAsia="ru-RU"/>
              </w:rPr>
              <w:t xml:space="preserve">, </w:t>
            </w:r>
            <w:r w:rsidRPr="00BE5C53">
              <w:rPr>
                <w:rFonts w:ascii="Times New Roman" w:eastAsia="Times New Roman" w:hAnsi="Times New Roman" w:cs="Times New Roman"/>
                <w:lang w:val="en-US" w:eastAsia="ru-RU"/>
              </w:rPr>
              <w:t>II</w:t>
            </w:r>
            <w:r w:rsidRPr="00BE5C53">
              <w:rPr>
                <w:rFonts w:ascii="Times New Roman" w:eastAsia="Times New Roman" w:hAnsi="Times New Roman" w:cs="Times New Roman"/>
                <w:lang w:eastAsia="ru-RU"/>
              </w:rPr>
              <w:t xml:space="preserve">, </w:t>
            </w:r>
            <w:r w:rsidRPr="00BE5C53">
              <w:rPr>
                <w:rFonts w:ascii="Times New Roman" w:eastAsia="Times New Roman" w:hAnsi="Times New Roman" w:cs="Times New Roman"/>
                <w:lang w:val="en-US" w:eastAsia="ru-RU"/>
              </w:rPr>
              <w:t>III</w:t>
            </w:r>
            <w:r w:rsidRPr="00BE5C53">
              <w:rPr>
                <w:rFonts w:ascii="Times New Roman" w:eastAsia="Times New Roman" w:hAnsi="Times New Roman" w:cs="Times New Roman"/>
                <w:lang w:eastAsia="ru-RU"/>
              </w:rPr>
              <w:t xml:space="preserve"> категорий</w:t>
            </w:r>
          </w:p>
          <w:p w:rsidR="00BE5C53" w:rsidRPr="00BE5C53" w:rsidRDefault="00BE5C53" w:rsidP="00BE5C53">
            <w:pPr>
              <w:widowControl w:val="0"/>
              <w:spacing w:line="239" w:lineRule="auto"/>
              <w:ind w:left="227"/>
              <w:jc w:val="both"/>
              <w:rPr>
                <w:rFonts w:ascii="Times New Roman" w:eastAsia="Times New Roman" w:hAnsi="Times New Roman" w:cs="Times New Roman"/>
                <w:lang w:eastAsia="ru-RU"/>
              </w:rPr>
            </w:pPr>
            <w:r w:rsidRPr="00BE5C53">
              <w:rPr>
                <w:rFonts w:ascii="Times New Roman" w:eastAsia="Times New Roman" w:hAnsi="Times New Roman" w:cs="Times New Roman"/>
                <w:lang w:eastAsia="ru-RU"/>
              </w:rPr>
              <w:t>IV категории</w:t>
            </w:r>
          </w:p>
        </w:tc>
        <w:tc>
          <w:tcPr>
            <w:tcW w:w="4549" w:type="dxa"/>
          </w:tcPr>
          <w:p w:rsidR="00BE5C53" w:rsidRPr="00BE5C53" w:rsidRDefault="00BE5C53" w:rsidP="00BE5C53">
            <w:pPr>
              <w:widowControl w:val="0"/>
              <w:spacing w:line="239" w:lineRule="auto"/>
              <w:rPr>
                <w:rFonts w:ascii="Times New Roman" w:eastAsia="Times New Roman" w:hAnsi="Times New Roman" w:cs="Times New Roman"/>
                <w:spacing w:val="-2"/>
                <w:lang w:eastAsia="ru-RU"/>
              </w:rPr>
            </w:pPr>
          </w:p>
          <w:p w:rsidR="00BE5C53" w:rsidRPr="00BE5C53" w:rsidRDefault="00BE5C53" w:rsidP="00BE5C53">
            <w:pPr>
              <w:widowControl w:val="0"/>
              <w:spacing w:line="239" w:lineRule="auto"/>
              <w:rPr>
                <w:rFonts w:ascii="Times New Roman" w:eastAsia="Times New Roman" w:hAnsi="Times New Roman" w:cs="Times New Roman"/>
                <w:spacing w:val="-2"/>
                <w:lang w:eastAsia="ru-RU"/>
              </w:rPr>
            </w:pPr>
            <w:r w:rsidRPr="00BE5C53">
              <w:rPr>
                <w:rFonts w:ascii="Times New Roman" w:eastAsia="Times New Roman" w:hAnsi="Times New Roman" w:cs="Times New Roman"/>
                <w:spacing w:val="-2"/>
                <w:lang w:eastAsia="ru-RU"/>
              </w:rPr>
              <w:t>500</w:t>
            </w:r>
          </w:p>
          <w:p w:rsidR="00BE5C53" w:rsidRPr="00BE5C53" w:rsidRDefault="00BE5C53" w:rsidP="00BE5C53">
            <w:pPr>
              <w:widowControl w:val="0"/>
              <w:spacing w:line="239" w:lineRule="auto"/>
              <w:rPr>
                <w:rFonts w:ascii="Times New Roman" w:eastAsia="Times New Roman" w:hAnsi="Times New Roman" w:cs="Times New Roman"/>
                <w:spacing w:val="-2"/>
                <w:lang w:eastAsia="ru-RU"/>
              </w:rPr>
            </w:pPr>
            <w:r w:rsidRPr="00BE5C53">
              <w:rPr>
                <w:rFonts w:ascii="Times New Roman" w:eastAsia="Times New Roman" w:hAnsi="Times New Roman" w:cs="Times New Roman"/>
                <w:spacing w:val="-2"/>
                <w:lang w:eastAsia="ru-RU"/>
              </w:rPr>
              <w:t>200</w:t>
            </w:r>
          </w:p>
        </w:tc>
      </w:tr>
      <w:tr w:rsidR="00BE5C53" w:rsidRPr="00BE5C53" w:rsidTr="006F0F4E">
        <w:trPr>
          <w:jc w:val="center"/>
        </w:trPr>
        <w:tc>
          <w:tcPr>
            <w:tcW w:w="5493" w:type="dxa"/>
          </w:tcPr>
          <w:p w:rsidR="00BE5C53" w:rsidRPr="00BE5C53" w:rsidRDefault="00BE5C53" w:rsidP="00BE5C53">
            <w:pPr>
              <w:widowControl w:val="0"/>
              <w:suppressAutoHyphens/>
              <w:spacing w:line="239" w:lineRule="auto"/>
              <w:jc w:val="left"/>
              <w:rPr>
                <w:rFonts w:ascii="Times New Roman" w:eastAsia="Times New Roman" w:hAnsi="Times New Roman" w:cs="Times New Roman"/>
                <w:lang w:eastAsia="ru-RU"/>
              </w:rPr>
            </w:pPr>
            <w:r w:rsidRPr="00BE5C53">
              <w:rPr>
                <w:rFonts w:ascii="Times New Roman" w:eastAsia="Times New Roman" w:hAnsi="Times New Roman" w:cs="Times New Roman"/>
                <w:lang w:eastAsia="ru-RU"/>
              </w:rPr>
              <w:t>Садоводческие, огороднические, дачные объединения граждан</w:t>
            </w:r>
          </w:p>
        </w:tc>
        <w:tc>
          <w:tcPr>
            <w:tcW w:w="4549" w:type="dxa"/>
          </w:tcPr>
          <w:p w:rsidR="00BE5C53" w:rsidRPr="00BE5C53" w:rsidRDefault="00BE5C53" w:rsidP="00BE5C53">
            <w:pPr>
              <w:widowControl w:val="0"/>
              <w:spacing w:line="239" w:lineRule="auto"/>
              <w:rPr>
                <w:rFonts w:ascii="Times New Roman" w:eastAsia="Times New Roman" w:hAnsi="Times New Roman" w:cs="Times New Roman"/>
                <w:spacing w:val="-2"/>
                <w:lang w:eastAsia="ru-RU"/>
              </w:rPr>
            </w:pPr>
            <w:r w:rsidRPr="00BE5C53">
              <w:rPr>
                <w:rFonts w:ascii="Times New Roman" w:eastAsia="Times New Roman" w:hAnsi="Times New Roman" w:cs="Times New Roman"/>
                <w:spacing w:val="-2"/>
                <w:lang w:eastAsia="ru-RU"/>
              </w:rPr>
              <w:t>300</w:t>
            </w:r>
          </w:p>
        </w:tc>
      </w:tr>
    </w:tbl>
    <w:p w:rsidR="00BE5C53" w:rsidRPr="00BE5C53" w:rsidRDefault="00BE5C53" w:rsidP="00BE5C53">
      <w:pPr>
        <w:widowControl w:val="0"/>
        <w:spacing w:line="239" w:lineRule="auto"/>
        <w:ind w:firstLine="709"/>
        <w:jc w:val="both"/>
        <w:rPr>
          <w:rFonts w:ascii="Times New Roman" w:eastAsia="Times New Roman" w:hAnsi="Times New Roman" w:cs="Times New Roman"/>
          <w:sz w:val="24"/>
          <w:szCs w:val="24"/>
          <w:lang w:eastAsia="ru-RU"/>
        </w:rPr>
      </w:pPr>
    </w:p>
    <w:p w:rsidR="00BE5C53" w:rsidRPr="00BE5C53" w:rsidRDefault="00AC579B" w:rsidP="00BE5C53">
      <w:pPr>
        <w:widowControl w:val="0"/>
        <w:tabs>
          <w:tab w:val="left" w:pos="7479"/>
        </w:tabs>
        <w:spacing w:line="239"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4.14.8</w:t>
      </w:r>
      <w:r w:rsidR="00BE5C53" w:rsidRPr="00BE5C53">
        <w:rPr>
          <w:rFonts w:ascii="Times New Roman" w:eastAsia="Times New Roman" w:hAnsi="Times New Roman" w:cs="Times New Roman"/>
          <w:sz w:val="24"/>
          <w:szCs w:val="24"/>
          <w:lang w:eastAsia="ru-RU"/>
        </w:rPr>
        <w:t>. При проектировании территорий лечебно-оздоровительных местностей минимальные расчетные показатели обеспеченности территориями общего пользования в санаторных и оздоровительных комплексах следует принимать по таблице 4.14.5.</w:t>
      </w:r>
    </w:p>
    <w:p w:rsidR="00BE5C53" w:rsidRPr="00BE5C53" w:rsidRDefault="00BE5C53" w:rsidP="00BE5C53">
      <w:pPr>
        <w:widowControl w:val="0"/>
        <w:tabs>
          <w:tab w:val="left" w:pos="7479"/>
        </w:tabs>
        <w:spacing w:line="239" w:lineRule="auto"/>
        <w:ind w:firstLine="709"/>
        <w:jc w:val="both"/>
        <w:rPr>
          <w:rFonts w:ascii="Times New Roman" w:eastAsia="Times New Roman" w:hAnsi="Times New Roman" w:cs="Times New Roman"/>
          <w:lang w:eastAsia="ru-RU"/>
        </w:rPr>
      </w:pPr>
    </w:p>
    <w:p w:rsidR="00BE5C53" w:rsidRPr="00BE5C53" w:rsidRDefault="00BE5C53" w:rsidP="00BE5C53">
      <w:pPr>
        <w:widowControl w:val="0"/>
        <w:tabs>
          <w:tab w:val="left" w:pos="7479"/>
        </w:tabs>
        <w:spacing w:line="239" w:lineRule="auto"/>
        <w:ind w:firstLine="709"/>
        <w:jc w:val="right"/>
        <w:rPr>
          <w:rFonts w:ascii="Times New Roman" w:eastAsia="Times New Roman" w:hAnsi="Times New Roman" w:cs="Times New Roman"/>
          <w:sz w:val="24"/>
          <w:szCs w:val="24"/>
          <w:lang w:eastAsia="ru-RU"/>
        </w:rPr>
      </w:pPr>
      <w:r w:rsidRPr="00BE5C53">
        <w:rPr>
          <w:rFonts w:ascii="Times New Roman" w:eastAsia="Times New Roman" w:hAnsi="Times New Roman" w:cs="Times New Roman"/>
          <w:sz w:val="24"/>
          <w:szCs w:val="24"/>
          <w:lang w:eastAsia="ru-RU"/>
        </w:rPr>
        <w:t>Таблица 4.14.5</w:t>
      </w:r>
    </w:p>
    <w:tbl>
      <w:tblPr>
        <w:tblW w:w="10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97"/>
        <w:gridCol w:w="4082"/>
      </w:tblGrid>
      <w:tr w:rsidR="00BE5C53" w:rsidRPr="00BE5C53" w:rsidTr="004F3B5F">
        <w:trPr>
          <w:trHeight w:val="312"/>
          <w:jc w:val="center"/>
        </w:trPr>
        <w:tc>
          <w:tcPr>
            <w:tcW w:w="5997" w:type="dxa"/>
            <w:vAlign w:val="center"/>
          </w:tcPr>
          <w:p w:rsidR="00BE5C53" w:rsidRPr="00BE5C53" w:rsidRDefault="00BE5C53" w:rsidP="00BE5C53">
            <w:pPr>
              <w:widowControl w:val="0"/>
              <w:spacing w:line="239" w:lineRule="auto"/>
              <w:rPr>
                <w:rFonts w:ascii="Times New Roman" w:eastAsia="Times New Roman" w:hAnsi="Times New Roman" w:cs="Times New Roman"/>
                <w:b/>
                <w:lang w:eastAsia="ru-RU"/>
              </w:rPr>
            </w:pPr>
            <w:r w:rsidRPr="00BE5C53">
              <w:rPr>
                <w:rFonts w:ascii="Times New Roman" w:eastAsia="Times New Roman" w:hAnsi="Times New Roman" w:cs="Times New Roman"/>
                <w:b/>
                <w:lang w:eastAsia="ru-RU"/>
              </w:rPr>
              <w:t>Наименование территорий</w:t>
            </w:r>
          </w:p>
        </w:tc>
        <w:tc>
          <w:tcPr>
            <w:tcW w:w="4082" w:type="dxa"/>
            <w:vAlign w:val="center"/>
          </w:tcPr>
          <w:p w:rsidR="00BE5C53" w:rsidRPr="00BE5C53" w:rsidRDefault="00BE5C53" w:rsidP="00BE5C53">
            <w:pPr>
              <w:widowControl w:val="0"/>
              <w:spacing w:line="239" w:lineRule="auto"/>
              <w:rPr>
                <w:rFonts w:ascii="Times New Roman" w:eastAsia="Times New Roman" w:hAnsi="Times New Roman" w:cs="Times New Roman"/>
                <w:b/>
                <w:lang w:eastAsia="ru-RU"/>
              </w:rPr>
            </w:pPr>
            <w:r w:rsidRPr="00BE5C53">
              <w:rPr>
                <w:rFonts w:ascii="Times New Roman" w:eastAsia="Times New Roman" w:hAnsi="Times New Roman" w:cs="Times New Roman"/>
                <w:b/>
                <w:lang w:eastAsia="ru-RU"/>
              </w:rPr>
              <w:t xml:space="preserve">Минимальные расчетные показатели </w:t>
            </w:r>
          </w:p>
        </w:tc>
      </w:tr>
      <w:tr w:rsidR="00BE5C53" w:rsidRPr="00BE5C53" w:rsidTr="004F3B5F">
        <w:trPr>
          <w:jc w:val="center"/>
        </w:trPr>
        <w:tc>
          <w:tcPr>
            <w:tcW w:w="5997" w:type="dxa"/>
          </w:tcPr>
          <w:p w:rsidR="00BE5C53" w:rsidRPr="00BE5C53" w:rsidRDefault="00BE5C53" w:rsidP="00BE5C53">
            <w:pPr>
              <w:widowControl w:val="0"/>
              <w:spacing w:line="239" w:lineRule="auto"/>
              <w:jc w:val="both"/>
              <w:rPr>
                <w:rFonts w:ascii="Times New Roman" w:eastAsia="Times New Roman" w:hAnsi="Times New Roman" w:cs="Times New Roman"/>
                <w:lang w:eastAsia="ru-RU"/>
              </w:rPr>
            </w:pPr>
            <w:r w:rsidRPr="00BE5C53">
              <w:rPr>
                <w:rFonts w:ascii="Times New Roman" w:eastAsia="Times New Roman" w:hAnsi="Times New Roman" w:cs="Times New Roman"/>
                <w:lang w:eastAsia="ru-RU"/>
              </w:rPr>
              <w:t>Территории общего пользования</w:t>
            </w:r>
          </w:p>
        </w:tc>
        <w:tc>
          <w:tcPr>
            <w:tcW w:w="4082" w:type="dxa"/>
          </w:tcPr>
          <w:p w:rsidR="00BE5C53" w:rsidRPr="00BE5C53" w:rsidRDefault="00BE5C53" w:rsidP="00BE5C53">
            <w:pPr>
              <w:widowControl w:val="0"/>
              <w:spacing w:line="239" w:lineRule="auto"/>
              <w:rPr>
                <w:rFonts w:ascii="Times New Roman" w:eastAsia="Times New Roman" w:hAnsi="Times New Roman" w:cs="Times New Roman"/>
                <w:lang w:eastAsia="ru-RU"/>
              </w:rPr>
            </w:pPr>
            <w:smartTag w:uri="urn:schemas-microsoft-com:office:smarttags" w:element="metricconverter">
              <w:smartTagPr>
                <w:attr w:name="ProductID" w:val="10 м2"/>
              </w:smartTagPr>
              <w:r w:rsidRPr="00BE5C53">
                <w:rPr>
                  <w:rFonts w:ascii="Times New Roman" w:eastAsia="Times New Roman" w:hAnsi="Times New Roman" w:cs="Times New Roman"/>
                  <w:lang w:eastAsia="ru-RU"/>
                </w:rPr>
                <w:t>10 м</w:t>
              </w:r>
              <w:r w:rsidRPr="00BE5C53">
                <w:rPr>
                  <w:rFonts w:ascii="Times New Roman" w:eastAsia="Times New Roman" w:hAnsi="Times New Roman" w:cs="Times New Roman"/>
                  <w:vertAlign w:val="superscript"/>
                  <w:lang w:eastAsia="ru-RU"/>
                </w:rPr>
                <w:t>2</w:t>
              </w:r>
            </w:smartTag>
            <w:r w:rsidRPr="00BE5C53">
              <w:rPr>
                <w:rFonts w:ascii="Times New Roman" w:eastAsia="Times New Roman" w:hAnsi="Times New Roman" w:cs="Times New Roman"/>
                <w:lang w:eastAsia="ru-RU"/>
              </w:rPr>
              <w:t xml:space="preserve"> / место</w:t>
            </w:r>
          </w:p>
        </w:tc>
      </w:tr>
      <w:tr w:rsidR="00BE5C53" w:rsidRPr="00BE5C53" w:rsidTr="004F3B5F">
        <w:trPr>
          <w:jc w:val="center"/>
        </w:trPr>
        <w:tc>
          <w:tcPr>
            <w:tcW w:w="5997" w:type="dxa"/>
          </w:tcPr>
          <w:p w:rsidR="00BE5C53" w:rsidRPr="00BE5C53" w:rsidRDefault="00BE5C53" w:rsidP="00BE5C53">
            <w:pPr>
              <w:widowControl w:val="0"/>
              <w:spacing w:line="239" w:lineRule="auto"/>
              <w:jc w:val="both"/>
              <w:rPr>
                <w:rFonts w:ascii="Times New Roman" w:eastAsia="Times New Roman" w:hAnsi="Times New Roman" w:cs="Times New Roman"/>
                <w:lang w:eastAsia="ru-RU"/>
              </w:rPr>
            </w:pPr>
            <w:r w:rsidRPr="00BE5C53">
              <w:rPr>
                <w:rFonts w:ascii="Times New Roman" w:eastAsia="Times New Roman" w:hAnsi="Times New Roman" w:cs="Times New Roman"/>
                <w:lang w:eastAsia="ru-RU"/>
              </w:rPr>
              <w:t>Озелененные территории общего пользования</w:t>
            </w:r>
          </w:p>
        </w:tc>
        <w:tc>
          <w:tcPr>
            <w:tcW w:w="4082" w:type="dxa"/>
          </w:tcPr>
          <w:p w:rsidR="00BE5C53" w:rsidRPr="00BE5C53" w:rsidRDefault="00BE5C53" w:rsidP="00BE5C53">
            <w:pPr>
              <w:widowControl w:val="0"/>
              <w:spacing w:line="239" w:lineRule="auto"/>
              <w:rPr>
                <w:rFonts w:ascii="Times New Roman" w:eastAsia="Times New Roman" w:hAnsi="Times New Roman" w:cs="Times New Roman"/>
                <w:lang w:eastAsia="ru-RU"/>
              </w:rPr>
            </w:pPr>
            <w:smartTag w:uri="urn:schemas-microsoft-com:office:smarttags" w:element="metricconverter">
              <w:smartTagPr>
                <w:attr w:name="ProductID" w:val="100 м2"/>
              </w:smartTagPr>
              <w:r w:rsidRPr="00BE5C53">
                <w:rPr>
                  <w:rFonts w:ascii="Times New Roman" w:eastAsia="Times New Roman" w:hAnsi="Times New Roman" w:cs="Times New Roman"/>
                  <w:lang w:eastAsia="ru-RU"/>
                </w:rPr>
                <w:t>100 м</w:t>
              </w:r>
              <w:r w:rsidRPr="00BE5C53">
                <w:rPr>
                  <w:rFonts w:ascii="Times New Roman" w:eastAsia="Times New Roman" w:hAnsi="Times New Roman" w:cs="Times New Roman"/>
                  <w:vertAlign w:val="superscript"/>
                  <w:lang w:eastAsia="ru-RU"/>
                </w:rPr>
                <w:t>2</w:t>
              </w:r>
            </w:smartTag>
            <w:r w:rsidRPr="00BE5C53">
              <w:rPr>
                <w:rFonts w:ascii="Times New Roman" w:eastAsia="Times New Roman" w:hAnsi="Times New Roman" w:cs="Times New Roman"/>
                <w:lang w:eastAsia="ru-RU"/>
              </w:rPr>
              <w:t xml:space="preserve"> / место</w:t>
            </w:r>
          </w:p>
        </w:tc>
      </w:tr>
      <w:tr w:rsidR="00BE5C53" w:rsidRPr="00BE5C53" w:rsidTr="004F3B5F">
        <w:trPr>
          <w:jc w:val="center"/>
        </w:trPr>
        <w:tc>
          <w:tcPr>
            <w:tcW w:w="5997" w:type="dxa"/>
          </w:tcPr>
          <w:p w:rsidR="00BE5C53" w:rsidRPr="00BE5C53" w:rsidRDefault="00BE5C53" w:rsidP="00BE5C53">
            <w:pPr>
              <w:widowControl w:val="0"/>
              <w:spacing w:line="239" w:lineRule="auto"/>
              <w:jc w:val="both"/>
              <w:rPr>
                <w:rFonts w:ascii="Times New Roman" w:eastAsia="Times New Roman" w:hAnsi="Times New Roman" w:cs="Times New Roman"/>
                <w:lang w:eastAsia="ru-RU"/>
              </w:rPr>
            </w:pPr>
            <w:r w:rsidRPr="00BE5C53">
              <w:rPr>
                <w:rFonts w:ascii="Times New Roman" w:eastAsia="Times New Roman" w:hAnsi="Times New Roman" w:cs="Times New Roman"/>
                <w:lang w:eastAsia="ru-RU"/>
              </w:rPr>
              <w:lastRenderedPageBreak/>
              <w:t>Пляжи общего пользования:</w:t>
            </w:r>
          </w:p>
          <w:p w:rsidR="00BE5C53" w:rsidRPr="00BE5C53" w:rsidRDefault="00BE5C53" w:rsidP="00BE5C53">
            <w:pPr>
              <w:widowControl w:val="0"/>
              <w:spacing w:line="239" w:lineRule="auto"/>
              <w:ind w:left="142"/>
              <w:jc w:val="both"/>
              <w:rPr>
                <w:rFonts w:ascii="Times New Roman" w:eastAsia="Times New Roman" w:hAnsi="Times New Roman" w:cs="Times New Roman"/>
                <w:bCs/>
                <w:lang w:eastAsia="ru-RU"/>
              </w:rPr>
            </w:pPr>
            <w:r w:rsidRPr="00BE5C53">
              <w:rPr>
                <w:rFonts w:ascii="Times New Roman" w:eastAsia="Times New Roman" w:hAnsi="Times New Roman" w:cs="Times New Roman"/>
                <w:lang w:eastAsia="ru-RU"/>
              </w:rPr>
              <w:t xml:space="preserve">- </w:t>
            </w:r>
            <w:r w:rsidRPr="00BE5C53">
              <w:rPr>
                <w:rFonts w:ascii="Times New Roman" w:eastAsia="Times New Roman" w:hAnsi="Times New Roman" w:cs="Times New Roman"/>
                <w:bCs/>
                <w:lang w:eastAsia="ru-RU"/>
              </w:rPr>
              <w:t>территории пляжей (речные, озерные);</w:t>
            </w:r>
          </w:p>
          <w:p w:rsidR="00BE5C53" w:rsidRPr="00BE5C53" w:rsidRDefault="00BE5C53" w:rsidP="00BE5C53">
            <w:pPr>
              <w:widowControl w:val="0"/>
              <w:spacing w:line="239" w:lineRule="auto"/>
              <w:ind w:left="284" w:hanging="142"/>
              <w:jc w:val="left"/>
              <w:rPr>
                <w:rFonts w:ascii="Times New Roman" w:eastAsia="Times New Roman" w:hAnsi="Times New Roman" w:cs="Times New Roman"/>
                <w:bCs/>
                <w:lang w:eastAsia="ru-RU"/>
              </w:rPr>
            </w:pPr>
            <w:r w:rsidRPr="00BE5C53">
              <w:rPr>
                <w:rFonts w:ascii="Times New Roman" w:eastAsia="Times New Roman" w:hAnsi="Times New Roman" w:cs="Times New Roman"/>
                <w:bCs/>
                <w:lang w:eastAsia="ru-RU"/>
              </w:rPr>
              <w:t>- территории пляжей на землях, пригодных для сельского хозяйства (речные, озерные);</w:t>
            </w:r>
          </w:p>
          <w:p w:rsidR="00BE5C53" w:rsidRPr="00BE5C53" w:rsidRDefault="00BE5C53" w:rsidP="00BE5C53">
            <w:pPr>
              <w:widowControl w:val="0"/>
              <w:spacing w:line="239" w:lineRule="auto"/>
              <w:ind w:left="284" w:hanging="142"/>
              <w:jc w:val="both"/>
              <w:rPr>
                <w:rFonts w:ascii="Times New Roman" w:eastAsia="Times New Roman" w:hAnsi="Times New Roman" w:cs="Times New Roman"/>
                <w:bCs/>
                <w:lang w:eastAsia="ru-RU"/>
              </w:rPr>
            </w:pPr>
            <w:r w:rsidRPr="00BE5C53">
              <w:rPr>
                <w:rFonts w:ascii="Times New Roman" w:eastAsia="Times New Roman" w:hAnsi="Times New Roman" w:cs="Times New Roman"/>
                <w:bCs/>
                <w:lang w:eastAsia="ru-RU"/>
              </w:rPr>
              <w:t>- территории детских пляжей (речные, озерные);</w:t>
            </w:r>
          </w:p>
          <w:p w:rsidR="00BE5C53" w:rsidRPr="00BE5C53" w:rsidRDefault="00BE5C53" w:rsidP="00BE5C53">
            <w:pPr>
              <w:widowControl w:val="0"/>
              <w:spacing w:line="239" w:lineRule="auto"/>
              <w:ind w:left="284" w:hanging="142"/>
              <w:jc w:val="both"/>
              <w:rPr>
                <w:rFonts w:ascii="Times New Roman" w:eastAsia="Times New Roman" w:hAnsi="Times New Roman" w:cs="Times New Roman"/>
                <w:lang w:eastAsia="ru-RU"/>
              </w:rPr>
            </w:pPr>
            <w:r w:rsidRPr="00BE5C53">
              <w:rPr>
                <w:rFonts w:ascii="Times New Roman" w:eastAsia="Times New Roman" w:hAnsi="Times New Roman" w:cs="Times New Roman"/>
                <w:bCs/>
                <w:lang w:eastAsia="ru-RU"/>
              </w:rPr>
              <w:t xml:space="preserve">- береговая полоса </w:t>
            </w:r>
          </w:p>
        </w:tc>
        <w:tc>
          <w:tcPr>
            <w:tcW w:w="4082" w:type="dxa"/>
          </w:tcPr>
          <w:p w:rsidR="00BE5C53" w:rsidRPr="00BE5C53" w:rsidRDefault="00BE5C53" w:rsidP="00BE5C53">
            <w:pPr>
              <w:widowControl w:val="0"/>
              <w:spacing w:line="239" w:lineRule="auto"/>
              <w:rPr>
                <w:rFonts w:ascii="Times New Roman" w:eastAsia="Times New Roman" w:hAnsi="Times New Roman" w:cs="Times New Roman"/>
                <w:lang w:eastAsia="ru-RU"/>
              </w:rPr>
            </w:pPr>
          </w:p>
          <w:p w:rsidR="00BE5C53" w:rsidRPr="00BE5C53" w:rsidRDefault="00BE5C53" w:rsidP="00BE5C53">
            <w:pPr>
              <w:widowControl w:val="0"/>
              <w:spacing w:line="239" w:lineRule="auto"/>
              <w:rPr>
                <w:rFonts w:ascii="Times New Roman" w:eastAsia="Times New Roman" w:hAnsi="Times New Roman" w:cs="Times New Roman"/>
                <w:bCs/>
                <w:lang w:eastAsia="ru-RU"/>
              </w:rPr>
            </w:pPr>
            <w:smartTag w:uri="urn:schemas-microsoft-com:office:smarttags" w:element="metricconverter">
              <w:smartTagPr>
                <w:attr w:name="ProductID" w:val="8 м2"/>
              </w:smartTagPr>
              <w:r w:rsidRPr="00BE5C53">
                <w:rPr>
                  <w:rFonts w:ascii="Times New Roman" w:eastAsia="Times New Roman" w:hAnsi="Times New Roman" w:cs="Times New Roman"/>
                  <w:lang w:eastAsia="ru-RU"/>
                </w:rPr>
                <w:t xml:space="preserve">8 </w:t>
              </w:r>
              <w:r w:rsidRPr="00BE5C53">
                <w:rPr>
                  <w:rFonts w:ascii="Times New Roman" w:eastAsia="Times New Roman" w:hAnsi="Times New Roman" w:cs="Times New Roman"/>
                  <w:bCs/>
                  <w:lang w:eastAsia="ru-RU"/>
                </w:rPr>
                <w:t>м</w:t>
              </w:r>
              <w:r w:rsidRPr="00BE5C53">
                <w:rPr>
                  <w:rFonts w:ascii="Times New Roman" w:eastAsia="Times New Roman" w:hAnsi="Times New Roman" w:cs="Times New Roman"/>
                  <w:bCs/>
                  <w:vertAlign w:val="superscript"/>
                  <w:lang w:eastAsia="ru-RU"/>
                </w:rPr>
                <w:t>2</w:t>
              </w:r>
            </w:smartTag>
            <w:r w:rsidRPr="00BE5C53">
              <w:rPr>
                <w:rFonts w:ascii="Times New Roman" w:eastAsia="Times New Roman" w:hAnsi="Times New Roman" w:cs="Times New Roman"/>
                <w:bCs/>
                <w:lang w:eastAsia="ru-RU"/>
              </w:rPr>
              <w:t xml:space="preserve"> / посетителя</w:t>
            </w:r>
          </w:p>
          <w:p w:rsidR="00BE5C53" w:rsidRPr="00BE5C53" w:rsidRDefault="00BE5C53" w:rsidP="00BE5C53">
            <w:pPr>
              <w:widowControl w:val="0"/>
              <w:spacing w:line="239" w:lineRule="auto"/>
              <w:rPr>
                <w:rFonts w:ascii="Times New Roman" w:eastAsia="Times New Roman" w:hAnsi="Times New Roman" w:cs="Times New Roman"/>
                <w:bCs/>
                <w:lang w:eastAsia="ru-RU"/>
              </w:rPr>
            </w:pPr>
            <w:smartTag w:uri="urn:schemas-microsoft-com:office:smarttags" w:element="metricconverter">
              <w:smartTagPr>
                <w:attr w:name="ProductID" w:val="5 м2"/>
              </w:smartTagPr>
              <w:r w:rsidRPr="00BE5C53">
                <w:rPr>
                  <w:rFonts w:ascii="Times New Roman" w:eastAsia="Times New Roman" w:hAnsi="Times New Roman" w:cs="Times New Roman"/>
                  <w:bCs/>
                  <w:lang w:eastAsia="ru-RU"/>
                </w:rPr>
                <w:t>5 м</w:t>
              </w:r>
              <w:r w:rsidRPr="00BE5C53">
                <w:rPr>
                  <w:rFonts w:ascii="Times New Roman" w:eastAsia="Times New Roman" w:hAnsi="Times New Roman" w:cs="Times New Roman"/>
                  <w:bCs/>
                  <w:vertAlign w:val="superscript"/>
                  <w:lang w:eastAsia="ru-RU"/>
                </w:rPr>
                <w:t>2</w:t>
              </w:r>
            </w:smartTag>
            <w:r w:rsidRPr="00BE5C53">
              <w:rPr>
                <w:rFonts w:ascii="Times New Roman" w:eastAsia="Times New Roman" w:hAnsi="Times New Roman" w:cs="Times New Roman"/>
                <w:bCs/>
                <w:lang w:eastAsia="ru-RU"/>
              </w:rPr>
              <w:t xml:space="preserve"> / посетителя</w:t>
            </w:r>
          </w:p>
          <w:p w:rsidR="00BE5C53" w:rsidRPr="00BE5C53" w:rsidRDefault="00BE5C53" w:rsidP="00BE5C53">
            <w:pPr>
              <w:widowControl w:val="0"/>
              <w:spacing w:line="239" w:lineRule="auto"/>
              <w:rPr>
                <w:rFonts w:ascii="Times New Roman" w:eastAsia="Times New Roman" w:hAnsi="Times New Roman" w:cs="Times New Roman"/>
                <w:lang w:eastAsia="ru-RU"/>
              </w:rPr>
            </w:pPr>
          </w:p>
          <w:p w:rsidR="00BE5C53" w:rsidRPr="00BE5C53" w:rsidRDefault="00BE5C53" w:rsidP="00BE5C53">
            <w:pPr>
              <w:widowControl w:val="0"/>
              <w:spacing w:line="239" w:lineRule="auto"/>
              <w:rPr>
                <w:rFonts w:ascii="Times New Roman" w:eastAsia="Times New Roman" w:hAnsi="Times New Roman" w:cs="Times New Roman"/>
                <w:bCs/>
                <w:lang w:eastAsia="ru-RU"/>
              </w:rPr>
            </w:pPr>
            <w:smartTag w:uri="urn:schemas-microsoft-com:office:smarttags" w:element="metricconverter">
              <w:smartTagPr>
                <w:attr w:name="ProductID" w:val="4 м2"/>
              </w:smartTagPr>
              <w:r w:rsidRPr="00BE5C53">
                <w:rPr>
                  <w:rFonts w:ascii="Times New Roman" w:eastAsia="Times New Roman" w:hAnsi="Times New Roman" w:cs="Times New Roman"/>
                  <w:lang w:eastAsia="ru-RU"/>
                </w:rPr>
                <w:t xml:space="preserve">4 </w:t>
              </w:r>
              <w:r w:rsidRPr="00BE5C53">
                <w:rPr>
                  <w:rFonts w:ascii="Times New Roman" w:eastAsia="Times New Roman" w:hAnsi="Times New Roman" w:cs="Times New Roman"/>
                  <w:bCs/>
                  <w:lang w:eastAsia="ru-RU"/>
                </w:rPr>
                <w:t>м</w:t>
              </w:r>
              <w:r w:rsidRPr="00BE5C53">
                <w:rPr>
                  <w:rFonts w:ascii="Times New Roman" w:eastAsia="Times New Roman" w:hAnsi="Times New Roman" w:cs="Times New Roman"/>
                  <w:bCs/>
                  <w:vertAlign w:val="superscript"/>
                  <w:lang w:eastAsia="ru-RU"/>
                </w:rPr>
                <w:t>2</w:t>
              </w:r>
            </w:smartTag>
            <w:r w:rsidRPr="00BE5C53">
              <w:rPr>
                <w:rFonts w:ascii="Times New Roman" w:eastAsia="Times New Roman" w:hAnsi="Times New Roman" w:cs="Times New Roman"/>
                <w:bCs/>
                <w:lang w:eastAsia="ru-RU"/>
              </w:rPr>
              <w:t xml:space="preserve"> / посетителя</w:t>
            </w:r>
          </w:p>
          <w:p w:rsidR="00BE5C53" w:rsidRPr="00BE5C53" w:rsidRDefault="00BE5C53" w:rsidP="00BE5C53">
            <w:pPr>
              <w:widowControl w:val="0"/>
              <w:spacing w:line="239" w:lineRule="auto"/>
              <w:rPr>
                <w:rFonts w:ascii="Times New Roman" w:eastAsia="Times New Roman" w:hAnsi="Times New Roman" w:cs="Times New Roman"/>
                <w:lang w:eastAsia="ru-RU"/>
              </w:rPr>
            </w:pPr>
            <w:smartTag w:uri="urn:schemas-microsoft-com:office:smarttags" w:element="metricconverter">
              <w:smartTagPr>
                <w:attr w:name="ProductID" w:val="0,25 м"/>
              </w:smartTagPr>
              <w:r w:rsidRPr="00BE5C53">
                <w:rPr>
                  <w:rFonts w:ascii="Times New Roman" w:eastAsia="Times New Roman" w:hAnsi="Times New Roman" w:cs="Times New Roman"/>
                  <w:bCs/>
                  <w:lang w:eastAsia="ru-RU"/>
                </w:rPr>
                <w:t>0,25 м</w:t>
              </w:r>
            </w:smartTag>
            <w:r w:rsidRPr="00BE5C53">
              <w:rPr>
                <w:rFonts w:ascii="Times New Roman" w:eastAsia="Times New Roman" w:hAnsi="Times New Roman" w:cs="Times New Roman"/>
                <w:bCs/>
                <w:lang w:eastAsia="ru-RU"/>
              </w:rPr>
              <w:t xml:space="preserve"> / посетителя</w:t>
            </w:r>
          </w:p>
        </w:tc>
      </w:tr>
      <w:tr w:rsidR="00BE5C53" w:rsidRPr="00BE5C53" w:rsidTr="004F3B5F">
        <w:trPr>
          <w:jc w:val="center"/>
        </w:trPr>
        <w:tc>
          <w:tcPr>
            <w:tcW w:w="5997" w:type="dxa"/>
          </w:tcPr>
          <w:p w:rsidR="00BE5C53" w:rsidRPr="00BE5C53" w:rsidRDefault="00BE5C53" w:rsidP="00BE5C53">
            <w:pPr>
              <w:widowControl w:val="0"/>
              <w:suppressAutoHyphens/>
              <w:spacing w:line="239" w:lineRule="auto"/>
              <w:jc w:val="left"/>
              <w:rPr>
                <w:rFonts w:ascii="Times New Roman" w:eastAsia="Times New Roman" w:hAnsi="Times New Roman" w:cs="Times New Roman"/>
                <w:lang w:eastAsia="ru-RU"/>
              </w:rPr>
            </w:pPr>
            <w:r w:rsidRPr="00BE5C53">
              <w:rPr>
                <w:rFonts w:ascii="Times New Roman" w:eastAsia="Times New Roman" w:hAnsi="Times New Roman" w:cs="Times New Roman"/>
                <w:lang w:eastAsia="ru-RU"/>
              </w:rPr>
              <w:t>Специализированные лечебные пляжи для лечащихся с ограниченной подвижностью</w:t>
            </w:r>
          </w:p>
        </w:tc>
        <w:tc>
          <w:tcPr>
            <w:tcW w:w="4082" w:type="dxa"/>
            <w:vAlign w:val="center"/>
          </w:tcPr>
          <w:p w:rsidR="00BE5C53" w:rsidRPr="00BE5C53" w:rsidRDefault="00BE5C53" w:rsidP="00BE5C53">
            <w:pPr>
              <w:widowControl w:val="0"/>
              <w:spacing w:line="239" w:lineRule="auto"/>
              <w:rPr>
                <w:rFonts w:ascii="Times New Roman" w:eastAsia="Times New Roman" w:hAnsi="Times New Roman" w:cs="Times New Roman"/>
                <w:lang w:eastAsia="ru-RU"/>
              </w:rPr>
            </w:pPr>
            <w:r w:rsidRPr="00BE5C53">
              <w:rPr>
                <w:rFonts w:ascii="Times New Roman" w:eastAsia="Times New Roman" w:hAnsi="Times New Roman" w:cs="Times New Roman"/>
                <w:lang w:eastAsia="ru-RU"/>
              </w:rPr>
              <w:t>8-</w:t>
            </w:r>
            <w:smartTag w:uri="urn:schemas-microsoft-com:office:smarttags" w:element="metricconverter">
              <w:smartTagPr>
                <w:attr w:name="ProductID" w:val="12 м2"/>
              </w:smartTagPr>
              <w:r w:rsidRPr="00BE5C53">
                <w:rPr>
                  <w:rFonts w:ascii="Times New Roman" w:eastAsia="Times New Roman" w:hAnsi="Times New Roman" w:cs="Times New Roman"/>
                  <w:lang w:eastAsia="ru-RU"/>
                </w:rPr>
                <w:t xml:space="preserve">12 </w:t>
              </w:r>
              <w:r w:rsidRPr="00BE5C53">
                <w:rPr>
                  <w:rFonts w:ascii="Times New Roman" w:eastAsia="Times New Roman" w:hAnsi="Times New Roman" w:cs="Times New Roman"/>
                  <w:bCs/>
                  <w:lang w:eastAsia="ru-RU"/>
                </w:rPr>
                <w:t>м</w:t>
              </w:r>
              <w:r w:rsidRPr="00BE5C53">
                <w:rPr>
                  <w:rFonts w:ascii="Times New Roman" w:eastAsia="Times New Roman" w:hAnsi="Times New Roman" w:cs="Times New Roman"/>
                  <w:bCs/>
                  <w:vertAlign w:val="superscript"/>
                  <w:lang w:eastAsia="ru-RU"/>
                </w:rPr>
                <w:t>2</w:t>
              </w:r>
            </w:smartTag>
            <w:r w:rsidRPr="00BE5C53">
              <w:rPr>
                <w:rFonts w:ascii="Times New Roman" w:eastAsia="Times New Roman" w:hAnsi="Times New Roman" w:cs="Times New Roman"/>
                <w:bCs/>
                <w:lang w:eastAsia="ru-RU"/>
              </w:rPr>
              <w:t xml:space="preserve"> / посетителя</w:t>
            </w:r>
          </w:p>
        </w:tc>
      </w:tr>
    </w:tbl>
    <w:p w:rsidR="006F0F4E" w:rsidRDefault="006F0F4E" w:rsidP="00241838">
      <w:pPr>
        <w:widowControl w:val="0"/>
        <w:spacing w:line="239" w:lineRule="auto"/>
        <w:jc w:val="both"/>
        <w:rPr>
          <w:rFonts w:ascii="Times New Roman" w:eastAsia="Times New Roman" w:hAnsi="Times New Roman" w:cs="Times New Roman"/>
          <w:b/>
          <w:sz w:val="24"/>
          <w:szCs w:val="24"/>
          <w:lang w:eastAsia="ru-RU"/>
        </w:rPr>
      </w:pPr>
    </w:p>
    <w:p w:rsidR="006F0F4E" w:rsidRDefault="006F0F4E" w:rsidP="004F3B5F">
      <w:pPr>
        <w:widowControl w:val="0"/>
        <w:spacing w:line="239" w:lineRule="auto"/>
        <w:ind w:firstLine="709"/>
        <w:jc w:val="both"/>
        <w:rPr>
          <w:rFonts w:ascii="Times New Roman" w:eastAsia="Times New Roman" w:hAnsi="Times New Roman" w:cs="Times New Roman"/>
          <w:b/>
          <w:sz w:val="24"/>
          <w:szCs w:val="24"/>
          <w:lang w:eastAsia="ru-RU"/>
        </w:rPr>
      </w:pPr>
    </w:p>
    <w:p w:rsidR="004F3B5F" w:rsidRPr="004F3B5F" w:rsidRDefault="004F3B5F" w:rsidP="004F3B5F">
      <w:pPr>
        <w:widowControl w:val="0"/>
        <w:spacing w:line="239" w:lineRule="auto"/>
        <w:ind w:firstLine="709"/>
        <w:jc w:val="both"/>
        <w:rPr>
          <w:rFonts w:ascii="Times New Roman" w:eastAsia="Times New Roman" w:hAnsi="Times New Roman" w:cs="Times New Roman"/>
          <w:b/>
          <w:sz w:val="24"/>
          <w:szCs w:val="24"/>
          <w:lang w:eastAsia="ru-RU"/>
        </w:rPr>
      </w:pPr>
      <w:r w:rsidRPr="004F3B5F">
        <w:rPr>
          <w:rFonts w:ascii="Times New Roman" w:eastAsia="Times New Roman" w:hAnsi="Times New Roman" w:cs="Times New Roman"/>
          <w:b/>
          <w:sz w:val="24"/>
          <w:szCs w:val="24"/>
          <w:lang w:eastAsia="ru-RU"/>
        </w:rPr>
        <w:t>Охрана объектов культурного наследия</w:t>
      </w:r>
    </w:p>
    <w:p w:rsidR="004F3B5F" w:rsidRPr="004F3B5F" w:rsidRDefault="004F3B5F" w:rsidP="004F3B5F">
      <w:pPr>
        <w:widowControl w:val="0"/>
        <w:spacing w:line="239" w:lineRule="auto"/>
        <w:ind w:firstLine="709"/>
        <w:jc w:val="both"/>
        <w:rPr>
          <w:rFonts w:ascii="Times New Roman" w:eastAsia="Times New Roman" w:hAnsi="Times New Roman" w:cs="Times New Roman"/>
          <w:sz w:val="24"/>
          <w:szCs w:val="24"/>
          <w:lang w:eastAsia="ru-RU"/>
        </w:rPr>
      </w:pPr>
    </w:p>
    <w:p w:rsidR="004F3B5F" w:rsidRPr="004F3B5F" w:rsidRDefault="00AC579B" w:rsidP="004F3B5F">
      <w:pPr>
        <w:widowControl w:val="0"/>
        <w:spacing w:line="239"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4.14.9</w:t>
      </w:r>
      <w:r w:rsidR="004F3B5F" w:rsidRPr="004F3B5F">
        <w:rPr>
          <w:rFonts w:ascii="Times New Roman" w:eastAsia="Times New Roman" w:hAnsi="Times New Roman" w:cs="Times New Roman"/>
          <w:sz w:val="24"/>
          <w:szCs w:val="24"/>
          <w:lang w:eastAsia="ru-RU"/>
        </w:rPr>
        <w:t>. Расчетные показатели минимально допустимого уровня обеспеченности и максимально допустимого уровня территориальной доступности объектов культурного наследия (памятников истории и культуры) местного значения для населения не нормируются.</w:t>
      </w:r>
    </w:p>
    <w:p w:rsidR="004F3B5F" w:rsidRPr="004F3B5F" w:rsidRDefault="00AC579B" w:rsidP="004F3B5F">
      <w:pPr>
        <w:widowControl w:val="0"/>
        <w:spacing w:line="239"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4.14.10</w:t>
      </w:r>
      <w:r w:rsidR="004F3B5F" w:rsidRPr="004F3B5F">
        <w:rPr>
          <w:rFonts w:ascii="Times New Roman" w:eastAsia="Times New Roman" w:hAnsi="Times New Roman" w:cs="Times New Roman"/>
          <w:sz w:val="24"/>
          <w:szCs w:val="24"/>
          <w:lang w:eastAsia="ru-RU"/>
        </w:rPr>
        <w:t>. Вопросы сохранения объектов культурного наследия (памятников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и Законом Вологодской области от 16.03.2015 N 3601-ОЗ «О сохранении, использовании, популяризации и государственной охране объектов культурного наследия (памятников истории и культуры), находящихся на территории Вологодской области».</w:t>
      </w:r>
    </w:p>
    <w:p w:rsidR="004F3B5F" w:rsidRPr="004F3B5F" w:rsidRDefault="00AC579B" w:rsidP="004F3B5F">
      <w:pPr>
        <w:widowControl w:val="0"/>
        <w:spacing w:line="239"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4.14.11</w:t>
      </w:r>
      <w:r w:rsidR="004F3B5F" w:rsidRPr="004F3B5F">
        <w:rPr>
          <w:rFonts w:ascii="Times New Roman" w:eastAsia="Times New Roman" w:hAnsi="Times New Roman" w:cs="Times New Roman"/>
          <w:sz w:val="24"/>
          <w:szCs w:val="24"/>
          <w:lang w:eastAsia="ru-RU"/>
        </w:rPr>
        <w:t>.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в соответствии с таблицей 4.14.7.</w:t>
      </w:r>
    </w:p>
    <w:p w:rsidR="004F3B5F" w:rsidRPr="004F3B5F" w:rsidRDefault="004F3B5F" w:rsidP="004F3B5F">
      <w:pPr>
        <w:widowControl w:val="0"/>
        <w:spacing w:line="240" w:lineRule="auto"/>
        <w:ind w:firstLine="709"/>
        <w:jc w:val="right"/>
        <w:rPr>
          <w:rFonts w:ascii="Times New Roman" w:eastAsia="Times New Roman" w:hAnsi="Times New Roman" w:cs="Times New Roman"/>
          <w:sz w:val="24"/>
          <w:szCs w:val="24"/>
          <w:lang w:eastAsia="ru-RU"/>
        </w:rPr>
      </w:pPr>
      <w:r w:rsidRPr="004F3B5F">
        <w:rPr>
          <w:rFonts w:ascii="Times New Roman" w:eastAsia="Times New Roman" w:hAnsi="Times New Roman" w:cs="Times New Roman"/>
          <w:sz w:val="24"/>
          <w:szCs w:val="24"/>
          <w:lang w:eastAsia="ru-RU"/>
        </w:rPr>
        <w:t>Таблица 4.14.7</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116"/>
        <w:gridCol w:w="8032"/>
      </w:tblGrid>
      <w:tr w:rsidR="004F3B5F" w:rsidRPr="004F3B5F" w:rsidTr="006F0F4E">
        <w:trPr>
          <w:trHeight w:val="312"/>
          <w:jc w:val="center"/>
        </w:trPr>
        <w:tc>
          <w:tcPr>
            <w:tcW w:w="2116" w:type="dxa"/>
            <w:shd w:val="clear" w:color="auto" w:fill="auto"/>
            <w:vAlign w:val="center"/>
          </w:tcPr>
          <w:p w:rsidR="004F3B5F" w:rsidRPr="004F3B5F" w:rsidRDefault="004F3B5F" w:rsidP="004F3B5F">
            <w:pPr>
              <w:widowControl w:val="0"/>
              <w:spacing w:line="240" w:lineRule="auto"/>
              <w:ind w:left="-57" w:right="-57"/>
              <w:rPr>
                <w:rFonts w:ascii="Times New Roman" w:eastAsia="Times New Roman" w:hAnsi="Times New Roman" w:cs="Times New Roman"/>
                <w:b/>
                <w:lang w:eastAsia="ru-RU"/>
              </w:rPr>
            </w:pPr>
            <w:r w:rsidRPr="004F3B5F">
              <w:rPr>
                <w:rFonts w:ascii="Times New Roman" w:eastAsia="Times New Roman" w:hAnsi="Times New Roman" w:cs="Times New Roman"/>
                <w:b/>
                <w:lang w:eastAsia="ru-RU"/>
              </w:rPr>
              <w:t xml:space="preserve">Наименование </w:t>
            </w:r>
          </w:p>
          <w:p w:rsidR="004F3B5F" w:rsidRPr="004F3B5F" w:rsidRDefault="004F3B5F" w:rsidP="004F3B5F">
            <w:pPr>
              <w:widowControl w:val="0"/>
              <w:spacing w:line="240" w:lineRule="auto"/>
              <w:ind w:left="-57" w:right="-57"/>
              <w:rPr>
                <w:rFonts w:ascii="Times New Roman" w:eastAsia="Times New Roman" w:hAnsi="Times New Roman" w:cs="Times New Roman"/>
                <w:b/>
                <w:lang w:eastAsia="ru-RU"/>
              </w:rPr>
            </w:pPr>
            <w:r w:rsidRPr="004F3B5F">
              <w:rPr>
                <w:rFonts w:ascii="Times New Roman" w:eastAsia="Times New Roman" w:hAnsi="Times New Roman" w:cs="Times New Roman"/>
                <w:b/>
                <w:lang w:eastAsia="ru-RU"/>
              </w:rPr>
              <w:t>зон охраны</w:t>
            </w:r>
          </w:p>
        </w:tc>
        <w:tc>
          <w:tcPr>
            <w:tcW w:w="8032" w:type="dxa"/>
            <w:shd w:val="clear" w:color="auto" w:fill="auto"/>
            <w:vAlign w:val="center"/>
          </w:tcPr>
          <w:p w:rsidR="004F3B5F" w:rsidRPr="004F3B5F" w:rsidRDefault="004F3B5F" w:rsidP="004F3B5F">
            <w:pPr>
              <w:widowControl w:val="0"/>
              <w:spacing w:line="240" w:lineRule="auto"/>
              <w:rPr>
                <w:rFonts w:ascii="Times New Roman" w:eastAsia="Times New Roman" w:hAnsi="Times New Roman" w:cs="Times New Roman"/>
                <w:b/>
                <w:lang w:eastAsia="ru-RU"/>
              </w:rPr>
            </w:pPr>
            <w:r w:rsidRPr="004F3B5F">
              <w:rPr>
                <w:rFonts w:ascii="Times New Roman" w:eastAsia="Times New Roman" w:hAnsi="Times New Roman" w:cs="Times New Roman"/>
                <w:b/>
                <w:lang w:eastAsia="ru-RU"/>
              </w:rPr>
              <w:t>Назначение зон охраны</w:t>
            </w:r>
          </w:p>
        </w:tc>
      </w:tr>
      <w:tr w:rsidR="004F3B5F" w:rsidRPr="004F3B5F" w:rsidTr="006F0F4E">
        <w:tblPrEx>
          <w:tblBorders>
            <w:bottom w:val="single" w:sz="4" w:space="0" w:color="auto"/>
          </w:tblBorders>
        </w:tblPrEx>
        <w:trPr>
          <w:jc w:val="center"/>
        </w:trPr>
        <w:tc>
          <w:tcPr>
            <w:tcW w:w="2116" w:type="dxa"/>
            <w:shd w:val="clear" w:color="auto" w:fill="auto"/>
          </w:tcPr>
          <w:p w:rsidR="004F3B5F" w:rsidRPr="004F3B5F" w:rsidRDefault="004F3B5F" w:rsidP="004F3B5F">
            <w:pPr>
              <w:widowControl w:val="0"/>
              <w:spacing w:line="240" w:lineRule="auto"/>
              <w:jc w:val="both"/>
              <w:rPr>
                <w:rFonts w:ascii="Times New Roman" w:eastAsia="Times New Roman" w:hAnsi="Times New Roman" w:cs="Times New Roman"/>
                <w:lang w:eastAsia="ru-RU"/>
              </w:rPr>
            </w:pPr>
            <w:r w:rsidRPr="004F3B5F">
              <w:rPr>
                <w:rFonts w:ascii="Times New Roman" w:eastAsia="Times New Roman" w:hAnsi="Times New Roman" w:cs="Times New Roman"/>
                <w:lang w:eastAsia="ru-RU"/>
              </w:rPr>
              <w:t>Охранная зона</w:t>
            </w:r>
          </w:p>
        </w:tc>
        <w:tc>
          <w:tcPr>
            <w:tcW w:w="8032" w:type="dxa"/>
            <w:shd w:val="clear" w:color="auto" w:fill="auto"/>
          </w:tcPr>
          <w:p w:rsidR="004F3B5F" w:rsidRPr="004F3B5F" w:rsidRDefault="004F3B5F" w:rsidP="004F3B5F">
            <w:pPr>
              <w:widowControl w:val="0"/>
              <w:spacing w:line="240" w:lineRule="auto"/>
              <w:jc w:val="both"/>
              <w:rPr>
                <w:rFonts w:ascii="Times New Roman" w:eastAsia="Times New Roman" w:hAnsi="Times New Roman" w:cs="Times New Roman"/>
                <w:lang w:eastAsia="ru-RU"/>
              </w:rPr>
            </w:pPr>
            <w:r w:rsidRPr="004F3B5F">
              <w:rPr>
                <w:rFonts w:ascii="Times New Roman" w:eastAsia="Times New Roman" w:hAnsi="Times New Roman" w:cs="Times New Roman"/>
                <w:bCs/>
                <w:lang w:eastAsia="ru-RU"/>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tc>
      </w:tr>
      <w:tr w:rsidR="004F3B5F" w:rsidRPr="004F3B5F" w:rsidTr="006F0F4E">
        <w:tblPrEx>
          <w:tblBorders>
            <w:bottom w:val="single" w:sz="4" w:space="0" w:color="auto"/>
          </w:tblBorders>
        </w:tblPrEx>
        <w:trPr>
          <w:jc w:val="center"/>
        </w:trPr>
        <w:tc>
          <w:tcPr>
            <w:tcW w:w="2116" w:type="dxa"/>
            <w:shd w:val="clear" w:color="auto" w:fill="auto"/>
          </w:tcPr>
          <w:p w:rsidR="004F3B5F" w:rsidRPr="004F3B5F" w:rsidRDefault="004F3B5F" w:rsidP="004F3B5F">
            <w:pPr>
              <w:widowControl w:val="0"/>
              <w:suppressAutoHyphens/>
              <w:spacing w:line="240" w:lineRule="auto"/>
              <w:jc w:val="left"/>
              <w:rPr>
                <w:rFonts w:ascii="Times New Roman" w:eastAsia="Times New Roman" w:hAnsi="Times New Roman" w:cs="Times New Roman"/>
                <w:lang w:eastAsia="ru-RU"/>
              </w:rPr>
            </w:pPr>
            <w:r w:rsidRPr="004F3B5F">
              <w:rPr>
                <w:rFonts w:ascii="Times New Roman" w:eastAsia="Times New Roman" w:hAnsi="Times New Roman" w:cs="Times New Roman"/>
                <w:lang w:eastAsia="ru-RU"/>
              </w:rPr>
              <w:t>Зона регулирования застройки и хозяйственной деятельности</w:t>
            </w:r>
          </w:p>
        </w:tc>
        <w:tc>
          <w:tcPr>
            <w:tcW w:w="8032" w:type="dxa"/>
            <w:shd w:val="clear" w:color="auto" w:fill="auto"/>
          </w:tcPr>
          <w:p w:rsidR="004F3B5F" w:rsidRPr="004F3B5F" w:rsidRDefault="004F3B5F" w:rsidP="004F3B5F">
            <w:pPr>
              <w:widowControl w:val="0"/>
              <w:spacing w:line="240" w:lineRule="auto"/>
              <w:jc w:val="both"/>
              <w:rPr>
                <w:rFonts w:ascii="Times New Roman" w:eastAsia="Times New Roman" w:hAnsi="Times New Roman" w:cs="Times New Roman"/>
                <w:lang w:eastAsia="ru-RU"/>
              </w:rPr>
            </w:pPr>
            <w:r w:rsidRPr="004F3B5F">
              <w:rPr>
                <w:rFonts w:ascii="Times New Roman" w:eastAsia="Times New Roman" w:hAnsi="Times New Roman" w:cs="Times New Roman"/>
                <w:bCs/>
                <w:lang w:eastAsia="ru-RU"/>
              </w:rPr>
              <w:t>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tc>
      </w:tr>
      <w:tr w:rsidR="004F3B5F" w:rsidRPr="004F3B5F" w:rsidTr="006F0F4E">
        <w:tblPrEx>
          <w:tblBorders>
            <w:bottom w:val="single" w:sz="4" w:space="0" w:color="auto"/>
          </w:tblBorders>
        </w:tblPrEx>
        <w:trPr>
          <w:jc w:val="center"/>
        </w:trPr>
        <w:tc>
          <w:tcPr>
            <w:tcW w:w="2116" w:type="dxa"/>
            <w:shd w:val="clear" w:color="auto" w:fill="auto"/>
          </w:tcPr>
          <w:p w:rsidR="004F3B5F" w:rsidRPr="004F3B5F" w:rsidRDefault="004F3B5F" w:rsidP="004F3B5F">
            <w:pPr>
              <w:widowControl w:val="0"/>
              <w:suppressAutoHyphens/>
              <w:spacing w:line="240" w:lineRule="auto"/>
              <w:jc w:val="left"/>
              <w:rPr>
                <w:rFonts w:ascii="Times New Roman" w:eastAsia="Times New Roman" w:hAnsi="Times New Roman" w:cs="Times New Roman"/>
                <w:lang w:eastAsia="ru-RU"/>
              </w:rPr>
            </w:pPr>
            <w:r w:rsidRPr="004F3B5F">
              <w:rPr>
                <w:rFonts w:ascii="Times New Roman" w:eastAsia="Times New Roman" w:hAnsi="Times New Roman" w:cs="Times New Roman"/>
                <w:lang w:eastAsia="ru-RU"/>
              </w:rPr>
              <w:t>Зона охраняемого природного ландшафта</w:t>
            </w:r>
          </w:p>
        </w:tc>
        <w:tc>
          <w:tcPr>
            <w:tcW w:w="8032" w:type="dxa"/>
            <w:shd w:val="clear" w:color="auto" w:fill="auto"/>
          </w:tcPr>
          <w:p w:rsidR="004F3B5F" w:rsidRPr="004F3B5F" w:rsidRDefault="004F3B5F" w:rsidP="004F3B5F">
            <w:pPr>
              <w:widowControl w:val="0"/>
              <w:spacing w:line="240" w:lineRule="auto"/>
              <w:jc w:val="both"/>
              <w:rPr>
                <w:rFonts w:ascii="Times New Roman" w:eastAsia="Times New Roman" w:hAnsi="Times New Roman" w:cs="Times New Roman"/>
                <w:lang w:eastAsia="ru-RU"/>
              </w:rPr>
            </w:pPr>
            <w:r w:rsidRPr="004F3B5F">
              <w:rPr>
                <w:rFonts w:ascii="Times New Roman" w:eastAsia="Times New Roman" w:hAnsi="Times New Roman" w:cs="Times New Roman"/>
                <w:bCs/>
                <w:lang w:eastAsia="ru-RU"/>
              </w:rPr>
              <w:t>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tc>
      </w:tr>
    </w:tbl>
    <w:p w:rsidR="004F3B5F" w:rsidRPr="004F3B5F" w:rsidRDefault="004F3B5F" w:rsidP="004F3B5F">
      <w:pPr>
        <w:widowControl w:val="0"/>
        <w:spacing w:before="120" w:line="240" w:lineRule="auto"/>
        <w:ind w:firstLine="709"/>
        <w:jc w:val="both"/>
        <w:rPr>
          <w:rFonts w:ascii="Times New Roman" w:eastAsia="Times New Roman" w:hAnsi="Times New Roman" w:cs="Times New Roman"/>
          <w:i/>
          <w:spacing w:val="40"/>
          <w:lang w:eastAsia="ru-RU"/>
        </w:rPr>
      </w:pPr>
      <w:r w:rsidRPr="004F3B5F">
        <w:rPr>
          <w:rFonts w:ascii="Times New Roman" w:eastAsia="Times New Roman" w:hAnsi="Times New Roman" w:cs="Times New Roman"/>
          <w:i/>
          <w:spacing w:val="40"/>
          <w:lang w:eastAsia="ru-RU"/>
        </w:rPr>
        <w:t>Примечания:</w:t>
      </w:r>
    </w:p>
    <w:p w:rsidR="004F3B5F" w:rsidRPr="004F3B5F" w:rsidRDefault="004F3B5F" w:rsidP="004F3B5F">
      <w:pPr>
        <w:widowControl w:val="0"/>
        <w:spacing w:line="240" w:lineRule="auto"/>
        <w:ind w:firstLine="709"/>
        <w:jc w:val="both"/>
        <w:rPr>
          <w:rFonts w:ascii="Times New Roman" w:eastAsia="Times New Roman" w:hAnsi="Times New Roman" w:cs="Times New Roman"/>
          <w:bCs/>
          <w:lang w:eastAsia="ru-RU"/>
        </w:rPr>
      </w:pPr>
      <w:r w:rsidRPr="004F3B5F">
        <w:rPr>
          <w:rFonts w:ascii="Times New Roman" w:eastAsia="Times New Roman" w:hAnsi="Times New Roman" w:cs="Times New Roman"/>
          <w:lang w:eastAsia="ru-RU"/>
        </w:rPr>
        <w:t xml:space="preserve">1. </w:t>
      </w:r>
      <w:r w:rsidRPr="004F3B5F">
        <w:rPr>
          <w:rFonts w:ascii="Times New Roman" w:eastAsia="Times New Roman" w:hAnsi="Times New Roman" w:cs="Times New Roman"/>
          <w:bCs/>
          <w:lang w:eastAsia="ru-RU"/>
        </w:rPr>
        <w:t>Необходимый состав зон охраны объекта культурного наследия определяется проектом зон охраны объекта культурного наследия.</w:t>
      </w:r>
    </w:p>
    <w:p w:rsidR="004F3B5F" w:rsidRPr="004F3B5F" w:rsidRDefault="004F3B5F" w:rsidP="004F3B5F">
      <w:pPr>
        <w:widowControl w:val="0"/>
        <w:spacing w:line="240" w:lineRule="auto"/>
        <w:ind w:firstLine="709"/>
        <w:jc w:val="both"/>
        <w:rPr>
          <w:rFonts w:ascii="Times New Roman" w:eastAsia="Times New Roman" w:hAnsi="Times New Roman" w:cs="Times New Roman"/>
          <w:bCs/>
          <w:lang w:eastAsia="ru-RU"/>
        </w:rPr>
      </w:pPr>
      <w:r w:rsidRPr="004F3B5F">
        <w:rPr>
          <w:rFonts w:ascii="Times New Roman" w:eastAsia="Times New Roman" w:hAnsi="Times New Roman" w:cs="Times New Roman"/>
          <w:lang w:eastAsia="ru-RU"/>
        </w:rPr>
        <w:t xml:space="preserve">2. </w:t>
      </w:r>
      <w:r w:rsidRPr="004F3B5F">
        <w:rPr>
          <w:rFonts w:ascii="Times New Roman" w:eastAsia="Times New Roman" w:hAnsi="Times New Roman" w:cs="Times New Roman"/>
          <w:bCs/>
          <w:lang w:eastAsia="ru-RU"/>
        </w:rPr>
        <w:t>Границы зон охраны объектов культурного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w:t>
      </w:r>
    </w:p>
    <w:p w:rsidR="004F3B5F" w:rsidRPr="004F3B5F" w:rsidRDefault="004F3B5F" w:rsidP="004F3B5F">
      <w:pPr>
        <w:widowControl w:val="0"/>
        <w:spacing w:line="240" w:lineRule="auto"/>
        <w:ind w:firstLine="709"/>
        <w:jc w:val="both"/>
        <w:rPr>
          <w:rFonts w:ascii="Times New Roman" w:eastAsia="Times New Roman" w:hAnsi="Times New Roman" w:cs="Times New Roman"/>
          <w:bCs/>
          <w:lang w:eastAsia="ru-RU"/>
        </w:rPr>
      </w:pPr>
    </w:p>
    <w:p w:rsidR="004F3B5F" w:rsidRPr="004F3B5F" w:rsidRDefault="00AC579B" w:rsidP="004F3B5F">
      <w:pPr>
        <w:widowControl w:val="0"/>
        <w:spacing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4.14.12</w:t>
      </w:r>
      <w:r w:rsidR="004F3B5F" w:rsidRPr="004F3B5F">
        <w:rPr>
          <w:rFonts w:ascii="Times New Roman" w:eastAsia="Times New Roman" w:hAnsi="Times New Roman" w:cs="Times New Roman"/>
          <w:sz w:val="24"/>
          <w:szCs w:val="24"/>
          <w:lang w:eastAsia="ru-RU"/>
        </w:rPr>
        <w:t>. Расчетные показатели – минимальные расстояния от объектов культурного наследия местного значения до транспортных и инженерных коммуникаций следует принимать в соответствии с таблицей 4.14.8.</w:t>
      </w:r>
    </w:p>
    <w:p w:rsidR="004F3B5F" w:rsidRPr="004F3B5F" w:rsidRDefault="004F3B5F" w:rsidP="004F3B5F">
      <w:pPr>
        <w:widowControl w:val="0"/>
        <w:spacing w:line="239" w:lineRule="auto"/>
        <w:ind w:firstLine="709"/>
        <w:jc w:val="right"/>
        <w:rPr>
          <w:rFonts w:ascii="Times New Roman" w:eastAsia="Times New Roman" w:hAnsi="Times New Roman" w:cs="Times New Roman"/>
          <w:sz w:val="24"/>
          <w:szCs w:val="24"/>
          <w:lang w:eastAsia="ru-RU"/>
        </w:rPr>
      </w:pPr>
      <w:r w:rsidRPr="004F3B5F">
        <w:rPr>
          <w:rFonts w:ascii="Times New Roman" w:eastAsia="Times New Roman" w:hAnsi="Times New Roman" w:cs="Times New Roman"/>
          <w:sz w:val="24"/>
          <w:szCs w:val="24"/>
          <w:lang w:eastAsia="ru-RU"/>
        </w:rPr>
        <w:t>Таблица 4.14.8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1"/>
        <w:gridCol w:w="2963"/>
      </w:tblGrid>
      <w:tr w:rsidR="004F3B5F" w:rsidRPr="004F3B5F" w:rsidTr="006F0F4E">
        <w:trPr>
          <w:trHeight w:val="312"/>
          <w:jc w:val="center"/>
        </w:trPr>
        <w:tc>
          <w:tcPr>
            <w:tcW w:w="7191" w:type="dxa"/>
            <w:shd w:val="clear" w:color="auto" w:fill="auto"/>
            <w:vAlign w:val="center"/>
          </w:tcPr>
          <w:p w:rsidR="004F3B5F" w:rsidRPr="004F3B5F" w:rsidRDefault="004F3B5F" w:rsidP="004F3B5F">
            <w:pPr>
              <w:widowControl w:val="0"/>
              <w:spacing w:line="239" w:lineRule="auto"/>
              <w:rPr>
                <w:rFonts w:ascii="Times New Roman" w:eastAsia="Times New Roman" w:hAnsi="Times New Roman" w:cs="Times New Roman"/>
                <w:b/>
                <w:lang w:eastAsia="ru-RU"/>
              </w:rPr>
            </w:pPr>
            <w:r w:rsidRPr="004F3B5F">
              <w:rPr>
                <w:rFonts w:ascii="Times New Roman" w:eastAsia="Times New Roman" w:hAnsi="Times New Roman" w:cs="Times New Roman"/>
                <w:b/>
                <w:lang w:eastAsia="ru-RU"/>
              </w:rPr>
              <w:lastRenderedPageBreak/>
              <w:t>Объекты</w:t>
            </w:r>
          </w:p>
        </w:tc>
        <w:tc>
          <w:tcPr>
            <w:tcW w:w="2963" w:type="dxa"/>
            <w:shd w:val="clear" w:color="auto" w:fill="auto"/>
            <w:vAlign w:val="center"/>
          </w:tcPr>
          <w:p w:rsidR="004F3B5F" w:rsidRPr="004F3B5F" w:rsidRDefault="004F3B5F" w:rsidP="004F3B5F">
            <w:pPr>
              <w:widowControl w:val="0"/>
              <w:spacing w:line="239" w:lineRule="auto"/>
              <w:rPr>
                <w:rFonts w:ascii="Times New Roman" w:eastAsia="Times New Roman" w:hAnsi="Times New Roman" w:cs="Times New Roman"/>
                <w:b/>
                <w:lang w:eastAsia="ru-RU"/>
              </w:rPr>
            </w:pPr>
            <w:r w:rsidRPr="004F3B5F">
              <w:rPr>
                <w:rFonts w:ascii="Times New Roman" w:eastAsia="Times New Roman" w:hAnsi="Times New Roman" w:cs="Times New Roman"/>
                <w:b/>
                <w:lang w:eastAsia="ru-RU"/>
              </w:rPr>
              <w:t>Расчетные показатели – расстояния до объектов, м</w:t>
            </w:r>
          </w:p>
        </w:tc>
      </w:tr>
      <w:tr w:rsidR="004F3B5F" w:rsidRPr="004F3B5F" w:rsidTr="006F0F4E">
        <w:trPr>
          <w:jc w:val="center"/>
        </w:trPr>
        <w:tc>
          <w:tcPr>
            <w:tcW w:w="7191" w:type="dxa"/>
            <w:shd w:val="clear" w:color="auto" w:fill="auto"/>
          </w:tcPr>
          <w:p w:rsidR="004F3B5F" w:rsidRPr="004F3B5F" w:rsidRDefault="004F3B5F" w:rsidP="004F3B5F">
            <w:pPr>
              <w:widowControl w:val="0"/>
              <w:spacing w:line="239" w:lineRule="auto"/>
              <w:jc w:val="left"/>
              <w:rPr>
                <w:rFonts w:ascii="Times New Roman" w:eastAsia="Times New Roman" w:hAnsi="Times New Roman" w:cs="Times New Roman"/>
                <w:lang w:eastAsia="ru-RU"/>
              </w:rPr>
            </w:pPr>
            <w:r w:rsidRPr="004F3B5F">
              <w:rPr>
                <w:rFonts w:ascii="Times New Roman" w:eastAsia="Times New Roman" w:hAnsi="Times New Roman" w:cs="Times New Roman"/>
                <w:lang w:eastAsia="ru-RU"/>
              </w:rPr>
              <w:t>Проезжие части магистралей скоростного и непрерывного движения:</w:t>
            </w:r>
          </w:p>
          <w:p w:rsidR="004F3B5F" w:rsidRPr="004F3B5F" w:rsidRDefault="004F3B5F" w:rsidP="004F3B5F">
            <w:pPr>
              <w:widowControl w:val="0"/>
              <w:spacing w:line="239" w:lineRule="auto"/>
              <w:ind w:left="170"/>
              <w:jc w:val="both"/>
              <w:rPr>
                <w:rFonts w:ascii="Times New Roman" w:eastAsia="Times New Roman" w:hAnsi="Times New Roman" w:cs="Times New Roman"/>
                <w:lang w:eastAsia="ru-RU"/>
              </w:rPr>
            </w:pPr>
            <w:r w:rsidRPr="004F3B5F">
              <w:rPr>
                <w:rFonts w:ascii="Times New Roman" w:eastAsia="Times New Roman" w:hAnsi="Times New Roman" w:cs="Times New Roman"/>
                <w:lang w:eastAsia="ru-RU"/>
              </w:rPr>
              <w:t>- в условиях сложного рельефа;</w:t>
            </w:r>
          </w:p>
          <w:p w:rsidR="004F3B5F" w:rsidRPr="004F3B5F" w:rsidRDefault="004F3B5F" w:rsidP="004F3B5F">
            <w:pPr>
              <w:widowControl w:val="0"/>
              <w:tabs>
                <w:tab w:val="left" w:pos="3080"/>
              </w:tabs>
              <w:spacing w:line="239" w:lineRule="auto"/>
              <w:ind w:left="170"/>
              <w:jc w:val="both"/>
              <w:rPr>
                <w:rFonts w:ascii="Times New Roman" w:eastAsia="Times New Roman" w:hAnsi="Times New Roman" w:cs="Times New Roman"/>
                <w:lang w:eastAsia="ru-RU"/>
              </w:rPr>
            </w:pPr>
            <w:r w:rsidRPr="004F3B5F">
              <w:rPr>
                <w:rFonts w:ascii="Times New Roman" w:eastAsia="Times New Roman" w:hAnsi="Times New Roman" w:cs="Times New Roman"/>
                <w:lang w:eastAsia="ru-RU"/>
              </w:rPr>
              <w:t>- на плоском рельефе</w:t>
            </w:r>
          </w:p>
        </w:tc>
        <w:tc>
          <w:tcPr>
            <w:tcW w:w="2963" w:type="dxa"/>
            <w:shd w:val="clear" w:color="auto" w:fill="auto"/>
          </w:tcPr>
          <w:p w:rsidR="004F3B5F" w:rsidRPr="004F3B5F" w:rsidRDefault="004F3B5F" w:rsidP="004F3B5F">
            <w:pPr>
              <w:widowControl w:val="0"/>
              <w:spacing w:line="239" w:lineRule="auto"/>
              <w:rPr>
                <w:rFonts w:ascii="Times New Roman" w:eastAsia="Times New Roman" w:hAnsi="Times New Roman" w:cs="Times New Roman"/>
                <w:lang w:eastAsia="ru-RU"/>
              </w:rPr>
            </w:pPr>
          </w:p>
          <w:p w:rsidR="004F3B5F" w:rsidRPr="004F3B5F" w:rsidRDefault="004F3B5F" w:rsidP="004F3B5F">
            <w:pPr>
              <w:widowControl w:val="0"/>
              <w:spacing w:line="239" w:lineRule="auto"/>
              <w:rPr>
                <w:rFonts w:ascii="Times New Roman" w:eastAsia="Times New Roman" w:hAnsi="Times New Roman" w:cs="Times New Roman"/>
                <w:lang w:eastAsia="ru-RU"/>
              </w:rPr>
            </w:pPr>
            <w:r w:rsidRPr="004F3B5F">
              <w:rPr>
                <w:rFonts w:ascii="Times New Roman" w:eastAsia="Times New Roman" w:hAnsi="Times New Roman" w:cs="Times New Roman"/>
                <w:lang w:eastAsia="ru-RU"/>
              </w:rPr>
              <w:t>100</w:t>
            </w:r>
          </w:p>
          <w:p w:rsidR="004F3B5F" w:rsidRPr="004F3B5F" w:rsidRDefault="004F3B5F" w:rsidP="004F3B5F">
            <w:pPr>
              <w:widowControl w:val="0"/>
              <w:spacing w:line="239" w:lineRule="auto"/>
              <w:rPr>
                <w:rFonts w:ascii="Times New Roman" w:eastAsia="Times New Roman" w:hAnsi="Times New Roman" w:cs="Times New Roman"/>
                <w:lang w:eastAsia="ru-RU"/>
              </w:rPr>
            </w:pPr>
            <w:r w:rsidRPr="004F3B5F">
              <w:rPr>
                <w:rFonts w:ascii="Times New Roman" w:eastAsia="Times New Roman" w:hAnsi="Times New Roman" w:cs="Times New Roman"/>
                <w:lang w:eastAsia="ru-RU"/>
              </w:rPr>
              <w:t>50</w:t>
            </w:r>
          </w:p>
        </w:tc>
      </w:tr>
      <w:tr w:rsidR="004F3B5F" w:rsidRPr="004F3B5F" w:rsidTr="006F0F4E">
        <w:trPr>
          <w:jc w:val="center"/>
        </w:trPr>
        <w:tc>
          <w:tcPr>
            <w:tcW w:w="7191" w:type="dxa"/>
            <w:shd w:val="clear" w:color="auto" w:fill="auto"/>
          </w:tcPr>
          <w:p w:rsidR="004F3B5F" w:rsidRPr="004F3B5F" w:rsidRDefault="004F3B5F" w:rsidP="004F3B5F">
            <w:pPr>
              <w:widowControl w:val="0"/>
              <w:spacing w:line="239" w:lineRule="auto"/>
              <w:jc w:val="both"/>
              <w:rPr>
                <w:rFonts w:ascii="Times New Roman" w:eastAsia="Times New Roman" w:hAnsi="Times New Roman" w:cs="Times New Roman"/>
                <w:lang w:eastAsia="ru-RU"/>
              </w:rPr>
            </w:pPr>
            <w:r w:rsidRPr="004F3B5F">
              <w:rPr>
                <w:rFonts w:ascii="Times New Roman" w:eastAsia="Times New Roman" w:hAnsi="Times New Roman" w:cs="Times New Roman"/>
                <w:lang w:eastAsia="ru-RU"/>
              </w:rPr>
              <w:t>Сети водопровода, канализации и теплоснабжения (кроме разводящих)</w:t>
            </w:r>
          </w:p>
        </w:tc>
        <w:tc>
          <w:tcPr>
            <w:tcW w:w="2963" w:type="dxa"/>
            <w:shd w:val="clear" w:color="auto" w:fill="auto"/>
          </w:tcPr>
          <w:p w:rsidR="004F3B5F" w:rsidRPr="004F3B5F" w:rsidRDefault="004F3B5F" w:rsidP="004F3B5F">
            <w:pPr>
              <w:widowControl w:val="0"/>
              <w:spacing w:line="239" w:lineRule="auto"/>
              <w:rPr>
                <w:rFonts w:ascii="Times New Roman" w:eastAsia="Times New Roman" w:hAnsi="Times New Roman" w:cs="Times New Roman"/>
                <w:lang w:eastAsia="ru-RU"/>
              </w:rPr>
            </w:pPr>
            <w:r w:rsidRPr="004F3B5F">
              <w:rPr>
                <w:rFonts w:ascii="Times New Roman" w:eastAsia="Times New Roman" w:hAnsi="Times New Roman" w:cs="Times New Roman"/>
                <w:lang w:eastAsia="ru-RU"/>
              </w:rPr>
              <w:t>15</w:t>
            </w:r>
          </w:p>
        </w:tc>
      </w:tr>
      <w:tr w:rsidR="004F3B5F" w:rsidRPr="004F3B5F" w:rsidTr="006F0F4E">
        <w:trPr>
          <w:jc w:val="center"/>
        </w:trPr>
        <w:tc>
          <w:tcPr>
            <w:tcW w:w="7191" w:type="dxa"/>
            <w:shd w:val="clear" w:color="auto" w:fill="auto"/>
          </w:tcPr>
          <w:p w:rsidR="004F3B5F" w:rsidRPr="004F3B5F" w:rsidRDefault="004F3B5F" w:rsidP="004F3B5F">
            <w:pPr>
              <w:widowControl w:val="0"/>
              <w:spacing w:line="239" w:lineRule="auto"/>
              <w:jc w:val="both"/>
              <w:rPr>
                <w:rFonts w:ascii="Times New Roman" w:eastAsia="Times New Roman" w:hAnsi="Times New Roman" w:cs="Times New Roman"/>
                <w:lang w:eastAsia="ru-RU"/>
              </w:rPr>
            </w:pPr>
            <w:r w:rsidRPr="004F3B5F">
              <w:rPr>
                <w:rFonts w:ascii="Times New Roman" w:eastAsia="Times New Roman" w:hAnsi="Times New Roman" w:cs="Times New Roman"/>
                <w:lang w:eastAsia="ru-RU"/>
              </w:rPr>
              <w:t>Другие подземные инженерные сети</w:t>
            </w:r>
          </w:p>
        </w:tc>
        <w:tc>
          <w:tcPr>
            <w:tcW w:w="2963" w:type="dxa"/>
            <w:shd w:val="clear" w:color="auto" w:fill="auto"/>
          </w:tcPr>
          <w:p w:rsidR="004F3B5F" w:rsidRPr="004F3B5F" w:rsidRDefault="004F3B5F" w:rsidP="004F3B5F">
            <w:pPr>
              <w:widowControl w:val="0"/>
              <w:spacing w:line="239" w:lineRule="auto"/>
              <w:rPr>
                <w:rFonts w:ascii="Times New Roman" w:eastAsia="Times New Roman" w:hAnsi="Times New Roman" w:cs="Times New Roman"/>
                <w:lang w:eastAsia="ru-RU"/>
              </w:rPr>
            </w:pPr>
            <w:r w:rsidRPr="004F3B5F">
              <w:rPr>
                <w:rFonts w:ascii="Times New Roman" w:eastAsia="Times New Roman" w:hAnsi="Times New Roman" w:cs="Times New Roman"/>
                <w:lang w:eastAsia="ru-RU"/>
              </w:rPr>
              <w:t>5</w:t>
            </w:r>
          </w:p>
        </w:tc>
      </w:tr>
      <w:tr w:rsidR="004F3B5F" w:rsidRPr="004F3B5F" w:rsidTr="006F0F4E">
        <w:trPr>
          <w:jc w:val="center"/>
        </w:trPr>
        <w:tc>
          <w:tcPr>
            <w:tcW w:w="7191" w:type="dxa"/>
            <w:shd w:val="clear" w:color="auto" w:fill="auto"/>
          </w:tcPr>
          <w:p w:rsidR="004F3B5F" w:rsidRPr="004F3B5F" w:rsidRDefault="004F3B5F" w:rsidP="004F3B5F">
            <w:pPr>
              <w:widowControl w:val="0"/>
              <w:spacing w:line="239" w:lineRule="auto"/>
              <w:jc w:val="both"/>
              <w:rPr>
                <w:rFonts w:ascii="Times New Roman" w:eastAsia="Times New Roman" w:hAnsi="Times New Roman" w:cs="Times New Roman"/>
                <w:lang w:eastAsia="ru-RU"/>
              </w:rPr>
            </w:pPr>
            <w:r w:rsidRPr="004F3B5F">
              <w:rPr>
                <w:rFonts w:ascii="Times New Roman" w:eastAsia="Times New Roman" w:hAnsi="Times New Roman" w:cs="Times New Roman"/>
                <w:lang w:eastAsia="ru-RU"/>
              </w:rPr>
              <w:t>Инженерные сети в условиях реконструкции:</w:t>
            </w:r>
          </w:p>
          <w:p w:rsidR="004F3B5F" w:rsidRPr="004F3B5F" w:rsidRDefault="004F3B5F" w:rsidP="004F3B5F">
            <w:pPr>
              <w:widowControl w:val="0"/>
              <w:spacing w:line="239" w:lineRule="auto"/>
              <w:ind w:left="170"/>
              <w:jc w:val="both"/>
              <w:rPr>
                <w:rFonts w:ascii="Times New Roman" w:eastAsia="Times New Roman" w:hAnsi="Times New Roman" w:cs="Times New Roman"/>
                <w:lang w:eastAsia="ru-RU"/>
              </w:rPr>
            </w:pPr>
            <w:r w:rsidRPr="004F3B5F">
              <w:rPr>
                <w:rFonts w:ascii="Times New Roman" w:eastAsia="Times New Roman" w:hAnsi="Times New Roman" w:cs="Times New Roman"/>
                <w:lang w:eastAsia="ru-RU"/>
              </w:rPr>
              <w:t>- водонесущие</w:t>
            </w:r>
          </w:p>
          <w:p w:rsidR="004F3B5F" w:rsidRPr="004F3B5F" w:rsidRDefault="004F3B5F" w:rsidP="004F3B5F">
            <w:pPr>
              <w:widowControl w:val="0"/>
              <w:spacing w:line="239" w:lineRule="auto"/>
              <w:ind w:left="170"/>
              <w:jc w:val="both"/>
              <w:rPr>
                <w:rFonts w:ascii="Times New Roman" w:eastAsia="Times New Roman" w:hAnsi="Times New Roman" w:cs="Times New Roman"/>
                <w:lang w:eastAsia="ru-RU"/>
              </w:rPr>
            </w:pPr>
            <w:r w:rsidRPr="004F3B5F">
              <w:rPr>
                <w:rFonts w:ascii="Times New Roman" w:eastAsia="Times New Roman" w:hAnsi="Times New Roman" w:cs="Times New Roman"/>
                <w:lang w:eastAsia="ru-RU"/>
              </w:rPr>
              <w:t>- неводонесущие</w:t>
            </w:r>
          </w:p>
        </w:tc>
        <w:tc>
          <w:tcPr>
            <w:tcW w:w="2963" w:type="dxa"/>
            <w:shd w:val="clear" w:color="auto" w:fill="auto"/>
          </w:tcPr>
          <w:p w:rsidR="004F3B5F" w:rsidRPr="004F3B5F" w:rsidRDefault="004F3B5F" w:rsidP="004F3B5F">
            <w:pPr>
              <w:widowControl w:val="0"/>
              <w:spacing w:line="239" w:lineRule="auto"/>
              <w:rPr>
                <w:rFonts w:ascii="Times New Roman" w:eastAsia="Times New Roman" w:hAnsi="Times New Roman" w:cs="Times New Roman"/>
                <w:lang w:eastAsia="ru-RU"/>
              </w:rPr>
            </w:pPr>
          </w:p>
          <w:p w:rsidR="004F3B5F" w:rsidRPr="004F3B5F" w:rsidRDefault="004F3B5F" w:rsidP="004F3B5F">
            <w:pPr>
              <w:widowControl w:val="0"/>
              <w:spacing w:line="239" w:lineRule="auto"/>
              <w:rPr>
                <w:rFonts w:ascii="Times New Roman" w:eastAsia="Times New Roman" w:hAnsi="Times New Roman" w:cs="Times New Roman"/>
                <w:lang w:eastAsia="ru-RU"/>
              </w:rPr>
            </w:pPr>
            <w:r w:rsidRPr="004F3B5F">
              <w:rPr>
                <w:rFonts w:ascii="Times New Roman" w:eastAsia="Times New Roman" w:hAnsi="Times New Roman" w:cs="Times New Roman"/>
                <w:lang w:eastAsia="ru-RU"/>
              </w:rPr>
              <w:t>5</w:t>
            </w:r>
          </w:p>
          <w:p w:rsidR="004F3B5F" w:rsidRPr="004F3B5F" w:rsidRDefault="004F3B5F" w:rsidP="004F3B5F">
            <w:pPr>
              <w:widowControl w:val="0"/>
              <w:spacing w:line="239" w:lineRule="auto"/>
              <w:rPr>
                <w:rFonts w:ascii="Times New Roman" w:eastAsia="Times New Roman" w:hAnsi="Times New Roman" w:cs="Times New Roman"/>
                <w:lang w:eastAsia="ru-RU"/>
              </w:rPr>
            </w:pPr>
            <w:r w:rsidRPr="004F3B5F">
              <w:rPr>
                <w:rFonts w:ascii="Times New Roman" w:eastAsia="Times New Roman" w:hAnsi="Times New Roman" w:cs="Times New Roman"/>
                <w:lang w:eastAsia="ru-RU"/>
              </w:rPr>
              <w:t>2</w:t>
            </w:r>
          </w:p>
        </w:tc>
      </w:tr>
    </w:tbl>
    <w:p w:rsidR="004F3B5F" w:rsidRPr="004F3B5F" w:rsidRDefault="004F3B5F" w:rsidP="004F3B5F">
      <w:pPr>
        <w:widowControl w:val="0"/>
        <w:spacing w:before="100" w:line="240" w:lineRule="auto"/>
        <w:ind w:firstLine="720"/>
        <w:jc w:val="both"/>
        <w:rPr>
          <w:rFonts w:ascii="Times New Roman" w:eastAsia="Times New Roman" w:hAnsi="Times New Roman" w:cs="Times New Roman"/>
          <w:lang w:eastAsia="ru-RU"/>
        </w:rPr>
      </w:pPr>
      <w:r w:rsidRPr="004F3B5F">
        <w:rPr>
          <w:rFonts w:ascii="Times New Roman" w:eastAsia="Times New Roman" w:hAnsi="Times New Roman" w:cs="Times New Roman"/>
          <w:i/>
          <w:spacing w:val="40"/>
          <w:lang w:eastAsia="ru-RU"/>
        </w:rPr>
        <w:t>Примечание:</w:t>
      </w:r>
      <w:r w:rsidRPr="004F3B5F">
        <w:rPr>
          <w:rFonts w:ascii="Times New Roman" w:eastAsia="Times New Roman" w:hAnsi="Times New Roman" w:cs="Times New Roman"/>
          <w:lang w:eastAsia="ru-RU"/>
        </w:rPr>
        <w:t xml:space="preserve"> При производстве земляных и строительных работ необходимо проведение специальных технических мероприятий по обеспечению сохранности объектов культурного наследия.</w:t>
      </w:r>
    </w:p>
    <w:p w:rsidR="004F3B5F" w:rsidRPr="004F3B5F" w:rsidRDefault="004F3B5F" w:rsidP="004F3B5F">
      <w:pPr>
        <w:widowControl w:val="0"/>
        <w:spacing w:line="239" w:lineRule="auto"/>
        <w:ind w:firstLine="720"/>
        <w:jc w:val="both"/>
        <w:rPr>
          <w:rFonts w:ascii="Times New Roman" w:eastAsia="Times New Roman" w:hAnsi="Times New Roman" w:cs="Times New Roman"/>
          <w:lang w:eastAsia="ru-RU"/>
        </w:rPr>
      </w:pPr>
    </w:p>
    <w:p w:rsidR="00074AE4" w:rsidRDefault="00AC579B" w:rsidP="004F3B5F">
      <w:pPr>
        <w:widowControl w:val="0"/>
        <w:spacing w:line="239"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4.14.13</w:t>
      </w:r>
      <w:r w:rsidR="004F3B5F" w:rsidRPr="004F3B5F">
        <w:rPr>
          <w:rFonts w:ascii="Times New Roman" w:eastAsia="Times New Roman" w:hAnsi="Times New Roman" w:cs="Times New Roman"/>
          <w:sz w:val="24"/>
          <w:szCs w:val="24"/>
          <w:lang w:eastAsia="ru-RU"/>
        </w:rPr>
        <w:t xml:space="preserve">. </w:t>
      </w:r>
      <w:r w:rsidR="00074AE4">
        <w:rPr>
          <w:rFonts w:ascii="Times New Roman" w:eastAsia="Times New Roman" w:hAnsi="Times New Roman" w:cs="Times New Roman"/>
          <w:sz w:val="24"/>
          <w:szCs w:val="24"/>
          <w:lang w:eastAsia="ru-RU"/>
        </w:rPr>
        <w:t xml:space="preserve">Границы защитной зоны объекта культурного наследия, расположенного в границах населенного пункта, устанавливаются в соответствии с таблицей </w:t>
      </w:r>
      <w:r w:rsidR="005B09B1">
        <w:rPr>
          <w:rFonts w:ascii="Times New Roman" w:eastAsia="Times New Roman" w:hAnsi="Times New Roman" w:cs="Times New Roman"/>
          <w:sz w:val="24"/>
          <w:szCs w:val="24"/>
          <w:lang w:eastAsia="ru-RU"/>
        </w:rPr>
        <w:t>4</w:t>
      </w:r>
      <w:r w:rsidR="00074AE4">
        <w:rPr>
          <w:rFonts w:ascii="Times New Roman" w:eastAsia="Times New Roman" w:hAnsi="Times New Roman" w:cs="Times New Roman"/>
          <w:sz w:val="24"/>
          <w:szCs w:val="24"/>
          <w:lang w:eastAsia="ru-RU"/>
        </w:rPr>
        <w:t>.14.9.</w:t>
      </w:r>
    </w:p>
    <w:p w:rsidR="00AC579B" w:rsidRDefault="00AC579B" w:rsidP="005B09B1">
      <w:pPr>
        <w:widowControl w:val="0"/>
        <w:spacing w:line="239" w:lineRule="auto"/>
        <w:ind w:firstLine="720"/>
        <w:jc w:val="right"/>
        <w:rPr>
          <w:rFonts w:ascii="Times New Roman" w:eastAsia="Times New Roman" w:hAnsi="Times New Roman" w:cs="Times New Roman"/>
          <w:sz w:val="24"/>
          <w:szCs w:val="24"/>
          <w:lang w:eastAsia="ru-RU"/>
        </w:rPr>
      </w:pPr>
    </w:p>
    <w:p w:rsidR="00AC579B" w:rsidRDefault="00AC579B" w:rsidP="005B09B1">
      <w:pPr>
        <w:widowControl w:val="0"/>
        <w:spacing w:line="239" w:lineRule="auto"/>
        <w:ind w:firstLine="720"/>
        <w:jc w:val="right"/>
        <w:rPr>
          <w:rFonts w:ascii="Times New Roman" w:eastAsia="Times New Roman" w:hAnsi="Times New Roman" w:cs="Times New Roman"/>
          <w:sz w:val="24"/>
          <w:szCs w:val="24"/>
          <w:lang w:eastAsia="ru-RU"/>
        </w:rPr>
      </w:pPr>
    </w:p>
    <w:p w:rsidR="00AC579B" w:rsidRDefault="00AC579B" w:rsidP="005B09B1">
      <w:pPr>
        <w:widowControl w:val="0"/>
        <w:spacing w:line="239" w:lineRule="auto"/>
        <w:ind w:firstLine="720"/>
        <w:jc w:val="right"/>
        <w:rPr>
          <w:rFonts w:ascii="Times New Roman" w:eastAsia="Times New Roman" w:hAnsi="Times New Roman" w:cs="Times New Roman"/>
          <w:sz w:val="24"/>
          <w:szCs w:val="24"/>
          <w:lang w:eastAsia="ru-RU"/>
        </w:rPr>
      </w:pPr>
    </w:p>
    <w:p w:rsidR="005B09B1" w:rsidRDefault="005B09B1" w:rsidP="005B09B1">
      <w:pPr>
        <w:widowControl w:val="0"/>
        <w:spacing w:line="239"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4.14.9</w:t>
      </w:r>
    </w:p>
    <w:tbl>
      <w:tblPr>
        <w:tblStyle w:val="a9"/>
        <w:tblW w:w="0" w:type="auto"/>
        <w:tblLook w:val="04A0"/>
      </w:tblPr>
      <w:tblGrid>
        <w:gridCol w:w="3369"/>
        <w:gridCol w:w="6202"/>
      </w:tblGrid>
      <w:tr w:rsidR="00074AE4" w:rsidTr="005B09B1">
        <w:tc>
          <w:tcPr>
            <w:tcW w:w="3369" w:type="dxa"/>
          </w:tcPr>
          <w:p w:rsidR="00074AE4" w:rsidRPr="005B09B1" w:rsidRDefault="00074AE4" w:rsidP="005B09B1">
            <w:pPr>
              <w:widowControl w:val="0"/>
              <w:spacing w:line="239" w:lineRule="auto"/>
              <w:rPr>
                <w:rFonts w:ascii="Times New Roman" w:eastAsia="Times New Roman" w:hAnsi="Times New Roman" w:cs="Times New Roman"/>
                <w:b/>
                <w:sz w:val="24"/>
                <w:szCs w:val="24"/>
                <w:lang w:eastAsia="ru-RU"/>
              </w:rPr>
            </w:pPr>
            <w:r w:rsidRPr="005B09B1">
              <w:rPr>
                <w:rFonts w:ascii="Times New Roman" w:eastAsia="Times New Roman" w:hAnsi="Times New Roman" w:cs="Times New Roman"/>
                <w:b/>
                <w:sz w:val="24"/>
                <w:szCs w:val="24"/>
                <w:lang w:eastAsia="ru-RU"/>
              </w:rPr>
              <w:t>Виды объектов культурного наследия</w:t>
            </w:r>
          </w:p>
        </w:tc>
        <w:tc>
          <w:tcPr>
            <w:tcW w:w="6202" w:type="dxa"/>
          </w:tcPr>
          <w:p w:rsidR="00074AE4" w:rsidRPr="005B09B1" w:rsidRDefault="005B09B1" w:rsidP="005B09B1">
            <w:pPr>
              <w:widowControl w:val="0"/>
              <w:spacing w:line="239" w:lineRule="auto"/>
              <w:rPr>
                <w:rFonts w:ascii="Times New Roman" w:eastAsia="Times New Roman" w:hAnsi="Times New Roman" w:cs="Times New Roman"/>
                <w:b/>
                <w:sz w:val="24"/>
                <w:szCs w:val="24"/>
                <w:lang w:eastAsia="ru-RU"/>
              </w:rPr>
            </w:pPr>
            <w:r w:rsidRPr="005B09B1">
              <w:rPr>
                <w:rFonts w:ascii="Times New Roman" w:eastAsia="Times New Roman" w:hAnsi="Times New Roman" w:cs="Times New Roman"/>
                <w:b/>
                <w:sz w:val="24"/>
                <w:szCs w:val="24"/>
                <w:lang w:eastAsia="ru-RU"/>
              </w:rPr>
              <w:t>Границы защитной зоны объекта культурного наследия</w:t>
            </w:r>
          </w:p>
        </w:tc>
      </w:tr>
      <w:tr w:rsidR="00074AE4" w:rsidTr="005B09B1">
        <w:tc>
          <w:tcPr>
            <w:tcW w:w="3369" w:type="dxa"/>
          </w:tcPr>
          <w:p w:rsidR="00074AE4" w:rsidRDefault="005B09B1" w:rsidP="004F3B5F">
            <w:pPr>
              <w:widowControl w:val="0"/>
              <w:spacing w:line="239"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Памятники</w:t>
            </w:r>
          </w:p>
        </w:tc>
        <w:tc>
          <w:tcPr>
            <w:tcW w:w="6202" w:type="dxa"/>
          </w:tcPr>
          <w:p w:rsidR="00074AE4" w:rsidRDefault="005B09B1" w:rsidP="004F3B5F">
            <w:pPr>
              <w:widowControl w:val="0"/>
              <w:spacing w:line="239"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 м от внешних границ территории памятника</w:t>
            </w:r>
          </w:p>
        </w:tc>
      </w:tr>
      <w:tr w:rsidR="00074AE4" w:rsidTr="005B09B1">
        <w:tc>
          <w:tcPr>
            <w:tcW w:w="3369" w:type="dxa"/>
          </w:tcPr>
          <w:p w:rsidR="00074AE4" w:rsidRDefault="005B09B1" w:rsidP="004F3B5F">
            <w:pPr>
              <w:widowControl w:val="0"/>
              <w:spacing w:line="239"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Ансамбли</w:t>
            </w:r>
          </w:p>
        </w:tc>
        <w:tc>
          <w:tcPr>
            <w:tcW w:w="6202" w:type="dxa"/>
          </w:tcPr>
          <w:p w:rsidR="00074AE4" w:rsidRDefault="005B09B1" w:rsidP="004F3B5F">
            <w:pPr>
              <w:widowControl w:val="0"/>
              <w:spacing w:line="239"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 м. от внешних границ территории ансамбля</w:t>
            </w:r>
          </w:p>
        </w:tc>
      </w:tr>
      <w:tr w:rsidR="00074AE4" w:rsidTr="005B09B1">
        <w:tc>
          <w:tcPr>
            <w:tcW w:w="3369" w:type="dxa"/>
          </w:tcPr>
          <w:p w:rsidR="00074AE4" w:rsidRDefault="005B09B1" w:rsidP="004F3B5F">
            <w:pPr>
              <w:widowControl w:val="0"/>
              <w:spacing w:line="239"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Достопримечательные места</w:t>
            </w:r>
          </w:p>
        </w:tc>
        <w:tc>
          <w:tcPr>
            <w:tcW w:w="6202" w:type="dxa"/>
          </w:tcPr>
          <w:p w:rsidR="00074AE4" w:rsidRDefault="005B09B1" w:rsidP="005B09B1">
            <w:pPr>
              <w:widowControl w:val="0"/>
              <w:spacing w:line="239"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зависимости от территории объекта и наличии сохранившихся исторических элементов</w:t>
            </w:r>
          </w:p>
        </w:tc>
      </w:tr>
    </w:tbl>
    <w:p w:rsidR="00CC7516" w:rsidRPr="004F3B5F" w:rsidRDefault="00CC7516" w:rsidP="00CC7516">
      <w:pPr>
        <w:widowControl w:val="0"/>
        <w:spacing w:before="100" w:line="240" w:lineRule="auto"/>
        <w:ind w:firstLine="720"/>
        <w:jc w:val="both"/>
        <w:rPr>
          <w:rFonts w:ascii="Times New Roman" w:eastAsia="Times New Roman" w:hAnsi="Times New Roman" w:cs="Times New Roman"/>
          <w:lang w:eastAsia="ru-RU"/>
        </w:rPr>
      </w:pPr>
      <w:r w:rsidRPr="004F3B5F">
        <w:rPr>
          <w:rFonts w:ascii="Times New Roman" w:eastAsia="Times New Roman" w:hAnsi="Times New Roman" w:cs="Times New Roman"/>
          <w:i/>
          <w:spacing w:val="40"/>
          <w:lang w:eastAsia="ru-RU"/>
        </w:rPr>
        <w:t>Примечание:</w:t>
      </w:r>
      <w:r w:rsidRPr="004F3B5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w:t>
      </w:r>
      <w:r w:rsidR="00613EFA">
        <w:rPr>
          <w:rFonts w:ascii="Times New Roman" w:eastAsia="Times New Roman" w:hAnsi="Times New Roman" w:cs="Times New Roman"/>
          <w:lang w:eastAsia="ru-RU"/>
        </w:rPr>
        <w:t>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его парковую территорию.</w:t>
      </w:r>
    </w:p>
    <w:p w:rsidR="00074AE4" w:rsidRDefault="00074AE4" w:rsidP="00613EFA">
      <w:pPr>
        <w:widowControl w:val="0"/>
        <w:spacing w:line="239" w:lineRule="auto"/>
        <w:jc w:val="both"/>
        <w:rPr>
          <w:rFonts w:ascii="Times New Roman" w:eastAsia="Times New Roman" w:hAnsi="Times New Roman" w:cs="Times New Roman"/>
          <w:sz w:val="24"/>
          <w:szCs w:val="24"/>
          <w:lang w:eastAsia="ru-RU"/>
        </w:rPr>
      </w:pPr>
    </w:p>
    <w:p w:rsidR="004F3B5F" w:rsidRPr="004F3B5F" w:rsidRDefault="004F3B5F" w:rsidP="004F3B5F">
      <w:pPr>
        <w:widowControl w:val="0"/>
        <w:spacing w:line="239" w:lineRule="auto"/>
        <w:ind w:firstLine="720"/>
        <w:jc w:val="both"/>
        <w:rPr>
          <w:rFonts w:ascii="Times New Roman" w:eastAsia="Times New Roman" w:hAnsi="Times New Roman" w:cs="Times New Roman"/>
          <w:bCs/>
          <w:sz w:val="24"/>
          <w:szCs w:val="24"/>
          <w:lang w:eastAsia="ru-RU"/>
        </w:rPr>
      </w:pPr>
      <w:r w:rsidRPr="004F3B5F">
        <w:rPr>
          <w:rFonts w:ascii="Times New Roman" w:eastAsia="Times New Roman" w:hAnsi="Times New Roman" w:cs="Times New Roman"/>
          <w:sz w:val="24"/>
          <w:szCs w:val="24"/>
          <w:lang w:eastAsia="ru-RU"/>
        </w:rPr>
        <w:t xml:space="preserve">В </w:t>
      </w:r>
      <w:r w:rsidRPr="004F3B5F">
        <w:rPr>
          <w:rFonts w:ascii="Times New Roman" w:eastAsia="Times New Roman" w:hAnsi="Times New Roman" w:cs="Times New Roman"/>
          <w:bCs/>
          <w:sz w:val="24"/>
          <w:szCs w:val="24"/>
          <w:lang w:eastAsia="ru-RU"/>
        </w:rPr>
        <w:t xml:space="preserve">случае угрозы нарушения целостности и сохранности объекта культурного наследия движение </w:t>
      </w:r>
      <w:r w:rsidRPr="004F3B5F">
        <w:rPr>
          <w:rFonts w:ascii="Times New Roman" w:eastAsia="Times New Roman" w:hAnsi="Times New Roman" w:cs="Times New Roman"/>
          <w:bCs/>
          <w:sz w:val="24"/>
          <w:lang w:eastAsia="ru-RU"/>
        </w:rPr>
        <w:t>транспортных</w:t>
      </w:r>
      <w:r w:rsidR="00E87F48">
        <w:rPr>
          <w:rFonts w:ascii="Times New Roman" w:eastAsia="Times New Roman" w:hAnsi="Times New Roman" w:cs="Times New Roman"/>
          <w:bCs/>
          <w:sz w:val="24"/>
          <w:lang w:eastAsia="ru-RU"/>
        </w:rPr>
        <w:t xml:space="preserve"> </w:t>
      </w:r>
      <w:r w:rsidRPr="004F3B5F">
        <w:rPr>
          <w:rFonts w:ascii="Times New Roman" w:eastAsia="Times New Roman" w:hAnsi="Times New Roman" w:cs="Times New Roman"/>
          <w:bCs/>
          <w:sz w:val="24"/>
          <w:szCs w:val="24"/>
          <w:lang w:eastAsia="ru-RU"/>
        </w:rPr>
        <w:t>средств на территории данного объекта или в его зонах охраны может быть ограничено или запрещено в установленном порядке.</w:t>
      </w:r>
    </w:p>
    <w:p w:rsidR="004F3B5F" w:rsidRPr="004F3B5F" w:rsidRDefault="00AC579B" w:rsidP="004F3B5F">
      <w:pPr>
        <w:widowControl w:val="0"/>
        <w:spacing w:line="239"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4.14.14</w:t>
      </w:r>
      <w:r w:rsidR="004F3B5F" w:rsidRPr="004F3B5F">
        <w:rPr>
          <w:rFonts w:ascii="Times New Roman" w:eastAsia="Times New Roman" w:hAnsi="Times New Roman" w:cs="Times New Roman"/>
          <w:bCs/>
          <w:sz w:val="24"/>
          <w:szCs w:val="24"/>
          <w:lang w:eastAsia="ru-RU"/>
        </w:rPr>
        <w:t xml:space="preserve">. Регулирование градостроительной, хозяйственной и иной деятельности на территории исторического поселения осуществляется в соответствии с требованиями статьи 60 </w:t>
      </w:r>
      <w:r w:rsidR="004F3B5F" w:rsidRPr="004F3B5F">
        <w:rPr>
          <w:rFonts w:ascii="Times New Roman" w:eastAsia="Times New Roman" w:hAnsi="Times New Roman" w:cs="Times New Roman"/>
          <w:sz w:val="24"/>
          <w:szCs w:val="24"/>
          <w:lang w:eastAsia="ru-RU"/>
        </w:rPr>
        <w:t>Федерального закона от 25.06.2002 № 73-ФЗ «Об объектах культурного наследия (памятниках истории и культуры) народов Российской Федерации» и Законом Вологодской области от 16.03.2015 N 3601-ОЗ «О сохранении, использовании, популяризации и государственной охране объектов культурного наследия (памятников истории и культуры), находящихся на территории Вологодской области»и принятыми в соответствии с ними нормативными правовыми актами.</w:t>
      </w:r>
    </w:p>
    <w:p w:rsidR="00414221" w:rsidRDefault="00414221" w:rsidP="00122816">
      <w:pPr>
        <w:spacing w:line="239" w:lineRule="auto"/>
        <w:ind w:firstLine="709"/>
        <w:rPr>
          <w:rFonts w:ascii="Times New Roman" w:hAnsi="Times New Roman" w:cs="Times New Roman"/>
          <w:b/>
          <w:bCs/>
          <w:sz w:val="24"/>
          <w:szCs w:val="24"/>
        </w:rPr>
      </w:pPr>
    </w:p>
    <w:p w:rsidR="00497585" w:rsidRPr="00497585" w:rsidRDefault="00497585" w:rsidP="00497585">
      <w:pPr>
        <w:suppressAutoHyphens/>
        <w:spacing w:line="239" w:lineRule="auto"/>
        <w:ind w:firstLine="709"/>
        <w:jc w:val="both"/>
        <w:rPr>
          <w:rFonts w:ascii="Times New Roman" w:hAnsi="Times New Roman" w:cs="Times New Roman"/>
          <w:b/>
          <w:bCs/>
          <w:spacing w:val="-2"/>
          <w:sz w:val="24"/>
          <w:szCs w:val="24"/>
        </w:rPr>
      </w:pPr>
      <w:r w:rsidRPr="00497585">
        <w:rPr>
          <w:rFonts w:ascii="Times New Roman" w:hAnsi="Times New Roman" w:cs="Times New Roman"/>
          <w:b/>
          <w:spacing w:val="-2"/>
          <w:sz w:val="24"/>
          <w:szCs w:val="24"/>
        </w:rPr>
        <w:t>4.15.  </w:t>
      </w:r>
      <w:r w:rsidRPr="00497585">
        <w:rPr>
          <w:rFonts w:ascii="Times New Roman" w:hAnsi="Times New Roman" w:cs="Times New Roman"/>
          <w:b/>
          <w:sz w:val="24"/>
          <w:szCs w:val="24"/>
        </w:rPr>
        <w:t>ОБЪЕКТЫ, НЕОБХОДИМЫЕ ДЛЯ ОРГАНИЗАЦИИ МЕРОПРИЯТИЙ МЕЖПОСЕЛЕНЧЕСКОГО ХАРАКТЕРА ПО ОХРАНЕ ОКРУЖАЮЩЕЙ СРЕДЫ</w:t>
      </w:r>
    </w:p>
    <w:p w:rsidR="00497585" w:rsidRPr="00E65BB6" w:rsidRDefault="00497585" w:rsidP="00497585">
      <w:pPr>
        <w:spacing w:line="239" w:lineRule="auto"/>
        <w:ind w:firstLine="709"/>
        <w:jc w:val="both"/>
        <w:rPr>
          <w:rFonts w:ascii="Times New Roman" w:hAnsi="Times New Roman" w:cs="Times New Roman"/>
          <w:b/>
          <w:bCs/>
          <w:spacing w:val="-2"/>
          <w:sz w:val="24"/>
          <w:szCs w:val="24"/>
        </w:rPr>
      </w:pPr>
    </w:p>
    <w:p w:rsidR="00497585" w:rsidRPr="00E65BB6" w:rsidRDefault="00497585" w:rsidP="00497585">
      <w:pPr>
        <w:spacing w:line="239" w:lineRule="auto"/>
        <w:ind w:firstLine="709"/>
        <w:jc w:val="both"/>
        <w:rPr>
          <w:rFonts w:ascii="Times New Roman" w:hAnsi="Times New Roman" w:cs="Times New Roman"/>
          <w:b/>
          <w:sz w:val="24"/>
          <w:szCs w:val="24"/>
        </w:rPr>
      </w:pPr>
      <w:r w:rsidRPr="00E65BB6">
        <w:rPr>
          <w:rFonts w:ascii="Times New Roman" w:hAnsi="Times New Roman" w:cs="Times New Roman"/>
          <w:sz w:val="24"/>
          <w:szCs w:val="24"/>
        </w:rPr>
        <w:t>4.15.1.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организации мероприятий межпоселенческого характера по охране окружающей среды, приведены в таблице 4.15.1.</w:t>
      </w:r>
    </w:p>
    <w:p w:rsidR="00497585" w:rsidRPr="00E65BB6" w:rsidRDefault="00497585" w:rsidP="00497585">
      <w:pPr>
        <w:spacing w:line="239" w:lineRule="auto"/>
        <w:ind w:firstLine="709"/>
        <w:rPr>
          <w:rFonts w:ascii="Times New Roman" w:hAnsi="Times New Roman" w:cs="Times New Roman"/>
          <w:b/>
        </w:rPr>
      </w:pPr>
    </w:p>
    <w:p w:rsidR="00497585" w:rsidRPr="00E65BB6" w:rsidRDefault="00497585" w:rsidP="00497585">
      <w:pPr>
        <w:spacing w:line="239" w:lineRule="auto"/>
        <w:ind w:firstLine="709"/>
        <w:jc w:val="right"/>
        <w:rPr>
          <w:rFonts w:ascii="Times New Roman" w:hAnsi="Times New Roman" w:cs="Times New Roman"/>
          <w:b/>
          <w:sz w:val="24"/>
          <w:szCs w:val="24"/>
        </w:rPr>
      </w:pPr>
      <w:r w:rsidRPr="00E65BB6">
        <w:rPr>
          <w:rFonts w:ascii="Times New Roman" w:hAnsi="Times New Roman" w:cs="Times New Roman"/>
          <w:sz w:val="24"/>
          <w:szCs w:val="24"/>
        </w:rPr>
        <w:t>Таблица 4.15.1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75"/>
        <w:gridCol w:w="2424"/>
        <w:gridCol w:w="2827"/>
        <w:gridCol w:w="1657"/>
      </w:tblGrid>
      <w:tr w:rsidR="00497585" w:rsidRPr="00E65BB6" w:rsidTr="002F6248">
        <w:trPr>
          <w:trHeight w:val="312"/>
          <w:jc w:val="center"/>
        </w:trPr>
        <w:tc>
          <w:tcPr>
            <w:tcW w:w="3175" w:type="dxa"/>
            <w:vMerge w:val="restart"/>
            <w:vAlign w:val="center"/>
          </w:tcPr>
          <w:p w:rsidR="00497585" w:rsidRPr="00E65BB6" w:rsidRDefault="00497585" w:rsidP="002F6248">
            <w:pPr>
              <w:spacing w:line="239" w:lineRule="auto"/>
              <w:rPr>
                <w:rFonts w:ascii="Times New Roman" w:hAnsi="Times New Roman" w:cs="Times New Roman"/>
                <w:bCs/>
              </w:rPr>
            </w:pPr>
            <w:r w:rsidRPr="00E65BB6">
              <w:rPr>
                <w:rFonts w:ascii="Times New Roman" w:hAnsi="Times New Roman" w:cs="Times New Roman"/>
              </w:rPr>
              <w:t>Наименование объекта</w:t>
            </w:r>
          </w:p>
        </w:tc>
        <w:tc>
          <w:tcPr>
            <w:tcW w:w="5251" w:type="dxa"/>
            <w:gridSpan w:val="2"/>
            <w:vAlign w:val="center"/>
          </w:tcPr>
          <w:p w:rsidR="00497585" w:rsidRPr="00E65BB6" w:rsidRDefault="00497585" w:rsidP="002F6248">
            <w:pPr>
              <w:spacing w:line="239" w:lineRule="auto"/>
              <w:rPr>
                <w:rFonts w:ascii="Times New Roman" w:hAnsi="Times New Roman" w:cs="Times New Roman"/>
                <w:bCs/>
              </w:rPr>
            </w:pPr>
            <w:r w:rsidRPr="00E65BB6">
              <w:rPr>
                <w:rFonts w:ascii="Times New Roman" w:hAnsi="Times New Roman" w:cs="Times New Roman"/>
              </w:rPr>
              <w:t>Расчетные показатели</w:t>
            </w:r>
          </w:p>
        </w:tc>
        <w:tc>
          <w:tcPr>
            <w:tcW w:w="1657" w:type="dxa"/>
            <w:vMerge w:val="restart"/>
            <w:vAlign w:val="center"/>
          </w:tcPr>
          <w:p w:rsidR="00497585" w:rsidRPr="00E65BB6" w:rsidRDefault="00497585" w:rsidP="002F6248">
            <w:pPr>
              <w:suppressAutoHyphens/>
              <w:spacing w:line="239" w:lineRule="auto"/>
              <w:rPr>
                <w:rFonts w:ascii="Times New Roman" w:hAnsi="Times New Roman" w:cs="Times New Roman"/>
                <w:bCs/>
              </w:rPr>
            </w:pPr>
            <w:r w:rsidRPr="00E65BB6">
              <w:rPr>
                <w:rFonts w:ascii="Times New Roman" w:hAnsi="Times New Roman" w:cs="Times New Roman"/>
              </w:rPr>
              <w:t xml:space="preserve">Размеры земельных </w:t>
            </w:r>
            <w:r w:rsidRPr="00E65BB6">
              <w:rPr>
                <w:rFonts w:ascii="Times New Roman" w:hAnsi="Times New Roman" w:cs="Times New Roman"/>
              </w:rPr>
              <w:lastRenderedPageBreak/>
              <w:t>участков</w:t>
            </w:r>
          </w:p>
        </w:tc>
      </w:tr>
      <w:tr w:rsidR="00497585" w:rsidRPr="00E65BB6" w:rsidTr="002F6248">
        <w:trPr>
          <w:trHeight w:val="60"/>
          <w:jc w:val="center"/>
        </w:trPr>
        <w:tc>
          <w:tcPr>
            <w:tcW w:w="3175" w:type="dxa"/>
            <w:vMerge/>
            <w:vAlign w:val="center"/>
          </w:tcPr>
          <w:p w:rsidR="00497585" w:rsidRPr="00E65BB6" w:rsidRDefault="00497585" w:rsidP="002F6248">
            <w:pPr>
              <w:spacing w:line="239" w:lineRule="auto"/>
              <w:rPr>
                <w:rFonts w:ascii="Times New Roman" w:hAnsi="Times New Roman" w:cs="Times New Roman"/>
                <w:bCs/>
              </w:rPr>
            </w:pPr>
          </w:p>
        </w:tc>
        <w:tc>
          <w:tcPr>
            <w:tcW w:w="2424" w:type="dxa"/>
            <w:vAlign w:val="center"/>
          </w:tcPr>
          <w:p w:rsidR="00497585" w:rsidRPr="00E65BB6" w:rsidRDefault="00497585" w:rsidP="002F6248">
            <w:pPr>
              <w:suppressAutoHyphens/>
              <w:spacing w:line="239" w:lineRule="auto"/>
              <w:rPr>
                <w:rFonts w:ascii="Times New Roman" w:hAnsi="Times New Roman" w:cs="Times New Roman"/>
                <w:bCs/>
              </w:rPr>
            </w:pPr>
            <w:r w:rsidRPr="00E65BB6">
              <w:rPr>
                <w:rFonts w:ascii="Times New Roman" w:hAnsi="Times New Roman" w:cs="Times New Roman"/>
              </w:rPr>
              <w:t xml:space="preserve">минимально </w:t>
            </w:r>
            <w:r w:rsidRPr="00E65BB6">
              <w:rPr>
                <w:rFonts w:ascii="Times New Roman" w:hAnsi="Times New Roman" w:cs="Times New Roman"/>
              </w:rPr>
              <w:lastRenderedPageBreak/>
              <w:t>допустимого уровня обеспеченности</w:t>
            </w:r>
          </w:p>
        </w:tc>
        <w:tc>
          <w:tcPr>
            <w:tcW w:w="2827" w:type="dxa"/>
            <w:vAlign w:val="center"/>
          </w:tcPr>
          <w:p w:rsidR="00497585" w:rsidRPr="00E65BB6" w:rsidRDefault="00497585" w:rsidP="002F6248">
            <w:pPr>
              <w:suppressAutoHyphens/>
              <w:spacing w:line="239" w:lineRule="auto"/>
              <w:ind w:left="-57" w:right="-57"/>
              <w:rPr>
                <w:rFonts w:ascii="Times New Roman" w:hAnsi="Times New Roman" w:cs="Times New Roman"/>
                <w:bCs/>
              </w:rPr>
            </w:pPr>
            <w:r w:rsidRPr="00E65BB6">
              <w:rPr>
                <w:rFonts w:ascii="Times New Roman" w:hAnsi="Times New Roman" w:cs="Times New Roman"/>
              </w:rPr>
              <w:lastRenderedPageBreak/>
              <w:t xml:space="preserve">максимально допустимого </w:t>
            </w:r>
            <w:r w:rsidRPr="00E65BB6">
              <w:rPr>
                <w:rFonts w:ascii="Times New Roman" w:hAnsi="Times New Roman" w:cs="Times New Roman"/>
              </w:rPr>
              <w:lastRenderedPageBreak/>
              <w:t xml:space="preserve">уровня территориальной доступности </w:t>
            </w:r>
          </w:p>
        </w:tc>
        <w:tc>
          <w:tcPr>
            <w:tcW w:w="1657" w:type="dxa"/>
            <w:vMerge/>
            <w:vAlign w:val="center"/>
          </w:tcPr>
          <w:p w:rsidR="00497585" w:rsidRPr="00E65BB6" w:rsidRDefault="00497585" w:rsidP="002F6248">
            <w:pPr>
              <w:suppressAutoHyphens/>
              <w:spacing w:line="239" w:lineRule="auto"/>
              <w:rPr>
                <w:rFonts w:ascii="Times New Roman" w:hAnsi="Times New Roman" w:cs="Times New Roman"/>
                <w:bCs/>
              </w:rPr>
            </w:pPr>
          </w:p>
        </w:tc>
      </w:tr>
      <w:tr w:rsidR="00497585" w:rsidRPr="00E65BB6" w:rsidTr="002F6248">
        <w:trPr>
          <w:jc w:val="center"/>
        </w:trPr>
        <w:tc>
          <w:tcPr>
            <w:tcW w:w="3175" w:type="dxa"/>
          </w:tcPr>
          <w:p w:rsidR="00497585" w:rsidRPr="00E65BB6" w:rsidRDefault="00497585" w:rsidP="002F6248">
            <w:pPr>
              <w:spacing w:line="239" w:lineRule="auto"/>
              <w:ind w:right="-57"/>
              <w:jc w:val="left"/>
              <w:rPr>
                <w:rFonts w:ascii="Times New Roman" w:hAnsi="Times New Roman" w:cs="Times New Roman"/>
                <w:b/>
                <w:spacing w:val="-2"/>
              </w:rPr>
            </w:pPr>
            <w:r w:rsidRPr="00E65BB6">
              <w:rPr>
                <w:rFonts w:ascii="Times New Roman" w:hAnsi="Times New Roman" w:cs="Times New Roman"/>
              </w:rPr>
              <w:lastRenderedPageBreak/>
              <w:t>Здания административные, в том числе лаборатории, осуществляющие контроль за состоянием окружающей среды</w:t>
            </w:r>
          </w:p>
        </w:tc>
        <w:tc>
          <w:tcPr>
            <w:tcW w:w="2424" w:type="dxa"/>
            <w:vAlign w:val="center"/>
          </w:tcPr>
          <w:p w:rsidR="00497585" w:rsidRPr="00E65BB6" w:rsidRDefault="00497585" w:rsidP="002F6248">
            <w:pPr>
              <w:suppressAutoHyphens/>
              <w:spacing w:line="239" w:lineRule="auto"/>
              <w:ind w:left="-57" w:right="-57"/>
              <w:rPr>
                <w:rFonts w:ascii="Times New Roman" w:hAnsi="Times New Roman" w:cs="Times New Roman"/>
                <w:b/>
              </w:rPr>
            </w:pPr>
            <w:r w:rsidRPr="00E65BB6">
              <w:rPr>
                <w:rFonts w:ascii="Times New Roman" w:hAnsi="Times New Roman" w:cs="Times New Roman"/>
              </w:rPr>
              <w:t>по заданию на проектирование, но не менее 1 объекта / район</w:t>
            </w:r>
          </w:p>
        </w:tc>
        <w:tc>
          <w:tcPr>
            <w:tcW w:w="2827" w:type="dxa"/>
            <w:vAlign w:val="center"/>
          </w:tcPr>
          <w:p w:rsidR="00497585" w:rsidRPr="00E65BB6" w:rsidRDefault="00497585" w:rsidP="002F6248">
            <w:pPr>
              <w:spacing w:line="239" w:lineRule="auto"/>
              <w:rPr>
                <w:rFonts w:ascii="Times New Roman" w:hAnsi="Times New Roman" w:cs="Times New Roman"/>
                <w:b/>
              </w:rPr>
            </w:pPr>
            <w:r w:rsidRPr="00E65BB6">
              <w:rPr>
                <w:rFonts w:ascii="Times New Roman" w:hAnsi="Times New Roman" w:cs="Times New Roman"/>
              </w:rPr>
              <w:t>не нормируется</w:t>
            </w:r>
          </w:p>
        </w:tc>
        <w:tc>
          <w:tcPr>
            <w:tcW w:w="1657" w:type="dxa"/>
            <w:vAlign w:val="center"/>
          </w:tcPr>
          <w:p w:rsidR="00497585" w:rsidRPr="00E65BB6" w:rsidRDefault="00497585" w:rsidP="002F6248">
            <w:pPr>
              <w:suppressAutoHyphens/>
              <w:spacing w:line="239" w:lineRule="auto"/>
              <w:ind w:left="-57" w:right="-57"/>
              <w:rPr>
                <w:rFonts w:ascii="Times New Roman" w:hAnsi="Times New Roman" w:cs="Times New Roman"/>
                <w:b/>
              </w:rPr>
            </w:pPr>
            <w:r w:rsidRPr="00E65BB6">
              <w:rPr>
                <w:rFonts w:ascii="Times New Roman" w:hAnsi="Times New Roman" w:cs="Times New Roman"/>
              </w:rPr>
              <w:t>по заданию на проектирование</w:t>
            </w:r>
          </w:p>
        </w:tc>
      </w:tr>
    </w:tbl>
    <w:p w:rsidR="00562C52" w:rsidRDefault="00562C52" w:rsidP="00562C52">
      <w:pPr>
        <w:spacing w:line="239" w:lineRule="auto"/>
        <w:ind w:left="709"/>
        <w:jc w:val="left"/>
        <w:rPr>
          <w:rFonts w:ascii="Times New Roman" w:hAnsi="Times New Roman" w:cs="Times New Roman"/>
          <w:bCs/>
          <w:sz w:val="20"/>
          <w:szCs w:val="20"/>
        </w:rPr>
      </w:pPr>
    </w:p>
    <w:p w:rsidR="00562C52" w:rsidRPr="00562C52" w:rsidRDefault="00562C52" w:rsidP="00562C52">
      <w:pPr>
        <w:widowControl w:val="0"/>
        <w:spacing w:line="239" w:lineRule="auto"/>
        <w:ind w:firstLine="709"/>
        <w:jc w:val="both"/>
        <w:rPr>
          <w:rFonts w:ascii="Times New Roman" w:eastAsia="Times New Roman" w:hAnsi="Times New Roman" w:cs="Times New Roman"/>
          <w:b/>
          <w:bCs/>
          <w:sz w:val="24"/>
          <w:szCs w:val="24"/>
          <w:lang w:eastAsia="ru-RU"/>
        </w:rPr>
      </w:pPr>
      <w:r w:rsidRPr="00562C52">
        <w:rPr>
          <w:rFonts w:ascii="Times New Roman" w:eastAsia="Times New Roman" w:hAnsi="Times New Roman" w:cs="Times New Roman"/>
          <w:b/>
          <w:bCs/>
          <w:sz w:val="24"/>
          <w:szCs w:val="24"/>
          <w:lang w:eastAsia="ru-RU"/>
        </w:rPr>
        <w:t>4.16</w:t>
      </w:r>
      <w:r w:rsidRPr="00562C52">
        <w:rPr>
          <w:rFonts w:ascii="Times New Roman" w:eastAsia="Times New Roman" w:hAnsi="Times New Roman" w:cs="Times New Roman"/>
          <w:b/>
          <w:sz w:val="24"/>
          <w:szCs w:val="24"/>
          <w:lang w:eastAsia="ru-RU"/>
        </w:rPr>
        <w:t xml:space="preserve">. </w:t>
      </w:r>
      <w:r w:rsidRPr="00562C52">
        <w:rPr>
          <w:rFonts w:ascii="Times New Roman" w:eastAsia="Times New Roman" w:hAnsi="Times New Roman" w:cs="Times New Roman"/>
          <w:b/>
          <w:bCs/>
          <w:sz w:val="24"/>
          <w:szCs w:val="24"/>
          <w:lang w:eastAsia="ru-RU"/>
        </w:rPr>
        <w:t>ОБЪЕКТЫ, НЕОБХОДИМЫЕ ДЛЯ ОРГАНИЗАЦИИ И ОСУЩЕСТВЛЕНИЯ МЕРОПРИЯТИЙ ПО МОБИЛИЗАЦИОННОЙ ПОДГОТОВКЕ МУНИЦИПАЛЬНЫХ ПРЕДПРИЯТИЙ И УЧРЕЖДЕНИЙ, НАХОДЯЩИХСЯ НА ТЕРРИТОРИИ МУНИЦИПАЛЬНОГО РАЙОНА</w:t>
      </w:r>
    </w:p>
    <w:p w:rsidR="00562C52" w:rsidRPr="00562C52" w:rsidRDefault="00562C52" w:rsidP="00562C52">
      <w:pPr>
        <w:widowControl w:val="0"/>
        <w:spacing w:line="239" w:lineRule="auto"/>
        <w:ind w:firstLine="709"/>
        <w:jc w:val="both"/>
        <w:rPr>
          <w:rFonts w:ascii="Times New Roman" w:eastAsia="Times New Roman" w:hAnsi="Times New Roman" w:cs="Times New Roman"/>
          <w:bCs/>
          <w:lang w:eastAsia="ru-RU"/>
        </w:rPr>
      </w:pPr>
    </w:p>
    <w:p w:rsidR="00562C52" w:rsidRPr="00562C52" w:rsidRDefault="00562C52" w:rsidP="00562C52">
      <w:pPr>
        <w:widowControl w:val="0"/>
        <w:spacing w:line="239" w:lineRule="auto"/>
        <w:ind w:firstLine="709"/>
        <w:jc w:val="both"/>
        <w:rPr>
          <w:rFonts w:ascii="Times New Roman" w:eastAsia="Times New Roman" w:hAnsi="Times New Roman" w:cs="Times New Roman"/>
          <w:bCs/>
          <w:sz w:val="24"/>
          <w:szCs w:val="24"/>
          <w:lang w:eastAsia="ru-RU"/>
        </w:rPr>
      </w:pPr>
      <w:r w:rsidRPr="00562C52">
        <w:rPr>
          <w:rFonts w:ascii="Times New Roman" w:eastAsia="Times New Roman" w:hAnsi="Times New Roman" w:cs="Times New Roman"/>
          <w:bCs/>
          <w:sz w:val="24"/>
          <w:szCs w:val="24"/>
          <w:lang w:eastAsia="ru-RU"/>
        </w:rPr>
        <w:t>4.16</w:t>
      </w:r>
      <w:r w:rsidRPr="00562C52">
        <w:rPr>
          <w:rFonts w:ascii="Times New Roman" w:eastAsia="Times New Roman" w:hAnsi="Times New Roman" w:cs="Times New Roman"/>
          <w:sz w:val="24"/>
          <w:szCs w:val="24"/>
          <w:lang w:eastAsia="ru-RU"/>
        </w:rPr>
        <w:t>.1. Р</w:t>
      </w:r>
      <w:r w:rsidRPr="00562C52">
        <w:rPr>
          <w:rFonts w:ascii="Times New Roman" w:eastAsia="Times New Roman" w:hAnsi="Times New Roman" w:cs="Times New Roman"/>
          <w:bCs/>
          <w:sz w:val="24"/>
          <w:szCs w:val="24"/>
          <w:lang w:eastAsia="ru-RU"/>
        </w:rPr>
        <w:t xml:space="preserve">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организации и осуществления мероприятий по мобилизационной подготовке муниципальных предприятий и учреждений, находящихся на территории муниципального района, приведены в таблице </w:t>
      </w:r>
      <w:r w:rsidRPr="00562C52">
        <w:rPr>
          <w:rFonts w:ascii="Times New Roman" w:eastAsia="Times New Roman" w:hAnsi="Times New Roman" w:cs="Times New Roman"/>
          <w:sz w:val="24"/>
          <w:szCs w:val="24"/>
          <w:lang w:eastAsia="ru-RU"/>
        </w:rPr>
        <w:t>4.16</w:t>
      </w:r>
      <w:r w:rsidRPr="00562C52">
        <w:rPr>
          <w:rFonts w:ascii="Times New Roman" w:eastAsia="Times New Roman" w:hAnsi="Times New Roman" w:cs="Times New Roman"/>
          <w:bCs/>
          <w:sz w:val="24"/>
          <w:szCs w:val="24"/>
          <w:lang w:eastAsia="ru-RU"/>
        </w:rPr>
        <w:t>.1.</w:t>
      </w:r>
    </w:p>
    <w:p w:rsidR="00562C52" w:rsidRPr="00562C52" w:rsidRDefault="00562C52" w:rsidP="00562C52">
      <w:pPr>
        <w:widowControl w:val="0"/>
        <w:spacing w:line="239" w:lineRule="auto"/>
        <w:ind w:firstLine="709"/>
        <w:jc w:val="right"/>
        <w:rPr>
          <w:rFonts w:ascii="Times New Roman" w:eastAsia="Times New Roman" w:hAnsi="Times New Roman" w:cs="Times New Roman"/>
          <w:bCs/>
          <w:sz w:val="24"/>
          <w:szCs w:val="24"/>
          <w:lang w:eastAsia="ru-RU"/>
        </w:rPr>
      </w:pPr>
      <w:r w:rsidRPr="00562C52">
        <w:rPr>
          <w:rFonts w:ascii="Times New Roman" w:eastAsia="Times New Roman" w:hAnsi="Times New Roman" w:cs="Times New Roman"/>
          <w:bCs/>
          <w:sz w:val="24"/>
          <w:szCs w:val="24"/>
          <w:lang w:eastAsia="ru-RU"/>
        </w:rPr>
        <w:t>Таблица 4.16.1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95"/>
        <w:gridCol w:w="3075"/>
        <w:gridCol w:w="2920"/>
        <w:gridCol w:w="1790"/>
      </w:tblGrid>
      <w:tr w:rsidR="00562C52" w:rsidRPr="00562C52" w:rsidTr="002F6248">
        <w:trPr>
          <w:trHeight w:val="312"/>
          <w:jc w:val="center"/>
        </w:trPr>
        <w:tc>
          <w:tcPr>
            <w:tcW w:w="2295" w:type="dxa"/>
            <w:vMerge w:val="restart"/>
            <w:vAlign w:val="center"/>
          </w:tcPr>
          <w:p w:rsidR="00562C52" w:rsidRPr="00562C52" w:rsidRDefault="00562C52" w:rsidP="00562C52">
            <w:pPr>
              <w:widowControl w:val="0"/>
              <w:spacing w:line="239" w:lineRule="auto"/>
              <w:rPr>
                <w:rFonts w:ascii="Times New Roman" w:eastAsia="Times New Roman" w:hAnsi="Times New Roman" w:cs="Times New Roman"/>
                <w:b/>
                <w:lang w:eastAsia="ru-RU"/>
              </w:rPr>
            </w:pPr>
            <w:r w:rsidRPr="00562C52">
              <w:rPr>
                <w:rFonts w:ascii="Times New Roman" w:eastAsia="Times New Roman" w:hAnsi="Times New Roman" w:cs="Times New Roman"/>
                <w:b/>
                <w:lang w:eastAsia="ru-RU"/>
              </w:rPr>
              <w:t xml:space="preserve">Наименование </w:t>
            </w:r>
          </w:p>
          <w:p w:rsidR="00562C52" w:rsidRPr="00562C52" w:rsidRDefault="00562C52" w:rsidP="00562C52">
            <w:pPr>
              <w:widowControl w:val="0"/>
              <w:spacing w:line="239" w:lineRule="auto"/>
              <w:rPr>
                <w:rFonts w:ascii="Times New Roman" w:eastAsia="Times New Roman" w:hAnsi="Times New Roman" w:cs="Times New Roman"/>
                <w:b/>
                <w:sz w:val="18"/>
                <w:szCs w:val="18"/>
                <w:lang w:eastAsia="ru-RU"/>
              </w:rPr>
            </w:pPr>
            <w:r w:rsidRPr="00562C52">
              <w:rPr>
                <w:rFonts w:ascii="Times New Roman" w:eastAsia="Times New Roman" w:hAnsi="Times New Roman" w:cs="Times New Roman"/>
                <w:b/>
                <w:lang w:eastAsia="ru-RU"/>
              </w:rPr>
              <w:t>объектов</w:t>
            </w:r>
          </w:p>
        </w:tc>
        <w:tc>
          <w:tcPr>
            <w:tcW w:w="5995" w:type="dxa"/>
            <w:gridSpan w:val="2"/>
            <w:vAlign w:val="center"/>
          </w:tcPr>
          <w:p w:rsidR="00562C52" w:rsidRPr="00562C52" w:rsidRDefault="00562C52" w:rsidP="00562C52">
            <w:pPr>
              <w:widowControl w:val="0"/>
              <w:spacing w:line="239" w:lineRule="auto"/>
              <w:rPr>
                <w:rFonts w:ascii="Times New Roman" w:eastAsia="Times New Roman" w:hAnsi="Times New Roman" w:cs="Times New Roman"/>
                <w:b/>
                <w:sz w:val="18"/>
                <w:szCs w:val="18"/>
                <w:lang w:eastAsia="ru-RU"/>
              </w:rPr>
            </w:pPr>
            <w:r w:rsidRPr="00562C52">
              <w:rPr>
                <w:rFonts w:ascii="Times New Roman" w:eastAsia="Times New Roman" w:hAnsi="Times New Roman" w:cs="Times New Roman"/>
                <w:b/>
                <w:lang w:eastAsia="ru-RU"/>
              </w:rPr>
              <w:t>Расчетные показатели</w:t>
            </w:r>
          </w:p>
        </w:tc>
        <w:tc>
          <w:tcPr>
            <w:tcW w:w="1790" w:type="dxa"/>
            <w:vMerge w:val="restart"/>
            <w:vAlign w:val="center"/>
          </w:tcPr>
          <w:p w:rsidR="00562C52" w:rsidRPr="00562C52" w:rsidRDefault="00562C52" w:rsidP="00562C52">
            <w:pPr>
              <w:widowControl w:val="0"/>
              <w:suppressAutoHyphens/>
              <w:spacing w:line="239" w:lineRule="auto"/>
              <w:rPr>
                <w:rFonts w:ascii="Times New Roman" w:eastAsia="Times New Roman" w:hAnsi="Times New Roman" w:cs="Times New Roman"/>
                <w:b/>
                <w:lang w:eastAsia="ru-RU"/>
              </w:rPr>
            </w:pPr>
            <w:r w:rsidRPr="00562C52">
              <w:rPr>
                <w:rFonts w:ascii="Times New Roman" w:eastAsia="Times New Roman" w:hAnsi="Times New Roman" w:cs="Times New Roman"/>
                <w:b/>
                <w:lang w:eastAsia="ru-RU"/>
              </w:rPr>
              <w:t>Размеры земельных участков</w:t>
            </w:r>
          </w:p>
        </w:tc>
      </w:tr>
      <w:tr w:rsidR="00562C52" w:rsidRPr="00562C52" w:rsidTr="002F6248">
        <w:trPr>
          <w:trHeight w:val="60"/>
          <w:jc w:val="center"/>
        </w:trPr>
        <w:tc>
          <w:tcPr>
            <w:tcW w:w="2295" w:type="dxa"/>
            <w:vMerge/>
            <w:vAlign w:val="center"/>
          </w:tcPr>
          <w:p w:rsidR="00562C52" w:rsidRPr="00562C52" w:rsidRDefault="00562C52" w:rsidP="00562C52">
            <w:pPr>
              <w:widowControl w:val="0"/>
              <w:spacing w:line="239" w:lineRule="auto"/>
              <w:rPr>
                <w:rFonts w:ascii="Times New Roman" w:eastAsia="Times New Roman" w:hAnsi="Times New Roman" w:cs="Times New Roman"/>
                <w:b/>
                <w:sz w:val="18"/>
                <w:szCs w:val="18"/>
                <w:lang w:eastAsia="ru-RU"/>
              </w:rPr>
            </w:pPr>
          </w:p>
        </w:tc>
        <w:tc>
          <w:tcPr>
            <w:tcW w:w="3075" w:type="dxa"/>
            <w:vAlign w:val="center"/>
          </w:tcPr>
          <w:p w:rsidR="00562C52" w:rsidRPr="00562C52" w:rsidRDefault="00562C52" w:rsidP="00562C52">
            <w:pPr>
              <w:widowControl w:val="0"/>
              <w:suppressAutoHyphens/>
              <w:spacing w:line="239" w:lineRule="auto"/>
              <w:rPr>
                <w:rFonts w:ascii="Times New Roman" w:eastAsia="Times New Roman" w:hAnsi="Times New Roman" w:cs="Times New Roman"/>
                <w:b/>
                <w:lang w:eastAsia="ru-RU"/>
              </w:rPr>
            </w:pPr>
            <w:r w:rsidRPr="00562C52">
              <w:rPr>
                <w:rFonts w:ascii="Times New Roman" w:eastAsia="Times New Roman" w:hAnsi="Times New Roman" w:cs="Times New Roman"/>
                <w:b/>
                <w:lang w:eastAsia="ru-RU"/>
              </w:rPr>
              <w:t xml:space="preserve">минимально </w:t>
            </w:r>
          </w:p>
          <w:p w:rsidR="00562C52" w:rsidRPr="00562C52" w:rsidRDefault="00562C52" w:rsidP="00562C52">
            <w:pPr>
              <w:widowControl w:val="0"/>
              <w:suppressAutoHyphens/>
              <w:spacing w:line="239" w:lineRule="auto"/>
              <w:rPr>
                <w:rFonts w:ascii="Times New Roman" w:eastAsia="Times New Roman" w:hAnsi="Times New Roman" w:cs="Times New Roman"/>
                <w:b/>
                <w:sz w:val="18"/>
                <w:szCs w:val="18"/>
                <w:lang w:eastAsia="ru-RU"/>
              </w:rPr>
            </w:pPr>
            <w:r w:rsidRPr="00562C52">
              <w:rPr>
                <w:rFonts w:ascii="Times New Roman" w:eastAsia="Times New Roman" w:hAnsi="Times New Roman" w:cs="Times New Roman"/>
                <w:b/>
                <w:lang w:eastAsia="ru-RU"/>
              </w:rPr>
              <w:t>допустимого уровня обеспеченности</w:t>
            </w:r>
          </w:p>
        </w:tc>
        <w:tc>
          <w:tcPr>
            <w:tcW w:w="2920" w:type="dxa"/>
            <w:vAlign w:val="center"/>
          </w:tcPr>
          <w:p w:rsidR="00562C52" w:rsidRPr="00562C52" w:rsidRDefault="00562C52" w:rsidP="00562C52">
            <w:pPr>
              <w:widowControl w:val="0"/>
              <w:spacing w:line="239" w:lineRule="auto"/>
              <w:rPr>
                <w:rFonts w:ascii="Times New Roman" w:eastAsia="Times New Roman" w:hAnsi="Times New Roman" w:cs="Times New Roman"/>
                <w:b/>
                <w:sz w:val="18"/>
                <w:szCs w:val="18"/>
                <w:lang w:eastAsia="ru-RU"/>
              </w:rPr>
            </w:pPr>
            <w:r w:rsidRPr="00562C52">
              <w:rPr>
                <w:rFonts w:ascii="Times New Roman" w:eastAsia="Times New Roman" w:hAnsi="Times New Roman" w:cs="Times New Roman"/>
                <w:b/>
                <w:lang w:eastAsia="ru-RU"/>
              </w:rPr>
              <w:t xml:space="preserve">максимально допустимого уровня территориальной доступности </w:t>
            </w:r>
          </w:p>
        </w:tc>
        <w:tc>
          <w:tcPr>
            <w:tcW w:w="1790" w:type="dxa"/>
            <w:vMerge/>
            <w:vAlign w:val="center"/>
          </w:tcPr>
          <w:p w:rsidR="00562C52" w:rsidRPr="00562C52" w:rsidRDefault="00562C52" w:rsidP="00562C52">
            <w:pPr>
              <w:widowControl w:val="0"/>
              <w:spacing w:line="239" w:lineRule="auto"/>
              <w:rPr>
                <w:rFonts w:ascii="Times New Roman" w:eastAsia="Times New Roman" w:hAnsi="Times New Roman" w:cs="Times New Roman"/>
                <w:sz w:val="18"/>
                <w:szCs w:val="18"/>
                <w:lang w:eastAsia="ru-RU"/>
              </w:rPr>
            </w:pPr>
          </w:p>
        </w:tc>
      </w:tr>
      <w:tr w:rsidR="00562C52" w:rsidRPr="00562C52" w:rsidTr="002F6248">
        <w:trPr>
          <w:jc w:val="center"/>
        </w:trPr>
        <w:tc>
          <w:tcPr>
            <w:tcW w:w="2295" w:type="dxa"/>
          </w:tcPr>
          <w:p w:rsidR="00562C52" w:rsidRPr="00562C52" w:rsidRDefault="00562C52" w:rsidP="00562C52">
            <w:pPr>
              <w:widowControl w:val="0"/>
              <w:spacing w:line="239" w:lineRule="auto"/>
              <w:jc w:val="left"/>
              <w:rPr>
                <w:rFonts w:ascii="Times New Roman" w:eastAsia="Times New Roman" w:hAnsi="Times New Roman" w:cs="Times New Roman"/>
                <w:bCs/>
                <w:spacing w:val="-2"/>
                <w:sz w:val="18"/>
                <w:szCs w:val="18"/>
                <w:lang w:eastAsia="ru-RU"/>
              </w:rPr>
            </w:pPr>
            <w:r w:rsidRPr="00562C52">
              <w:rPr>
                <w:rFonts w:ascii="Times New Roman" w:eastAsia="Times New Roman" w:hAnsi="Times New Roman" w:cs="Times New Roman"/>
                <w:bCs/>
                <w:lang w:eastAsia="ru-RU"/>
              </w:rPr>
              <w:t xml:space="preserve">Административные здания </w:t>
            </w:r>
          </w:p>
        </w:tc>
        <w:tc>
          <w:tcPr>
            <w:tcW w:w="3075" w:type="dxa"/>
            <w:vAlign w:val="center"/>
          </w:tcPr>
          <w:p w:rsidR="00562C52" w:rsidRPr="00562C52" w:rsidRDefault="00562C52" w:rsidP="00562C52">
            <w:pPr>
              <w:widowControl w:val="0"/>
              <w:suppressAutoHyphens/>
              <w:spacing w:line="240" w:lineRule="auto"/>
              <w:ind w:left="-57" w:right="-57"/>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 xml:space="preserve">по заданию на проектирование, </w:t>
            </w:r>
          </w:p>
          <w:p w:rsidR="00562C52" w:rsidRPr="00562C52" w:rsidRDefault="00562C52" w:rsidP="00562C52">
            <w:pPr>
              <w:widowControl w:val="0"/>
              <w:suppressAutoHyphens/>
              <w:spacing w:line="239" w:lineRule="auto"/>
              <w:ind w:left="-57" w:right="-57"/>
              <w:rPr>
                <w:rFonts w:ascii="Times New Roman" w:eastAsia="Times New Roman" w:hAnsi="Times New Roman" w:cs="Times New Roman"/>
                <w:bCs/>
                <w:sz w:val="18"/>
                <w:szCs w:val="18"/>
                <w:lang w:eastAsia="ru-RU"/>
              </w:rPr>
            </w:pPr>
            <w:r w:rsidRPr="00562C52">
              <w:rPr>
                <w:rFonts w:ascii="Times New Roman" w:eastAsia="Times New Roman" w:hAnsi="Times New Roman" w:cs="Times New Roman"/>
                <w:bCs/>
                <w:lang w:eastAsia="ru-RU"/>
              </w:rPr>
              <w:t>но не менее 1 объекта / район</w:t>
            </w:r>
          </w:p>
        </w:tc>
        <w:tc>
          <w:tcPr>
            <w:tcW w:w="2920" w:type="dxa"/>
            <w:vAlign w:val="center"/>
          </w:tcPr>
          <w:p w:rsidR="00562C52" w:rsidRPr="00562C52" w:rsidRDefault="00562C52" w:rsidP="00562C52">
            <w:pPr>
              <w:widowControl w:val="0"/>
              <w:spacing w:line="239" w:lineRule="auto"/>
              <w:rPr>
                <w:rFonts w:ascii="Times New Roman" w:eastAsia="Times New Roman" w:hAnsi="Times New Roman" w:cs="Times New Roman"/>
                <w:bCs/>
                <w:sz w:val="18"/>
                <w:szCs w:val="18"/>
                <w:lang w:eastAsia="ru-RU"/>
              </w:rPr>
            </w:pPr>
            <w:r w:rsidRPr="00562C52">
              <w:rPr>
                <w:rFonts w:ascii="Times New Roman" w:eastAsia="Times New Roman" w:hAnsi="Times New Roman" w:cs="Times New Roman"/>
                <w:bCs/>
                <w:lang w:eastAsia="ru-RU"/>
              </w:rPr>
              <w:t>не нормируется</w:t>
            </w:r>
          </w:p>
        </w:tc>
        <w:tc>
          <w:tcPr>
            <w:tcW w:w="1790" w:type="dxa"/>
            <w:vAlign w:val="center"/>
          </w:tcPr>
          <w:p w:rsidR="00562C52" w:rsidRPr="00562C52" w:rsidRDefault="00562C52" w:rsidP="00562C52">
            <w:pPr>
              <w:widowControl w:val="0"/>
              <w:suppressAutoHyphens/>
              <w:spacing w:line="239" w:lineRule="auto"/>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по заданию на проектирование</w:t>
            </w:r>
          </w:p>
        </w:tc>
      </w:tr>
      <w:tr w:rsidR="00562C52" w:rsidRPr="00562C52" w:rsidTr="002F6248">
        <w:trPr>
          <w:jc w:val="center"/>
        </w:trPr>
        <w:tc>
          <w:tcPr>
            <w:tcW w:w="2295" w:type="dxa"/>
          </w:tcPr>
          <w:p w:rsidR="00562C52" w:rsidRPr="00562C52" w:rsidRDefault="00562C52" w:rsidP="00562C52">
            <w:pPr>
              <w:widowControl w:val="0"/>
              <w:suppressAutoHyphens/>
              <w:spacing w:line="239" w:lineRule="auto"/>
              <w:jc w:val="left"/>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Склады материально-технического обеспечения</w:t>
            </w:r>
          </w:p>
        </w:tc>
        <w:tc>
          <w:tcPr>
            <w:tcW w:w="3075" w:type="dxa"/>
            <w:vAlign w:val="center"/>
          </w:tcPr>
          <w:p w:rsidR="00562C52" w:rsidRPr="00562C52" w:rsidRDefault="00562C52" w:rsidP="00562C52">
            <w:pPr>
              <w:widowControl w:val="0"/>
              <w:suppressAutoHyphens/>
              <w:spacing w:line="239" w:lineRule="auto"/>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в соответствии с планом мобилизационных мероприятий *</w:t>
            </w:r>
          </w:p>
        </w:tc>
        <w:tc>
          <w:tcPr>
            <w:tcW w:w="2920" w:type="dxa"/>
            <w:vAlign w:val="center"/>
          </w:tcPr>
          <w:p w:rsidR="00562C52" w:rsidRPr="00562C52" w:rsidRDefault="00562C52" w:rsidP="00562C52">
            <w:pPr>
              <w:widowControl w:val="0"/>
              <w:spacing w:line="239" w:lineRule="auto"/>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то же</w:t>
            </w:r>
          </w:p>
        </w:tc>
        <w:tc>
          <w:tcPr>
            <w:tcW w:w="1790" w:type="dxa"/>
            <w:vAlign w:val="center"/>
          </w:tcPr>
          <w:p w:rsidR="00562C52" w:rsidRPr="00562C52" w:rsidRDefault="00562C52" w:rsidP="00562C52">
            <w:pPr>
              <w:widowControl w:val="0"/>
              <w:suppressAutoHyphens/>
              <w:spacing w:line="239" w:lineRule="auto"/>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то же</w:t>
            </w:r>
          </w:p>
        </w:tc>
      </w:tr>
    </w:tbl>
    <w:p w:rsidR="00562C52" w:rsidRPr="00562C52" w:rsidRDefault="00562C52" w:rsidP="00562C52">
      <w:pPr>
        <w:widowControl w:val="0"/>
        <w:spacing w:before="120" w:line="239" w:lineRule="auto"/>
        <w:ind w:firstLine="709"/>
        <w:jc w:val="both"/>
        <w:rPr>
          <w:rFonts w:ascii="Times New Roman" w:eastAsia="Times New Roman" w:hAnsi="Times New Roman" w:cs="Times New Roman"/>
          <w:lang w:eastAsia="ru-RU"/>
        </w:rPr>
      </w:pPr>
      <w:r w:rsidRPr="00562C52">
        <w:rPr>
          <w:rFonts w:ascii="Times New Roman" w:eastAsia="Times New Roman" w:hAnsi="Times New Roman" w:cs="Times New Roman"/>
          <w:lang w:eastAsia="ru-RU"/>
        </w:rPr>
        <w:t xml:space="preserve">* План </w:t>
      </w:r>
      <w:r w:rsidRPr="00562C52">
        <w:rPr>
          <w:rFonts w:ascii="Times New Roman" w:eastAsia="Times New Roman" w:hAnsi="Times New Roman" w:cs="Times New Roman"/>
          <w:bCs/>
          <w:lang w:eastAsia="ru-RU"/>
        </w:rPr>
        <w:t>мобилизационных мероприятий разрабатывается в соответствии с требованиями Федерального закона от 12.02.1998 № 28-ФЗ «О гражданской обороне».</w:t>
      </w:r>
    </w:p>
    <w:p w:rsidR="00562C52" w:rsidRPr="00562C52" w:rsidRDefault="00562C52" w:rsidP="00562C52">
      <w:pPr>
        <w:widowControl w:val="0"/>
        <w:suppressAutoHyphens/>
        <w:spacing w:line="239" w:lineRule="auto"/>
        <w:ind w:firstLine="709"/>
        <w:jc w:val="both"/>
        <w:rPr>
          <w:rFonts w:ascii="Times New Roman" w:eastAsia="Times New Roman" w:hAnsi="Times New Roman" w:cs="Times New Roman"/>
          <w:bCs/>
          <w:color w:val="5F497A" w:themeColor="accent4" w:themeShade="BF"/>
          <w:sz w:val="24"/>
          <w:szCs w:val="24"/>
          <w:lang w:eastAsia="ru-RU"/>
        </w:rPr>
      </w:pPr>
    </w:p>
    <w:p w:rsidR="00562C52" w:rsidRPr="00562C52" w:rsidRDefault="00562C52" w:rsidP="00562C52">
      <w:pPr>
        <w:widowControl w:val="0"/>
        <w:spacing w:line="239" w:lineRule="auto"/>
        <w:ind w:firstLine="709"/>
        <w:jc w:val="both"/>
        <w:rPr>
          <w:rFonts w:ascii="Times New Roman" w:eastAsia="Times New Roman" w:hAnsi="Times New Roman" w:cs="Times New Roman"/>
          <w:sz w:val="24"/>
          <w:szCs w:val="24"/>
          <w:lang w:eastAsia="ru-RU"/>
        </w:rPr>
      </w:pPr>
      <w:r w:rsidRPr="00562C52">
        <w:rPr>
          <w:rFonts w:ascii="Times New Roman" w:eastAsia="Times New Roman" w:hAnsi="Times New Roman" w:cs="Times New Roman"/>
          <w:b/>
          <w:bCs/>
          <w:sz w:val="24"/>
          <w:szCs w:val="24"/>
          <w:lang w:eastAsia="ru-RU"/>
        </w:rPr>
        <w:t>4.17</w:t>
      </w:r>
      <w:r w:rsidRPr="00562C52">
        <w:rPr>
          <w:rFonts w:ascii="Times New Roman" w:eastAsia="Times New Roman" w:hAnsi="Times New Roman" w:cs="Times New Roman"/>
          <w:b/>
          <w:sz w:val="24"/>
          <w:szCs w:val="24"/>
          <w:lang w:eastAsia="ru-RU"/>
        </w:rPr>
        <w:t xml:space="preserve">. </w:t>
      </w:r>
      <w:r w:rsidRPr="00562C52">
        <w:rPr>
          <w:rFonts w:ascii="Times New Roman" w:eastAsia="Times New Roman" w:hAnsi="Times New Roman" w:cs="Times New Roman"/>
          <w:b/>
          <w:bCs/>
          <w:sz w:val="24"/>
          <w:szCs w:val="24"/>
          <w:lang w:eastAsia="ru-RU"/>
        </w:rPr>
        <w:t xml:space="preserve">ОБЪЕКТЫ, НЕОБХОДИМЫЕ ДЛЯ ОРГАНИЗАЦИИ И ОСУЩЕСТВЛЕНИЯ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 </w:t>
      </w:r>
    </w:p>
    <w:p w:rsidR="00562C52" w:rsidRPr="00562C52" w:rsidRDefault="00562C52" w:rsidP="00562C52">
      <w:pPr>
        <w:widowControl w:val="0"/>
        <w:spacing w:line="239" w:lineRule="auto"/>
        <w:ind w:firstLine="709"/>
        <w:jc w:val="both"/>
        <w:rPr>
          <w:rFonts w:ascii="Times New Roman" w:eastAsia="Times New Roman" w:hAnsi="Times New Roman" w:cs="Times New Roman"/>
          <w:bCs/>
          <w:lang w:eastAsia="ru-RU"/>
        </w:rPr>
      </w:pPr>
    </w:p>
    <w:p w:rsidR="00562C52" w:rsidRPr="00562C52" w:rsidRDefault="00562C52" w:rsidP="00562C52">
      <w:pPr>
        <w:widowControl w:val="0"/>
        <w:spacing w:line="239" w:lineRule="auto"/>
        <w:ind w:firstLine="709"/>
        <w:jc w:val="both"/>
        <w:rPr>
          <w:rFonts w:ascii="Times New Roman" w:eastAsia="Times New Roman" w:hAnsi="Times New Roman" w:cs="Times New Roman"/>
          <w:bCs/>
          <w:sz w:val="24"/>
          <w:szCs w:val="24"/>
          <w:lang w:eastAsia="ru-RU"/>
        </w:rPr>
      </w:pPr>
      <w:r w:rsidRPr="00562C52">
        <w:rPr>
          <w:rFonts w:ascii="Times New Roman" w:eastAsia="Times New Roman" w:hAnsi="Times New Roman" w:cs="Times New Roman"/>
          <w:sz w:val="24"/>
          <w:szCs w:val="24"/>
          <w:lang w:eastAsia="ru-RU"/>
        </w:rPr>
        <w:t>4.17.1. Р</w:t>
      </w:r>
      <w:r w:rsidRPr="00562C52">
        <w:rPr>
          <w:rFonts w:ascii="Times New Roman" w:eastAsia="Times New Roman" w:hAnsi="Times New Roman" w:cs="Times New Roman"/>
          <w:bCs/>
          <w:sz w:val="24"/>
          <w:szCs w:val="24"/>
          <w:lang w:eastAsia="ru-RU"/>
        </w:rPr>
        <w:t>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организации и осуществления мероприятий по территориальной обороне и гражданской обороне, защиты населения и территории муниципального района от чрезвычайных ситуаций природного и техногенного характера, приведены в таблице 4</w:t>
      </w:r>
      <w:r w:rsidRPr="00562C52">
        <w:rPr>
          <w:rFonts w:ascii="Times New Roman" w:eastAsia="Times New Roman" w:hAnsi="Times New Roman" w:cs="Times New Roman"/>
          <w:sz w:val="24"/>
          <w:szCs w:val="24"/>
          <w:lang w:eastAsia="ru-RU"/>
        </w:rPr>
        <w:t>.17</w:t>
      </w:r>
      <w:r w:rsidRPr="00562C52">
        <w:rPr>
          <w:rFonts w:ascii="Times New Roman" w:eastAsia="Times New Roman" w:hAnsi="Times New Roman" w:cs="Times New Roman"/>
          <w:bCs/>
          <w:sz w:val="24"/>
          <w:szCs w:val="24"/>
          <w:lang w:eastAsia="ru-RU"/>
        </w:rPr>
        <w:t>.1.</w:t>
      </w:r>
    </w:p>
    <w:p w:rsidR="00562C52" w:rsidRPr="00562C52" w:rsidRDefault="00562C52" w:rsidP="00562C52">
      <w:pPr>
        <w:widowControl w:val="0"/>
        <w:spacing w:line="239" w:lineRule="auto"/>
        <w:ind w:firstLine="709"/>
        <w:jc w:val="both"/>
        <w:rPr>
          <w:rFonts w:ascii="Times New Roman" w:eastAsia="Times New Roman" w:hAnsi="Times New Roman" w:cs="Times New Roman"/>
          <w:bCs/>
          <w:lang w:eastAsia="ru-RU"/>
        </w:rPr>
      </w:pPr>
    </w:p>
    <w:p w:rsidR="00562C52" w:rsidRPr="00562C52" w:rsidRDefault="00562C52" w:rsidP="00562C52">
      <w:pPr>
        <w:widowControl w:val="0"/>
        <w:spacing w:line="239" w:lineRule="auto"/>
        <w:ind w:firstLine="709"/>
        <w:jc w:val="right"/>
        <w:rPr>
          <w:rFonts w:ascii="Times New Roman" w:eastAsia="Times New Roman" w:hAnsi="Times New Roman" w:cs="Times New Roman"/>
          <w:bCs/>
          <w:sz w:val="24"/>
          <w:szCs w:val="24"/>
          <w:lang w:eastAsia="ru-RU"/>
        </w:rPr>
      </w:pPr>
      <w:r w:rsidRPr="00562C52">
        <w:rPr>
          <w:rFonts w:ascii="Times New Roman" w:eastAsia="Times New Roman" w:hAnsi="Times New Roman" w:cs="Times New Roman"/>
          <w:bCs/>
          <w:sz w:val="24"/>
          <w:szCs w:val="24"/>
          <w:lang w:eastAsia="ru-RU"/>
        </w:rPr>
        <w:t>Таблица 4</w:t>
      </w:r>
      <w:r w:rsidRPr="00562C52">
        <w:rPr>
          <w:rFonts w:ascii="Times New Roman" w:eastAsia="Times New Roman" w:hAnsi="Times New Roman" w:cs="Times New Roman"/>
          <w:sz w:val="24"/>
          <w:szCs w:val="24"/>
          <w:lang w:eastAsia="ru-RU"/>
        </w:rPr>
        <w:t>.17</w:t>
      </w:r>
      <w:r w:rsidRPr="00562C52">
        <w:rPr>
          <w:rFonts w:ascii="Times New Roman" w:eastAsia="Times New Roman" w:hAnsi="Times New Roman" w:cs="Times New Roman"/>
          <w:bCs/>
          <w:sz w:val="24"/>
          <w:szCs w:val="24"/>
          <w:lang w:eastAsia="ru-RU"/>
        </w:rPr>
        <w:t>.1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624"/>
        <w:gridCol w:w="2324"/>
        <w:gridCol w:w="2675"/>
        <w:gridCol w:w="1418"/>
      </w:tblGrid>
      <w:tr w:rsidR="00562C52" w:rsidRPr="00562C52" w:rsidTr="002F6248">
        <w:trPr>
          <w:trHeight w:val="312"/>
          <w:jc w:val="center"/>
        </w:trPr>
        <w:tc>
          <w:tcPr>
            <w:tcW w:w="3624" w:type="dxa"/>
            <w:vMerge w:val="restart"/>
            <w:vAlign w:val="center"/>
          </w:tcPr>
          <w:p w:rsidR="00562C52" w:rsidRPr="00562C52" w:rsidRDefault="00562C52" w:rsidP="00562C52">
            <w:pPr>
              <w:widowControl w:val="0"/>
              <w:spacing w:line="239" w:lineRule="auto"/>
              <w:rPr>
                <w:rFonts w:ascii="Times New Roman" w:eastAsia="Times New Roman" w:hAnsi="Times New Roman" w:cs="Times New Roman"/>
                <w:b/>
                <w:bCs/>
                <w:lang w:eastAsia="ru-RU"/>
              </w:rPr>
            </w:pPr>
            <w:r w:rsidRPr="00562C52">
              <w:rPr>
                <w:rFonts w:ascii="Times New Roman" w:eastAsia="Times New Roman" w:hAnsi="Times New Roman" w:cs="Times New Roman"/>
                <w:b/>
                <w:lang w:eastAsia="ru-RU"/>
              </w:rPr>
              <w:t>Наименование объектов</w:t>
            </w:r>
          </w:p>
        </w:tc>
        <w:tc>
          <w:tcPr>
            <w:tcW w:w="4999" w:type="dxa"/>
            <w:gridSpan w:val="2"/>
            <w:vAlign w:val="center"/>
          </w:tcPr>
          <w:p w:rsidR="00562C52" w:rsidRPr="00562C52" w:rsidRDefault="00562C52" w:rsidP="00562C52">
            <w:pPr>
              <w:widowControl w:val="0"/>
              <w:spacing w:line="239" w:lineRule="auto"/>
              <w:rPr>
                <w:rFonts w:ascii="Times New Roman" w:eastAsia="Times New Roman" w:hAnsi="Times New Roman" w:cs="Times New Roman"/>
                <w:b/>
                <w:bCs/>
                <w:lang w:eastAsia="ru-RU"/>
              </w:rPr>
            </w:pPr>
            <w:r w:rsidRPr="00562C52">
              <w:rPr>
                <w:rFonts w:ascii="Times New Roman" w:eastAsia="Times New Roman" w:hAnsi="Times New Roman" w:cs="Times New Roman"/>
                <w:b/>
                <w:lang w:eastAsia="ru-RU"/>
              </w:rPr>
              <w:t>Расчетные показатели</w:t>
            </w:r>
          </w:p>
        </w:tc>
        <w:tc>
          <w:tcPr>
            <w:tcW w:w="1418" w:type="dxa"/>
            <w:vMerge w:val="restart"/>
            <w:vAlign w:val="center"/>
          </w:tcPr>
          <w:p w:rsidR="00562C52" w:rsidRPr="00562C52" w:rsidRDefault="00562C52" w:rsidP="00562C52">
            <w:pPr>
              <w:widowControl w:val="0"/>
              <w:suppressAutoHyphens/>
              <w:spacing w:line="239" w:lineRule="auto"/>
              <w:rPr>
                <w:rFonts w:ascii="Times New Roman" w:eastAsia="Times New Roman" w:hAnsi="Times New Roman" w:cs="Times New Roman"/>
                <w:b/>
                <w:bCs/>
                <w:lang w:eastAsia="ru-RU"/>
              </w:rPr>
            </w:pPr>
            <w:r w:rsidRPr="00562C52">
              <w:rPr>
                <w:rFonts w:ascii="Times New Roman" w:eastAsia="Times New Roman" w:hAnsi="Times New Roman" w:cs="Times New Roman"/>
                <w:b/>
                <w:lang w:eastAsia="ru-RU"/>
              </w:rPr>
              <w:t>Размеры земельных участков</w:t>
            </w:r>
          </w:p>
        </w:tc>
      </w:tr>
      <w:tr w:rsidR="00562C52" w:rsidRPr="00562C52" w:rsidTr="002F6248">
        <w:trPr>
          <w:jc w:val="center"/>
        </w:trPr>
        <w:tc>
          <w:tcPr>
            <w:tcW w:w="3624" w:type="dxa"/>
            <w:vMerge/>
            <w:vAlign w:val="center"/>
          </w:tcPr>
          <w:p w:rsidR="00562C52" w:rsidRPr="00562C52" w:rsidRDefault="00562C52" w:rsidP="00562C52">
            <w:pPr>
              <w:widowControl w:val="0"/>
              <w:spacing w:line="239" w:lineRule="auto"/>
              <w:rPr>
                <w:rFonts w:ascii="Times New Roman" w:eastAsia="Times New Roman" w:hAnsi="Times New Roman" w:cs="Times New Roman"/>
                <w:b/>
                <w:bCs/>
                <w:lang w:eastAsia="ru-RU"/>
              </w:rPr>
            </w:pPr>
          </w:p>
        </w:tc>
        <w:tc>
          <w:tcPr>
            <w:tcW w:w="2324" w:type="dxa"/>
            <w:vAlign w:val="center"/>
          </w:tcPr>
          <w:p w:rsidR="00562C52" w:rsidRPr="00562C52" w:rsidRDefault="00562C52" w:rsidP="00562C52">
            <w:pPr>
              <w:widowControl w:val="0"/>
              <w:suppressAutoHyphens/>
              <w:spacing w:line="239" w:lineRule="auto"/>
              <w:rPr>
                <w:rFonts w:ascii="Times New Roman" w:eastAsia="Times New Roman" w:hAnsi="Times New Roman" w:cs="Times New Roman"/>
                <w:b/>
                <w:bCs/>
                <w:lang w:eastAsia="ru-RU"/>
              </w:rPr>
            </w:pPr>
            <w:r w:rsidRPr="00562C52">
              <w:rPr>
                <w:rFonts w:ascii="Times New Roman" w:eastAsia="Times New Roman" w:hAnsi="Times New Roman" w:cs="Times New Roman"/>
                <w:b/>
                <w:lang w:eastAsia="ru-RU"/>
              </w:rPr>
              <w:t>минимально допустимого уровня обеспеченности</w:t>
            </w:r>
          </w:p>
        </w:tc>
        <w:tc>
          <w:tcPr>
            <w:tcW w:w="2675" w:type="dxa"/>
            <w:vAlign w:val="center"/>
          </w:tcPr>
          <w:p w:rsidR="00562C52" w:rsidRPr="00562C52" w:rsidRDefault="00562C52" w:rsidP="00562C52">
            <w:pPr>
              <w:widowControl w:val="0"/>
              <w:spacing w:line="239" w:lineRule="auto"/>
              <w:rPr>
                <w:rFonts w:ascii="Times New Roman" w:eastAsia="Times New Roman" w:hAnsi="Times New Roman" w:cs="Times New Roman"/>
                <w:b/>
                <w:bCs/>
                <w:lang w:eastAsia="ru-RU"/>
              </w:rPr>
            </w:pPr>
            <w:r w:rsidRPr="00562C52">
              <w:rPr>
                <w:rFonts w:ascii="Times New Roman" w:eastAsia="Times New Roman" w:hAnsi="Times New Roman" w:cs="Times New Roman"/>
                <w:b/>
                <w:lang w:eastAsia="ru-RU"/>
              </w:rPr>
              <w:t>максимально допустимого уровня территориальной доступности</w:t>
            </w:r>
          </w:p>
        </w:tc>
        <w:tc>
          <w:tcPr>
            <w:tcW w:w="1418" w:type="dxa"/>
            <w:vMerge/>
            <w:vAlign w:val="center"/>
          </w:tcPr>
          <w:p w:rsidR="00562C52" w:rsidRPr="00562C52" w:rsidRDefault="00562C52" w:rsidP="00562C52">
            <w:pPr>
              <w:widowControl w:val="0"/>
              <w:suppressAutoHyphens/>
              <w:spacing w:line="239" w:lineRule="auto"/>
              <w:rPr>
                <w:rFonts w:ascii="Times New Roman" w:eastAsia="Times New Roman" w:hAnsi="Times New Roman" w:cs="Times New Roman"/>
                <w:b/>
                <w:bCs/>
                <w:lang w:eastAsia="ru-RU"/>
              </w:rPr>
            </w:pPr>
          </w:p>
        </w:tc>
      </w:tr>
      <w:tr w:rsidR="00562C52" w:rsidRPr="00562C52" w:rsidTr="002F6248">
        <w:tblPrEx>
          <w:tblBorders>
            <w:bottom w:val="single" w:sz="4" w:space="0" w:color="auto"/>
          </w:tblBorders>
        </w:tblPrEx>
        <w:trPr>
          <w:jc w:val="center"/>
        </w:trPr>
        <w:tc>
          <w:tcPr>
            <w:tcW w:w="3624" w:type="dxa"/>
          </w:tcPr>
          <w:p w:rsidR="00562C52" w:rsidRPr="00562C52" w:rsidRDefault="00562C52" w:rsidP="00562C52">
            <w:pPr>
              <w:widowControl w:val="0"/>
              <w:spacing w:line="239" w:lineRule="auto"/>
              <w:jc w:val="left"/>
              <w:rPr>
                <w:rFonts w:ascii="Times New Roman" w:eastAsia="Times New Roman" w:hAnsi="Times New Roman" w:cs="Times New Roman"/>
                <w:bCs/>
                <w:spacing w:val="-2"/>
                <w:sz w:val="18"/>
                <w:szCs w:val="18"/>
                <w:lang w:eastAsia="ru-RU"/>
              </w:rPr>
            </w:pPr>
            <w:r w:rsidRPr="00562C52">
              <w:rPr>
                <w:rFonts w:ascii="Times New Roman" w:eastAsia="Times New Roman" w:hAnsi="Times New Roman" w:cs="Times New Roman"/>
                <w:bCs/>
                <w:lang w:eastAsia="ru-RU"/>
              </w:rPr>
              <w:t>Здания административные, в том числе для размещения аварийно-спасательных служб, сил и средств защиты населения и территории от чрезвычайных ситуаций природного и техногенного характера, лабораторий и др.</w:t>
            </w:r>
          </w:p>
        </w:tc>
        <w:tc>
          <w:tcPr>
            <w:tcW w:w="2324" w:type="dxa"/>
          </w:tcPr>
          <w:p w:rsidR="00562C52" w:rsidRPr="00562C52" w:rsidRDefault="00562C52" w:rsidP="00562C52">
            <w:pPr>
              <w:widowControl w:val="0"/>
              <w:suppressAutoHyphens/>
              <w:spacing w:line="240" w:lineRule="auto"/>
              <w:rPr>
                <w:rFonts w:ascii="Times New Roman" w:eastAsia="Times New Roman" w:hAnsi="Times New Roman" w:cs="Times New Roman"/>
                <w:bCs/>
                <w:sz w:val="18"/>
                <w:szCs w:val="18"/>
                <w:lang w:eastAsia="ru-RU"/>
              </w:rPr>
            </w:pPr>
            <w:r w:rsidRPr="00562C52">
              <w:rPr>
                <w:rFonts w:ascii="Times New Roman" w:eastAsia="Times New Roman" w:hAnsi="Times New Roman" w:cs="Times New Roman"/>
                <w:bCs/>
                <w:lang w:eastAsia="ru-RU"/>
              </w:rPr>
              <w:t>по заданию на проектирование</w:t>
            </w:r>
          </w:p>
        </w:tc>
        <w:tc>
          <w:tcPr>
            <w:tcW w:w="2675" w:type="dxa"/>
          </w:tcPr>
          <w:p w:rsidR="00562C52" w:rsidRPr="00562C52" w:rsidRDefault="00562C52" w:rsidP="00562C52">
            <w:pPr>
              <w:widowControl w:val="0"/>
              <w:spacing w:line="239" w:lineRule="auto"/>
              <w:rPr>
                <w:rFonts w:ascii="Times New Roman" w:eastAsia="Times New Roman" w:hAnsi="Times New Roman" w:cs="Times New Roman"/>
                <w:bCs/>
                <w:sz w:val="18"/>
                <w:szCs w:val="18"/>
                <w:lang w:eastAsia="ru-RU"/>
              </w:rPr>
            </w:pPr>
            <w:r w:rsidRPr="00562C52">
              <w:rPr>
                <w:rFonts w:ascii="Times New Roman" w:eastAsia="Times New Roman" w:hAnsi="Times New Roman" w:cs="Times New Roman"/>
                <w:bCs/>
                <w:lang w:eastAsia="ru-RU"/>
              </w:rPr>
              <w:t>не нормируется</w:t>
            </w:r>
          </w:p>
        </w:tc>
        <w:tc>
          <w:tcPr>
            <w:tcW w:w="1418" w:type="dxa"/>
            <w:vAlign w:val="center"/>
          </w:tcPr>
          <w:p w:rsidR="00562C52" w:rsidRPr="00562C52" w:rsidRDefault="00562C52" w:rsidP="00562C52">
            <w:pPr>
              <w:widowControl w:val="0"/>
              <w:spacing w:line="239" w:lineRule="auto"/>
              <w:ind w:left="-57" w:right="-57"/>
              <w:rPr>
                <w:rFonts w:ascii="Times New Roman" w:eastAsia="Times New Roman" w:hAnsi="Times New Roman" w:cs="Times New Roman"/>
                <w:bCs/>
                <w:sz w:val="18"/>
                <w:szCs w:val="18"/>
                <w:lang w:eastAsia="ru-RU"/>
              </w:rPr>
            </w:pPr>
            <w:r w:rsidRPr="00562C52">
              <w:rPr>
                <w:rFonts w:ascii="Times New Roman" w:eastAsia="Times New Roman" w:hAnsi="Times New Roman" w:cs="Times New Roman"/>
                <w:bCs/>
                <w:lang w:eastAsia="ru-RU"/>
              </w:rPr>
              <w:t>по заданию на проектирование</w:t>
            </w:r>
          </w:p>
        </w:tc>
      </w:tr>
      <w:tr w:rsidR="00562C52" w:rsidRPr="00562C52" w:rsidTr="002F6248">
        <w:tblPrEx>
          <w:tblBorders>
            <w:bottom w:val="single" w:sz="4" w:space="0" w:color="auto"/>
          </w:tblBorders>
        </w:tblPrEx>
        <w:trPr>
          <w:jc w:val="center"/>
        </w:trPr>
        <w:tc>
          <w:tcPr>
            <w:tcW w:w="3624" w:type="dxa"/>
          </w:tcPr>
          <w:p w:rsidR="00562C52" w:rsidRPr="00562C52" w:rsidRDefault="00562C52" w:rsidP="00562C52">
            <w:pPr>
              <w:widowControl w:val="0"/>
              <w:spacing w:line="239" w:lineRule="auto"/>
              <w:jc w:val="left"/>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lastRenderedPageBreak/>
              <w:t>Защитные сооружения гражданской обороны (убежища, укрытия)</w:t>
            </w:r>
          </w:p>
        </w:tc>
        <w:tc>
          <w:tcPr>
            <w:tcW w:w="2324" w:type="dxa"/>
          </w:tcPr>
          <w:p w:rsidR="00562C52" w:rsidRPr="00562C52" w:rsidRDefault="00562C52" w:rsidP="00562C52">
            <w:pPr>
              <w:widowControl w:val="0"/>
              <w:suppressAutoHyphens/>
              <w:spacing w:line="240" w:lineRule="auto"/>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1000 мест на 1000 чел. населения, оставшегося после эвакуации</w:t>
            </w:r>
          </w:p>
        </w:tc>
        <w:tc>
          <w:tcPr>
            <w:tcW w:w="2675" w:type="dxa"/>
            <w:vAlign w:val="center"/>
          </w:tcPr>
          <w:p w:rsidR="00562C52" w:rsidRPr="00562C52" w:rsidRDefault="00562C52" w:rsidP="00562C52">
            <w:pPr>
              <w:widowControl w:val="0"/>
              <w:spacing w:line="239" w:lineRule="auto"/>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 xml:space="preserve">Радиус пешеходной доступности </w:t>
            </w:r>
            <w:smartTag w:uri="urn:schemas-microsoft-com:office:smarttags" w:element="metricconverter">
              <w:smartTagPr>
                <w:attr w:name="ProductID" w:val="500 м"/>
              </w:smartTagPr>
              <w:r w:rsidRPr="00562C52">
                <w:rPr>
                  <w:rFonts w:ascii="Times New Roman" w:eastAsia="Times New Roman" w:hAnsi="Times New Roman" w:cs="Times New Roman"/>
                  <w:bCs/>
                  <w:lang w:eastAsia="ru-RU"/>
                </w:rPr>
                <w:t>500 м</w:t>
              </w:r>
            </w:smartTag>
            <w:r w:rsidRPr="00562C52">
              <w:rPr>
                <w:rFonts w:ascii="Times New Roman" w:eastAsia="Times New Roman" w:hAnsi="Times New Roman" w:cs="Times New Roman"/>
                <w:bCs/>
                <w:lang w:eastAsia="ru-RU"/>
              </w:rPr>
              <w:t xml:space="preserve"> *</w:t>
            </w:r>
          </w:p>
        </w:tc>
        <w:tc>
          <w:tcPr>
            <w:tcW w:w="1418" w:type="dxa"/>
          </w:tcPr>
          <w:p w:rsidR="00562C52" w:rsidRPr="00562C52" w:rsidRDefault="00562C52" w:rsidP="00562C52">
            <w:pPr>
              <w:widowControl w:val="0"/>
              <w:spacing w:line="260" w:lineRule="auto"/>
              <w:ind w:firstLine="220"/>
              <w:jc w:val="both"/>
              <w:rPr>
                <w:rFonts w:ascii="Arial" w:eastAsia="Times New Roman" w:hAnsi="Arial" w:cs="Arial"/>
                <w:b/>
                <w:bCs/>
                <w:sz w:val="18"/>
                <w:szCs w:val="18"/>
                <w:lang w:eastAsia="ru-RU"/>
              </w:rPr>
            </w:pPr>
            <w:r w:rsidRPr="00562C52">
              <w:rPr>
                <w:rFonts w:ascii="Times New Roman" w:eastAsia="Times New Roman" w:hAnsi="Times New Roman" w:cs="Times New Roman"/>
                <w:bCs/>
                <w:lang w:eastAsia="ru-RU"/>
              </w:rPr>
              <w:t>по заданию на проектирование</w:t>
            </w:r>
          </w:p>
        </w:tc>
      </w:tr>
      <w:tr w:rsidR="00562C52" w:rsidRPr="00562C52" w:rsidTr="002F6248">
        <w:tblPrEx>
          <w:tblBorders>
            <w:bottom w:val="single" w:sz="4" w:space="0" w:color="auto"/>
          </w:tblBorders>
        </w:tblPrEx>
        <w:trPr>
          <w:jc w:val="center"/>
        </w:trPr>
        <w:tc>
          <w:tcPr>
            <w:tcW w:w="3624" w:type="dxa"/>
          </w:tcPr>
          <w:p w:rsidR="00562C52" w:rsidRPr="00562C52" w:rsidRDefault="00562C52" w:rsidP="00562C52">
            <w:pPr>
              <w:widowControl w:val="0"/>
              <w:spacing w:line="239" w:lineRule="auto"/>
              <w:jc w:val="left"/>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Пункт охраны общественного порядка</w:t>
            </w:r>
          </w:p>
        </w:tc>
        <w:tc>
          <w:tcPr>
            <w:tcW w:w="2324" w:type="dxa"/>
          </w:tcPr>
          <w:p w:rsidR="00562C52" w:rsidRPr="00562C52" w:rsidRDefault="00562C52" w:rsidP="00562C52">
            <w:pPr>
              <w:widowControl w:val="0"/>
              <w:suppressAutoHyphens/>
              <w:spacing w:line="240" w:lineRule="auto"/>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то же</w:t>
            </w:r>
          </w:p>
        </w:tc>
        <w:tc>
          <w:tcPr>
            <w:tcW w:w="2675" w:type="dxa"/>
            <w:vAlign w:val="center"/>
          </w:tcPr>
          <w:p w:rsidR="00562C52" w:rsidRPr="00562C52" w:rsidRDefault="00562C52" w:rsidP="00562C52">
            <w:pPr>
              <w:widowControl w:val="0"/>
              <w:spacing w:line="239" w:lineRule="auto"/>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Радиус пешеходной доступности:</w:t>
            </w:r>
          </w:p>
          <w:p w:rsidR="00562C52" w:rsidRPr="00562C52" w:rsidRDefault="00562C52" w:rsidP="00562C52">
            <w:pPr>
              <w:widowControl w:val="0"/>
              <w:spacing w:line="239" w:lineRule="auto"/>
              <w:jc w:val="both"/>
              <w:rPr>
                <w:rFonts w:ascii="Times New Roman" w:eastAsia="Times New Roman" w:hAnsi="Times New Roman" w:cs="Times New Roman"/>
                <w:bCs/>
                <w:lang w:eastAsia="ru-RU"/>
              </w:rPr>
            </w:pPr>
            <w:r w:rsidRPr="00562C52">
              <w:rPr>
                <w:rFonts w:ascii="Times New Roman" w:eastAsia="Times New Roman" w:hAnsi="Times New Roman" w:cs="Times New Roman"/>
                <w:bCs/>
                <w:spacing w:val="-2"/>
                <w:lang w:eastAsia="ru-RU"/>
              </w:rPr>
              <w:t>- при многоэтажной застройке –</w:t>
            </w:r>
            <w:smartTag w:uri="urn:schemas-microsoft-com:office:smarttags" w:element="metricconverter">
              <w:smartTagPr>
                <w:attr w:name="ProductID" w:val="500 м"/>
              </w:smartTagPr>
              <w:r w:rsidRPr="00562C52">
                <w:rPr>
                  <w:rFonts w:ascii="Times New Roman" w:eastAsia="Times New Roman" w:hAnsi="Times New Roman" w:cs="Times New Roman"/>
                  <w:bCs/>
                  <w:lang w:eastAsia="ru-RU"/>
                </w:rPr>
                <w:t>500 м</w:t>
              </w:r>
            </w:smartTag>
            <w:r w:rsidRPr="00562C52">
              <w:rPr>
                <w:rFonts w:ascii="Times New Roman" w:eastAsia="Times New Roman" w:hAnsi="Times New Roman" w:cs="Times New Roman"/>
                <w:bCs/>
                <w:lang w:eastAsia="ru-RU"/>
              </w:rPr>
              <w:t>;</w:t>
            </w:r>
          </w:p>
          <w:p w:rsidR="00562C52" w:rsidRPr="00562C52" w:rsidRDefault="00562C52" w:rsidP="00562C52">
            <w:pPr>
              <w:widowControl w:val="0"/>
              <w:spacing w:line="239" w:lineRule="auto"/>
              <w:jc w:val="left"/>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 xml:space="preserve">- при одно-, двухэтажной застройке – </w:t>
            </w:r>
            <w:smartTag w:uri="urn:schemas-microsoft-com:office:smarttags" w:element="metricconverter">
              <w:smartTagPr>
                <w:attr w:name="ProductID" w:val="800 м"/>
              </w:smartTagPr>
              <w:r w:rsidRPr="00562C52">
                <w:rPr>
                  <w:rFonts w:ascii="Times New Roman" w:eastAsia="Times New Roman" w:hAnsi="Times New Roman" w:cs="Times New Roman"/>
                  <w:bCs/>
                  <w:lang w:eastAsia="ru-RU"/>
                </w:rPr>
                <w:t>800 м</w:t>
              </w:r>
            </w:smartTag>
            <w:r w:rsidRPr="00562C52">
              <w:rPr>
                <w:rFonts w:ascii="Times New Roman" w:eastAsia="Times New Roman" w:hAnsi="Times New Roman" w:cs="Times New Roman"/>
                <w:bCs/>
                <w:lang w:eastAsia="ru-RU"/>
              </w:rPr>
              <w:t>.</w:t>
            </w:r>
          </w:p>
        </w:tc>
        <w:tc>
          <w:tcPr>
            <w:tcW w:w="1418" w:type="dxa"/>
          </w:tcPr>
          <w:p w:rsidR="00562C52" w:rsidRPr="00562C52" w:rsidRDefault="00562C52" w:rsidP="00562C52">
            <w:pPr>
              <w:widowControl w:val="0"/>
              <w:spacing w:line="260" w:lineRule="auto"/>
              <w:ind w:firstLine="220"/>
              <w:jc w:val="both"/>
              <w:rPr>
                <w:rFonts w:ascii="Arial" w:eastAsia="Times New Roman" w:hAnsi="Arial" w:cs="Arial"/>
                <w:b/>
                <w:bCs/>
                <w:sz w:val="18"/>
                <w:szCs w:val="18"/>
                <w:lang w:eastAsia="ru-RU"/>
              </w:rPr>
            </w:pPr>
            <w:r w:rsidRPr="00562C52">
              <w:rPr>
                <w:rFonts w:ascii="Times New Roman" w:eastAsia="Times New Roman" w:hAnsi="Times New Roman" w:cs="Times New Roman"/>
                <w:bCs/>
                <w:lang w:eastAsia="ru-RU"/>
              </w:rPr>
              <w:t>по заданию на проектирование</w:t>
            </w:r>
          </w:p>
        </w:tc>
      </w:tr>
      <w:tr w:rsidR="00562C52" w:rsidRPr="00562C52" w:rsidTr="002F6248">
        <w:tblPrEx>
          <w:tblBorders>
            <w:bottom w:val="single" w:sz="4" w:space="0" w:color="auto"/>
          </w:tblBorders>
        </w:tblPrEx>
        <w:trPr>
          <w:jc w:val="center"/>
        </w:trPr>
        <w:tc>
          <w:tcPr>
            <w:tcW w:w="3624" w:type="dxa"/>
          </w:tcPr>
          <w:p w:rsidR="00562C52" w:rsidRPr="00562C52" w:rsidRDefault="00562C52" w:rsidP="00562C52">
            <w:pPr>
              <w:widowControl w:val="0"/>
              <w:spacing w:line="239" w:lineRule="auto"/>
              <w:jc w:val="left"/>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Спасательные посты, станции на водных объектах (в том числе объекты оказания первой медицинской помощи)</w:t>
            </w:r>
          </w:p>
        </w:tc>
        <w:tc>
          <w:tcPr>
            <w:tcW w:w="2324" w:type="dxa"/>
          </w:tcPr>
          <w:p w:rsidR="00562C52" w:rsidRPr="00562C52" w:rsidRDefault="00562C52" w:rsidP="00562C52">
            <w:pPr>
              <w:widowControl w:val="0"/>
              <w:spacing w:line="240" w:lineRule="auto"/>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 xml:space="preserve">1 объект на </w:t>
            </w:r>
            <w:smartTag w:uri="urn:schemas-microsoft-com:office:smarttags" w:element="metricconverter">
              <w:smartTagPr>
                <w:attr w:name="ProductID" w:val="400 м"/>
              </w:smartTagPr>
              <w:r w:rsidRPr="00562C52">
                <w:rPr>
                  <w:rFonts w:ascii="Times New Roman" w:eastAsia="Times New Roman" w:hAnsi="Times New Roman" w:cs="Times New Roman"/>
                  <w:bCs/>
                  <w:lang w:eastAsia="ru-RU"/>
                </w:rPr>
                <w:t>400 м</w:t>
              </w:r>
            </w:smartTag>
            <w:r w:rsidRPr="00562C52">
              <w:rPr>
                <w:rFonts w:ascii="Times New Roman" w:eastAsia="Times New Roman" w:hAnsi="Times New Roman" w:cs="Times New Roman"/>
                <w:bCs/>
                <w:lang w:eastAsia="ru-RU"/>
              </w:rPr>
              <w:t xml:space="preserve"> береговой линии в местах отдыха населения</w:t>
            </w:r>
          </w:p>
        </w:tc>
        <w:tc>
          <w:tcPr>
            <w:tcW w:w="2675" w:type="dxa"/>
          </w:tcPr>
          <w:p w:rsidR="00562C52" w:rsidRPr="00562C52" w:rsidRDefault="00562C52" w:rsidP="00562C52">
            <w:pPr>
              <w:widowControl w:val="0"/>
              <w:spacing w:line="239" w:lineRule="auto"/>
              <w:jc w:val="left"/>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 xml:space="preserve">Радиус пешеходной доступности </w:t>
            </w:r>
            <w:smartTag w:uri="urn:schemas-microsoft-com:office:smarttags" w:element="metricconverter">
              <w:smartTagPr>
                <w:attr w:name="ProductID" w:val="400 м"/>
              </w:smartTagPr>
              <w:r w:rsidRPr="00562C52">
                <w:rPr>
                  <w:rFonts w:ascii="Times New Roman" w:eastAsia="Times New Roman" w:hAnsi="Times New Roman" w:cs="Times New Roman"/>
                  <w:bCs/>
                  <w:lang w:eastAsia="ru-RU"/>
                </w:rPr>
                <w:t>400 м</w:t>
              </w:r>
            </w:smartTag>
          </w:p>
        </w:tc>
        <w:tc>
          <w:tcPr>
            <w:tcW w:w="1418" w:type="dxa"/>
          </w:tcPr>
          <w:p w:rsidR="00562C52" w:rsidRPr="00562C52" w:rsidRDefault="00562C52" w:rsidP="00562C52">
            <w:pPr>
              <w:widowControl w:val="0"/>
              <w:spacing w:line="260" w:lineRule="auto"/>
              <w:ind w:firstLine="220"/>
              <w:jc w:val="both"/>
              <w:rPr>
                <w:rFonts w:ascii="Arial" w:eastAsia="Times New Roman" w:hAnsi="Arial" w:cs="Arial"/>
                <w:b/>
                <w:bCs/>
                <w:sz w:val="18"/>
                <w:szCs w:val="18"/>
                <w:lang w:eastAsia="ru-RU"/>
              </w:rPr>
            </w:pPr>
            <w:r w:rsidRPr="00562C52">
              <w:rPr>
                <w:rFonts w:ascii="Times New Roman" w:eastAsia="Times New Roman" w:hAnsi="Times New Roman" w:cs="Times New Roman"/>
                <w:bCs/>
                <w:lang w:eastAsia="ru-RU"/>
              </w:rPr>
              <w:t>по заданию на проектирование</w:t>
            </w:r>
          </w:p>
        </w:tc>
      </w:tr>
      <w:tr w:rsidR="00562C52" w:rsidRPr="00562C52" w:rsidTr="002F6248">
        <w:tblPrEx>
          <w:tblBorders>
            <w:bottom w:val="single" w:sz="4" w:space="0" w:color="auto"/>
          </w:tblBorders>
        </w:tblPrEx>
        <w:trPr>
          <w:jc w:val="center"/>
        </w:trPr>
        <w:tc>
          <w:tcPr>
            <w:tcW w:w="3624" w:type="dxa"/>
          </w:tcPr>
          <w:p w:rsidR="00562C52" w:rsidRPr="00562C52" w:rsidRDefault="00562C52" w:rsidP="00562C52">
            <w:pPr>
              <w:widowControl w:val="0"/>
              <w:spacing w:line="239" w:lineRule="auto"/>
              <w:jc w:val="left"/>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 xml:space="preserve">Берегозащитные сооружения </w:t>
            </w:r>
          </w:p>
        </w:tc>
        <w:tc>
          <w:tcPr>
            <w:tcW w:w="2324" w:type="dxa"/>
          </w:tcPr>
          <w:p w:rsidR="00562C52" w:rsidRPr="00562C52" w:rsidRDefault="00562C52" w:rsidP="00562C52">
            <w:pPr>
              <w:widowControl w:val="0"/>
              <w:spacing w:line="240" w:lineRule="auto"/>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100 % береговой линии, требующей защиты</w:t>
            </w:r>
          </w:p>
        </w:tc>
        <w:tc>
          <w:tcPr>
            <w:tcW w:w="2675" w:type="dxa"/>
          </w:tcPr>
          <w:p w:rsidR="00562C52" w:rsidRPr="00562C52" w:rsidRDefault="00562C52" w:rsidP="00562C52">
            <w:pPr>
              <w:widowControl w:val="0"/>
              <w:spacing w:line="239" w:lineRule="auto"/>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не нормируется</w:t>
            </w:r>
          </w:p>
        </w:tc>
        <w:tc>
          <w:tcPr>
            <w:tcW w:w="1418" w:type="dxa"/>
          </w:tcPr>
          <w:p w:rsidR="00562C52" w:rsidRPr="00562C52" w:rsidRDefault="00562C52" w:rsidP="00562C52">
            <w:pPr>
              <w:widowControl w:val="0"/>
              <w:spacing w:line="260" w:lineRule="auto"/>
              <w:ind w:firstLine="220"/>
              <w:jc w:val="both"/>
              <w:rPr>
                <w:rFonts w:ascii="Arial" w:eastAsia="Times New Roman" w:hAnsi="Arial" w:cs="Arial"/>
                <w:b/>
                <w:bCs/>
                <w:sz w:val="18"/>
                <w:szCs w:val="18"/>
                <w:lang w:eastAsia="ru-RU"/>
              </w:rPr>
            </w:pPr>
            <w:r w:rsidRPr="00562C52">
              <w:rPr>
                <w:rFonts w:ascii="Times New Roman" w:eastAsia="Times New Roman" w:hAnsi="Times New Roman" w:cs="Times New Roman"/>
                <w:bCs/>
                <w:lang w:eastAsia="ru-RU"/>
              </w:rPr>
              <w:t>по заданию на проектирование</w:t>
            </w:r>
          </w:p>
        </w:tc>
      </w:tr>
      <w:tr w:rsidR="00562C52" w:rsidRPr="00562C52" w:rsidTr="002F6248">
        <w:tblPrEx>
          <w:tblBorders>
            <w:bottom w:val="single" w:sz="4" w:space="0" w:color="auto"/>
          </w:tblBorders>
        </w:tblPrEx>
        <w:trPr>
          <w:jc w:val="center"/>
        </w:trPr>
        <w:tc>
          <w:tcPr>
            <w:tcW w:w="3624" w:type="dxa"/>
          </w:tcPr>
          <w:p w:rsidR="00562C52" w:rsidRPr="00562C52" w:rsidRDefault="00562C52" w:rsidP="00562C52">
            <w:pPr>
              <w:widowControl w:val="0"/>
              <w:spacing w:line="239" w:lineRule="auto"/>
              <w:jc w:val="left"/>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Сооружения по защите территорий от чрезвычайных ситуаций природного и техногенного характера</w:t>
            </w:r>
          </w:p>
        </w:tc>
        <w:tc>
          <w:tcPr>
            <w:tcW w:w="2324" w:type="dxa"/>
          </w:tcPr>
          <w:p w:rsidR="00562C52" w:rsidRPr="00562C52" w:rsidRDefault="00562C52" w:rsidP="00562C52">
            <w:pPr>
              <w:widowControl w:val="0"/>
              <w:suppressAutoHyphens/>
              <w:spacing w:line="240" w:lineRule="auto"/>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100 % территории, требующей защиты</w:t>
            </w:r>
          </w:p>
        </w:tc>
        <w:tc>
          <w:tcPr>
            <w:tcW w:w="2675" w:type="dxa"/>
          </w:tcPr>
          <w:p w:rsidR="00562C52" w:rsidRPr="00562C52" w:rsidRDefault="00562C52" w:rsidP="00562C52">
            <w:pPr>
              <w:widowControl w:val="0"/>
              <w:spacing w:line="239" w:lineRule="auto"/>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то же</w:t>
            </w:r>
          </w:p>
        </w:tc>
        <w:tc>
          <w:tcPr>
            <w:tcW w:w="1418" w:type="dxa"/>
          </w:tcPr>
          <w:p w:rsidR="00562C52" w:rsidRPr="00562C52" w:rsidRDefault="00562C52" w:rsidP="00562C52">
            <w:pPr>
              <w:widowControl w:val="0"/>
              <w:spacing w:line="260" w:lineRule="auto"/>
              <w:ind w:firstLine="220"/>
              <w:jc w:val="both"/>
              <w:rPr>
                <w:rFonts w:ascii="Arial" w:eastAsia="Times New Roman" w:hAnsi="Arial" w:cs="Arial"/>
                <w:b/>
                <w:bCs/>
                <w:sz w:val="18"/>
                <w:szCs w:val="18"/>
                <w:lang w:eastAsia="ru-RU"/>
              </w:rPr>
            </w:pPr>
            <w:r w:rsidRPr="00562C52">
              <w:rPr>
                <w:rFonts w:ascii="Times New Roman" w:eastAsia="Times New Roman" w:hAnsi="Times New Roman" w:cs="Times New Roman"/>
                <w:bCs/>
                <w:lang w:eastAsia="ru-RU"/>
              </w:rPr>
              <w:t>по заданию на проектирование</w:t>
            </w:r>
          </w:p>
        </w:tc>
      </w:tr>
    </w:tbl>
    <w:p w:rsidR="00562C52" w:rsidRPr="00562C52" w:rsidRDefault="00562C52" w:rsidP="00562C52">
      <w:pPr>
        <w:widowControl w:val="0"/>
        <w:spacing w:before="120" w:line="239" w:lineRule="auto"/>
        <w:ind w:firstLine="709"/>
        <w:jc w:val="both"/>
        <w:rPr>
          <w:rFonts w:ascii="Times New Roman" w:eastAsia="Times New Roman" w:hAnsi="Times New Roman" w:cs="Times New Roman"/>
          <w:lang w:eastAsia="ru-RU"/>
        </w:rPr>
      </w:pPr>
      <w:r w:rsidRPr="00562C52">
        <w:rPr>
          <w:rFonts w:ascii="Times New Roman" w:eastAsia="Times New Roman" w:hAnsi="Times New Roman" w:cs="Times New Roman"/>
          <w:lang w:eastAsia="ru-RU"/>
        </w:rPr>
        <w:t xml:space="preserve">* </w:t>
      </w:r>
      <w:r w:rsidRPr="00562C52">
        <w:rPr>
          <w:rFonts w:ascii="Times New Roman" w:eastAsia="Times New Roman" w:hAnsi="Times New Roman" w:cs="Times New Roman"/>
          <w:bCs/>
          <w:lang w:eastAsia="ru-RU"/>
        </w:rPr>
        <w:t xml:space="preserve">В отдельных случаях радиус сбора укрываемых может быть увеличен до </w:t>
      </w:r>
      <w:smartTag w:uri="urn:schemas-microsoft-com:office:smarttags" w:element="metricconverter">
        <w:smartTagPr>
          <w:attr w:name="ProductID" w:val="1000 м"/>
        </w:smartTagPr>
        <w:r w:rsidRPr="00562C52">
          <w:rPr>
            <w:rFonts w:ascii="Times New Roman" w:eastAsia="Times New Roman" w:hAnsi="Times New Roman" w:cs="Times New Roman"/>
            <w:bCs/>
            <w:lang w:eastAsia="ru-RU"/>
          </w:rPr>
          <w:t>1000 м</w:t>
        </w:r>
      </w:smartTag>
      <w:r w:rsidRPr="00562C52">
        <w:rPr>
          <w:rFonts w:ascii="Times New Roman" w:eastAsia="Times New Roman" w:hAnsi="Times New Roman" w:cs="Times New Roman"/>
          <w:bCs/>
          <w:lang w:eastAsia="ru-RU"/>
        </w:rPr>
        <w:t xml:space="preserve"> по согласованию с территориальными органами МЧС России.</w:t>
      </w:r>
    </w:p>
    <w:p w:rsidR="00562C52" w:rsidRPr="00562C52" w:rsidRDefault="00562C52" w:rsidP="00562C52">
      <w:pPr>
        <w:widowControl w:val="0"/>
        <w:suppressAutoHyphens/>
        <w:spacing w:line="239" w:lineRule="auto"/>
        <w:ind w:firstLine="709"/>
        <w:jc w:val="both"/>
        <w:rPr>
          <w:rFonts w:ascii="Times New Roman" w:eastAsia="Times New Roman" w:hAnsi="Times New Roman" w:cs="Times New Roman"/>
          <w:bCs/>
          <w:sz w:val="24"/>
          <w:szCs w:val="24"/>
          <w:lang w:eastAsia="ru-RU"/>
        </w:rPr>
      </w:pPr>
    </w:p>
    <w:p w:rsidR="00562C52" w:rsidRPr="00562C52" w:rsidRDefault="00562C52" w:rsidP="00562C52">
      <w:pPr>
        <w:widowControl w:val="0"/>
        <w:spacing w:line="239" w:lineRule="auto"/>
        <w:ind w:firstLine="709"/>
        <w:jc w:val="both"/>
        <w:rPr>
          <w:rFonts w:ascii="Times New Roman" w:eastAsia="Times New Roman" w:hAnsi="Times New Roman" w:cs="Times New Roman"/>
          <w:sz w:val="24"/>
          <w:szCs w:val="24"/>
          <w:lang w:eastAsia="ru-RU"/>
        </w:rPr>
      </w:pPr>
      <w:r w:rsidRPr="00562C52">
        <w:rPr>
          <w:rFonts w:ascii="Times New Roman" w:eastAsia="Times New Roman" w:hAnsi="Times New Roman" w:cs="Times New Roman"/>
          <w:bCs/>
          <w:spacing w:val="-2"/>
          <w:sz w:val="24"/>
          <w:szCs w:val="24"/>
          <w:lang w:eastAsia="ru-RU"/>
        </w:rPr>
        <w:t xml:space="preserve">4.17.2. </w:t>
      </w:r>
      <w:r w:rsidRPr="00562C52">
        <w:rPr>
          <w:rFonts w:ascii="Times New Roman" w:eastAsia="Times New Roman" w:hAnsi="Times New Roman" w:cs="Times New Roman"/>
          <w:spacing w:val="-2"/>
          <w:sz w:val="24"/>
          <w:szCs w:val="24"/>
          <w:lang w:eastAsia="ru-RU"/>
        </w:rPr>
        <w:t xml:space="preserve">Предупреждение чрезвычайных ситуаций, стихийных бедствий, эпидемий, а также защита населения и территорий </w:t>
      </w:r>
      <w:r>
        <w:rPr>
          <w:rFonts w:ascii="Times New Roman" w:eastAsia="Times New Roman" w:hAnsi="Times New Roman" w:cs="Times New Roman"/>
          <w:spacing w:val="-2"/>
          <w:sz w:val="24"/>
          <w:szCs w:val="24"/>
          <w:lang w:eastAsia="ru-RU"/>
        </w:rPr>
        <w:t>Устюженского</w:t>
      </w:r>
      <w:r w:rsidRPr="00562C52">
        <w:rPr>
          <w:rFonts w:ascii="Times New Roman" w:eastAsia="Times New Roman" w:hAnsi="Times New Roman" w:cs="Times New Roman"/>
          <w:spacing w:val="-2"/>
          <w:sz w:val="24"/>
          <w:szCs w:val="24"/>
          <w:lang w:eastAsia="ru-RU"/>
        </w:rPr>
        <w:t xml:space="preserve"> района от чрезвычайных ситуаций природного и техногенного характера представляет собой совокупность мероприятий, направленных на обеспечение </w:t>
      </w:r>
      <w:r w:rsidRPr="00562C52">
        <w:rPr>
          <w:rFonts w:ascii="Times New Roman" w:eastAsia="Times New Roman" w:hAnsi="Times New Roman" w:cs="Times New Roman"/>
          <w:sz w:val="24"/>
          <w:szCs w:val="24"/>
          <w:lang w:eastAsia="ru-RU"/>
        </w:rPr>
        <w:t>защиты населения и территории и ликвидации их последствий, приведенных в таблице 4.17.2.</w:t>
      </w:r>
    </w:p>
    <w:p w:rsidR="00562C52" w:rsidRPr="00562C52" w:rsidRDefault="00562C52" w:rsidP="00562C52">
      <w:pPr>
        <w:widowControl w:val="0"/>
        <w:spacing w:line="239" w:lineRule="auto"/>
        <w:ind w:firstLine="709"/>
        <w:jc w:val="both"/>
        <w:rPr>
          <w:rFonts w:ascii="Times New Roman" w:eastAsia="Times New Roman" w:hAnsi="Times New Roman" w:cs="Times New Roman"/>
          <w:sz w:val="24"/>
          <w:szCs w:val="24"/>
          <w:lang w:eastAsia="ru-RU"/>
        </w:rPr>
      </w:pPr>
    </w:p>
    <w:p w:rsidR="00562C52" w:rsidRPr="00562C52" w:rsidRDefault="00562C52" w:rsidP="00562C52">
      <w:pPr>
        <w:widowControl w:val="0"/>
        <w:spacing w:line="240" w:lineRule="auto"/>
        <w:ind w:firstLine="709"/>
        <w:jc w:val="right"/>
        <w:rPr>
          <w:rFonts w:ascii="Times New Roman" w:eastAsia="Times New Roman" w:hAnsi="Times New Roman" w:cs="Times New Roman"/>
          <w:sz w:val="24"/>
          <w:szCs w:val="24"/>
          <w:lang w:eastAsia="ru-RU"/>
        </w:rPr>
      </w:pPr>
      <w:r w:rsidRPr="00562C52">
        <w:rPr>
          <w:rFonts w:ascii="Times New Roman" w:eastAsia="Times New Roman" w:hAnsi="Times New Roman" w:cs="Times New Roman"/>
          <w:sz w:val="24"/>
          <w:szCs w:val="24"/>
          <w:lang w:eastAsia="ru-RU"/>
        </w:rPr>
        <w:t>Таблица 4.17.2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542"/>
        <w:gridCol w:w="6577"/>
      </w:tblGrid>
      <w:tr w:rsidR="00562C52" w:rsidRPr="00562C52" w:rsidTr="002F6248">
        <w:trPr>
          <w:trHeight w:val="822"/>
          <w:jc w:val="center"/>
        </w:trPr>
        <w:tc>
          <w:tcPr>
            <w:tcW w:w="3542" w:type="dxa"/>
            <w:shd w:val="clear" w:color="auto" w:fill="auto"/>
            <w:vAlign w:val="center"/>
          </w:tcPr>
          <w:p w:rsidR="00562C52" w:rsidRPr="00562C52" w:rsidRDefault="00562C52" w:rsidP="00562C52">
            <w:pPr>
              <w:widowControl w:val="0"/>
              <w:suppressAutoHyphens/>
              <w:spacing w:line="240" w:lineRule="auto"/>
              <w:rPr>
                <w:rFonts w:ascii="Times New Roman" w:eastAsia="Times New Roman" w:hAnsi="Times New Roman" w:cs="Times New Roman"/>
                <w:b/>
                <w:lang w:eastAsia="ru-RU"/>
              </w:rPr>
            </w:pPr>
            <w:r w:rsidRPr="00562C52">
              <w:rPr>
                <w:rFonts w:ascii="Times New Roman" w:eastAsia="Times New Roman" w:hAnsi="Times New Roman" w:cs="Times New Roman"/>
                <w:b/>
                <w:lang w:eastAsia="ru-RU"/>
              </w:rPr>
              <w:t xml:space="preserve">Мероприятия (объекты) </w:t>
            </w:r>
          </w:p>
          <w:p w:rsidR="00562C52" w:rsidRPr="00562C52" w:rsidRDefault="00562C52" w:rsidP="00562C52">
            <w:pPr>
              <w:widowControl w:val="0"/>
              <w:suppressAutoHyphens/>
              <w:spacing w:line="240" w:lineRule="auto"/>
              <w:rPr>
                <w:rFonts w:ascii="Times New Roman" w:eastAsia="Times New Roman" w:hAnsi="Times New Roman" w:cs="Times New Roman"/>
                <w:b/>
                <w:lang w:eastAsia="ru-RU"/>
              </w:rPr>
            </w:pPr>
            <w:r w:rsidRPr="00562C52">
              <w:rPr>
                <w:rFonts w:ascii="Times New Roman" w:eastAsia="Times New Roman" w:hAnsi="Times New Roman" w:cs="Times New Roman"/>
                <w:b/>
                <w:lang w:eastAsia="ru-RU"/>
              </w:rPr>
              <w:t>по предупреждению чрезвычайных ситуаций</w:t>
            </w:r>
          </w:p>
        </w:tc>
        <w:tc>
          <w:tcPr>
            <w:tcW w:w="6577" w:type="dxa"/>
            <w:shd w:val="clear" w:color="auto" w:fill="auto"/>
            <w:vAlign w:val="center"/>
          </w:tcPr>
          <w:p w:rsidR="00562C52" w:rsidRPr="00562C52" w:rsidRDefault="00562C52" w:rsidP="00562C52">
            <w:pPr>
              <w:widowControl w:val="0"/>
              <w:spacing w:line="240" w:lineRule="auto"/>
              <w:rPr>
                <w:rFonts w:ascii="Times New Roman" w:eastAsia="Times New Roman" w:hAnsi="Times New Roman" w:cs="Times New Roman"/>
                <w:b/>
                <w:lang w:eastAsia="ru-RU"/>
              </w:rPr>
            </w:pPr>
            <w:r w:rsidRPr="00562C52">
              <w:rPr>
                <w:rFonts w:ascii="Times New Roman" w:eastAsia="Times New Roman" w:hAnsi="Times New Roman" w:cs="Times New Roman"/>
                <w:b/>
                <w:lang w:eastAsia="ru-RU"/>
              </w:rPr>
              <w:t>Состав, порядок реализации</w:t>
            </w:r>
          </w:p>
        </w:tc>
      </w:tr>
      <w:tr w:rsidR="00562C52" w:rsidRPr="00562C52" w:rsidTr="002F6248">
        <w:tblPrEx>
          <w:tblBorders>
            <w:bottom w:val="single" w:sz="4" w:space="0" w:color="auto"/>
          </w:tblBorders>
        </w:tblPrEx>
        <w:trPr>
          <w:jc w:val="center"/>
        </w:trPr>
        <w:tc>
          <w:tcPr>
            <w:tcW w:w="3542" w:type="dxa"/>
            <w:shd w:val="clear" w:color="auto" w:fill="auto"/>
          </w:tcPr>
          <w:p w:rsidR="00562C52" w:rsidRPr="00562C52" w:rsidRDefault="00562C52" w:rsidP="00562C52">
            <w:pPr>
              <w:widowControl w:val="0"/>
              <w:suppressAutoHyphens/>
              <w:spacing w:line="240" w:lineRule="auto"/>
              <w:jc w:val="left"/>
              <w:rPr>
                <w:rFonts w:ascii="Times New Roman" w:eastAsia="Times New Roman" w:hAnsi="Times New Roman" w:cs="Times New Roman"/>
                <w:lang w:eastAsia="ru-RU"/>
              </w:rPr>
            </w:pPr>
            <w:r w:rsidRPr="00562C52">
              <w:rPr>
                <w:rFonts w:ascii="Times New Roman" w:eastAsia="Times New Roman" w:hAnsi="Times New Roman" w:cs="Times New Roman"/>
                <w:lang w:eastAsia="ru-RU"/>
              </w:rPr>
              <w:t>Мероприятия по защите населения и территорий муниципального района от воздействия чрезвычайных ситуаций и ликвидации их последствий</w:t>
            </w:r>
          </w:p>
        </w:tc>
        <w:tc>
          <w:tcPr>
            <w:tcW w:w="6577" w:type="dxa"/>
            <w:shd w:val="clear" w:color="auto" w:fill="auto"/>
          </w:tcPr>
          <w:p w:rsidR="00562C52" w:rsidRPr="00562C52" w:rsidRDefault="00562C52" w:rsidP="00562C52">
            <w:pPr>
              <w:widowControl w:val="0"/>
              <w:spacing w:line="240" w:lineRule="auto"/>
              <w:jc w:val="both"/>
              <w:rPr>
                <w:rFonts w:ascii="Times New Roman" w:eastAsia="Times New Roman" w:hAnsi="Times New Roman" w:cs="Times New Roman"/>
                <w:lang w:eastAsia="ru-RU"/>
              </w:rPr>
            </w:pPr>
            <w:r w:rsidRPr="00562C52">
              <w:rPr>
                <w:rFonts w:ascii="Times New Roman" w:eastAsia="Times New Roman" w:hAnsi="Times New Roman" w:cs="Times New Roman"/>
                <w:lang w:eastAsia="ru-RU"/>
              </w:rPr>
              <w:t>Разрабаты</w:t>
            </w:r>
            <w:r w:rsidRPr="00562C52">
              <w:rPr>
                <w:rFonts w:ascii="Times New Roman" w:eastAsia="Times New Roman" w:hAnsi="Times New Roman" w:cs="Times New Roman"/>
                <w:spacing w:val="-2"/>
                <w:lang w:eastAsia="ru-RU"/>
              </w:rPr>
              <w:t xml:space="preserve">ваются органами местного самоуправления </w:t>
            </w:r>
            <w:r w:rsidRPr="00562C52">
              <w:rPr>
                <w:rFonts w:ascii="Times New Roman" w:eastAsia="Times New Roman" w:hAnsi="Times New Roman" w:cs="Times New Roman"/>
                <w:lang w:eastAsia="ru-RU"/>
              </w:rPr>
              <w:t>муниципального района в</w:t>
            </w:r>
            <w:r w:rsidRPr="00562C52">
              <w:rPr>
                <w:rFonts w:ascii="Times New Roman" w:eastAsia="Times New Roman" w:hAnsi="Times New Roman" w:cs="Times New Roman"/>
                <w:spacing w:val="-2"/>
                <w:lang w:eastAsia="ru-RU"/>
              </w:rPr>
              <w:t xml:space="preserve"> соответ</w:t>
            </w:r>
            <w:r w:rsidRPr="00562C52">
              <w:rPr>
                <w:rFonts w:ascii="Times New Roman" w:eastAsia="Times New Roman" w:hAnsi="Times New Roman" w:cs="Times New Roman"/>
                <w:lang w:eastAsia="ru-RU"/>
              </w:rPr>
              <w:t>ствии с требованиями Федерального закона от 21.12.1998 № 68-ФЗ «О защите населения и территорий от чрезвычайных ситуаций природного и техногенного характера», Постановления Правительства Российской Федерации от 30.12.2003 № 794 «О единой государственной системе предупреждения и ликвидации чрезвычайных ситуаций» с учетом требований ГОСТ Р 22.0.06-95, ГОСТ Р 22.0.07-95.</w:t>
            </w:r>
          </w:p>
        </w:tc>
      </w:tr>
      <w:tr w:rsidR="00562C52" w:rsidRPr="00562C52" w:rsidTr="002F6248">
        <w:tblPrEx>
          <w:tblBorders>
            <w:bottom w:val="single" w:sz="4" w:space="0" w:color="auto"/>
          </w:tblBorders>
        </w:tblPrEx>
        <w:trPr>
          <w:jc w:val="center"/>
        </w:trPr>
        <w:tc>
          <w:tcPr>
            <w:tcW w:w="3542" w:type="dxa"/>
            <w:shd w:val="clear" w:color="auto" w:fill="auto"/>
          </w:tcPr>
          <w:p w:rsidR="00562C52" w:rsidRPr="00562C52" w:rsidRDefault="00562C52" w:rsidP="00562C52">
            <w:pPr>
              <w:widowControl w:val="0"/>
              <w:suppressAutoHyphens/>
              <w:spacing w:line="240" w:lineRule="auto"/>
              <w:jc w:val="left"/>
              <w:rPr>
                <w:rFonts w:ascii="Times New Roman" w:eastAsia="Times New Roman" w:hAnsi="Times New Roman" w:cs="Times New Roman"/>
                <w:lang w:eastAsia="ru-RU"/>
              </w:rPr>
            </w:pPr>
            <w:r w:rsidRPr="00562C52">
              <w:rPr>
                <w:rFonts w:ascii="Times New Roman" w:eastAsia="Times New Roman" w:hAnsi="Times New Roman" w:cs="Times New Roman"/>
                <w:bCs/>
                <w:lang w:eastAsia="ru-RU"/>
              </w:rPr>
              <w:t xml:space="preserve">Объекты для размещения органов управления муниципального звена территориальной подсистемы </w:t>
            </w:r>
            <w:r w:rsidRPr="00562C52">
              <w:rPr>
                <w:rFonts w:ascii="Times New Roman" w:eastAsia="Times New Roman" w:hAnsi="Times New Roman" w:cs="Times New Roman"/>
                <w:bCs/>
                <w:shd w:val="clear" w:color="auto" w:fill="FFFFFF"/>
                <w:lang w:eastAsia="ru-RU"/>
              </w:rPr>
              <w:t>Единой государственной системы предупреждения и ликвидации</w:t>
            </w:r>
            <w:r w:rsidR="00E41A48">
              <w:rPr>
                <w:rFonts w:ascii="Times New Roman" w:eastAsia="Times New Roman" w:hAnsi="Times New Roman" w:cs="Times New Roman"/>
                <w:bCs/>
                <w:shd w:val="clear" w:color="auto" w:fill="FFFFFF"/>
                <w:lang w:eastAsia="ru-RU"/>
              </w:rPr>
              <w:t xml:space="preserve"> </w:t>
            </w:r>
            <w:r w:rsidRPr="00562C52">
              <w:rPr>
                <w:rFonts w:ascii="Times New Roman" w:eastAsia="Times New Roman" w:hAnsi="Times New Roman" w:cs="Times New Roman"/>
                <w:bCs/>
                <w:shd w:val="clear" w:color="auto" w:fill="FFFFFF"/>
                <w:lang w:eastAsia="ru-RU"/>
              </w:rPr>
              <w:t>чрезвычайных</w:t>
            </w:r>
            <w:r w:rsidR="00DF1801">
              <w:rPr>
                <w:rFonts w:ascii="Times New Roman" w:eastAsia="Times New Roman" w:hAnsi="Times New Roman" w:cs="Times New Roman"/>
                <w:bCs/>
                <w:shd w:val="clear" w:color="auto" w:fill="FFFFFF"/>
                <w:lang w:eastAsia="ru-RU"/>
              </w:rPr>
              <w:t xml:space="preserve"> </w:t>
            </w:r>
            <w:r w:rsidRPr="00562C52">
              <w:rPr>
                <w:rFonts w:ascii="Times New Roman" w:eastAsia="Times New Roman" w:hAnsi="Times New Roman" w:cs="Times New Roman"/>
                <w:bCs/>
                <w:shd w:val="clear" w:color="auto" w:fill="FFFFFF"/>
                <w:lang w:eastAsia="ru-RU"/>
              </w:rPr>
              <w:t>ситуаций</w:t>
            </w:r>
            <w:r w:rsidRPr="00562C52">
              <w:rPr>
                <w:rFonts w:ascii="Times New Roman" w:eastAsia="Times New Roman" w:hAnsi="Times New Roman" w:cs="Times New Roman"/>
                <w:bCs/>
                <w:lang w:eastAsia="ru-RU"/>
              </w:rPr>
              <w:t xml:space="preserve"> (РСЧС)</w:t>
            </w:r>
          </w:p>
        </w:tc>
        <w:tc>
          <w:tcPr>
            <w:tcW w:w="6577" w:type="dxa"/>
            <w:shd w:val="clear" w:color="auto" w:fill="auto"/>
          </w:tcPr>
          <w:p w:rsidR="00562C52" w:rsidRPr="00562C52" w:rsidRDefault="00562C52" w:rsidP="00562C52">
            <w:pPr>
              <w:widowControl w:val="0"/>
              <w:spacing w:line="240" w:lineRule="auto"/>
              <w:jc w:val="both"/>
              <w:rPr>
                <w:rFonts w:ascii="Times New Roman" w:eastAsia="Times New Roman" w:hAnsi="Times New Roman" w:cs="Times New Roman"/>
                <w:lang w:eastAsia="ru-RU"/>
              </w:rPr>
            </w:pPr>
            <w:r w:rsidRPr="00562C52">
              <w:rPr>
                <w:rFonts w:ascii="Times New Roman" w:eastAsia="Times New Roman" w:hAnsi="Times New Roman" w:cs="Times New Roman"/>
                <w:lang w:eastAsia="ru-RU"/>
              </w:rPr>
              <w:t xml:space="preserve">К объектам, предназначенным, </w:t>
            </w:r>
            <w:r w:rsidRPr="00562C52">
              <w:rPr>
                <w:rFonts w:ascii="Times New Roman" w:eastAsia="Times New Roman" w:hAnsi="Times New Roman" w:cs="Times New Roman"/>
                <w:bCs/>
                <w:lang w:eastAsia="ru-RU"/>
              </w:rPr>
              <w:t>для размещения органов управления муниципального звена территориальной подсистемы РСЧС относятся: стационарные или подвижные пункты управления, оснащаемые техническими средствами управления, средствами связи, оповещения и жизнеобеспечения.</w:t>
            </w:r>
          </w:p>
        </w:tc>
      </w:tr>
      <w:tr w:rsidR="00562C52" w:rsidRPr="00562C52" w:rsidTr="002F6248">
        <w:tblPrEx>
          <w:tblBorders>
            <w:bottom w:val="single" w:sz="4" w:space="0" w:color="auto"/>
          </w:tblBorders>
        </w:tblPrEx>
        <w:trPr>
          <w:jc w:val="center"/>
        </w:trPr>
        <w:tc>
          <w:tcPr>
            <w:tcW w:w="3542" w:type="dxa"/>
            <w:shd w:val="clear" w:color="auto" w:fill="auto"/>
          </w:tcPr>
          <w:p w:rsidR="00562C52" w:rsidRPr="00562C52" w:rsidRDefault="00562C52" w:rsidP="00562C52">
            <w:pPr>
              <w:widowControl w:val="0"/>
              <w:suppressAutoHyphens/>
              <w:spacing w:line="240" w:lineRule="auto"/>
              <w:jc w:val="left"/>
              <w:rPr>
                <w:rFonts w:ascii="Times New Roman" w:eastAsia="Times New Roman" w:hAnsi="Times New Roman" w:cs="Times New Roman"/>
                <w:lang w:eastAsia="ru-RU"/>
              </w:rPr>
            </w:pPr>
            <w:r w:rsidRPr="00562C52">
              <w:rPr>
                <w:rFonts w:ascii="Times New Roman" w:eastAsia="Times New Roman" w:hAnsi="Times New Roman" w:cs="Times New Roman"/>
                <w:bCs/>
                <w:lang w:eastAsia="ru-RU"/>
              </w:rPr>
              <w:t>Силы и средства муниципального звена территориальной подсистемы РСЧС</w:t>
            </w:r>
          </w:p>
        </w:tc>
        <w:tc>
          <w:tcPr>
            <w:tcW w:w="6577" w:type="dxa"/>
            <w:shd w:val="clear" w:color="auto" w:fill="auto"/>
          </w:tcPr>
          <w:p w:rsidR="00562C52" w:rsidRPr="00562C52" w:rsidRDefault="00562C52" w:rsidP="00562C52">
            <w:pPr>
              <w:widowControl w:val="0"/>
              <w:spacing w:line="240" w:lineRule="auto"/>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 xml:space="preserve">В состав сил и средств муниципального звена территориальной подсистемы РСЧС входят силы и средства постоянной готовности, предназначенные для оперативного реагирования на чрезвычайные ситуации и поведения работ по их ликвидации. </w:t>
            </w:r>
          </w:p>
          <w:p w:rsidR="00562C52" w:rsidRPr="00562C52" w:rsidRDefault="00562C52" w:rsidP="00562C52">
            <w:pPr>
              <w:widowControl w:val="0"/>
              <w:spacing w:line="240" w:lineRule="auto"/>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lastRenderedPageBreak/>
              <w:t>Основу сил постоянной готовности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трех суток.</w:t>
            </w:r>
          </w:p>
          <w:p w:rsidR="00562C52" w:rsidRPr="00562C52" w:rsidRDefault="00562C52" w:rsidP="00E41A48">
            <w:pPr>
              <w:widowControl w:val="0"/>
              <w:spacing w:line="240" w:lineRule="auto"/>
              <w:jc w:val="both"/>
              <w:rPr>
                <w:rFonts w:ascii="Times New Roman" w:eastAsia="Times New Roman" w:hAnsi="Times New Roman" w:cs="Times New Roman"/>
                <w:bCs/>
                <w:lang w:eastAsia="ru-RU"/>
              </w:rPr>
            </w:pPr>
            <w:r w:rsidRPr="00562C52">
              <w:rPr>
                <w:rFonts w:ascii="Times New Roman" w:eastAsia="Times New Roman" w:hAnsi="Times New Roman" w:cs="Times New Roman"/>
                <w:lang w:eastAsia="ru-RU"/>
              </w:rPr>
              <w:t xml:space="preserve">Проектируются в соответствии с нормативными правовыми актами Вологодской области и администрации </w:t>
            </w:r>
            <w:r w:rsidR="00E41A48">
              <w:rPr>
                <w:rFonts w:ascii="Times New Roman" w:eastAsia="Times New Roman" w:hAnsi="Times New Roman" w:cs="Times New Roman"/>
                <w:lang w:eastAsia="ru-RU"/>
              </w:rPr>
              <w:t>Устюженского</w:t>
            </w:r>
            <w:r w:rsidRPr="00562C52">
              <w:rPr>
                <w:rFonts w:ascii="Times New Roman" w:eastAsia="Times New Roman" w:hAnsi="Times New Roman" w:cs="Times New Roman"/>
                <w:lang w:eastAsia="ru-RU"/>
              </w:rPr>
              <w:t xml:space="preserve"> района.</w:t>
            </w:r>
          </w:p>
        </w:tc>
      </w:tr>
      <w:tr w:rsidR="00562C52" w:rsidRPr="00562C52" w:rsidTr="002F6248">
        <w:tblPrEx>
          <w:tblBorders>
            <w:bottom w:val="single" w:sz="4" w:space="0" w:color="auto"/>
          </w:tblBorders>
        </w:tblPrEx>
        <w:trPr>
          <w:jc w:val="center"/>
        </w:trPr>
        <w:tc>
          <w:tcPr>
            <w:tcW w:w="3542" w:type="dxa"/>
            <w:shd w:val="clear" w:color="auto" w:fill="auto"/>
          </w:tcPr>
          <w:p w:rsidR="00562C52" w:rsidRPr="00562C52" w:rsidRDefault="00562C52" w:rsidP="00562C52">
            <w:pPr>
              <w:widowControl w:val="0"/>
              <w:suppressAutoHyphens/>
              <w:spacing w:line="240" w:lineRule="auto"/>
              <w:jc w:val="left"/>
              <w:rPr>
                <w:rFonts w:ascii="Times New Roman" w:eastAsia="Times New Roman" w:hAnsi="Times New Roman" w:cs="Times New Roman"/>
                <w:lang w:eastAsia="ru-RU"/>
              </w:rPr>
            </w:pPr>
            <w:r w:rsidRPr="00562C52">
              <w:rPr>
                <w:rFonts w:ascii="Times New Roman" w:eastAsia="Times New Roman" w:hAnsi="Times New Roman" w:cs="Times New Roman"/>
                <w:lang w:eastAsia="ru-RU"/>
              </w:rPr>
              <w:lastRenderedPageBreak/>
              <w:t>Места хранения запасов материально-технических, продовольственных, медицинских и иных средств в целях ликвидации последствий чрезвычайных ситуаций</w:t>
            </w:r>
          </w:p>
        </w:tc>
        <w:tc>
          <w:tcPr>
            <w:tcW w:w="6577" w:type="dxa"/>
            <w:shd w:val="clear" w:color="auto" w:fill="auto"/>
          </w:tcPr>
          <w:p w:rsidR="00562C52" w:rsidRPr="00562C52" w:rsidRDefault="00562C52" w:rsidP="00E41A48">
            <w:pPr>
              <w:widowControl w:val="0"/>
              <w:spacing w:line="240" w:lineRule="auto"/>
              <w:jc w:val="both"/>
              <w:rPr>
                <w:rFonts w:ascii="Times New Roman" w:eastAsia="Times New Roman" w:hAnsi="Times New Roman" w:cs="Times New Roman"/>
                <w:lang w:eastAsia="ru-RU"/>
              </w:rPr>
            </w:pPr>
            <w:r w:rsidRPr="00562C52">
              <w:rPr>
                <w:rFonts w:ascii="Times New Roman" w:eastAsia="Times New Roman" w:hAnsi="Times New Roman" w:cs="Times New Roman"/>
                <w:lang w:eastAsia="ru-RU"/>
              </w:rPr>
              <w:t xml:space="preserve">Устанавливаются в соответствии с нормативными правовыми актами Вологодской области и администрации </w:t>
            </w:r>
            <w:r w:rsidR="00E41A48">
              <w:rPr>
                <w:rFonts w:ascii="Times New Roman" w:eastAsia="Times New Roman" w:hAnsi="Times New Roman" w:cs="Times New Roman"/>
                <w:lang w:eastAsia="ru-RU"/>
              </w:rPr>
              <w:t xml:space="preserve">Устюженского </w:t>
            </w:r>
            <w:r w:rsidRPr="00562C52">
              <w:rPr>
                <w:rFonts w:ascii="Times New Roman" w:eastAsia="Times New Roman" w:hAnsi="Times New Roman" w:cs="Times New Roman"/>
                <w:lang w:eastAsia="ru-RU"/>
              </w:rPr>
              <w:t>района.</w:t>
            </w:r>
          </w:p>
        </w:tc>
      </w:tr>
    </w:tbl>
    <w:p w:rsidR="00562C52" w:rsidRPr="00562C52" w:rsidRDefault="00562C52" w:rsidP="00562C52">
      <w:pPr>
        <w:widowControl w:val="0"/>
        <w:suppressAutoHyphens/>
        <w:spacing w:line="240" w:lineRule="auto"/>
        <w:ind w:firstLine="709"/>
        <w:jc w:val="both"/>
        <w:rPr>
          <w:rFonts w:ascii="Times New Roman" w:eastAsia="Times New Roman" w:hAnsi="Times New Roman" w:cs="Times New Roman"/>
          <w:bCs/>
          <w:sz w:val="24"/>
          <w:szCs w:val="24"/>
          <w:lang w:eastAsia="ru-RU"/>
        </w:rPr>
      </w:pPr>
    </w:p>
    <w:p w:rsidR="00E41A48" w:rsidRDefault="00E41A48" w:rsidP="00562C52">
      <w:pPr>
        <w:widowControl w:val="0"/>
        <w:spacing w:line="240" w:lineRule="auto"/>
        <w:ind w:firstLine="709"/>
        <w:jc w:val="both"/>
        <w:rPr>
          <w:rFonts w:ascii="Times New Roman" w:eastAsia="Times New Roman" w:hAnsi="Times New Roman" w:cs="Times New Roman"/>
          <w:sz w:val="24"/>
          <w:szCs w:val="24"/>
          <w:lang w:eastAsia="ru-RU"/>
        </w:rPr>
      </w:pPr>
    </w:p>
    <w:p w:rsidR="00562C52" w:rsidRPr="00562C52" w:rsidRDefault="00562C52" w:rsidP="00FB1E27">
      <w:pPr>
        <w:widowControl w:val="0"/>
        <w:spacing w:line="240" w:lineRule="auto"/>
        <w:ind w:firstLine="709"/>
        <w:jc w:val="left"/>
        <w:rPr>
          <w:rFonts w:ascii="Times New Roman" w:eastAsia="Times New Roman" w:hAnsi="Times New Roman" w:cs="Times New Roman"/>
          <w:sz w:val="24"/>
          <w:szCs w:val="24"/>
          <w:lang w:eastAsia="ru-RU"/>
        </w:rPr>
      </w:pPr>
      <w:r w:rsidRPr="00562C52">
        <w:rPr>
          <w:rFonts w:ascii="Times New Roman" w:eastAsia="Times New Roman" w:hAnsi="Times New Roman" w:cs="Times New Roman"/>
          <w:sz w:val="24"/>
          <w:szCs w:val="24"/>
          <w:lang w:eastAsia="ru-RU"/>
        </w:rPr>
        <w:t xml:space="preserve">4.17.3. Мероприятия гражданской обороны приведены в таблице 4.17.3. </w:t>
      </w:r>
    </w:p>
    <w:p w:rsidR="00562C52" w:rsidRPr="00562C52" w:rsidRDefault="00562C52" w:rsidP="00562C52">
      <w:pPr>
        <w:widowControl w:val="0"/>
        <w:spacing w:line="240" w:lineRule="auto"/>
        <w:ind w:firstLine="709"/>
        <w:jc w:val="right"/>
        <w:rPr>
          <w:rFonts w:ascii="Times New Roman" w:eastAsia="Times New Roman" w:hAnsi="Times New Roman" w:cs="Times New Roman"/>
          <w:sz w:val="24"/>
          <w:szCs w:val="24"/>
          <w:lang w:eastAsia="ru-RU"/>
        </w:rPr>
      </w:pPr>
      <w:r w:rsidRPr="00562C52">
        <w:rPr>
          <w:rFonts w:ascii="Times New Roman" w:eastAsia="Times New Roman" w:hAnsi="Times New Roman" w:cs="Times New Roman"/>
          <w:sz w:val="24"/>
          <w:szCs w:val="24"/>
          <w:lang w:eastAsia="ru-RU"/>
        </w:rPr>
        <w:t>Таблица 4.17.3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600"/>
        <w:gridCol w:w="6464"/>
      </w:tblGrid>
      <w:tr w:rsidR="00562C52" w:rsidRPr="00562C52" w:rsidTr="002F6248">
        <w:trPr>
          <w:trHeight w:val="567"/>
          <w:jc w:val="center"/>
        </w:trPr>
        <w:tc>
          <w:tcPr>
            <w:tcW w:w="3600" w:type="dxa"/>
            <w:shd w:val="clear" w:color="auto" w:fill="auto"/>
            <w:vAlign w:val="center"/>
          </w:tcPr>
          <w:p w:rsidR="00562C52" w:rsidRPr="00562C52" w:rsidRDefault="00562C52" w:rsidP="00562C52">
            <w:pPr>
              <w:widowControl w:val="0"/>
              <w:suppressAutoHyphens/>
              <w:spacing w:line="240" w:lineRule="auto"/>
              <w:rPr>
                <w:rFonts w:ascii="Times New Roman" w:eastAsia="Times New Roman" w:hAnsi="Times New Roman" w:cs="Times New Roman"/>
                <w:b/>
                <w:lang w:eastAsia="ru-RU"/>
              </w:rPr>
            </w:pPr>
            <w:r w:rsidRPr="00562C52">
              <w:rPr>
                <w:rFonts w:ascii="Times New Roman" w:eastAsia="Times New Roman" w:hAnsi="Times New Roman" w:cs="Times New Roman"/>
                <w:b/>
                <w:lang w:eastAsia="ru-RU"/>
              </w:rPr>
              <w:t>Мероприятия (объекты) гражданской обороны</w:t>
            </w:r>
          </w:p>
        </w:tc>
        <w:tc>
          <w:tcPr>
            <w:tcW w:w="6464" w:type="dxa"/>
            <w:shd w:val="clear" w:color="auto" w:fill="auto"/>
            <w:vAlign w:val="center"/>
          </w:tcPr>
          <w:p w:rsidR="00562C52" w:rsidRPr="00562C52" w:rsidRDefault="00562C52" w:rsidP="00562C52">
            <w:pPr>
              <w:widowControl w:val="0"/>
              <w:spacing w:line="240" w:lineRule="auto"/>
              <w:rPr>
                <w:rFonts w:ascii="Times New Roman" w:eastAsia="Times New Roman" w:hAnsi="Times New Roman" w:cs="Times New Roman"/>
                <w:b/>
                <w:lang w:eastAsia="ru-RU"/>
              </w:rPr>
            </w:pPr>
            <w:r w:rsidRPr="00562C52">
              <w:rPr>
                <w:rFonts w:ascii="Times New Roman" w:eastAsia="Times New Roman" w:hAnsi="Times New Roman" w:cs="Times New Roman"/>
                <w:b/>
                <w:lang w:eastAsia="ru-RU"/>
              </w:rPr>
              <w:t>Состав, порядок реализации</w:t>
            </w:r>
          </w:p>
        </w:tc>
      </w:tr>
      <w:tr w:rsidR="00562C52" w:rsidRPr="00562C52" w:rsidTr="002F6248">
        <w:tblPrEx>
          <w:tblBorders>
            <w:bottom w:val="single" w:sz="4" w:space="0" w:color="auto"/>
          </w:tblBorders>
        </w:tblPrEx>
        <w:trPr>
          <w:jc w:val="center"/>
        </w:trPr>
        <w:tc>
          <w:tcPr>
            <w:tcW w:w="3600" w:type="dxa"/>
            <w:shd w:val="clear" w:color="auto" w:fill="auto"/>
          </w:tcPr>
          <w:p w:rsidR="00562C52" w:rsidRPr="00562C52" w:rsidRDefault="00562C52" w:rsidP="00562C52">
            <w:pPr>
              <w:widowControl w:val="0"/>
              <w:suppressAutoHyphens/>
              <w:spacing w:line="240" w:lineRule="auto"/>
              <w:jc w:val="left"/>
              <w:rPr>
                <w:rFonts w:ascii="Times New Roman" w:eastAsia="Times New Roman" w:hAnsi="Times New Roman" w:cs="Times New Roman"/>
                <w:lang w:eastAsia="ru-RU"/>
              </w:rPr>
            </w:pPr>
            <w:r w:rsidRPr="00562C52">
              <w:rPr>
                <w:rFonts w:ascii="Times New Roman" w:eastAsia="Times New Roman" w:hAnsi="Times New Roman" w:cs="Times New Roman"/>
                <w:bCs/>
                <w:lang w:eastAsia="ru-RU"/>
              </w:rPr>
              <w:t>Силы и средства гражданской обороны</w:t>
            </w:r>
          </w:p>
        </w:tc>
        <w:tc>
          <w:tcPr>
            <w:tcW w:w="6464" w:type="dxa"/>
            <w:shd w:val="clear" w:color="auto" w:fill="auto"/>
          </w:tcPr>
          <w:p w:rsidR="00562C52" w:rsidRPr="00562C52" w:rsidRDefault="00562C52" w:rsidP="00562C52">
            <w:pPr>
              <w:widowControl w:val="0"/>
              <w:spacing w:line="239" w:lineRule="auto"/>
              <w:jc w:val="both"/>
              <w:rPr>
                <w:rFonts w:ascii="Times New Roman" w:eastAsia="Times New Roman" w:hAnsi="Times New Roman" w:cs="Times New Roman"/>
                <w:lang w:eastAsia="ru-RU"/>
              </w:rPr>
            </w:pPr>
            <w:r w:rsidRPr="00562C52">
              <w:rPr>
                <w:rFonts w:ascii="Times New Roman" w:eastAsia="Times New Roman" w:hAnsi="Times New Roman" w:cs="Times New Roman"/>
                <w:bCs/>
                <w:lang w:eastAsia="ru-RU"/>
              </w:rPr>
              <w:t xml:space="preserve">Могут привлекаться в порядке, установленном Федеральным законом </w:t>
            </w:r>
            <w:r w:rsidRPr="00562C52">
              <w:rPr>
                <w:rFonts w:ascii="Times New Roman" w:eastAsia="Times New Roman" w:hAnsi="Times New Roman" w:cs="Times New Roman"/>
                <w:lang w:eastAsia="ru-RU"/>
              </w:rPr>
              <w:t xml:space="preserve">от 21.12.1998 № 68-ФЗ «О защите населения и территорий </w:t>
            </w:r>
            <w:r w:rsidRPr="00562C52">
              <w:rPr>
                <w:rFonts w:ascii="Times New Roman" w:eastAsia="Times New Roman" w:hAnsi="Times New Roman" w:cs="Times New Roman"/>
                <w:spacing w:val="-2"/>
                <w:lang w:eastAsia="ru-RU"/>
              </w:rPr>
              <w:t>от чрезвычайных ситуаций природного и техногенного характера»</w:t>
            </w:r>
            <w:r w:rsidRPr="00562C52">
              <w:rPr>
                <w:rFonts w:ascii="Times New Roman" w:eastAsia="Times New Roman" w:hAnsi="Times New Roman" w:cs="Times New Roman"/>
                <w:bCs/>
                <w:spacing w:val="-2"/>
                <w:lang w:eastAsia="ru-RU"/>
              </w:rPr>
              <w:t>.</w:t>
            </w:r>
          </w:p>
        </w:tc>
      </w:tr>
      <w:tr w:rsidR="00562C52" w:rsidRPr="00562C52" w:rsidTr="002F6248">
        <w:tblPrEx>
          <w:tblBorders>
            <w:bottom w:val="single" w:sz="4" w:space="0" w:color="auto"/>
          </w:tblBorders>
        </w:tblPrEx>
        <w:trPr>
          <w:jc w:val="center"/>
        </w:trPr>
        <w:tc>
          <w:tcPr>
            <w:tcW w:w="3600" w:type="dxa"/>
            <w:shd w:val="clear" w:color="auto" w:fill="auto"/>
          </w:tcPr>
          <w:p w:rsidR="00562C52" w:rsidRPr="00562C52" w:rsidRDefault="00562C52" w:rsidP="00562C52">
            <w:pPr>
              <w:widowControl w:val="0"/>
              <w:suppressAutoHyphens/>
              <w:spacing w:line="240" w:lineRule="auto"/>
              <w:jc w:val="left"/>
              <w:rPr>
                <w:rFonts w:ascii="Times New Roman" w:eastAsia="Times New Roman" w:hAnsi="Times New Roman" w:cs="Times New Roman"/>
                <w:bCs/>
                <w:lang w:eastAsia="ru-RU"/>
              </w:rPr>
            </w:pPr>
            <w:r w:rsidRPr="00562C52">
              <w:rPr>
                <w:rFonts w:ascii="Times New Roman" w:eastAsia="Times New Roman" w:hAnsi="Times New Roman" w:cs="Times New Roman"/>
                <w:lang w:eastAsia="ru-RU"/>
              </w:rPr>
              <w:t>Мероприятия по гражданской обороне</w:t>
            </w:r>
          </w:p>
        </w:tc>
        <w:tc>
          <w:tcPr>
            <w:tcW w:w="6464" w:type="dxa"/>
            <w:shd w:val="clear" w:color="auto" w:fill="auto"/>
          </w:tcPr>
          <w:p w:rsidR="00562C52" w:rsidRPr="00562C52" w:rsidRDefault="00562C52" w:rsidP="00562C52">
            <w:pPr>
              <w:widowControl w:val="0"/>
              <w:spacing w:line="239" w:lineRule="auto"/>
              <w:jc w:val="both"/>
              <w:rPr>
                <w:rFonts w:ascii="Times New Roman" w:eastAsia="Times New Roman" w:hAnsi="Times New Roman" w:cs="Times New Roman"/>
                <w:bCs/>
                <w:lang w:eastAsia="ru-RU"/>
              </w:rPr>
            </w:pPr>
            <w:r w:rsidRPr="00562C52">
              <w:rPr>
                <w:rFonts w:ascii="Times New Roman" w:eastAsia="Times New Roman" w:hAnsi="Times New Roman" w:cs="Times New Roman"/>
                <w:lang w:eastAsia="ru-RU"/>
              </w:rPr>
              <w:t xml:space="preserve">Разрабатываются </w:t>
            </w:r>
            <w:r w:rsidRPr="00562C52">
              <w:rPr>
                <w:rFonts w:ascii="Times New Roman" w:eastAsia="Times New Roman" w:hAnsi="Times New Roman" w:cs="Times New Roman"/>
                <w:spacing w:val="-2"/>
                <w:lang w:eastAsia="ru-RU"/>
              </w:rPr>
              <w:t xml:space="preserve">исполнительными органами государственной власти и </w:t>
            </w:r>
            <w:r w:rsidRPr="00562C52">
              <w:rPr>
                <w:rFonts w:ascii="Times New Roman" w:eastAsia="Times New Roman" w:hAnsi="Times New Roman" w:cs="Times New Roman"/>
                <w:lang w:eastAsia="ru-RU"/>
              </w:rPr>
              <w:t>органами местного самоуправления муниципальных образований в соответствии с требованиями Федерального закона от 12.02.1998 № 28-ФЗ «О гражданской обороне».</w:t>
            </w:r>
          </w:p>
        </w:tc>
      </w:tr>
      <w:tr w:rsidR="00562C52" w:rsidRPr="00562C52" w:rsidTr="002F6248">
        <w:tblPrEx>
          <w:tblBorders>
            <w:bottom w:val="single" w:sz="4" w:space="0" w:color="auto"/>
          </w:tblBorders>
        </w:tblPrEx>
        <w:trPr>
          <w:jc w:val="center"/>
        </w:trPr>
        <w:tc>
          <w:tcPr>
            <w:tcW w:w="3600" w:type="dxa"/>
            <w:shd w:val="clear" w:color="auto" w:fill="auto"/>
          </w:tcPr>
          <w:p w:rsidR="00562C52" w:rsidRPr="00562C52" w:rsidRDefault="00562C52" w:rsidP="00562C52">
            <w:pPr>
              <w:widowControl w:val="0"/>
              <w:spacing w:line="240" w:lineRule="auto"/>
              <w:ind w:right="-57"/>
              <w:jc w:val="left"/>
              <w:rPr>
                <w:rFonts w:ascii="Times New Roman" w:eastAsia="Times New Roman" w:hAnsi="Times New Roman" w:cs="Times New Roman"/>
                <w:lang w:eastAsia="ru-RU"/>
              </w:rPr>
            </w:pPr>
            <w:r w:rsidRPr="00562C52">
              <w:rPr>
                <w:rFonts w:ascii="Times New Roman" w:eastAsia="Times New Roman" w:hAnsi="Times New Roman" w:cs="Times New Roman"/>
                <w:lang w:eastAsia="ru-RU"/>
              </w:rPr>
              <w:t xml:space="preserve">Места хранения запасов материально-технических, продовольственных, медицинских и иных средств в целях гражданской обороны </w:t>
            </w:r>
          </w:p>
        </w:tc>
        <w:tc>
          <w:tcPr>
            <w:tcW w:w="6464" w:type="dxa"/>
            <w:shd w:val="clear" w:color="auto" w:fill="auto"/>
          </w:tcPr>
          <w:p w:rsidR="00562C52" w:rsidRPr="00562C52" w:rsidRDefault="00562C52" w:rsidP="00FB1E27">
            <w:pPr>
              <w:widowControl w:val="0"/>
              <w:spacing w:line="239" w:lineRule="auto"/>
              <w:jc w:val="both"/>
              <w:rPr>
                <w:rFonts w:ascii="Times New Roman" w:eastAsia="Times New Roman" w:hAnsi="Times New Roman" w:cs="Times New Roman"/>
                <w:lang w:eastAsia="ru-RU"/>
              </w:rPr>
            </w:pPr>
            <w:r w:rsidRPr="00562C52">
              <w:rPr>
                <w:rFonts w:ascii="Times New Roman" w:eastAsia="Times New Roman" w:hAnsi="Times New Roman" w:cs="Times New Roman"/>
                <w:lang w:eastAsia="ru-RU"/>
              </w:rPr>
              <w:t xml:space="preserve">Устанавливаются в соответствии с нормативными правовыми актами Вологодской области и администрации </w:t>
            </w:r>
            <w:r w:rsidR="00FB1E27">
              <w:rPr>
                <w:rFonts w:ascii="Times New Roman" w:eastAsia="Times New Roman" w:hAnsi="Times New Roman" w:cs="Times New Roman"/>
                <w:lang w:eastAsia="ru-RU"/>
              </w:rPr>
              <w:t>Устюженского</w:t>
            </w:r>
            <w:r w:rsidRPr="00562C52">
              <w:rPr>
                <w:rFonts w:ascii="Times New Roman" w:eastAsia="Times New Roman" w:hAnsi="Times New Roman" w:cs="Times New Roman"/>
                <w:lang w:eastAsia="ru-RU"/>
              </w:rPr>
              <w:t xml:space="preserve"> района.</w:t>
            </w:r>
          </w:p>
        </w:tc>
      </w:tr>
    </w:tbl>
    <w:p w:rsidR="00562C52" w:rsidRPr="00562C52" w:rsidRDefault="00562C52" w:rsidP="00562C52">
      <w:pPr>
        <w:widowControl w:val="0"/>
        <w:suppressAutoHyphens/>
        <w:spacing w:line="239" w:lineRule="auto"/>
        <w:ind w:firstLine="709"/>
        <w:jc w:val="both"/>
        <w:rPr>
          <w:rFonts w:ascii="Times New Roman" w:eastAsia="Times New Roman" w:hAnsi="Times New Roman" w:cs="Times New Roman"/>
          <w:bCs/>
          <w:sz w:val="24"/>
          <w:szCs w:val="24"/>
          <w:lang w:eastAsia="ru-RU"/>
        </w:rPr>
      </w:pPr>
    </w:p>
    <w:p w:rsidR="00562C52" w:rsidRPr="00562C52" w:rsidRDefault="00562C52" w:rsidP="00562C52">
      <w:pPr>
        <w:widowControl w:val="0"/>
        <w:spacing w:line="239" w:lineRule="auto"/>
        <w:ind w:firstLine="709"/>
        <w:jc w:val="both"/>
        <w:rPr>
          <w:rFonts w:ascii="Times New Roman" w:eastAsia="Times New Roman" w:hAnsi="Times New Roman" w:cs="Times New Roman"/>
          <w:bCs/>
          <w:sz w:val="24"/>
          <w:szCs w:val="24"/>
          <w:lang w:eastAsia="ru-RU"/>
        </w:rPr>
      </w:pPr>
      <w:r w:rsidRPr="00562C52">
        <w:rPr>
          <w:rFonts w:ascii="Times New Roman" w:eastAsia="Times New Roman" w:hAnsi="Times New Roman" w:cs="Times New Roman"/>
          <w:bCs/>
          <w:sz w:val="24"/>
          <w:szCs w:val="24"/>
          <w:lang w:eastAsia="ru-RU"/>
        </w:rPr>
        <w:t>4.17.4. Мероприятия по снижению риска возникновения чрезвычайных ситуаций техногенного характера приведены в таблице 4.17.4.</w:t>
      </w:r>
    </w:p>
    <w:p w:rsidR="00562C52" w:rsidRPr="00562C52" w:rsidRDefault="00562C52" w:rsidP="00562C52">
      <w:pPr>
        <w:widowControl w:val="0"/>
        <w:spacing w:line="239" w:lineRule="auto"/>
        <w:ind w:firstLine="709"/>
        <w:jc w:val="both"/>
        <w:rPr>
          <w:rFonts w:ascii="Times New Roman" w:eastAsia="Times New Roman" w:hAnsi="Times New Roman" w:cs="Times New Roman"/>
          <w:bCs/>
          <w:lang w:eastAsia="ru-RU"/>
        </w:rPr>
      </w:pPr>
    </w:p>
    <w:p w:rsidR="00562C52" w:rsidRPr="00562C52" w:rsidRDefault="00562C52" w:rsidP="00562C52">
      <w:pPr>
        <w:widowControl w:val="0"/>
        <w:spacing w:line="239" w:lineRule="auto"/>
        <w:ind w:firstLine="709"/>
        <w:jc w:val="right"/>
        <w:rPr>
          <w:rFonts w:ascii="Times New Roman" w:eastAsia="Times New Roman" w:hAnsi="Times New Roman" w:cs="Times New Roman"/>
          <w:bCs/>
          <w:sz w:val="24"/>
          <w:szCs w:val="24"/>
          <w:lang w:eastAsia="ru-RU"/>
        </w:rPr>
      </w:pPr>
      <w:r w:rsidRPr="00562C52">
        <w:rPr>
          <w:rFonts w:ascii="Times New Roman" w:eastAsia="Times New Roman" w:hAnsi="Times New Roman" w:cs="Times New Roman"/>
          <w:bCs/>
          <w:sz w:val="24"/>
          <w:szCs w:val="24"/>
          <w:lang w:eastAsia="ru-RU"/>
        </w:rPr>
        <w:t>Таблица 4.17.4</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041"/>
        <w:gridCol w:w="3062"/>
        <w:gridCol w:w="4990"/>
      </w:tblGrid>
      <w:tr w:rsidR="00562C52" w:rsidRPr="00562C52" w:rsidTr="002F6248">
        <w:trPr>
          <w:trHeight w:val="312"/>
          <w:jc w:val="center"/>
        </w:trPr>
        <w:tc>
          <w:tcPr>
            <w:tcW w:w="2041" w:type="dxa"/>
            <w:shd w:val="clear" w:color="auto" w:fill="auto"/>
            <w:vAlign w:val="center"/>
          </w:tcPr>
          <w:p w:rsidR="00562C52" w:rsidRPr="00562C52" w:rsidRDefault="00562C52" w:rsidP="00562C52">
            <w:pPr>
              <w:widowControl w:val="0"/>
              <w:spacing w:line="239" w:lineRule="auto"/>
              <w:rPr>
                <w:rFonts w:ascii="Times New Roman" w:eastAsia="Times New Roman" w:hAnsi="Times New Roman" w:cs="Times New Roman"/>
                <w:b/>
                <w:bCs/>
                <w:lang w:eastAsia="ru-RU"/>
              </w:rPr>
            </w:pPr>
            <w:r w:rsidRPr="00562C52">
              <w:rPr>
                <w:rFonts w:ascii="Times New Roman" w:eastAsia="Times New Roman" w:hAnsi="Times New Roman" w:cs="Times New Roman"/>
                <w:b/>
                <w:bCs/>
                <w:lang w:eastAsia="ru-RU"/>
              </w:rPr>
              <w:t>Направление</w:t>
            </w:r>
          </w:p>
        </w:tc>
        <w:tc>
          <w:tcPr>
            <w:tcW w:w="3062" w:type="dxa"/>
            <w:shd w:val="clear" w:color="auto" w:fill="auto"/>
          </w:tcPr>
          <w:p w:rsidR="00562C52" w:rsidRPr="00562C52" w:rsidRDefault="00562C52" w:rsidP="00562C52">
            <w:pPr>
              <w:widowControl w:val="0"/>
              <w:suppressAutoHyphens/>
              <w:spacing w:line="239" w:lineRule="auto"/>
              <w:rPr>
                <w:rFonts w:ascii="Times New Roman" w:eastAsia="Times New Roman" w:hAnsi="Times New Roman" w:cs="Times New Roman"/>
                <w:b/>
                <w:bCs/>
                <w:lang w:eastAsia="ru-RU"/>
              </w:rPr>
            </w:pPr>
            <w:r w:rsidRPr="00562C52">
              <w:rPr>
                <w:rFonts w:ascii="Times New Roman" w:eastAsia="Times New Roman" w:hAnsi="Times New Roman" w:cs="Times New Roman"/>
                <w:b/>
                <w:bCs/>
                <w:lang w:eastAsia="ru-RU"/>
              </w:rPr>
              <w:t>Источники чрезвычайных ситуаций</w:t>
            </w:r>
          </w:p>
        </w:tc>
        <w:tc>
          <w:tcPr>
            <w:tcW w:w="4990" w:type="dxa"/>
            <w:shd w:val="clear" w:color="auto" w:fill="auto"/>
            <w:vAlign w:val="center"/>
          </w:tcPr>
          <w:p w:rsidR="00562C52" w:rsidRPr="00562C52" w:rsidRDefault="00562C52" w:rsidP="00562C52">
            <w:pPr>
              <w:widowControl w:val="0"/>
              <w:spacing w:line="239" w:lineRule="auto"/>
              <w:rPr>
                <w:rFonts w:ascii="Times New Roman" w:eastAsia="Times New Roman" w:hAnsi="Times New Roman" w:cs="Times New Roman"/>
                <w:b/>
                <w:bCs/>
                <w:lang w:eastAsia="ru-RU"/>
              </w:rPr>
            </w:pPr>
            <w:r w:rsidRPr="00562C52">
              <w:rPr>
                <w:rFonts w:ascii="Times New Roman" w:eastAsia="Times New Roman" w:hAnsi="Times New Roman" w:cs="Times New Roman"/>
                <w:b/>
                <w:bCs/>
                <w:lang w:eastAsia="ru-RU"/>
              </w:rPr>
              <w:t>Содержание мероприятий</w:t>
            </w:r>
          </w:p>
        </w:tc>
      </w:tr>
    </w:tbl>
    <w:p w:rsidR="00562C52" w:rsidRPr="00562C52" w:rsidRDefault="00562C52" w:rsidP="00562C52">
      <w:pPr>
        <w:widowControl w:val="0"/>
        <w:spacing w:line="20" w:lineRule="exact"/>
        <w:ind w:firstLine="221"/>
        <w:jc w:val="both"/>
        <w:rPr>
          <w:rFonts w:ascii="Arial" w:eastAsia="Times New Roman" w:hAnsi="Arial" w:cs="Arial"/>
          <w:b/>
          <w:bCs/>
          <w:sz w:val="18"/>
          <w:szCs w:val="18"/>
          <w:lang w:eastAsia="ru-RU"/>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041"/>
        <w:gridCol w:w="3062"/>
        <w:gridCol w:w="4990"/>
      </w:tblGrid>
      <w:tr w:rsidR="00562C52" w:rsidRPr="00562C52" w:rsidTr="002F6248">
        <w:trPr>
          <w:trHeight w:val="170"/>
          <w:tblHeader/>
          <w:jc w:val="center"/>
        </w:trPr>
        <w:tc>
          <w:tcPr>
            <w:tcW w:w="2041" w:type="dxa"/>
            <w:shd w:val="clear" w:color="auto" w:fill="auto"/>
            <w:vAlign w:val="center"/>
          </w:tcPr>
          <w:p w:rsidR="00562C52" w:rsidRPr="00562C52" w:rsidRDefault="00562C52" w:rsidP="00562C52">
            <w:pPr>
              <w:widowControl w:val="0"/>
              <w:spacing w:line="239" w:lineRule="auto"/>
              <w:rPr>
                <w:rFonts w:ascii="Times New Roman" w:eastAsia="Times New Roman" w:hAnsi="Times New Roman" w:cs="Times New Roman"/>
                <w:b/>
                <w:bCs/>
                <w:lang w:eastAsia="ru-RU"/>
              </w:rPr>
            </w:pPr>
            <w:r w:rsidRPr="00562C52">
              <w:rPr>
                <w:rFonts w:ascii="Times New Roman" w:eastAsia="Times New Roman" w:hAnsi="Times New Roman" w:cs="Times New Roman"/>
                <w:b/>
                <w:bCs/>
                <w:lang w:eastAsia="ru-RU"/>
              </w:rPr>
              <w:t>1</w:t>
            </w:r>
          </w:p>
        </w:tc>
        <w:tc>
          <w:tcPr>
            <w:tcW w:w="3062" w:type="dxa"/>
            <w:shd w:val="clear" w:color="auto" w:fill="auto"/>
          </w:tcPr>
          <w:p w:rsidR="00562C52" w:rsidRPr="00562C52" w:rsidRDefault="00562C52" w:rsidP="00562C52">
            <w:pPr>
              <w:widowControl w:val="0"/>
              <w:suppressAutoHyphens/>
              <w:spacing w:line="239" w:lineRule="auto"/>
              <w:rPr>
                <w:rFonts w:ascii="Times New Roman" w:eastAsia="Times New Roman" w:hAnsi="Times New Roman" w:cs="Times New Roman"/>
                <w:b/>
                <w:bCs/>
                <w:lang w:eastAsia="ru-RU"/>
              </w:rPr>
            </w:pPr>
            <w:r w:rsidRPr="00562C52">
              <w:rPr>
                <w:rFonts w:ascii="Times New Roman" w:eastAsia="Times New Roman" w:hAnsi="Times New Roman" w:cs="Times New Roman"/>
                <w:b/>
                <w:bCs/>
                <w:lang w:eastAsia="ru-RU"/>
              </w:rPr>
              <w:t>2</w:t>
            </w:r>
          </w:p>
        </w:tc>
        <w:tc>
          <w:tcPr>
            <w:tcW w:w="4990" w:type="dxa"/>
            <w:shd w:val="clear" w:color="auto" w:fill="auto"/>
            <w:vAlign w:val="center"/>
          </w:tcPr>
          <w:p w:rsidR="00562C52" w:rsidRPr="00562C52" w:rsidRDefault="00562C52" w:rsidP="00562C52">
            <w:pPr>
              <w:widowControl w:val="0"/>
              <w:spacing w:line="239" w:lineRule="auto"/>
              <w:rPr>
                <w:rFonts w:ascii="Times New Roman" w:eastAsia="Times New Roman" w:hAnsi="Times New Roman" w:cs="Times New Roman"/>
                <w:b/>
                <w:bCs/>
                <w:lang w:eastAsia="ru-RU"/>
              </w:rPr>
            </w:pPr>
            <w:r w:rsidRPr="00562C52">
              <w:rPr>
                <w:rFonts w:ascii="Times New Roman" w:eastAsia="Times New Roman" w:hAnsi="Times New Roman" w:cs="Times New Roman"/>
                <w:b/>
                <w:bCs/>
                <w:lang w:eastAsia="ru-RU"/>
              </w:rPr>
              <w:t>3</w:t>
            </w:r>
          </w:p>
        </w:tc>
      </w:tr>
      <w:tr w:rsidR="00562C52" w:rsidRPr="00562C52" w:rsidTr="002F6248">
        <w:tblPrEx>
          <w:tblBorders>
            <w:bottom w:val="single" w:sz="4" w:space="0" w:color="auto"/>
          </w:tblBorders>
        </w:tblPrEx>
        <w:trPr>
          <w:jc w:val="center"/>
        </w:trPr>
        <w:tc>
          <w:tcPr>
            <w:tcW w:w="2041" w:type="dxa"/>
            <w:shd w:val="clear" w:color="auto" w:fill="auto"/>
          </w:tcPr>
          <w:p w:rsidR="00562C52" w:rsidRPr="00562C52" w:rsidRDefault="00562C52" w:rsidP="00562C52">
            <w:pPr>
              <w:widowControl w:val="0"/>
              <w:suppressAutoHyphens/>
              <w:spacing w:line="239" w:lineRule="auto"/>
              <w:jc w:val="left"/>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Защита от чрезвычайных ситуаций на радиационно опасных объектах</w:t>
            </w:r>
          </w:p>
        </w:tc>
        <w:tc>
          <w:tcPr>
            <w:tcW w:w="3062" w:type="dxa"/>
            <w:shd w:val="clear" w:color="auto" w:fill="auto"/>
          </w:tcPr>
          <w:p w:rsidR="00562C52" w:rsidRPr="00562C52" w:rsidRDefault="00562C52" w:rsidP="00562C52">
            <w:pPr>
              <w:widowControl w:val="0"/>
              <w:suppressAutoHyphens/>
              <w:spacing w:line="239" w:lineRule="auto"/>
              <w:jc w:val="left"/>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 xml:space="preserve">Аварии с выбросом радиоактивных веществ (РВ) </w:t>
            </w:r>
          </w:p>
        </w:tc>
        <w:tc>
          <w:tcPr>
            <w:tcW w:w="4990" w:type="dxa"/>
            <w:shd w:val="clear" w:color="auto" w:fill="auto"/>
          </w:tcPr>
          <w:p w:rsidR="00562C52" w:rsidRPr="00562C52" w:rsidRDefault="00562C52" w:rsidP="00562C52">
            <w:pPr>
              <w:widowControl w:val="0"/>
              <w:spacing w:line="239" w:lineRule="auto"/>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При проектировании радиационно опасных объектов следует повышать технологическую безопасность производственных процессов и эксплуатационную надежность оборудования с целью уменьшения риска возникновения чрезвычайных ситуаций, а также сохранения здоровья людей, снижения ущерба окружающей природной среде и материальных потерь.</w:t>
            </w:r>
          </w:p>
        </w:tc>
      </w:tr>
      <w:tr w:rsidR="00562C52" w:rsidRPr="00562C52" w:rsidTr="002F6248">
        <w:tblPrEx>
          <w:tblBorders>
            <w:bottom w:val="single" w:sz="4" w:space="0" w:color="auto"/>
          </w:tblBorders>
        </w:tblPrEx>
        <w:trPr>
          <w:jc w:val="center"/>
        </w:trPr>
        <w:tc>
          <w:tcPr>
            <w:tcW w:w="2041" w:type="dxa"/>
            <w:shd w:val="clear" w:color="auto" w:fill="auto"/>
          </w:tcPr>
          <w:p w:rsidR="00562C52" w:rsidRPr="00562C52" w:rsidRDefault="00562C52" w:rsidP="00562C52">
            <w:pPr>
              <w:widowControl w:val="0"/>
              <w:spacing w:line="240" w:lineRule="auto"/>
              <w:jc w:val="left"/>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Защита от чрезвычайных ситуаций на взрывопожароопасных объектах</w:t>
            </w:r>
          </w:p>
        </w:tc>
        <w:tc>
          <w:tcPr>
            <w:tcW w:w="3062" w:type="dxa"/>
            <w:shd w:val="clear" w:color="auto" w:fill="auto"/>
          </w:tcPr>
          <w:p w:rsidR="00562C52" w:rsidRPr="00562C52" w:rsidRDefault="00562C52" w:rsidP="00562C52">
            <w:pPr>
              <w:widowControl w:val="0"/>
              <w:suppressAutoHyphens/>
              <w:spacing w:line="240" w:lineRule="auto"/>
              <w:jc w:val="left"/>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Аварии на взрывоопасных, взрывопожароопасных объектах</w:t>
            </w:r>
          </w:p>
        </w:tc>
        <w:tc>
          <w:tcPr>
            <w:tcW w:w="4990" w:type="dxa"/>
            <w:shd w:val="clear" w:color="auto" w:fill="auto"/>
          </w:tcPr>
          <w:p w:rsidR="00562C52" w:rsidRPr="00562C52" w:rsidRDefault="00562C52" w:rsidP="00562C52">
            <w:pPr>
              <w:widowControl w:val="0"/>
              <w:spacing w:line="240" w:lineRule="auto"/>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 xml:space="preserve">При проектировании следует повышать требования по промышленной и пожарной безопасности, эксплуатации и содержанию территорий на предприятиях, занимающихся транспортировкой, хранением и переработкой </w:t>
            </w:r>
            <w:r w:rsidRPr="00562C52">
              <w:rPr>
                <w:rFonts w:ascii="Times New Roman" w:eastAsia="Times New Roman" w:hAnsi="Times New Roman" w:cs="Times New Roman"/>
                <w:bCs/>
                <w:lang w:eastAsia="ru-RU"/>
              </w:rPr>
              <w:lastRenderedPageBreak/>
              <w:t>пожаро- и взрывоопасных веществ (нефте-, газопроводы, предприятия газо- и нефтепереработки, оборонной промышленности и др.).</w:t>
            </w:r>
          </w:p>
          <w:p w:rsidR="00562C52" w:rsidRPr="00562C52" w:rsidRDefault="00562C52" w:rsidP="00562C52">
            <w:pPr>
              <w:widowControl w:val="0"/>
              <w:spacing w:line="240" w:lineRule="auto"/>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При проектировании следует повышать технологическую безопасность производственных процессов и эксплуатационную надежность оборудования в целях предотвращения аварий и техногенных катастроф на базах и складах ГСМ.</w:t>
            </w:r>
          </w:p>
          <w:p w:rsidR="00562C52" w:rsidRPr="00562C52" w:rsidRDefault="00562C52" w:rsidP="00562C52">
            <w:pPr>
              <w:widowControl w:val="0"/>
              <w:spacing w:line="240" w:lineRule="auto"/>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Следует предусматривать постепенный вывод из населенных пунктов предприятий, баз и складов, перерабатывающих или хранящих значительные количества взрывоопасных, легковоспламеняющихся и других опасных веществ.</w:t>
            </w:r>
          </w:p>
        </w:tc>
      </w:tr>
      <w:tr w:rsidR="00562C52" w:rsidRPr="00562C52" w:rsidTr="002F6248">
        <w:tblPrEx>
          <w:tblBorders>
            <w:bottom w:val="single" w:sz="4" w:space="0" w:color="auto"/>
          </w:tblBorders>
        </w:tblPrEx>
        <w:trPr>
          <w:jc w:val="center"/>
        </w:trPr>
        <w:tc>
          <w:tcPr>
            <w:tcW w:w="2041" w:type="dxa"/>
            <w:shd w:val="clear" w:color="auto" w:fill="auto"/>
          </w:tcPr>
          <w:p w:rsidR="00562C52" w:rsidRPr="00562C52" w:rsidRDefault="00562C52" w:rsidP="00562C52">
            <w:pPr>
              <w:widowControl w:val="0"/>
              <w:suppressAutoHyphens/>
              <w:spacing w:line="240" w:lineRule="auto"/>
              <w:jc w:val="left"/>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lastRenderedPageBreak/>
              <w:t>Защита от чрезвычайных ситуаций на химически опасных объектах</w:t>
            </w:r>
          </w:p>
        </w:tc>
        <w:tc>
          <w:tcPr>
            <w:tcW w:w="3062" w:type="dxa"/>
            <w:shd w:val="clear" w:color="auto" w:fill="auto"/>
          </w:tcPr>
          <w:p w:rsidR="00562C52" w:rsidRPr="00562C52" w:rsidRDefault="00562C52" w:rsidP="00562C52">
            <w:pPr>
              <w:widowControl w:val="0"/>
              <w:spacing w:line="240" w:lineRule="auto"/>
              <w:jc w:val="left"/>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Аварии с выбросом аварийно химически опасных веществ (АХОВ)</w:t>
            </w:r>
          </w:p>
        </w:tc>
        <w:tc>
          <w:tcPr>
            <w:tcW w:w="4990" w:type="dxa"/>
            <w:shd w:val="clear" w:color="auto" w:fill="auto"/>
          </w:tcPr>
          <w:p w:rsidR="00562C52" w:rsidRPr="00562C52" w:rsidRDefault="00562C52" w:rsidP="00562C52">
            <w:pPr>
              <w:widowControl w:val="0"/>
              <w:spacing w:line="240" w:lineRule="auto"/>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При проектировании и реконструкции химически опасных объектов (водоочистные сооружения, предприятия пищевой отрасли, агрохимического комплекса) следует применять безопасные и экологичные технологии.</w:t>
            </w:r>
          </w:p>
          <w:p w:rsidR="00562C52" w:rsidRPr="00562C52" w:rsidRDefault="00562C52" w:rsidP="00562C52">
            <w:pPr>
              <w:widowControl w:val="0"/>
              <w:spacing w:line="240" w:lineRule="auto"/>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Следует предусматривать постепенный вывод из населенных пунктов предприятий, баз и складов, перерабатывающих или хранящих значительные количества АХОВ.</w:t>
            </w:r>
          </w:p>
        </w:tc>
      </w:tr>
      <w:tr w:rsidR="00562C52" w:rsidRPr="00562C52" w:rsidTr="002F6248">
        <w:tblPrEx>
          <w:tblBorders>
            <w:bottom w:val="single" w:sz="4" w:space="0" w:color="auto"/>
          </w:tblBorders>
        </w:tblPrEx>
        <w:trPr>
          <w:jc w:val="center"/>
        </w:trPr>
        <w:tc>
          <w:tcPr>
            <w:tcW w:w="2041" w:type="dxa"/>
            <w:shd w:val="clear" w:color="auto" w:fill="auto"/>
          </w:tcPr>
          <w:p w:rsidR="00562C52" w:rsidRPr="00562C52" w:rsidRDefault="00562C52" w:rsidP="00562C52">
            <w:pPr>
              <w:widowControl w:val="0"/>
              <w:spacing w:line="240" w:lineRule="auto"/>
              <w:jc w:val="left"/>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 xml:space="preserve">Защита от чрезвычайных </w:t>
            </w:r>
            <w:r w:rsidRPr="00562C52">
              <w:rPr>
                <w:rFonts w:ascii="Times New Roman" w:eastAsia="Times New Roman" w:hAnsi="Times New Roman" w:cs="Times New Roman"/>
                <w:bCs/>
                <w:spacing w:val="-2"/>
                <w:lang w:eastAsia="ru-RU"/>
              </w:rPr>
              <w:t>ситуаций на коммунальных</w:t>
            </w:r>
            <w:r w:rsidR="00DF1801">
              <w:rPr>
                <w:rFonts w:ascii="Times New Roman" w:eastAsia="Times New Roman" w:hAnsi="Times New Roman" w:cs="Times New Roman"/>
                <w:bCs/>
                <w:spacing w:val="-2"/>
                <w:lang w:eastAsia="ru-RU"/>
              </w:rPr>
              <w:t xml:space="preserve"> </w:t>
            </w:r>
            <w:r w:rsidRPr="00562C52">
              <w:rPr>
                <w:rFonts w:ascii="Times New Roman" w:eastAsia="Times New Roman" w:hAnsi="Times New Roman" w:cs="Times New Roman"/>
                <w:bCs/>
                <w:spacing w:val="-2"/>
                <w:lang w:eastAsia="ru-RU"/>
              </w:rPr>
              <w:t>системах жизнеобеспечения</w:t>
            </w:r>
            <w:r w:rsidRPr="00562C52">
              <w:rPr>
                <w:rFonts w:ascii="Times New Roman" w:eastAsia="Times New Roman" w:hAnsi="Times New Roman" w:cs="Times New Roman"/>
                <w:bCs/>
                <w:lang w:eastAsia="ru-RU"/>
              </w:rPr>
              <w:t xml:space="preserve"> населения</w:t>
            </w:r>
          </w:p>
        </w:tc>
        <w:tc>
          <w:tcPr>
            <w:tcW w:w="3062" w:type="dxa"/>
            <w:shd w:val="clear" w:color="auto" w:fill="auto"/>
          </w:tcPr>
          <w:p w:rsidR="00562C52" w:rsidRPr="00562C52" w:rsidRDefault="00562C52" w:rsidP="00562C52">
            <w:pPr>
              <w:widowControl w:val="0"/>
              <w:suppressAutoHyphens/>
              <w:spacing w:line="240" w:lineRule="auto"/>
              <w:jc w:val="left"/>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Аварии на коммунальных системах жизнеобеспечения (электро-, тепло-, водоснабжение и т. п.), на электроэнергетических системах</w:t>
            </w:r>
          </w:p>
        </w:tc>
        <w:tc>
          <w:tcPr>
            <w:tcW w:w="4990" w:type="dxa"/>
            <w:shd w:val="clear" w:color="auto" w:fill="auto"/>
          </w:tcPr>
          <w:p w:rsidR="00562C52" w:rsidRPr="00562C52" w:rsidRDefault="00562C52" w:rsidP="00562C52">
            <w:pPr>
              <w:widowControl w:val="0"/>
              <w:spacing w:line="240" w:lineRule="auto"/>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При проектировании следует применять современные потенциально безопасные материалы, планово-предупредительный ремонт, контроль за состоянием жизнеобеспечивающих объектов (инженерные коммуникации энерго-, тепло- и водоснабжения, линий связи и электропередачи и др.)</w:t>
            </w:r>
          </w:p>
        </w:tc>
      </w:tr>
      <w:tr w:rsidR="00562C52" w:rsidRPr="00562C52" w:rsidTr="002F6248">
        <w:tblPrEx>
          <w:tblBorders>
            <w:bottom w:val="single" w:sz="4" w:space="0" w:color="auto"/>
          </w:tblBorders>
        </w:tblPrEx>
        <w:trPr>
          <w:jc w:val="center"/>
        </w:trPr>
        <w:tc>
          <w:tcPr>
            <w:tcW w:w="2041" w:type="dxa"/>
            <w:shd w:val="clear" w:color="auto" w:fill="auto"/>
          </w:tcPr>
          <w:p w:rsidR="00562C52" w:rsidRPr="00562C52" w:rsidRDefault="00562C52" w:rsidP="00562C52">
            <w:pPr>
              <w:widowControl w:val="0"/>
              <w:spacing w:line="240" w:lineRule="auto"/>
              <w:jc w:val="left"/>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 xml:space="preserve">Защита от чрезвычайных </w:t>
            </w:r>
            <w:r w:rsidRPr="00562C52">
              <w:rPr>
                <w:rFonts w:ascii="Times New Roman" w:eastAsia="Times New Roman" w:hAnsi="Times New Roman" w:cs="Times New Roman"/>
                <w:bCs/>
                <w:spacing w:val="-2"/>
                <w:lang w:eastAsia="ru-RU"/>
              </w:rPr>
              <w:t>ситуаций на территориях, объектах и сооружениях инженерной защиты</w:t>
            </w:r>
          </w:p>
        </w:tc>
        <w:tc>
          <w:tcPr>
            <w:tcW w:w="3062" w:type="dxa"/>
            <w:shd w:val="clear" w:color="auto" w:fill="auto"/>
          </w:tcPr>
          <w:p w:rsidR="00562C52" w:rsidRPr="00562C52" w:rsidRDefault="00562C52" w:rsidP="00562C52">
            <w:pPr>
              <w:widowControl w:val="0"/>
              <w:suppressAutoHyphens/>
              <w:spacing w:line="240" w:lineRule="auto"/>
              <w:jc w:val="left"/>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 xml:space="preserve">Аварии на сооружениях инженерной защиты, гидротехнических сооружениях и др. </w:t>
            </w:r>
          </w:p>
        </w:tc>
        <w:tc>
          <w:tcPr>
            <w:tcW w:w="4990" w:type="dxa"/>
            <w:shd w:val="clear" w:color="auto" w:fill="auto"/>
          </w:tcPr>
          <w:p w:rsidR="00562C52" w:rsidRPr="00562C52" w:rsidRDefault="00562C52" w:rsidP="00562C52">
            <w:pPr>
              <w:widowControl w:val="0"/>
              <w:spacing w:line="240" w:lineRule="auto"/>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Мониторинг и анализ факторов риска возникновения чрезвычайных ситуаций на территориях, объектах и сооружениях инженерной защиты в соответствии с требованиями настоящего раздела.</w:t>
            </w:r>
          </w:p>
        </w:tc>
      </w:tr>
      <w:tr w:rsidR="00562C52" w:rsidRPr="00562C52" w:rsidTr="002F6248">
        <w:tblPrEx>
          <w:tblBorders>
            <w:bottom w:val="single" w:sz="4" w:space="0" w:color="auto"/>
          </w:tblBorders>
        </w:tblPrEx>
        <w:trPr>
          <w:jc w:val="center"/>
        </w:trPr>
        <w:tc>
          <w:tcPr>
            <w:tcW w:w="2041" w:type="dxa"/>
            <w:shd w:val="clear" w:color="auto" w:fill="auto"/>
          </w:tcPr>
          <w:p w:rsidR="00562C52" w:rsidRPr="00562C52" w:rsidRDefault="00562C52" w:rsidP="00562C52">
            <w:pPr>
              <w:widowControl w:val="0"/>
              <w:suppressAutoHyphens/>
              <w:spacing w:line="240" w:lineRule="auto"/>
              <w:jc w:val="left"/>
              <w:rPr>
                <w:rFonts w:ascii="Times New Roman" w:eastAsia="Times New Roman" w:hAnsi="Times New Roman" w:cs="Times New Roman"/>
                <w:bCs/>
                <w:spacing w:val="-2"/>
                <w:lang w:eastAsia="ru-RU"/>
              </w:rPr>
            </w:pPr>
            <w:r w:rsidRPr="00562C52">
              <w:rPr>
                <w:rFonts w:ascii="Times New Roman" w:eastAsia="Times New Roman" w:hAnsi="Times New Roman" w:cs="Times New Roman"/>
                <w:bCs/>
                <w:spacing w:val="-2"/>
                <w:lang w:eastAsia="ru-RU"/>
              </w:rPr>
              <w:t xml:space="preserve">Защита от чрезвычайных ситуаций на транспорте </w:t>
            </w:r>
          </w:p>
        </w:tc>
        <w:tc>
          <w:tcPr>
            <w:tcW w:w="3062" w:type="dxa"/>
            <w:shd w:val="clear" w:color="auto" w:fill="auto"/>
          </w:tcPr>
          <w:p w:rsidR="00562C52" w:rsidRPr="00562C52" w:rsidRDefault="00562C52" w:rsidP="00562C52">
            <w:pPr>
              <w:widowControl w:val="0"/>
              <w:spacing w:line="240" w:lineRule="auto"/>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 xml:space="preserve">Транспортные аварии, в том </w:t>
            </w:r>
            <w:r w:rsidRPr="00562C52">
              <w:rPr>
                <w:rFonts w:ascii="Times New Roman" w:eastAsia="Times New Roman" w:hAnsi="Times New Roman" w:cs="Times New Roman"/>
                <w:bCs/>
                <w:spacing w:val="-2"/>
                <w:lang w:eastAsia="ru-RU"/>
              </w:rPr>
              <w:t>числе: на магистральных нефте-</w:t>
            </w:r>
            <w:r w:rsidRPr="00562C52">
              <w:rPr>
                <w:rFonts w:ascii="Times New Roman" w:eastAsia="Times New Roman" w:hAnsi="Times New Roman" w:cs="Times New Roman"/>
                <w:bCs/>
                <w:lang w:eastAsia="ru-RU"/>
              </w:rPr>
              <w:t xml:space="preserve"> и газопроводах, на автодорогах, </w:t>
            </w:r>
            <w:r w:rsidRPr="00562C52">
              <w:rPr>
                <w:rFonts w:ascii="Times New Roman" w:eastAsia="Times New Roman" w:hAnsi="Times New Roman" w:cs="Times New Roman"/>
                <w:lang w:eastAsia="ru-RU"/>
              </w:rPr>
              <w:t xml:space="preserve">на </w:t>
            </w:r>
            <w:r w:rsidRPr="00562C52">
              <w:rPr>
                <w:rFonts w:ascii="Times New Roman" w:eastAsia="Times New Roman" w:hAnsi="Times New Roman" w:cs="Times New Roman"/>
                <w:bCs/>
                <w:lang w:eastAsia="ru-RU"/>
              </w:rPr>
              <w:t>пассажирских и товарных поездах, авиационные катастрофы, на транспорте с выбросом АХОВ, РВ</w:t>
            </w:r>
          </w:p>
        </w:tc>
        <w:tc>
          <w:tcPr>
            <w:tcW w:w="4990" w:type="dxa"/>
            <w:shd w:val="clear" w:color="auto" w:fill="auto"/>
          </w:tcPr>
          <w:p w:rsidR="00562C52" w:rsidRPr="00562C52" w:rsidRDefault="00562C52" w:rsidP="00562C52">
            <w:pPr>
              <w:widowControl w:val="0"/>
              <w:spacing w:line="240" w:lineRule="auto"/>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Мониторинг и анализ состояния объектов транспортной инфраструктуры с применением необходимых пассивных и активных мероприятий.</w:t>
            </w:r>
          </w:p>
          <w:p w:rsidR="00562C52" w:rsidRPr="00562C52" w:rsidRDefault="00562C52" w:rsidP="00562C52">
            <w:pPr>
              <w:widowControl w:val="0"/>
              <w:spacing w:line="240" w:lineRule="auto"/>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Следует предусматривать постепенный вывод из населенных пунктов сортировочных железнодорожных станций и узлов.</w:t>
            </w:r>
          </w:p>
        </w:tc>
      </w:tr>
      <w:tr w:rsidR="00562C52" w:rsidRPr="00562C52" w:rsidTr="002F6248">
        <w:tblPrEx>
          <w:tblBorders>
            <w:bottom w:val="single" w:sz="4" w:space="0" w:color="auto"/>
          </w:tblBorders>
        </w:tblPrEx>
        <w:trPr>
          <w:jc w:val="center"/>
        </w:trPr>
        <w:tc>
          <w:tcPr>
            <w:tcW w:w="2041" w:type="dxa"/>
            <w:shd w:val="clear" w:color="auto" w:fill="auto"/>
          </w:tcPr>
          <w:p w:rsidR="00562C52" w:rsidRPr="00562C52" w:rsidRDefault="00562C52" w:rsidP="00562C52">
            <w:pPr>
              <w:widowControl w:val="0"/>
              <w:spacing w:line="240" w:lineRule="auto"/>
              <w:ind w:right="-57"/>
              <w:jc w:val="left"/>
              <w:rPr>
                <w:rFonts w:ascii="Times New Roman" w:eastAsia="Times New Roman" w:hAnsi="Times New Roman" w:cs="Times New Roman"/>
                <w:bCs/>
                <w:spacing w:val="-2"/>
                <w:lang w:eastAsia="ru-RU"/>
              </w:rPr>
            </w:pPr>
            <w:r w:rsidRPr="00562C52">
              <w:rPr>
                <w:rFonts w:ascii="Times New Roman" w:eastAsia="Times New Roman" w:hAnsi="Times New Roman" w:cs="Times New Roman"/>
                <w:bCs/>
                <w:lang w:eastAsia="ru-RU"/>
              </w:rPr>
              <w:t xml:space="preserve">Защита от чрезвычайных </w:t>
            </w:r>
            <w:r w:rsidRPr="00562C52">
              <w:rPr>
                <w:rFonts w:ascii="Times New Roman" w:eastAsia="Times New Roman" w:hAnsi="Times New Roman" w:cs="Times New Roman"/>
                <w:bCs/>
                <w:spacing w:val="-2"/>
                <w:lang w:eastAsia="ru-RU"/>
              </w:rPr>
              <w:t>ситуаций при внезапном обрушении зданий, сооружений</w:t>
            </w:r>
          </w:p>
        </w:tc>
        <w:tc>
          <w:tcPr>
            <w:tcW w:w="3062" w:type="dxa"/>
            <w:shd w:val="clear" w:color="auto" w:fill="auto"/>
          </w:tcPr>
          <w:p w:rsidR="00562C52" w:rsidRPr="00562C52" w:rsidRDefault="00562C52" w:rsidP="00562C52">
            <w:pPr>
              <w:widowControl w:val="0"/>
              <w:suppressAutoHyphens/>
              <w:spacing w:line="240" w:lineRule="auto"/>
              <w:jc w:val="left"/>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Пожары, взрывы, внезапное обрушение зданий и сооружений различного назначения</w:t>
            </w:r>
          </w:p>
        </w:tc>
        <w:tc>
          <w:tcPr>
            <w:tcW w:w="4990" w:type="dxa"/>
            <w:shd w:val="clear" w:color="auto" w:fill="auto"/>
          </w:tcPr>
          <w:p w:rsidR="00562C52" w:rsidRPr="00562C52" w:rsidRDefault="00562C52" w:rsidP="00562C52">
            <w:pPr>
              <w:widowControl w:val="0"/>
              <w:spacing w:line="240" w:lineRule="auto"/>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Мониторинг и анализ состояния объектов, в том числе аварийных с применением необходимых мероприятий.</w:t>
            </w:r>
          </w:p>
        </w:tc>
      </w:tr>
      <w:tr w:rsidR="00562C52" w:rsidRPr="00562C52" w:rsidTr="002F6248">
        <w:tblPrEx>
          <w:tblBorders>
            <w:bottom w:val="single" w:sz="4" w:space="0" w:color="auto"/>
          </w:tblBorders>
        </w:tblPrEx>
        <w:trPr>
          <w:jc w:val="center"/>
        </w:trPr>
        <w:tc>
          <w:tcPr>
            <w:tcW w:w="2041" w:type="dxa"/>
            <w:shd w:val="clear" w:color="auto" w:fill="auto"/>
          </w:tcPr>
          <w:p w:rsidR="00562C52" w:rsidRPr="00562C52" w:rsidRDefault="00562C52" w:rsidP="00562C52">
            <w:pPr>
              <w:widowControl w:val="0"/>
              <w:suppressAutoHyphens/>
              <w:spacing w:line="239" w:lineRule="auto"/>
              <w:jc w:val="left"/>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 xml:space="preserve">Мониторинг и прогнозирование чрезвычайных </w:t>
            </w:r>
            <w:r w:rsidRPr="00562C52">
              <w:rPr>
                <w:rFonts w:ascii="Times New Roman" w:eastAsia="Times New Roman" w:hAnsi="Times New Roman" w:cs="Times New Roman"/>
                <w:bCs/>
                <w:lang w:eastAsia="ru-RU"/>
              </w:rPr>
              <w:lastRenderedPageBreak/>
              <w:t>ситуаций</w:t>
            </w:r>
          </w:p>
        </w:tc>
        <w:tc>
          <w:tcPr>
            <w:tcW w:w="3062" w:type="dxa"/>
            <w:shd w:val="clear" w:color="auto" w:fill="auto"/>
          </w:tcPr>
          <w:p w:rsidR="00562C52" w:rsidRPr="00562C52" w:rsidRDefault="00562C52" w:rsidP="00562C52">
            <w:pPr>
              <w:widowControl w:val="0"/>
              <w:spacing w:line="239" w:lineRule="auto"/>
              <w:jc w:val="both"/>
              <w:rPr>
                <w:rFonts w:ascii="Times New Roman" w:eastAsia="Times New Roman" w:hAnsi="Times New Roman" w:cs="Times New Roman"/>
                <w:bCs/>
                <w:lang w:eastAsia="ru-RU"/>
              </w:rPr>
            </w:pPr>
          </w:p>
        </w:tc>
        <w:tc>
          <w:tcPr>
            <w:tcW w:w="4990" w:type="dxa"/>
            <w:shd w:val="clear" w:color="auto" w:fill="auto"/>
          </w:tcPr>
          <w:p w:rsidR="00562C52" w:rsidRPr="00562C52" w:rsidRDefault="00562C52" w:rsidP="00562C52">
            <w:pPr>
              <w:widowControl w:val="0"/>
              <w:spacing w:line="239" w:lineRule="auto"/>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 xml:space="preserve">Систематическое наблюдение за состоянием защищаемых территорий и объектов, за работой сооружений инженерной защиты, периодический </w:t>
            </w:r>
            <w:r w:rsidRPr="00562C52">
              <w:rPr>
                <w:rFonts w:ascii="Times New Roman" w:eastAsia="Times New Roman" w:hAnsi="Times New Roman" w:cs="Times New Roman"/>
                <w:bCs/>
                <w:lang w:eastAsia="ru-RU"/>
              </w:rPr>
              <w:lastRenderedPageBreak/>
              <w:t>мониторинг и анализ всех факторов риска возникновения чрезвычайных ситуаций с последующим уточнением состава необходимых пассивных и активных мероприятий.</w:t>
            </w:r>
          </w:p>
          <w:p w:rsidR="00562C52" w:rsidRPr="00562C52" w:rsidRDefault="00562C52" w:rsidP="00562C52">
            <w:pPr>
              <w:widowControl w:val="0"/>
              <w:spacing w:line="239" w:lineRule="auto"/>
              <w:ind w:right="-57"/>
              <w:jc w:val="both"/>
              <w:rPr>
                <w:rFonts w:ascii="Times New Roman" w:eastAsia="Times New Roman" w:hAnsi="Times New Roman" w:cs="Times New Roman"/>
                <w:bCs/>
                <w:spacing w:val="-2"/>
                <w:lang w:eastAsia="ru-RU"/>
              </w:rPr>
            </w:pPr>
            <w:r w:rsidRPr="00562C52">
              <w:rPr>
                <w:rFonts w:ascii="Times New Roman" w:eastAsia="Times New Roman" w:hAnsi="Times New Roman" w:cs="Times New Roman"/>
                <w:bCs/>
                <w:spacing w:val="-2"/>
                <w:lang w:eastAsia="ru-RU"/>
              </w:rPr>
              <w:t xml:space="preserve">Информирование населения о потенциальных </w:t>
            </w:r>
            <w:r w:rsidRPr="00562C52">
              <w:rPr>
                <w:rFonts w:ascii="Times New Roman" w:eastAsia="Times New Roman" w:hAnsi="Times New Roman" w:cs="Times New Roman"/>
                <w:bCs/>
                <w:lang w:eastAsia="ru-RU"/>
              </w:rPr>
              <w:t>угрозах на территории проживания и его подготовка в области защиты от чрезвычайных ситуаций.</w:t>
            </w:r>
          </w:p>
        </w:tc>
      </w:tr>
    </w:tbl>
    <w:p w:rsidR="00562C52" w:rsidRPr="00562C52" w:rsidRDefault="00562C52" w:rsidP="00562C52">
      <w:pPr>
        <w:widowControl w:val="0"/>
        <w:spacing w:line="239" w:lineRule="auto"/>
        <w:ind w:firstLine="720"/>
        <w:jc w:val="both"/>
        <w:rPr>
          <w:rFonts w:ascii="Times New Roman" w:eastAsia="Times New Roman" w:hAnsi="Times New Roman" w:cs="Times New Roman"/>
          <w:sz w:val="24"/>
          <w:szCs w:val="24"/>
          <w:lang w:eastAsia="ru-RU"/>
        </w:rPr>
      </w:pPr>
    </w:p>
    <w:p w:rsidR="00562C52" w:rsidRPr="00562C52" w:rsidRDefault="00562C52" w:rsidP="00562C52">
      <w:pPr>
        <w:widowControl w:val="0"/>
        <w:spacing w:line="239" w:lineRule="auto"/>
        <w:ind w:firstLine="720"/>
        <w:jc w:val="both"/>
        <w:rPr>
          <w:rFonts w:ascii="Times New Roman" w:eastAsia="Times New Roman" w:hAnsi="Times New Roman" w:cs="Times New Roman"/>
          <w:sz w:val="24"/>
          <w:szCs w:val="24"/>
          <w:lang w:eastAsia="ru-RU"/>
        </w:rPr>
      </w:pPr>
      <w:r w:rsidRPr="00562C52">
        <w:rPr>
          <w:rFonts w:ascii="Times New Roman" w:eastAsia="Times New Roman" w:hAnsi="Times New Roman" w:cs="Times New Roman"/>
          <w:bCs/>
          <w:sz w:val="24"/>
          <w:szCs w:val="24"/>
          <w:lang w:eastAsia="ru-RU"/>
        </w:rPr>
        <w:t>4.17.5</w:t>
      </w:r>
      <w:r w:rsidRPr="00562C52">
        <w:rPr>
          <w:rFonts w:ascii="Times New Roman" w:eastAsia="Times New Roman" w:hAnsi="Times New Roman" w:cs="Times New Roman"/>
          <w:sz w:val="24"/>
          <w:szCs w:val="24"/>
          <w:lang w:eastAsia="ru-RU"/>
        </w:rPr>
        <w:t xml:space="preserve">. Мероприятия по защите от воздействия чрезвычайных ситуаций природного характера приведены в таблице </w:t>
      </w:r>
      <w:r w:rsidRPr="00562C52">
        <w:rPr>
          <w:rFonts w:ascii="Times New Roman" w:eastAsia="Times New Roman" w:hAnsi="Times New Roman" w:cs="Times New Roman"/>
          <w:bCs/>
          <w:sz w:val="24"/>
          <w:szCs w:val="24"/>
          <w:lang w:eastAsia="ru-RU"/>
        </w:rPr>
        <w:t>4.17.5</w:t>
      </w:r>
      <w:r w:rsidRPr="00562C52">
        <w:rPr>
          <w:rFonts w:ascii="Times New Roman" w:eastAsia="Times New Roman" w:hAnsi="Times New Roman" w:cs="Times New Roman"/>
          <w:sz w:val="24"/>
          <w:szCs w:val="24"/>
          <w:lang w:eastAsia="ru-RU"/>
        </w:rPr>
        <w:t>.</w:t>
      </w:r>
    </w:p>
    <w:p w:rsidR="00562C52" w:rsidRPr="00562C52" w:rsidRDefault="00562C52" w:rsidP="00562C52">
      <w:pPr>
        <w:widowControl w:val="0"/>
        <w:spacing w:line="239" w:lineRule="auto"/>
        <w:ind w:firstLine="720"/>
        <w:jc w:val="both"/>
        <w:rPr>
          <w:rFonts w:ascii="Times New Roman" w:eastAsia="Times New Roman" w:hAnsi="Times New Roman" w:cs="Times New Roman"/>
          <w:sz w:val="24"/>
          <w:szCs w:val="24"/>
          <w:lang w:eastAsia="ru-RU"/>
        </w:rPr>
      </w:pPr>
    </w:p>
    <w:p w:rsidR="00562C52" w:rsidRPr="00562C52" w:rsidRDefault="00562C52" w:rsidP="00562C52">
      <w:pPr>
        <w:widowControl w:val="0"/>
        <w:spacing w:line="239" w:lineRule="auto"/>
        <w:ind w:firstLine="720"/>
        <w:jc w:val="right"/>
        <w:rPr>
          <w:rFonts w:ascii="Times New Roman" w:eastAsia="Times New Roman" w:hAnsi="Times New Roman" w:cs="Times New Roman"/>
          <w:sz w:val="24"/>
          <w:szCs w:val="24"/>
          <w:lang w:eastAsia="ru-RU"/>
        </w:rPr>
      </w:pPr>
      <w:r w:rsidRPr="00562C52">
        <w:rPr>
          <w:rFonts w:ascii="Times New Roman" w:eastAsia="Times New Roman" w:hAnsi="Times New Roman" w:cs="Times New Roman"/>
          <w:sz w:val="24"/>
          <w:szCs w:val="24"/>
          <w:lang w:eastAsia="ru-RU"/>
        </w:rPr>
        <w:t xml:space="preserve">Таблица </w:t>
      </w:r>
      <w:r w:rsidRPr="00562C52">
        <w:rPr>
          <w:rFonts w:ascii="Times New Roman" w:eastAsia="Times New Roman" w:hAnsi="Times New Roman" w:cs="Times New Roman"/>
          <w:bCs/>
          <w:sz w:val="24"/>
          <w:szCs w:val="24"/>
          <w:lang w:eastAsia="ru-RU"/>
        </w:rPr>
        <w:t>4.17.5</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1644"/>
        <w:gridCol w:w="2875"/>
        <w:gridCol w:w="5588"/>
      </w:tblGrid>
      <w:tr w:rsidR="00562C52" w:rsidRPr="00562C52" w:rsidTr="002F6248">
        <w:trPr>
          <w:trHeight w:val="312"/>
          <w:jc w:val="center"/>
        </w:trPr>
        <w:tc>
          <w:tcPr>
            <w:tcW w:w="1644" w:type="dxa"/>
            <w:shd w:val="clear" w:color="auto" w:fill="auto"/>
            <w:vAlign w:val="center"/>
          </w:tcPr>
          <w:p w:rsidR="00562C52" w:rsidRPr="00562C52" w:rsidRDefault="00562C52" w:rsidP="00562C52">
            <w:pPr>
              <w:widowControl w:val="0"/>
              <w:spacing w:line="240" w:lineRule="auto"/>
              <w:rPr>
                <w:rFonts w:ascii="Times New Roman" w:eastAsia="Times New Roman" w:hAnsi="Times New Roman" w:cs="Times New Roman"/>
                <w:b/>
                <w:bCs/>
                <w:lang w:eastAsia="ru-RU"/>
              </w:rPr>
            </w:pPr>
            <w:r w:rsidRPr="00562C52">
              <w:rPr>
                <w:rFonts w:ascii="Times New Roman" w:eastAsia="Times New Roman" w:hAnsi="Times New Roman" w:cs="Times New Roman"/>
                <w:b/>
                <w:bCs/>
                <w:lang w:eastAsia="ru-RU"/>
              </w:rPr>
              <w:t>Направление</w:t>
            </w:r>
          </w:p>
        </w:tc>
        <w:tc>
          <w:tcPr>
            <w:tcW w:w="2875" w:type="dxa"/>
            <w:shd w:val="clear" w:color="auto" w:fill="auto"/>
          </w:tcPr>
          <w:p w:rsidR="00562C52" w:rsidRPr="00562C52" w:rsidRDefault="00562C52" w:rsidP="00562C52">
            <w:pPr>
              <w:widowControl w:val="0"/>
              <w:suppressAutoHyphens/>
              <w:spacing w:line="240" w:lineRule="auto"/>
              <w:rPr>
                <w:rFonts w:ascii="Times New Roman" w:eastAsia="Times New Roman" w:hAnsi="Times New Roman" w:cs="Times New Roman"/>
                <w:b/>
                <w:bCs/>
                <w:lang w:eastAsia="ru-RU"/>
              </w:rPr>
            </w:pPr>
            <w:r w:rsidRPr="00562C52">
              <w:rPr>
                <w:rFonts w:ascii="Times New Roman" w:eastAsia="Times New Roman" w:hAnsi="Times New Roman" w:cs="Times New Roman"/>
                <w:b/>
                <w:bCs/>
                <w:lang w:eastAsia="ru-RU"/>
              </w:rPr>
              <w:t>Источники чрезвычайных ситуаций</w:t>
            </w:r>
          </w:p>
        </w:tc>
        <w:tc>
          <w:tcPr>
            <w:tcW w:w="5588" w:type="dxa"/>
            <w:shd w:val="clear" w:color="auto" w:fill="auto"/>
            <w:vAlign w:val="center"/>
          </w:tcPr>
          <w:p w:rsidR="00562C52" w:rsidRPr="00562C52" w:rsidRDefault="00562C52" w:rsidP="00562C52">
            <w:pPr>
              <w:widowControl w:val="0"/>
              <w:spacing w:line="240" w:lineRule="auto"/>
              <w:rPr>
                <w:rFonts w:ascii="Times New Roman" w:eastAsia="Times New Roman" w:hAnsi="Times New Roman" w:cs="Times New Roman"/>
                <w:b/>
                <w:bCs/>
                <w:lang w:eastAsia="ru-RU"/>
              </w:rPr>
            </w:pPr>
            <w:r w:rsidRPr="00562C52">
              <w:rPr>
                <w:rFonts w:ascii="Times New Roman" w:eastAsia="Times New Roman" w:hAnsi="Times New Roman" w:cs="Times New Roman"/>
                <w:b/>
                <w:bCs/>
                <w:lang w:eastAsia="ru-RU"/>
              </w:rPr>
              <w:t>Содержание мероприятий</w:t>
            </w:r>
          </w:p>
        </w:tc>
      </w:tr>
    </w:tbl>
    <w:p w:rsidR="00562C52" w:rsidRPr="00562C52" w:rsidRDefault="00562C52" w:rsidP="00562C52">
      <w:pPr>
        <w:widowControl w:val="0"/>
        <w:spacing w:line="20" w:lineRule="exact"/>
        <w:ind w:firstLine="221"/>
        <w:jc w:val="both"/>
        <w:rPr>
          <w:rFonts w:ascii="Arial" w:eastAsia="Times New Roman" w:hAnsi="Arial" w:cs="Arial"/>
          <w:b/>
          <w:bCs/>
          <w:sz w:val="18"/>
          <w:szCs w:val="18"/>
          <w:lang w:eastAsia="ru-RU"/>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1644"/>
        <w:gridCol w:w="2875"/>
        <w:gridCol w:w="5588"/>
      </w:tblGrid>
      <w:tr w:rsidR="00562C52" w:rsidRPr="00562C52" w:rsidTr="00DF1801">
        <w:trPr>
          <w:trHeight w:val="170"/>
          <w:tblHeader/>
          <w:jc w:val="center"/>
        </w:trPr>
        <w:tc>
          <w:tcPr>
            <w:tcW w:w="1644" w:type="dxa"/>
            <w:tcBorders>
              <w:bottom w:val="single" w:sz="4" w:space="0" w:color="auto"/>
            </w:tcBorders>
            <w:shd w:val="clear" w:color="auto" w:fill="auto"/>
            <w:vAlign w:val="center"/>
          </w:tcPr>
          <w:p w:rsidR="00562C52" w:rsidRPr="00562C52" w:rsidRDefault="00562C52" w:rsidP="00562C52">
            <w:pPr>
              <w:widowControl w:val="0"/>
              <w:spacing w:line="239" w:lineRule="auto"/>
              <w:rPr>
                <w:rFonts w:ascii="Times New Roman" w:eastAsia="Times New Roman" w:hAnsi="Times New Roman" w:cs="Times New Roman"/>
                <w:b/>
                <w:bCs/>
                <w:lang w:eastAsia="ru-RU"/>
              </w:rPr>
            </w:pPr>
            <w:r w:rsidRPr="00562C52">
              <w:rPr>
                <w:rFonts w:ascii="Times New Roman" w:eastAsia="Times New Roman" w:hAnsi="Times New Roman" w:cs="Times New Roman"/>
                <w:b/>
                <w:bCs/>
                <w:lang w:eastAsia="ru-RU"/>
              </w:rPr>
              <w:t>1</w:t>
            </w:r>
          </w:p>
        </w:tc>
        <w:tc>
          <w:tcPr>
            <w:tcW w:w="2875" w:type="dxa"/>
            <w:tcBorders>
              <w:bottom w:val="single" w:sz="4" w:space="0" w:color="auto"/>
            </w:tcBorders>
            <w:shd w:val="clear" w:color="auto" w:fill="auto"/>
            <w:vAlign w:val="center"/>
          </w:tcPr>
          <w:p w:rsidR="00562C52" w:rsidRPr="00562C52" w:rsidRDefault="00562C52" w:rsidP="00562C52">
            <w:pPr>
              <w:widowControl w:val="0"/>
              <w:suppressAutoHyphens/>
              <w:spacing w:line="239" w:lineRule="auto"/>
              <w:rPr>
                <w:rFonts w:ascii="Times New Roman" w:eastAsia="Times New Roman" w:hAnsi="Times New Roman" w:cs="Times New Roman"/>
                <w:b/>
                <w:bCs/>
                <w:lang w:eastAsia="ru-RU"/>
              </w:rPr>
            </w:pPr>
            <w:r w:rsidRPr="00562C52">
              <w:rPr>
                <w:rFonts w:ascii="Times New Roman" w:eastAsia="Times New Roman" w:hAnsi="Times New Roman" w:cs="Times New Roman"/>
                <w:b/>
                <w:bCs/>
                <w:lang w:eastAsia="ru-RU"/>
              </w:rPr>
              <w:t>2</w:t>
            </w:r>
          </w:p>
        </w:tc>
        <w:tc>
          <w:tcPr>
            <w:tcW w:w="5588" w:type="dxa"/>
            <w:tcBorders>
              <w:bottom w:val="single" w:sz="4" w:space="0" w:color="auto"/>
            </w:tcBorders>
            <w:shd w:val="clear" w:color="auto" w:fill="auto"/>
            <w:vAlign w:val="center"/>
          </w:tcPr>
          <w:p w:rsidR="00562C52" w:rsidRPr="00562C52" w:rsidRDefault="00562C52" w:rsidP="00562C52">
            <w:pPr>
              <w:widowControl w:val="0"/>
              <w:spacing w:line="239" w:lineRule="auto"/>
              <w:rPr>
                <w:rFonts w:ascii="Times New Roman" w:eastAsia="Times New Roman" w:hAnsi="Times New Roman" w:cs="Times New Roman"/>
                <w:b/>
                <w:bCs/>
                <w:lang w:eastAsia="ru-RU"/>
              </w:rPr>
            </w:pPr>
            <w:r w:rsidRPr="00562C52">
              <w:rPr>
                <w:rFonts w:ascii="Times New Roman" w:eastAsia="Times New Roman" w:hAnsi="Times New Roman" w:cs="Times New Roman"/>
                <w:b/>
                <w:bCs/>
                <w:lang w:eastAsia="ru-RU"/>
              </w:rPr>
              <w:t>3</w:t>
            </w:r>
          </w:p>
        </w:tc>
      </w:tr>
      <w:tr w:rsidR="00562C52" w:rsidRPr="00562C52" w:rsidTr="00DF1801">
        <w:tblPrEx>
          <w:tblBorders>
            <w:bottom w:val="single" w:sz="4" w:space="0" w:color="auto"/>
          </w:tblBorders>
        </w:tblPrEx>
        <w:trPr>
          <w:jc w:val="center"/>
        </w:trPr>
        <w:tc>
          <w:tcPr>
            <w:tcW w:w="1644" w:type="dxa"/>
            <w:tcBorders>
              <w:top w:val="single" w:sz="4" w:space="0" w:color="auto"/>
            </w:tcBorders>
            <w:shd w:val="clear" w:color="auto" w:fill="auto"/>
          </w:tcPr>
          <w:p w:rsidR="00562C52" w:rsidRPr="00562C52" w:rsidRDefault="00562C52" w:rsidP="00562C52">
            <w:pPr>
              <w:widowControl w:val="0"/>
              <w:suppressAutoHyphens/>
              <w:spacing w:line="239" w:lineRule="auto"/>
              <w:jc w:val="left"/>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Защита от эпидемий</w:t>
            </w:r>
          </w:p>
        </w:tc>
        <w:tc>
          <w:tcPr>
            <w:tcW w:w="2875" w:type="dxa"/>
            <w:tcBorders>
              <w:top w:val="single" w:sz="4" w:space="0" w:color="auto"/>
            </w:tcBorders>
            <w:shd w:val="clear" w:color="auto" w:fill="auto"/>
          </w:tcPr>
          <w:p w:rsidR="00562C52" w:rsidRPr="00562C52" w:rsidRDefault="00562C52" w:rsidP="00562C52">
            <w:pPr>
              <w:widowControl w:val="0"/>
              <w:spacing w:line="239" w:lineRule="auto"/>
              <w:jc w:val="both"/>
              <w:rPr>
                <w:rFonts w:ascii="Times New Roman" w:eastAsia="Times New Roman" w:hAnsi="Times New Roman" w:cs="Times New Roman"/>
                <w:bCs/>
                <w:lang w:eastAsia="ru-RU"/>
              </w:rPr>
            </w:pPr>
            <w:r w:rsidRPr="00562C52">
              <w:rPr>
                <w:rFonts w:ascii="Times New Roman" w:eastAsia="Times New Roman" w:hAnsi="Times New Roman" w:cs="Times New Roman"/>
                <w:lang w:eastAsia="ru-RU"/>
              </w:rPr>
              <w:t>Быстрораспространяющие-ся инфекционные заболевания, представляющие опасность для окружающих</w:t>
            </w:r>
          </w:p>
        </w:tc>
        <w:tc>
          <w:tcPr>
            <w:tcW w:w="5588" w:type="dxa"/>
            <w:tcBorders>
              <w:top w:val="single" w:sz="4" w:space="0" w:color="auto"/>
            </w:tcBorders>
            <w:shd w:val="clear" w:color="auto" w:fill="auto"/>
          </w:tcPr>
          <w:p w:rsidR="00562C52" w:rsidRPr="00562C52" w:rsidRDefault="00562C52" w:rsidP="00562C52">
            <w:pPr>
              <w:widowControl w:val="0"/>
              <w:spacing w:line="239" w:lineRule="auto"/>
              <w:jc w:val="both"/>
              <w:rPr>
                <w:rFonts w:ascii="Times New Roman" w:eastAsia="Times New Roman" w:hAnsi="Times New Roman" w:cs="Times New Roman"/>
                <w:lang w:eastAsia="ru-RU"/>
              </w:rPr>
            </w:pPr>
            <w:r w:rsidRPr="00562C52">
              <w:rPr>
                <w:rFonts w:ascii="Times New Roman" w:eastAsia="Times New Roman" w:hAnsi="Times New Roman" w:cs="Times New Roman"/>
                <w:lang w:eastAsia="ru-RU"/>
              </w:rPr>
              <w:t>Соблюдение требований Федерального закона от 30.03.1999 № 52-ФЗ «О санитарно-эпидемиологическом благополучии населения», действующих санитарных правил и норм.</w:t>
            </w:r>
          </w:p>
          <w:p w:rsidR="00562C52" w:rsidRPr="00562C52" w:rsidRDefault="00562C52" w:rsidP="00562C52">
            <w:pPr>
              <w:widowControl w:val="0"/>
              <w:spacing w:line="239" w:lineRule="auto"/>
              <w:jc w:val="both"/>
              <w:rPr>
                <w:rFonts w:ascii="Times New Roman" w:eastAsia="Times New Roman" w:hAnsi="Times New Roman" w:cs="Times New Roman"/>
                <w:bCs/>
                <w:lang w:eastAsia="ru-RU"/>
              </w:rPr>
            </w:pPr>
            <w:r w:rsidRPr="00562C52">
              <w:rPr>
                <w:rFonts w:ascii="Times New Roman" w:eastAsia="Times New Roman" w:hAnsi="Times New Roman" w:cs="Times New Roman"/>
                <w:lang w:eastAsia="ru-RU"/>
              </w:rPr>
              <w:t xml:space="preserve">В соответствии с частью 2 статьи 12 Федерального закона от 30.03.1996 № 52-ФЗ </w:t>
            </w:r>
            <w:r w:rsidRPr="00562C52">
              <w:rPr>
                <w:rFonts w:ascii="Times New Roman" w:eastAsia="Times New Roman" w:hAnsi="Times New Roman" w:cs="Times New Roman"/>
                <w:bCs/>
                <w:lang w:eastAsia="ru-RU"/>
              </w:rPr>
              <w:t>при разработке документов территориального планирования, документации по планировке территории, решении вопросов размещения объектов гражданского, промышленного и сельскохозяйственного назначения и установления их санитарно-защитных зон, а также при проектировании транспортных объектов, зданий и сооружений культурно-бытового назначения, жилых домов, объектов инженерной инфраструктуры и благоустройства и иных объектов должны соблюдаться санитарные правила.</w:t>
            </w:r>
          </w:p>
        </w:tc>
      </w:tr>
      <w:tr w:rsidR="00562C52" w:rsidRPr="00562C52" w:rsidTr="002F6248">
        <w:tblPrEx>
          <w:tblBorders>
            <w:bottom w:val="single" w:sz="4" w:space="0" w:color="auto"/>
          </w:tblBorders>
        </w:tblPrEx>
        <w:trPr>
          <w:jc w:val="center"/>
        </w:trPr>
        <w:tc>
          <w:tcPr>
            <w:tcW w:w="1644" w:type="dxa"/>
            <w:shd w:val="clear" w:color="auto" w:fill="auto"/>
          </w:tcPr>
          <w:p w:rsidR="00562C52" w:rsidRPr="00562C52" w:rsidRDefault="00562C52" w:rsidP="00562C52">
            <w:pPr>
              <w:widowControl w:val="0"/>
              <w:spacing w:line="239" w:lineRule="auto"/>
              <w:jc w:val="left"/>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Инженерная подготовка территории</w:t>
            </w:r>
          </w:p>
        </w:tc>
        <w:tc>
          <w:tcPr>
            <w:tcW w:w="2875" w:type="dxa"/>
            <w:shd w:val="clear" w:color="auto" w:fill="auto"/>
          </w:tcPr>
          <w:p w:rsidR="00562C52" w:rsidRPr="00562C52" w:rsidRDefault="00562C52" w:rsidP="00562C52">
            <w:pPr>
              <w:widowControl w:val="0"/>
              <w:spacing w:line="239" w:lineRule="auto"/>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Опасные геологические, гидрологические и метеорологические процессы и явления</w:t>
            </w:r>
          </w:p>
        </w:tc>
        <w:tc>
          <w:tcPr>
            <w:tcW w:w="5588" w:type="dxa"/>
            <w:shd w:val="clear" w:color="auto" w:fill="auto"/>
          </w:tcPr>
          <w:p w:rsidR="00562C52" w:rsidRPr="00562C52" w:rsidRDefault="00562C52" w:rsidP="00562C52">
            <w:pPr>
              <w:widowControl w:val="0"/>
              <w:autoSpaceDE w:val="0"/>
              <w:autoSpaceDN w:val="0"/>
              <w:adjustRightInd w:val="0"/>
              <w:spacing w:line="239" w:lineRule="auto"/>
              <w:jc w:val="both"/>
              <w:rPr>
                <w:rFonts w:ascii="Times New Roman" w:eastAsia="Times New Roman" w:hAnsi="Times New Roman" w:cs="Times New Roman"/>
                <w:lang w:eastAsia="ru-RU"/>
              </w:rPr>
            </w:pPr>
            <w:r w:rsidRPr="00562C52">
              <w:rPr>
                <w:rFonts w:ascii="Times New Roman" w:eastAsia="Times New Roman" w:hAnsi="Times New Roman" w:cs="Times New Roman"/>
                <w:bCs/>
                <w:lang w:eastAsia="ru-RU"/>
              </w:rPr>
              <w:t xml:space="preserve">Мероприятия по инженерной подготовке следует осуществлять с учетом мероприятий по защите территории, прогноза изменения инженерно-геологических условий, характера использования и планировочной организации территории. </w:t>
            </w:r>
            <w:r w:rsidRPr="00562C52">
              <w:rPr>
                <w:rFonts w:ascii="Times New Roman" w:eastAsia="Times New Roman" w:hAnsi="Times New Roman" w:cs="Times New Roman"/>
                <w:lang w:eastAsia="ru-RU"/>
              </w:rPr>
              <w:t>Инженерная подготовка территории должна обеспечивать возможность градостроительного освоения территорий, подлежащих застройке.</w:t>
            </w:r>
          </w:p>
          <w:p w:rsidR="00562C52" w:rsidRPr="00562C52" w:rsidRDefault="00562C52" w:rsidP="00562C52">
            <w:pPr>
              <w:widowControl w:val="0"/>
              <w:autoSpaceDE w:val="0"/>
              <w:autoSpaceDN w:val="0"/>
              <w:adjustRightInd w:val="0"/>
              <w:spacing w:line="239" w:lineRule="auto"/>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562C52" w:rsidRPr="00562C52" w:rsidRDefault="00562C52" w:rsidP="00562C52">
            <w:pPr>
              <w:widowControl w:val="0"/>
              <w:autoSpaceDE w:val="0"/>
              <w:autoSpaceDN w:val="0"/>
              <w:adjustRightInd w:val="0"/>
              <w:spacing w:line="239" w:lineRule="auto"/>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Отвод поверхностных вод следует осуществлять со всего бассейна (стоки в водоемы, водостоки, овраги и т. п.) в соответствии сСП 32.13330.2012, предусматривая в городах, как правило, дождевую канализацию закрытого типа с предварительной очисткой стока.</w:t>
            </w:r>
          </w:p>
          <w:p w:rsidR="00562C52" w:rsidRPr="00562C52" w:rsidRDefault="00562C52" w:rsidP="00562C52">
            <w:pPr>
              <w:widowControl w:val="0"/>
              <w:autoSpaceDE w:val="0"/>
              <w:autoSpaceDN w:val="0"/>
              <w:adjustRightInd w:val="0"/>
              <w:spacing w:line="239" w:lineRule="auto"/>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 xml:space="preserve">На территории поселений с высоким стоянием </w:t>
            </w:r>
            <w:r w:rsidRPr="00562C52">
              <w:rPr>
                <w:rFonts w:ascii="Times New Roman" w:eastAsia="Times New Roman" w:hAnsi="Times New Roman" w:cs="Times New Roman"/>
                <w:bCs/>
                <w:lang w:eastAsia="ru-RU"/>
              </w:rPr>
              <w:lastRenderedPageBreak/>
              <w:t>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562C52" w:rsidRPr="00562C52" w:rsidRDefault="00562C52" w:rsidP="00562C52">
            <w:pPr>
              <w:widowControl w:val="0"/>
              <w:autoSpaceDE w:val="0"/>
              <w:autoSpaceDN w:val="0"/>
              <w:adjustRightInd w:val="0"/>
              <w:spacing w:line="239" w:lineRule="auto"/>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 xml:space="preserve">На участках залегания торфа, подлежащих застройке, наряду с понижением уровня грунтовых вод следует предусматривать пригрузку их поверхности минеральными грунтами, а при соответствующем обосновании допускается выторфовывание. Толщина слоя пригрузки минеральными грунтами устанавливается с учетом последующей осадки торфа и обеспечения необходимого уклона территории для устройства поверхностного стока. На территории микрорайонов минимальную толщину слоя минеральных грунтов следует принимать равной </w:t>
            </w:r>
            <w:smartTag w:uri="urn:schemas-microsoft-com:office:smarttags" w:element="metricconverter">
              <w:smartTagPr>
                <w:attr w:name="ProductID" w:val="1 м"/>
              </w:smartTagPr>
              <w:r w:rsidRPr="00562C52">
                <w:rPr>
                  <w:rFonts w:ascii="Times New Roman" w:eastAsia="Times New Roman" w:hAnsi="Times New Roman" w:cs="Times New Roman"/>
                  <w:bCs/>
                  <w:lang w:eastAsia="ru-RU"/>
                </w:rPr>
                <w:t>1 м</w:t>
              </w:r>
            </w:smartTag>
            <w:r w:rsidRPr="00562C52">
              <w:rPr>
                <w:rFonts w:ascii="Times New Roman" w:eastAsia="Times New Roman" w:hAnsi="Times New Roman" w:cs="Times New Roman"/>
                <w:bCs/>
                <w:lang w:eastAsia="ru-RU"/>
              </w:rPr>
              <w:t>; на проезжих частях улиц толщина слоя минеральных грунтов должна быть установлена в зависимости от интенсивности движения транспорта.</w:t>
            </w:r>
          </w:p>
          <w:p w:rsidR="00562C52" w:rsidRPr="00562C52" w:rsidRDefault="00562C52" w:rsidP="00562C52">
            <w:pPr>
              <w:widowControl w:val="0"/>
              <w:autoSpaceDE w:val="0"/>
              <w:autoSpaceDN w:val="0"/>
              <w:adjustRightInd w:val="0"/>
              <w:spacing w:line="239" w:lineRule="auto"/>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При инженерной подготовке следует производить вертикальную планировку.</w:t>
            </w:r>
          </w:p>
        </w:tc>
      </w:tr>
      <w:tr w:rsidR="00562C52" w:rsidRPr="00562C52" w:rsidTr="002F6248">
        <w:tblPrEx>
          <w:tblBorders>
            <w:bottom w:val="single" w:sz="4" w:space="0" w:color="auto"/>
          </w:tblBorders>
        </w:tblPrEx>
        <w:trPr>
          <w:jc w:val="center"/>
        </w:trPr>
        <w:tc>
          <w:tcPr>
            <w:tcW w:w="1644" w:type="dxa"/>
            <w:shd w:val="clear" w:color="auto" w:fill="auto"/>
          </w:tcPr>
          <w:p w:rsidR="00562C52" w:rsidRPr="00562C52" w:rsidRDefault="00562C52" w:rsidP="00562C52">
            <w:pPr>
              <w:widowControl w:val="0"/>
              <w:spacing w:line="239" w:lineRule="auto"/>
              <w:jc w:val="left"/>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lastRenderedPageBreak/>
              <w:t>Противооползневые и противообвальные сооружения и мероприятия</w:t>
            </w:r>
          </w:p>
        </w:tc>
        <w:tc>
          <w:tcPr>
            <w:tcW w:w="2875" w:type="dxa"/>
            <w:shd w:val="clear" w:color="auto" w:fill="auto"/>
          </w:tcPr>
          <w:p w:rsidR="00562C52" w:rsidRPr="00562C52" w:rsidRDefault="00562C52" w:rsidP="00562C52">
            <w:pPr>
              <w:widowControl w:val="0"/>
              <w:spacing w:line="239" w:lineRule="auto"/>
              <w:ind w:left="142" w:hanging="142"/>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 особенности геологического строения;</w:t>
            </w:r>
          </w:p>
          <w:p w:rsidR="00562C52" w:rsidRPr="00562C52" w:rsidRDefault="00562C52" w:rsidP="00562C52">
            <w:pPr>
              <w:widowControl w:val="0"/>
              <w:spacing w:line="239" w:lineRule="auto"/>
              <w:ind w:left="142" w:hanging="142"/>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 xml:space="preserve">- увлажненность территории; </w:t>
            </w:r>
          </w:p>
          <w:p w:rsidR="00562C52" w:rsidRPr="00562C52" w:rsidRDefault="00562C52" w:rsidP="00562C52">
            <w:pPr>
              <w:widowControl w:val="0"/>
              <w:spacing w:line="239" w:lineRule="auto"/>
              <w:ind w:left="142" w:hanging="142"/>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 xml:space="preserve">- подрезки склонов; </w:t>
            </w:r>
          </w:p>
          <w:p w:rsidR="00562C52" w:rsidRPr="00562C52" w:rsidRDefault="00562C52" w:rsidP="00562C52">
            <w:pPr>
              <w:widowControl w:val="0"/>
              <w:spacing w:line="239" w:lineRule="auto"/>
              <w:ind w:left="142" w:hanging="142"/>
              <w:jc w:val="both"/>
              <w:rPr>
                <w:rFonts w:ascii="Times New Roman" w:eastAsia="Times New Roman" w:hAnsi="Times New Roman" w:cs="Times New Roman"/>
                <w:bCs/>
                <w:spacing w:val="-2"/>
                <w:lang w:eastAsia="ru-RU"/>
              </w:rPr>
            </w:pPr>
            <w:r w:rsidRPr="00562C52">
              <w:rPr>
                <w:rFonts w:ascii="Times New Roman" w:eastAsia="Times New Roman" w:hAnsi="Times New Roman" w:cs="Times New Roman"/>
                <w:bCs/>
                <w:spacing w:val="-2"/>
                <w:lang w:eastAsia="ru-RU"/>
              </w:rPr>
              <w:t>-</w:t>
            </w:r>
            <w:r w:rsidRPr="00562C52">
              <w:rPr>
                <w:rFonts w:ascii="Times New Roman" w:eastAsia="Times New Roman" w:hAnsi="Times New Roman" w:cs="Times New Roman"/>
                <w:bCs/>
                <w:lang w:eastAsia="ru-RU"/>
              </w:rPr>
              <w:t> </w:t>
            </w:r>
            <w:r w:rsidRPr="00562C52">
              <w:rPr>
                <w:rFonts w:ascii="Times New Roman" w:eastAsia="Times New Roman" w:hAnsi="Times New Roman" w:cs="Times New Roman"/>
                <w:bCs/>
                <w:spacing w:val="-2"/>
                <w:lang w:eastAsia="ru-RU"/>
              </w:rPr>
              <w:t>утяжеление склона при водонасыщении слагающих его пород, при самовольной застройке;</w:t>
            </w:r>
          </w:p>
          <w:p w:rsidR="00562C52" w:rsidRPr="00562C52" w:rsidRDefault="00562C52" w:rsidP="00562C52">
            <w:pPr>
              <w:widowControl w:val="0"/>
              <w:spacing w:line="239" w:lineRule="auto"/>
              <w:ind w:left="142" w:hanging="142"/>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 техногенная деятельность человека (прокладка дорог, каналов, бурение скважин)</w:t>
            </w:r>
          </w:p>
        </w:tc>
        <w:tc>
          <w:tcPr>
            <w:tcW w:w="5588" w:type="dxa"/>
            <w:shd w:val="clear" w:color="auto" w:fill="auto"/>
          </w:tcPr>
          <w:p w:rsidR="00562C52" w:rsidRPr="00562C52" w:rsidRDefault="00562C52" w:rsidP="00562C52">
            <w:pPr>
              <w:widowControl w:val="0"/>
              <w:spacing w:line="239" w:lineRule="auto"/>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Мероприятия и сооружения, направленные на предотвращение и стабилизацию опасных процессов:</w:t>
            </w:r>
          </w:p>
          <w:p w:rsidR="00562C52" w:rsidRPr="00562C52" w:rsidRDefault="00562C52" w:rsidP="00562C52">
            <w:pPr>
              <w:widowControl w:val="0"/>
              <w:spacing w:line="239" w:lineRule="auto"/>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В местах развития склоновых процессов (оползней и обвалов) следует учитывать степень развития склоновых процессов и</w:t>
            </w:r>
            <w:r w:rsidR="00DF1801">
              <w:rPr>
                <w:rFonts w:ascii="Times New Roman" w:eastAsia="Times New Roman" w:hAnsi="Times New Roman" w:cs="Times New Roman"/>
                <w:bCs/>
                <w:lang w:eastAsia="ru-RU"/>
              </w:rPr>
              <w:t xml:space="preserve"> </w:t>
            </w:r>
            <w:r w:rsidRPr="00562C52">
              <w:rPr>
                <w:rFonts w:ascii="Times New Roman" w:eastAsia="Times New Roman" w:hAnsi="Times New Roman" w:cs="Times New Roman"/>
                <w:bCs/>
                <w:lang w:eastAsia="ru-RU"/>
              </w:rPr>
              <w:t>устанавливать границы зон планировочных ограничений.</w:t>
            </w:r>
          </w:p>
          <w:p w:rsidR="00562C52" w:rsidRPr="00562C52" w:rsidRDefault="00562C52" w:rsidP="00562C52">
            <w:pPr>
              <w:widowControl w:val="0"/>
              <w:spacing w:line="239" w:lineRule="auto"/>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Мероприятия инженерной зашиты (активной):</w:t>
            </w:r>
          </w:p>
          <w:p w:rsidR="00562C52" w:rsidRPr="00562C52" w:rsidRDefault="00562C52" w:rsidP="00562C52">
            <w:pPr>
              <w:widowControl w:val="0"/>
              <w:autoSpaceDE w:val="0"/>
              <w:autoSpaceDN w:val="0"/>
              <w:adjustRightInd w:val="0"/>
              <w:spacing w:line="239" w:lineRule="auto"/>
              <w:ind w:left="142" w:hanging="142"/>
              <w:jc w:val="both"/>
              <w:rPr>
                <w:rFonts w:ascii="Times New Roman" w:eastAsia="Times New Roman" w:hAnsi="Times New Roman" w:cs="Times New Roman"/>
                <w:lang w:eastAsia="ru-RU"/>
              </w:rPr>
            </w:pPr>
            <w:r w:rsidRPr="00562C52">
              <w:rPr>
                <w:rFonts w:ascii="Times New Roman" w:eastAsia="Times New Roman" w:hAnsi="Times New Roman" w:cs="Times New Roman"/>
                <w:lang w:eastAsia="ru-RU"/>
              </w:rPr>
              <w:t>- изменение рельефа склона в целях повышения его устойчивости;</w:t>
            </w:r>
          </w:p>
          <w:p w:rsidR="00562C52" w:rsidRPr="00562C52" w:rsidRDefault="00562C52" w:rsidP="00562C52">
            <w:pPr>
              <w:widowControl w:val="0"/>
              <w:autoSpaceDE w:val="0"/>
              <w:autoSpaceDN w:val="0"/>
              <w:adjustRightInd w:val="0"/>
              <w:spacing w:line="239" w:lineRule="auto"/>
              <w:ind w:left="142" w:hanging="142"/>
              <w:jc w:val="both"/>
              <w:rPr>
                <w:rFonts w:ascii="Times New Roman" w:eastAsia="Times New Roman" w:hAnsi="Times New Roman" w:cs="Times New Roman"/>
                <w:lang w:eastAsia="ru-RU"/>
              </w:rPr>
            </w:pPr>
            <w:r w:rsidRPr="00562C52">
              <w:rPr>
                <w:rFonts w:ascii="Times New Roman" w:eastAsia="Times New Roman" w:hAnsi="Times New Roman" w:cs="Times New Roman"/>
                <w:lang w:eastAsia="ru-RU"/>
              </w:rPr>
              <w:t>- регулирование стока поверхностных вод с помощью вертикальной планировки территории и устройства системы поверхностного водоотвода;</w:t>
            </w:r>
          </w:p>
          <w:p w:rsidR="00562C52" w:rsidRPr="00562C52" w:rsidRDefault="00562C52" w:rsidP="00562C52">
            <w:pPr>
              <w:widowControl w:val="0"/>
              <w:autoSpaceDE w:val="0"/>
              <w:autoSpaceDN w:val="0"/>
              <w:adjustRightInd w:val="0"/>
              <w:spacing w:line="239" w:lineRule="auto"/>
              <w:ind w:left="142" w:hanging="142"/>
              <w:jc w:val="both"/>
              <w:rPr>
                <w:rFonts w:ascii="Times New Roman" w:eastAsia="Times New Roman" w:hAnsi="Times New Roman" w:cs="Times New Roman"/>
                <w:lang w:eastAsia="ru-RU"/>
              </w:rPr>
            </w:pPr>
            <w:r w:rsidRPr="00562C52">
              <w:rPr>
                <w:rFonts w:ascii="Times New Roman" w:eastAsia="Times New Roman" w:hAnsi="Times New Roman" w:cs="Times New Roman"/>
                <w:lang w:eastAsia="ru-RU"/>
              </w:rPr>
              <w:t>- предотвращение инфильтрации воды в грунт и эрозионных процессов;</w:t>
            </w:r>
          </w:p>
          <w:p w:rsidR="00562C52" w:rsidRPr="00562C52" w:rsidRDefault="00562C52" w:rsidP="00562C52">
            <w:pPr>
              <w:widowControl w:val="0"/>
              <w:autoSpaceDE w:val="0"/>
              <w:autoSpaceDN w:val="0"/>
              <w:adjustRightInd w:val="0"/>
              <w:spacing w:line="239" w:lineRule="auto"/>
              <w:ind w:left="142" w:hanging="142"/>
              <w:jc w:val="both"/>
              <w:rPr>
                <w:rFonts w:ascii="Times New Roman" w:eastAsia="Times New Roman" w:hAnsi="Times New Roman" w:cs="Times New Roman"/>
                <w:lang w:eastAsia="ru-RU"/>
              </w:rPr>
            </w:pPr>
            <w:r w:rsidRPr="00562C52">
              <w:rPr>
                <w:rFonts w:ascii="Times New Roman" w:eastAsia="Times New Roman" w:hAnsi="Times New Roman" w:cs="Times New Roman"/>
                <w:lang w:eastAsia="ru-RU"/>
              </w:rPr>
              <w:t>- искусственное понижение уровня подземных вод (дренирование);</w:t>
            </w:r>
          </w:p>
          <w:p w:rsidR="00562C52" w:rsidRPr="00562C52" w:rsidRDefault="00562C52" w:rsidP="00562C52">
            <w:pPr>
              <w:widowControl w:val="0"/>
              <w:autoSpaceDE w:val="0"/>
              <w:autoSpaceDN w:val="0"/>
              <w:adjustRightInd w:val="0"/>
              <w:spacing w:line="239" w:lineRule="auto"/>
              <w:ind w:left="142" w:hanging="142"/>
              <w:jc w:val="both"/>
              <w:rPr>
                <w:rFonts w:ascii="Times New Roman" w:eastAsia="Times New Roman" w:hAnsi="Times New Roman" w:cs="Times New Roman"/>
                <w:lang w:eastAsia="ru-RU"/>
              </w:rPr>
            </w:pPr>
            <w:r w:rsidRPr="00562C52">
              <w:rPr>
                <w:rFonts w:ascii="Times New Roman" w:eastAsia="Times New Roman" w:hAnsi="Times New Roman" w:cs="Times New Roman"/>
                <w:lang w:eastAsia="ru-RU"/>
              </w:rPr>
              <w:t>- агролесомелиорация;</w:t>
            </w:r>
          </w:p>
          <w:p w:rsidR="00562C52" w:rsidRPr="00562C52" w:rsidRDefault="00562C52" w:rsidP="00562C52">
            <w:pPr>
              <w:widowControl w:val="0"/>
              <w:autoSpaceDE w:val="0"/>
              <w:autoSpaceDN w:val="0"/>
              <w:adjustRightInd w:val="0"/>
              <w:spacing w:line="239" w:lineRule="auto"/>
              <w:ind w:left="142" w:hanging="142"/>
              <w:jc w:val="both"/>
              <w:rPr>
                <w:rFonts w:ascii="Times New Roman" w:eastAsia="Times New Roman" w:hAnsi="Times New Roman" w:cs="Times New Roman"/>
                <w:lang w:eastAsia="ru-RU"/>
              </w:rPr>
            </w:pPr>
            <w:r w:rsidRPr="00562C52">
              <w:rPr>
                <w:rFonts w:ascii="Times New Roman" w:eastAsia="Times New Roman" w:hAnsi="Times New Roman" w:cs="Times New Roman"/>
                <w:lang w:eastAsia="ru-RU"/>
              </w:rPr>
              <w:t>- устройство удерживающих сооружений для предотвращения оползневых и обвальных процессов;</w:t>
            </w:r>
          </w:p>
          <w:p w:rsidR="00562C52" w:rsidRPr="00562C52" w:rsidRDefault="00562C52" w:rsidP="00562C52">
            <w:pPr>
              <w:widowControl w:val="0"/>
              <w:autoSpaceDE w:val="0"/>
              <w:autoSpaceDN w:val="0"/>
              <w:adjustRightInd w:val="0"/>
              <w:spacing w:line="239" w:lineRule="auto"/>
              <w:ind w:left="142" w:hanging="142"/>
              <w:jc w:val="both"/>
              <w:rPr>
                <w:rFonts w:ascii="Times New Roman" w:eastAsia="Times New Roman" w:hAnsi="Times New Roman" w:cs="Times New Roman"/>
                <w:lang w:eastAsia="ru-RU"/>
              </w:rPr>
            </w:pPr>
            <w:r w:rsidRPr="00562C52">
              <w:rPr>
                <w:rFonts w:ascii="Times New Roman" w:eastAsia="Times New Roman" w:hAnsi="Times New Roman" w:cs="Times New Roman"/>
                <w:lang w:eastAsia="ru-RU"/>
              </w:rPr>
              <w:t>- прочие мероприятия (виброизоляция и т. д.).</w:t>
            </w:r>
          </w:p>
          <w:p w:rsidR="00562C52" w:rsidRPr="00562C52" w:rsidRDefault="00562C52" w:rsidP="00562C52">
            <w:pPr>
              <w:widowControl w:val="0"/>
              <w:autoSpaceDE w:val="0"/>
              <w:autoSpaceDN w:val="0"/>
              <w:adjustRightInd w:val="0"/>
              <w:spacing w:line="239" w:lineRule="auto"/>
              <w:jc w:val="both"/>
              <w:rPr>
                <w:rFonts w:ascii="Times New Roman" w:eastAsia="Times New Roman" w:hAnsi="Times New Roman" w:cs="Times New Roman"/>
                <w:lang w:eastAsia="ru-RU"/>
              </w:rPr>
            </w:pPr>
            <w:r w:rsidRPr="00562C52">
              <w:rPr>
                <w:rFonts w:ascii="Times New Roman" w:eastAsia="Times New Roman" w:hAnsi="Times New Roman" w:cs="Times New Roman"/>
                <w:lang w:eastAsia="ru-RU"/>
              </w:rPr>
              <w:t>Мероприятия пассивной защиты:</w:t>
            </w:r>
          </w:p>
          <w:p w:rsidR="00562C52" w:rsidRPr="00562C52" w:rsidRDefault="00562C52" w:rsidP="00562C52">
            <w:pPr>
              <w:widowControl w:val="0"/>
              <w:autoSpaceDE w:val="0"/>
              <w:autoSpaceDN w:val="0"/>
              <w:adjustRightInd w:val="0"/>
              <w:spacing w:line="239" w:lineRule="auto"/>
              <w:ind w:left="142" w:hanging="142"/>
              <w:jc w:val="both"/>
              <w:rPr>
                <w:rFonts w:ascii="Times New Roman" w:eastAsia="Times New Roman" w:hAnsi="Times New Roman" w:cs="Times New Roman"/>
                <w:lang w:eastAsia="ru-RU"/>
              </w:rPr>
            </w:pPr>
            <w:r w:rsidRPr="00562C52">
              <w:rPr>
                <w:rFonts w:ascii="Times New Roman" w:eastAsia="Times New Roman" w:hAnsi="Times New Roman" w:cs="Times New Roman"/>
                <w:lang w:eastAsia="ru-RU"/>
              </w:rPr>
              <w:t>- приспособление защищаемых сооружений к обтеканию их оползнем;</w:t>
            </w:r>
          </w:p>
          <w:p w:rsidR="00562C52" w:rsidRPr="00562C52" w:rsidRDefault="00562C52" w:rsidP="00562C52">
            <w:pPr>
              <w:widowControl w:val="0"/>
              <w:autoSpaceDE w:val="0"/>
              <w:autoSpaceDN w:val="0"/>
              <w:adjustRightInd w:val="0"/>
              <w:spacing w:line="239" w:lineRule="auto"/>
              <w:ind w:left="142" w:hanging="142"/>
              <w:jc w:val="both"/>
              <w:rPr>
                <w:rFonts w:ascii="Times New Roman" w:eastAsia="Times New Roman" w:hAnsi="Times New Roman" w:cs="Times New Roman"/>
                <w:lang w:eastAsia="ru-RU"/>
              </w:rPr>
            </w:pPr>
            <w:r w:rsidRPr="00562C52">
              <w:rPr>
                <w:rFonts w:ascii="Times New Roman" w:eastAsia="Times New Roman" w:hAnsi="Times New Roman" w:cs="Times New Roman"/>
                <w:lang w:eastAsia="ru-RU"/>
              </w:rPr>
              <w:t>- улавливающие сооружения и устройства для защиты объектов от воздействия обвалов, осыпей;</w:t>
            </w:r>
          </w:p>
          <w:p w:rsidR="00562C52" w:rsidRPr="00562C52" w:rsidRDefault="00562C52" w:rsidP="00562C52">
            <w:pPr>
              <w:widowControl w:val="0"/>
              <w:autoSpaceDE w:val="0"/>
              <w:autoSpaceDN w:val="0"/>
              <w:adjustRightInd w:val="0"/>
              <w:spacing w:line="239" w:lineRule="auto"/>
              <w:ind w:left="142" w:hanging="142"/>
              <w:jc w:val="both"/>
              <w:rPr>
                <w:rFonts w:ascii="Times New Roman" w:eastAsia="Times New Roman" w:hAnsi="Times New Roman" w:cs="Times New Roman"/>
                <w:lang w:eastAsia="ru-RU"/>
              </w:rPr>
            </w:pPr>
            <w:r w:rsidRPr="00562C52">
              <w:rPr>
                <w:rFonts w:ascii="Times New Roman" w:eastAsia="Times New Roman" w:hAnsi="Times New Roman" w:cs="Times New Roman"/>
                <w:lang w:eastAsia="ru-RU"/>
              </w:rPr>
              <w:t>- прочие мероприятия.</w:t>
            </w:r>
          </w:p>
          <w:p w:rsidR="00562C52" w:rsidRPr="00562C52" w:rsidRDefault="00562C52" w:rsidP="00562C52">
            <w:pPr>
              <w:widowControl w:val="0"/>
              <w:autoSpaceDE w:val="0"/>
              <w:autoSpaceDN w:val="0"/>
              <w:adjustRightInd w:val="0"/>
              <w:spacing w:line="239" w:lineRule="auto"/>
              <w:jc w:val="both"/>
              <w:rPr>
                <w:rFonts w:ascii="Times New Roman" w:eastAsia="Times New Roman" w:hAnsi="Times New Roman" w:cs="Times New Roman"/>
                <w:lang w:eastAsia="ru-RU"/>
              </w:rPr>
            </w:pPr>
            <w:r w:rsidRPr="00562C52">
              <w:rPr>
                <w:rFonts w:ascii="Times New Roman" w:eastAsia="Times New Roman" w:hAnsi="Times New Roman" w:cs="Times New Roman"/>
                <w:bCs/>
                <w:lang w:eastAsia="ru-RU"/>
              </w:rPr>
              <w:t>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tc>
      </w:tr>
      <w:tr w:rsidR="00562C52" w:rsidRPr="00562C52" w:rsidTr="002F6248">
        <w:tblPrEx>
          <w:tblBorders>
            <w:bottom w:val="single" w:sz="4" w:space="0" w:color="auto"/>
          </w:tblBorders>
        </w:tblPrEx>
        <w:trPr>
          <w:jc w:val="center"/>
        </w:trPr>
        <w:tc>
          <w:tcPr>
            <w:tcW w:w="1644" w:type="dxa"/>
            <w:shd w:val="clear" w:color="auto" w:fill="auto"/>
          </w:tcPr>
          <w:p w:rsidR="00562C52" w:rsidRPr="00562C52" w:rsidRDefault="00562C52" w:rsidP="00562C52">
            <w:pPr>
              <w:widowControl w:val="0"/>
              <w:spacing w:line="239" w:lineRule="auto"/>
              <w:jc w:val="left"/>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 xml:space="preserve">Сооружения и мероприятия </w:t>
            </w:r>
            <w:r w:rsidRPr="00562C52">
              <w:rPr>
                <w:rFonts w:ascii="Times New Roman" w:eastAsia="Times New Roman" w:hAnsi="Times New Roman" w:cs="Times New Roman"/>
                <w:bCs/>
                <w:lang w:eastAsia="ru-RU"/>
              </w:rPr>
              <w:lastRenderedPageBreak/>
              <w:t>для защиты от подтопления</w:t>
            </w:r>
          </w:p>
        </w:tc>
        <w:tc>
          <w:tcPr>
            <w:tcW w:w="2875" w:type="dxa"/>
            <w:shd w:val="clear" w:color="auto" w:fill="auto"/>
          </w:tcPr>
          <w:p w:rsidR="00562C52" w:rsidRPr="00562C52" w:rsidRDefault="00562C52" w:rsidP="00562C52">
            <w:pPr>
              <w:widowControl w:val="0"/>
              <w:autoSpaceDE w:val="0"/>
              <w:autoSpaceDN w:val="0"/>
              <w:adjustRightInd w:val="0"/>
              <w:spacing w:line="239" w:lineRule="auto"/>
              <w:ind w:left="142" w:hanging="142"/>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lastRenderedPageBreak/>
              <w:t xml:space="preserve">- особенности геологического строения </w:t>
            </w:r>
            <w:r w:rsidRPr="00562C52">
              <w:rPr>
                <w:rFonts w:ascii="Times New Roman" w:eastAsia="Times New Roman" w:hAnsi="Times New Roman" w:cs="Times New Roman"/>
                <w:bCs/>
                <w:lang w:eastAsia="ru-RU"/>
              </w:rPr>
              <w:lastRenderedPageBreak/>
              <w:t xml:space="preserve">(слабая проницаемость грунтов и др.); </w:t>
            </w:r>
          </w:p>
          <w:p w:rsidR="00562C52" w:rsidRPr="00562C52" w:rsidRDefault="00562C52" w:rsidP="00562C52">
            <w:pPr>
              <w:widowControl w:val="0"/>
              <w:autoSpaceDE w:val="0"/>
              <w:autoSpaceDN w:val="0"/>
              <w:adjustRightInd w:val="0"/>
              <w:spacing w:line="239" w:lineRule="auto"/>
              <w:ind w:left="142" w:hanging="142"/>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 близкое к поверхности залегание грунтовых вод;</w:t>
            </w:r>
          </w:p>
          <w:p w:rsidR="00562C52" w:rsidRPr="00562C52" w:rsidRDefault="00562C52" w:rsidP="00562C52">
            <w:pPr>
              <w:widowControl w:val="0"/>
              <w:autoSpaceDE w:val="0"/>
              <w:autoSpaceDN w:val="0"/>
              <w:adjustRightInd w:val="0"/>
              <w:spacing w:line="239" w:lineRule="auto"/>
              <w:ind w:left="142" w:hanging="142"/>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 сток поверхностных вод с окружающих территорий;</w:t>
            </w:r>
          </w:p>
          <w:p w:rsidR="00562C52" w:rsidRPr="00562C52" w:rsidRDefault="00562C52" w:rsidP="00562C52">
            <w:pPr>
              <w:widowControl w:val="0"/>
              <w:autoSpaceDE w:val="0"/>
              <w:autoSpaceDN w:val="0"/>
              <w:adjustRightInd w:val="0"/>
              <w:spacing w:line="239" w:lineRule="auto"/>
              <w:ind w:left="142" w:hanging="142"/>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 метеорологические особенности;</w:t>
            </w:r>
          </w:p>
          <w:p w:rsidR="00562C52" w:rsidRPr="00562C52" w:rsidRDefault="00562C52" w:rsidP="00562C52">
            <w:pPr>
              <w:widowControl w:val="0"/>
              <w:spacing w:line="239" w:lineRule="auto"/>
              <w:ind w:left="142" w:hanging="142"/>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 техногенная деятельность человека: подпор грунтовых вод при создании водохранилищ, регулировании рек, сельскохозяйственном освоении территорий, изменение условий поверхностного стока при осуществлении вертикальной планировки, утечки из водонесущих коммуникаций и сооружений, др.</w:t>
            </w:r>
          </w:p>
        </w:tc>
        <w:tc>
          <w:tcPr>
            <w:tcW w:w="5588" w:type="dxa"/>
            <w:shd w:val="clear" w:color="auto" w:fill="auto"/>
          </w:tcPr>
          <w:p w:rsidR="00562C52" w:rsidRPr="00562C52" w:rsidRDefault="00562C52" w:rsidP="00562C52">
            <w:pPr>
              <w:widowControl w:val="0"/>
              <w:autoSpaceDE w:val="0"/>
              <w:autoSpaceDN w:val="0"/>
              <w:adjustRightInd w:val="0"/>
              <w:spacing w:line="239" w:lineRule="auto"/>
              <w:jc w:val="both"/>
              <w:rPr>
                <w:rFonts w:ascii="Times New Roman" w:eastAsia="Times New Roman" w:hAnsi="Times New Roman" w:cs="Times New Roman"/>
                <w:lang w:eastAsia="ru-RU"/>
              </w:rPr>
            </w:pPr>
            <w:r w:rsidRPr="00562C52">
              <w:rPr>
                <w:rFonts w:ascii="Times New Roman" w:eastAsia="Times New Roman" w:hAnsi="Times New Roman" w:cs="Times New Roman"/>
                <w:lang w:eastAsia="ru-RU"/>
              </w:rPr>
              <w:lastRenderedPageBreak/>
              <w:t xml:space="preserve">Система инженерной защиты от подтопления является территориально единой, объединяющей все локальные </w:t>
            </w:r>
            <w:r w:rsidRPr="00562C52">
              <w:rPr>
                <w:rFonts w:ascii="Times New Roman" w:eastAsia="Times New Roman" w:hAnsi="Times New Roman" w:cs="Times New Roman"/>
                <w:lang w:eastAsia="ru-RU"/>
              </w:rPr>
              <w:lastRenderedPageBreak/>
              <w:t>системы отдельных участков и объектов. При этом она должна быть увязана со схемой территориального планирования муниципального района, генеральными планами поселений, а также с документацией по планировке территории.</w:t>
            </w:r>
          </w:p>
          <w:p w:rsidR="00562C52" w:rsidRPr="00562C52" w:rsidRDefault="00562C52" w:rsidP="00562C52">
            <w:pPr>
              <w:widowControl w:val="0"/>
              <w:autoSpaceDE w:val="0"/>
              <w:autoSpaceDN w:val="0"/>
              <w:adjustRightInd w:val="0"/>
              <w:spacing w:line="239" w:lineRule="auto"/>
              <w:jc w:val="both"/>
              <w:rPr>
                <w:rFonts w:ascii="Times New Roman" w:eastAsia="Times New Roman" w:hAnsi="Times New Roman" w:cs="Times New Roman"/>
                <w:lang w:eastAsia="ru-RU"/>
              </w:rPr>
            </w:pPr>
            <w:r w:rsidRPr="00562C52">
              <w:rPr>
                <w:rFonts w:ascii="Times New Roman" w:eastAsia="Times New Roman" w:hAnsi="Times New Roman" w:cs="Times New Roman"/>
                <w:bCs/>
                <w:lang w:eastAsia="ru-RU"/>
              </w:rPr>
              <w:t>Размещение объектов капитального строительства без проведения специальных защитных мероприятий по предотвращению негативного воздействия вод в границах зон подтопления запрещается.</w:t>
            </w:r>
          </w:p>
          <w:p w:rsidR="00562C52" w:rsidRPr="00562C52" w:rsidRDefault="00562C52" w:rsidP="00562C52">
            <w:pPr>
              <w:widowControl w:val="0"/>
              <w:autoSpaceDE w:val="0"/>
              <w:autoSpaceDN w:val="0"/>
              <w:adjustRightInd w:val="0"/>
              <w:spacing w:line="239" w:lineRule="auto"/>
              <w:jc w:val="both"/>
              <w:rPr>
                <w:rFonts w:ascii="Times New Roman" w:eastAsia="Times New Roman" w:hAnsi="Times New Roman" w:cs="Times New Roman"/>
                <w:lang w:eastAsia="ru-RU"/>
              </w:rPr>
            </w:pPr>
            <w:r w:rsidRPr="00562C52">
              <w:rPr>
                <w:rFonts w:ascii="Times New Roman" w:eastAsia="Times New Roman" w:hAnsi="Times New Roman" w:cs="Times New Roman"/>
                <w:bCs/>
                <w:lang w:eastAsia="ru-RU"/>
              </w:rPr>
              <w:t>Мероприятия инженерной защиты</w:t>
            </w:r>
            <w:r w:rsidRPr="00562C52">
              <w:rPr>
                <w:rFonts w:ascii="Times New Roman" w:eastAsia="Times New Roman" w:hAnsi="Times New Roman" w:cs="Times New Roman"/>
                <w:lang w:eastAsia="ru-RU"/>
              </w:rPr>
              <w:t>:</w:t>
            </w:r>
          </w:p>
          <w:p w:rsidR="00562C52" w:rsidRPr="00562C52" w:rsidRDefault="00562C52" w:rsidP="00562C52">
            <w:pPr>
              <w:widowControl w:val="0"/>
              <w:autoSpaceDE w:val="0"/>
              <w:autoSpaceDN w:val="0"/>
              <w:adjustRightInd w:val="0"/>
              <w:spacing w:line="239" w:lineRule="auto"/>
              <w:ind w:left="142" w:hanging="142"/>
              <w:jc w:val="both"/>
              <w:rPr>
                <w:rFonts w:ascii="Times New Roman" w:eastAsia="Times New Roman" w:hAnsi="Times New Roman" w:cs="Times New Roman"/>
                <w:lang w:eastAsia="ru-RU"/>
              </w:rPr>
            </w:pPr>
            <w:r w:rsidRPr="00562C52">
              <w:rPr>
                <w:rFonts w:ascii="Times New Roman" w:eastAsia="Times New Roman" w:hAnsi="Times New Roman" w:cs="Times New Roman"/>
                <w:lang w:eastAsia="ru-RU"/>
              </w:rPr>
              <w:t>-</w:t>
            </w:r>
            <w:r w:rsidRPr="00562C52">
              <w:rPr>
                <w:rFonts w:ascii="Times New Roman" w:eastAsia="Times New Roman" w:hAnsi="Times New Roman" w:cs="Times New Roman"/>
                <w:bCs/>
                <w:lang w:eastAsia="ru-RU"/>
              </w:rPr>
              <w:t> </w:t>
            </w:r>
            <w:r w:rsidRPr="00562C52">
              <w:rPr>
                <w:rFonts w:ascii="Times New Roman" w:eastAsia="Times New Roman" w:hAnsi="Times New Roman" w:cs="Times New Roman"/>
                <w:lang w:eastAsia="ru-RU"/>
              </w:rPr>
              <w:t>защита населения от опасных явлений, связанных с пропуском паводковых вод в весенне-осенний период, при половодье;</w:t>
            </w:r>
          </w:p>
          <w:p w:rsidR="00562C52" w:rsidRPr="00562C52" w:rsidRDefault="00562C52" w:rsidP="00562C52">
            <w:pPr>
              <w:widowControl w:val="0"/>
              <w:autoSpaceDE w:val="0"/>
              <w:autoSpaceDN w:val="0"/>
              <w:adjustRightInd w:val="0"/>
              <w:spacing w:line="239" w:lineRule="auto"/>
              <w:ind w:left="142" w:hanging="142"/>
              <w:jc w:val="both"/>
              <w:rPr>
                <w:rFonts w:ascii="Times New Roman" w:eastAsia="Times New Roman" w:hAnsi="Times New Roman" w:cs="Times New Roman"/>
                <w:lang w:eastAsia="ru-RU"/>
              </w:rPr>
            </w:pPr>
            <w:r w:rsidRPr="00562C52">
              <w:rPr>
                <w:rFonts w:ascii="Times New Roman" w:eastAsia="Times New Roman" w:hAnsi="Times New Roman" w:cs="Times New Roman"/>
                <w:lang w:eastAsia="ru-RU"/>
              </w:rPr>
              <w:t>-</w:t>
            </w:r>
            <w:r w:rsidRPr="00562C52">
              <w:rPr>
                <w:rFonts w:ascii="Times New Roman" w:eastAsia="Times New Roman" w:hAnsi="Times New Roman" w:cs="Times New Roman"/>
                <w:bCs/>
                <w:lang w:eastAsia="ru-RU"/>
              </w:rPr>
              <w:t> </w:t>
            </w:r>
            <w:r w:rsidRPr="00562C52">
              <w:rPr>
                <w:rFonts w:ascii="Times New Roman" w:eastAsia="Times New Roman" w:hAnsi="Times New Roman" w:cs="Times New Roman"/>
                <w:lang w:eastAsia="ru-RU"/>
              </w:rPr>
              <w:t>локальная защита зданий, сооружений, грунтов оснований и защита застроенной территории в целом;</w:t>
            </w:r>
          </w:p>
          <w:p w:rsidR="00562C52" w:rsidRPr="00562C52" w:rsidRDefault="00562C52" w:rsidP="00562C52">
            <w:pPr>
              <w:widowControl w:val="0"/>
              <w:autoSpaceDE w:val="0"/>
              <w:autoSpaceDN w:val="0"/>
              <w:adjustRightInd w:val="0"/>
              <w:spacing w:line="239" w:lineRule="auto"/>
              <w:ind w:left="142" w:hanging="142"/>
              <w:jc w:val="both"/>
              <w:rPr>
                <w:rFonts w:ascii="Times New Roman" w:eastAsia="Times New Roman" w:hAnsi="Times New Roman" w:cs="Times New Roman"/>
                <w:lang w:eastAsia="ru-RU"/>
              </w:rPr>
            </w:pPr>
            <w:r w:rsidRPr="00562C52">
              <w:rPr>
                <w:rFonts w:ascii="Times New Roman" w:eastAsia="Times New Roman" w:hAnsi="Times New Roman" w:cs="Times New Roman"/>
                <w:lang w:eastAsia="ru-RU"/>
              </w:rPr>
              <w:t>-</w:t>
            </w:r>
            <w:r w:rsidRPr="00562C52">
              <w:rPr>
                <w:rFonts w:ascii="Times New Roman" w:eastAsia="Times New Roman" w:hAnsi="Times New Roman" w:cs="Times New Roman"/>
                <w:bCs/>
                <w:lang w:eastAsia="ru-RU"/>
              </w:rPr>
              <w:t> </w:t>
            </w:r>
            <w:r w:rsidRPr="00562C52">
              <w:rPr>
                <w:rFonts w:ascii="Times New Roman" w:eastAsia="Times New Roman" w:hAnsi="Times New Roman" w:cs="Times New Roman"/>
                <w:lang w:eastAsia="ru-RU"/>
              </w:rPr>
              <w:t>защита сельскохозяйственных земель и природных ландшафтов, сохранение природных систем, имеющих особую научную или культурную ценность;</w:t>
            </w:r>
          </w:p>
          <w:p w:rsidR="00562C52" w:rsidRPr="00562C52" w:rsidRDefault="00562C52" w:rsidP="00562C52">
            <w:pPr>
              <w:widowControl w:val="0"/>
              <w:autoSpaceDE w:val="0"/>
              <w:autoSpaceDN w:val="0"/>
              <w:adjustRightInd w:val="0"/>
              <w:spacing w:line="239" w:lineRule="auto"/>
              <w:ind w:left="142" w:hanging="142"/>
              <w:jc w:val="both"/>
              <w:rPr>
                <w:rFonts w:ascii="Times New Roman" w:eastAsia="Times New Roman" w:hAnsi="Times New Roman" w:cs="Times New Roman"/>
                <w:lang w:eastAsia="ru-RU"/>
              </w:rPr>
            </w:pPr>
            <w:r w:rsidRPr="00562C52">
              <w:rPr>
                <w:rFonts w:ascii="Times New Roman" w:eastAsia="Times New Roman" w:hAnsi="Times New Roman" w:cs="Times New Roman"/>
                <w:lang w:eastAsia="ru-RU"/>
              </w:rPr>
              <w:t>-</w:t>
            </w:r>
            <w:r w:rsidRPr="00562C52">
              <w:rPr>
                <w:rFonts w:ascii="Times New Roman" w:eastAsia="Times New Roman" w:hAnsi="Times New Roman" w:cs="Times New Roman"/>
                <w:bCs/>
                <w:lang w:eastAsia="ru-RU"/>
              </w:rPr>
              <w:t> </w:t>
            </w:r>
            <w:r w:rsidRPr="00562C52">
              <w:rPr>
                <w:rFonts w:ascii="Times New Roman" w:eastAsia="Times New Roman" w:hAnsi="Times New Roman" w:cs="Times New Roman"/>
                <w:lang w:eastAsia="ru-RU"/>
              </w:rPr>
              <w:t>водоотведение;</w:t>
            </w:r>
          </w:p>
          <w:p w:rsidR="00562C52" w:rsidRPr="00562C52" w:rsidRDefault="00562C52" w:rsidP="00562C52">
            <w:pPr>
              <w:widowControl w:val="0"/>
              <w:autoSpaceDE w:val="0"/>
              <w:autoSpaceDN w:val="0"/>
              <w:adjustRightInd w:val="0"/>
              <w:spacing w:line="239" w:lineRule="auto"/>
              <w:ind w:left="142" w:hanging="142"/>
              <w:jc w:val="both"/>
              <w:rPr>
                <w:rFonts w:ascii="Times New Roman" w:eastAsia="Times New Roman" w:hAnsi="Times New Roman" w:cs="Times New Roman"/>
                <w:lang w:eastAsia="ru-RU"/>
              </w:rPr>
            </w:pPr>
            <w:r w:rsidRPr="00562C52">
              <w:rPr>
                <w:rFonts w:ascii="Times New Roman" w:eastAsia="Times New Roman" w:hAnsi="Times New Roman" w:cs="Times New Roman"/>
                <w:lang w:eastAsia="ru-RU"/>
              </w:rPr>
              <w:t>-</w:t>
            </w:r>
            <w:r w:rsidRPr="00562C52">
              <w:rPr>
                <w:rFonts w:ascii="Times New Roman" w:eastAsia="Times New Roman" w:hAnsi="Times New Roman" w:cs="Times New Roman"/>
                <w:bCs/>
                <w:lang w:eastAsia="ru-RU"/>
              </w:rPr>
              <w:t> </w:t>
            </w:r>
            <w:r w:rsidRPr="00562C52">
              <w:rPr>
                <w:rFonts w:ascii="Times New Roman" w:eastAsia="Times New Roman" w:hAnsi="Times New Roman" w:cs="Times New Roman"/>
                <w:lang w:eastAsia="ru-RU"/>
              </w:rPr>
              <w:t>утилизация (при необходимости очистки) дренажных вод;</w:t>
            </w:r>
          </w:p>
          <w:p w:rsidR="00562C52" w:rsidRPr="00562C52" w:rsidRDefault="00562C52" w:rsidP="00562C52">
            <w:pPr>
              <w:widowControl w:val="0"/>
              <w:autoSpaceDE w:val="0"/>
              <w:autoSpaceDN w:val="0"/>
              <w:adjustRightInd w:val="0"/>
              <w:spacing w:line="239" w:lineRule="auto"/>
              <w:ind w:left="142" w:hanging="142"/>
              <w:jc w:val="both"/>
              <w:rPr>
                <w:rFonts w:ascii="Times New Roman" w:eastAsia="Times New Roman" w:hAnsi="Times New Roman" w:cs="Times New Roman"/>
                <w:lang w:eastAsia="ru-RU"/>
              </w:rPr>
            </w:pPr>
            <w:r w:rsidRPr="00562C52">
              <w:rPr>
                <w:rFonts w:ascii="Times New Roman" w:eastAsia="Times New Roman" w:hAnsi="Times New Roman" w:cs="Times New Roman"/>
                <w:lang w:eastAsia="ru-RU"/>
              </w:rPr>
              <w:t>-</w:t>
            </w:r>
            <w:r w:rsidRPr="00562C52">
              <w:rPr>
                <w:rFonts w:ascii="Times New Roman" w:eastAsia="Times New Roman" w:hAnsi="Times New Roman" w:cs="Times New Roman"/>
                <w:bCs/>
                <w:lang w:eastAsia="ru-RU"/>
              </w:rPr>
              <w:t> сохранение естественных условий дренирования поверхностных и грунтовых вод;</w:t>
            </w:r>
          </w:p>
          <w:p w:rsidR="00562C52" w:rsidRPr="00562C52" w:rsidRDefault="00562C52" w:rsidP="00562C52">
            <w:pPr>
              <w:widowControl w:val="0"/>
              <w:autoSpaceDE w:val="0"/>
              <w:autoSpaceDN w:val="0"/>
              <w:adjustRightInd w:val="0"/>
              <w:spacing w:line="239" w:lineRule="auto"/>
              <w:ind w:left="142" w:hanging="142"/>
              <w:jc w:val="both"/>
              <w:rPr>
                <w:rFonts w:ascii="Times New Roman" w:eastAsia="Times New Roman" w:hAnsi="Times New Roman" w:cs="Times New Roman"/>
                <w:lang w:eastAsia="ru-RU"/>
              </w:rPr>
            </w:pPr>
            <w:r w:rsidRPr="00562C52">
              <w:rPr>
                <w:rFonts w:ascii="Times New Roman" w:eastAsia="Times New Roman" w:hAnsi="Times New Roman" w:cs="Times New Roman"/>
                <w:lang w:eastAsia="ru-RU"/>
              </w:rPr>
              <w:t>-</w:t>
            </w:r>
            <w:r w:rsidRPr="00562C52">
              <w:rPr>
                <w:rFonts w:ascii="Times New Roman" w:eastAsia="Times New Roman" w:hAnsi="Times New Roman" w:cs="Times New Roman"/>
                <w:bCs/>
                <w:lang w:eastAsia="ru-RU"/>
              </w:rPr>
              <w:t> </w:t>
            </w:r>
            <w:r w:rsidRPr="00562C52">
              <w:rPr>
                <w:rFonts w:ascii="Times New Roman" w:eastAsia="Times New Roman" w:hAnsi="Times New Roman" w:cs="Times New Roman"/>
                <w:lang w:eastAsia="ru-RU"/>
              </w:rPr>
              <w:t>мониторинг режима подземных и поверхностных вод, расходов (утечек) и напоров в водонесущих коммуникациях, деформаций оснований, зданий и сооружений, а также работы сооружений инженерной защиты.</w:t>
            </w:r>
          </w:p>
          <w:p w:rsidR="00562C52" w:rsidRPr="00562C52" w:rsidRDefault="00562C52" w:rsidP="00562C52">
            <w:pPr>
              <w:widowControl w:val="0"/>
              <w:autoSpaceDE w:val="0"/>
              <w:autoSpaceDN w:val="0"/>
              <w:adjustRightInd w:val="0"/>
              <w:spacing w:line="239" w:lineRule="auto"/>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w:t>
            </w:r>
          </w:p>
          <w:p w:rsidR="00562C52" w:rsidRPr="00562C52" w:rsidRDefault="00562C52" w:rsidP="00562C52">
            <w:pPr>
              <w:widowControl w:val="0"/>
              <w:autoSpaceDE w:val="0"/>
              <w:autoSpaceDN w:val="0"/>
              <w:adjustRightInd w:val="0"/>
              <w:spacing w:line="239" w:lineRule="auto"/>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В местах, где мероприятия инженерной защиты заблаговременно провести невозможно, предусматривать временное отселение в пункты временного размещения.</w:t>
            </w:r>
          </w:p>
        </w:tc>
      </w:tr>
      <w:tr w:rsidR="00562C52" w:rsidRPr="00562C52" w:rsidTr="002F6248">
        <w:tblPrEx>
          <w:tblBorders>
            <w:bottom w:val="single" w:sz="4" w:space="0" w:color="auto"/>
          </w:tblBorders>
        </w:tblPrEx>
        <w:trPr>
          <w:jc w:val="center"/>
        </w:trPr>
        <w:tc>
          <w:tcPr>
            <w:tcW w:w="1644" w:type="dxa"/>
            <w:shd w:val="clear" w:color="auto" w:fill="auto"/>
          </w:tcPr>
          <w:p w:rsidR="00562C52" w:rsidRPr="00562C52" w:rsidRDefault="00562C52" w:rsidP="00562C52">
            <w:pPr>
              <w:widowControl w:val="0"/>
              <w:suppressAutoHyphens/>
              <w:spacing w:line="239" w:lineRule="auto"/>
              <w:jc w:val="left"/>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lastRenderedPageBreak/>
              <w:t>Сооружения и мероприятия для защиты от затопления</w:t>
            </w:r>
          </w:p>
        </w:tc>
        <w:tc>
          <w:tcPr>
            <w:tcW w:w="2875" w:type="dxa"/>
            <w:shd w:val="clear" w:color="auto" w:fill="auto"/>
          </w:tcPr>
          <w:p w:rsidR="00562C52" w:rsidRPr="00562C52" w:rsidRDefault="00562C52" w:rsidP="00562C52">
            <w:pPr>
              <w:widowControl w:val="0"/>
              <w:spacing w:line="239" w:lineRule="auto"/>
              <w:ind w:left="142" w:hanging="142"/>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 климатические и метеорологические особенности (аномальное количество осадков, температурный, ветровой режим и др.);</w:t>
            </w:r>
          </w:p>
          <w:p w:rsidR="00562C52" w:rsidRPr="00562C52" w:rsidRDefault="00562C52" w:rsidP="00562C52">
            <w:pPr>
              <w:widowControl w:val="0"/>
              <w:spacing w:line="239" w:lineRule="auto"/>
              <w:ind w:left="142" w:hanging="142"/>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 разрушение гидротехнических (руслорегулирующих, защитных и др.) сооружений в результате</w:t>
            </w:r>
            <w:r w:rsidRPr="00562C52">
              <w:rPr>
                <w:rFonts w:ascii="Times New Roman" w:eastAsia="Times New Roman" w:hAnsi="Times New Roman" w:cs="Times New Roman"/>
                <w:bCs/>
                <w:spacing w:val="-2"/>
                <w:lang w:eastAsia="ru-RU"/>
              </w:rPr>
              <w:t xml:space="preserve"> проявления опасных геологических процессов (обвалов, оползней и др.); </w:t>
            </w:r>
            <w:r w:rsidRPr="00562C52">
              <w:rPr>
                <w:rFonts w:ascii="Times New Roman" w:eastAsia="Times New Roman" w:hAnsi="Times New Roman" w:cs="Times New Roman"/>
                <w:bCs/>
                <w:lang w:eastAsia="ru-RU"/>
              </w:rPr>
              <w:t>техногенной деятельности человека;</w:t>
            </w:r>
          </w:p>
          <w:p w:rsidR="00562C52" w:rsidRPr="00562C52" w:rsidRDefault="00562C52" w:rsidP="00562C52">
            <w:pPr>
              <w:widowControl w:val="0"/>
              <w:spacing w:line="239" w:lineRule="auto"/>
              <w:ind w:left="142" w:hanging="142"/>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 недостаточная пропускная способность водоотводов</w:t>
            </w:r>
          </w:p>
        </w:tc>
        <w:tc>
          <w:tcPr>
            <w:tcW w:w="5588" w:type="dxa"/>
            <w:shd w:val="clear" w:color="auto" w:fill="auto"/>
          </w:tcPr>
          <w:p w:rsidR="00562C52" w:rsidRPr="00562C52" w:rsidRDefault="00562C52" w:rsidP="00562C52">
            <w:pPr>
              <w:widowControl w:val="0"/>
              <w:autoSpaceDE w:val="0"/>
              <w:autoSpaceDN w:val="0"/>
              <w:adjustRightInd w:val="0"/>
              <w:spacing w:line="239" w:lineRule="auto"/>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Должны быть разработаны карты территорий, подверженных затоплению.</w:t>
            </w:r>
          </w:p>
          <w:p w:rsidR="00562C52" w:rsidRPr="00562C52" w:rsidRDefault="00562C52" w:rsidP="00562C52">
            <w:pPr>
              <w:widowControl w:val="0"/>
              <w:autoSpaceDE w:val="0"/>
              <w:autoSpaceDN w:val="0"/>
              <w:adjustRightInd w:val="0"/>
              <w:spacing w:line="239" w:lineRule="auto"/>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Размещение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запрещаются.</w:t>
            </w:r>
          </w:p>
          <w:p w:rsidR="00562C52" w:rsidRPr="00562C52" w:rsidRDefault="00562C52" w:rsidP="00562C52">
            <w:pPr>
              <w:widowControl w:val="0"/>
              <w:autoSpaceDE w:val="0"/>
              <w:autoSpaceDN w:val="0"/>
              <w:adjustRightInd w:val="0"/>
              <w:spacing w:line="239" w:lineRule="auto"/>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Территории населенных пунктов, расположенных на прибрежных участках, должны быть защищены от затопления паводковыми водами и подтопления грунтовыми водами подсыпкой (намывом) или обвалованием.</w:t>
            </w:r>
          </w:p>
          <w:p w:rsidR="00562C52" w:rsidRPr="00562C52" w:rsidRDefault="00562C52" w:rsidP="00562C52">
            <w:pPr>
              <w:widowControl w:val="0"/>
              <w:autoSpaceDE w:val="0"/>
              <w:autoSpaceDN w:val="0"/>
              <w:adjustRightInd w:val="0"/>
              <w:spacing w:line="239" w:lineRule="auto"/>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562C52" w:rsidRPr="00562C52" w:rsidRDefault="00562C52" w:rsidP="00562C52">
            <w:pPr>
              <w:widowControl w:val="0"/>
              <w:autoSpaceDE w:val="0"/>
              <w:autoSpaceDN w:val="0"/>
              <w:adjustRightInd w:val="0"/>
              <w:spacing w:line="239" w:lineRule="auto"/>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Основные сооружения и мероприятия инженерной защиты:</w:t>
            </w:r>
          </w:p>
          <w:p w:rsidR="00562C52" w:rsidRPr="00562C52" w:rsidRDefault="00562C52" w:rsidP="00562C52">
            <w:pPr>
              <w:widowControl w:val="0"/>
              <w:overflowPunct w:val="0"/>
              <w:autoSpaceDE w:val="0"/>
              <w:autoSpaceDN w:val="0"/>
              <w:adjustRightInd w:val="0"/>
              <w:spacing w:line="239" w:lineRule="auto"/>
              <w:ind w:left="142" w:hanging="142"/>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 обвалование территорий со стороны водных объектов;</w:t>
            </w:r>
          </w:p>
          <w:p w:rsidR="00562C52" w:rsidRPr="00562C52" w:rsidRDefault="00562C52" w:rsidP="00562C52">
            <w:pPr>
              <w:widowControl w:val="0"/>
              <w:overflowPunct w:val="0"/>
              <w:autoSpaceDE w:val="0"/>
              <w:autoSpaceDN w:val="0"/>
              <w:adjustRightInd w:val="0"/>
              <w:spacing w:line="239" w:lineRule="auto"/>
              <w:ind w:left="142" w:hanging="142"/>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 искусственное повышение рельефа территории до незатопляемых планировочных отметок;</w:t>
            </w:r>
          </w:p>
          <w:p w:rsidR="00562C52" w:rsidRPr="00562C52" w:rsidRDefault="00562C52" w:rsidP="00562C52">
            <w:pPr>
              <w:widowControl w:val="0"/>
              <w:overflowPunct w:val="0"/>
              <w:autoSpaceDE w:val="0"/>
              <w:autoSpaceDN w:val="0"/>
              <w:adjustRightInd w:val="0"/>
              <w:spacing w:line="239" w:lineRule="auto"/>
              <w:ind w:left="142" w:hanging="142"/>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lastRenderedPageBreak/>
              <w:t>- </w:t>
            </w:r>
            <w:r w:rsidRPr="00562C52">
              <w:rPr>
                <w:rFonts w:ascii="Times New Roman" w:eastAsia="Times New Roman" w:hAnsi="Times New Roman" w:cs="Times New Roman"/>
                <w:bCs/>
                <w:spacing w:val="-2"/>
                <w:lang w:eastAsia="ru-RU"/>
              </w:rPr>
              <w:t>аккумуляция, регулирование, отвод поверхностных сбросных и дренажных вод с затопленных, временно затопляемых территорий и низинных нарушенных земель;</w:t>
            </w:r>
          </w:p>
          <w:p w:rsidR="00562C52" w:rsidRPr="00562C52" w:rsidRDefault="00562C52" w:rsidP="00562C52">
            <w:pPr>
              <w:widowControl w:val="0"/>
              <w:overflowPunct w:val="0"/>
              <w:autoSpaceDE w:val="0"/>
              <w:autoSpaceDN w:val="0"/>
              <w:adjustRightInd w:val="0"/>
              <w:spacing w:line="239" w:lineRule="auto"/>
              <w:ind w:left="142" w:hanging="142"/>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 сооружения инженерной защиты: дамбы обвалования, дренажные и водосбросные сети;</w:t>
            </w:r>
          </w:p>
          <w:p w:rsidR="00562C52" w:rsidRPr="00562C52" w:rsidRDefault="00562C52" w:rsidP="00562C52">
            <w:pPr>
              <w:widowControl w:val="0"/>
              <w:overflowPunct w:val="0"/>
              <w:autoSpaceDE w:val="0"/>
              <w:autoSpaceDN w:val="0"/>
              <w:adjustRightInd w:val="0"/>
              <w:spacing w:line="239" w:lineRule="auto"/>
              <w:ind w:left="142" w:hanging="142"/>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 организационно-технические мероприятия по пропуску весенних половодий и дождевых паводков;</w:t>
            </w:r>
          </w:p>
          <w:p w:rsidR="00562C52" w:rsidRPr="00562C52" w:rsidRDefault="00562C52" w:rsidP="00562C52">
            <w:pPr>
              <w:widowControl w:val="0"/>
              <w:overflowPunct w:val="0"/>
              <w:autoSpaceDE w:val="0"/>
              <w:autoSpaceDN w:val="0"/>
              <w:adjustRightInd w:val="0"/>
              <w:spacing w:line="239" w:lineRule="auto"/>
              <w:ind w:left="142" w:hanging="142"/>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 вынос объектов с затапливаемых территорий.</w:t>
            </w:r>
          </w:p>
          <w:p w:rsidR="00562C52" w:rsidRPr="00562C52" w:rsidRDefault="00562C52" w:rsidP="00562C52">
            <w:pPr>
              <w:widowControl w:val="0"/>
              <w:spacing w:line="239" w:lineRule="auto"/>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Вспомогательные (некапитальные) средства инженерной защиты:</w:t>
            </w:r>
          </w:p>
          <w:p w:rsidR="00562C52" w:rsidRPr="00562C52" w:rsidRDefault="00562C52" w:rsidP="00562C52">
            <w:pPr>
              <w:widowControl w:val="0"/>
              <w:spacing w:line="239" w:lineRule="auto"/>
              <w:ind w:left="142" w:hanging="142"/>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 использование естественных свойств природных систем и их компонентов, усиливающих эффективность основных средств инженерной защиты;</w:t>
            </w:r>
          </w:p>
          <w:p w:rsidR="00562C52" w:rsidRPr="00562C52" w:rsidRDefault="00562C52" w:rsidP="00562C52">
            <w:pPr>
              <w:widowControl w:val="0"/>
              <w:spacing w:line="239" w:lineRule="auto"/>
              <w:ind w:left="142" w:hanging="142"/>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 увеличение пропускной способности русел рек, их расчистка, дноуглубление и спрямление;</w:t>
            </w:r>
          </w:p>
          <w:p w:rsidR="00562C52" w:rsidRPr="00562C52" w:rsidRDefault="00562C52" w:rsidP="00562C52">
            <w:pPr>
              <w:widowControl w:val="0"/>
              <w:spacing w:line="239" w:lineRule="auto"/>
              <w:ind w:left="142" w:hanging="142"/>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 расчистка водоемов и водотоков;</w:t>
            </w:r>
          </w:p>
          <w:p w:rsidR="00562C52" w:rsidRPr="00562C52" w:rsidRDefault="00562C52" w:rsidP="00562C52">
            <w:pPr>
              <w:widowControl w:val="0"/>
              <w:autoSpaceDE w:val="0"/>
              <w:autoSpaceDN w:val="0"/>
              <w:adjustRightInd w:val="0"/>
              <w:spacing w:line="239" w:lineRule="auto"/>
              <w:ind w:left="142" w:hanging="142"/>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 мероприятия по противопаводковой защите, включающие: выполаживание берегов, биогенное закрепление, укрепление берегов песчано-гравийной и каменной наброской на наиболее проблемных местах.</w:t>
            </w:r>
          </w:p>
          <w:p w:rsidR="00562C52" w:rsidRPr="00562C52" w:rsidRDefault="00562C52" w:rsidP="00562C52">
            <w:pPr>
              <w:widowControl w:val="0"/>
              <w:autoSpaceDE w:val="0"/>
              <w:autoSpaceDN w:val="0"/>
              <w:adjustRightInd w:val="0"/>
              <w:spacing w:line="239" w:lineRule="auto"/>
              <w:jc w:val="both"/>
              <w:rPr>
                <w:rFonts w:ascii="Times New Roman" w:eastAsia="Times New Roman" w:hAnsi="Times New Roman" w:cs="Times New Roman"/>
                <w:lang w:eastAsia="ru-RU"/>
              </w:rPr>
            </w:pPr>
            <w:r w:rsidRPr="00562C52">
              <w:rPr>
                <w:rFonts w:ascii="Times New Roman" w:eastAsia="Times New Roman" w:hAnsi="Times New Roman" w:cs="Times New Roman"/>
                <w:bCs/>
                <w:spacing w:val="-1"/>
                <w:lang w:eastAsia="ru-RU"/>
              </w:rPr>
              <w:t>В местах, где мероприятия для защиты от затопления заблаговременно провести невозможно, предусматривать временное отселение в пункты временного размещения.</w:t>
            </w:r>
          </w:p>
        </w:tc>
      </w:tr>
      <w:tr w:rsidR="00562C52" w:rsidRPr="00562C52" w:rsidTr="002F6248">
        <w:tblPrEx>
          <w:tblBorders>
            <w:bottom w:val="single" w:sz="4" w:space="0" w:color="auto"/>
          </w:tblBorders>
        </w:tblPrEx>
        <w:trPr>
          <w:jc w:val="center"/>
        </w:trPr>
        <w:tc>
          <w:tcPr>
            <w:tcW w:w="1644" w:type="dxa"/>
            <w:shd w:val="clear" w:color="auto" w:fill="auto"/>
          </w:tcPr>
          <w:p w:rsidR="00562C52" w:rsidRPr="00562C52" w:rsidRDefault="00562C52" w:rsidP="00562C52">
            <w:pPr>
              <w:widowControl w:val="0"/>
              <w:suppressAutoHyphens/>
              <w:spacing w:line="239" w:lineRule="auto"/>
              <w:jc w:val="left"/>
              <w:rPr>
                <w:rFonts w:ascii="Times New Roman" w:eastAsia="Times New Roman" w:hAnsi="Times New Roman" w:cs="Times New Roman"/>
                <w:bCs/>
                <w:lang w:eastAsia="ru-RU"/>
              </w:rPr>
            </w:pPr>
            <w:r w:rsidRPr="00562C52">
              <w:rPr>
                <w:rFonts w:ascii="Times New Roman" w:eastAsia="Times New Roman" w:hAnsi="Times New Roman" w:cs="Times New Roman"/>
                <w:bCs/>
                <w:spacing w:val="-4"/>
                <w:lang w:eastAsia="ru-RU"/>
              </w:rPr>
              <w:lastRenderedPageBreak/>
              <w:t>Понижение уровня грунтовых вод</w:t>
            </w:r>
          </w:p>
        </w:tc>
        <w:tc>
          <w:tcPr>
            <w:tcW w:w="2875" w:type="dxa"/>
            <w:shd w:val="clear" w:color="auto" w:fill="auto"/>
          </w:tcPr>
          <w:p w:rsidR="00562C52" w:rsidRPr="00562C52" w:rsidRDefault="00562C52" w:rsidP="00562C52">
            <w:pPr>
              <w:widowControl w:val="0"/>
              <w:autoSpaceDE w:val="0"/>
              <w:autoSpaceDN w:val="0"/>
              <w:adjustRightInd w:val="0"/>
              <w:spacing w:line="239" w:lineRule="auto"/>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 xml:space="preserve">Грунтовые воды залегают на глубине до </w:t>
            </w:r>
            <w:smartTag w:uri="urn:schemas-microsoft-com:office:smarttags" w:element="metricconverter">
              <w:smartTagPr>
                <w:attr w:name="ProductID" w:val="1 м"/>
              </w:smartTagPr>
              <w:r w:rsidRPr="00562C52">
                <w:rPr>
                  <w:rFonts w:ascii="Times New Roman" w:eastAsia="Times New Roman" w:hAnsi="Times New Roman" w:cs="Times New Roman"/>
                  <w:bCs/>
                  <w:lang w:eastAsia="ru-RU"/>
                </w:rPr>
                <w:t>1 м</w:t>
              </w:r>
            </w:smartTag>
            <w:r w:rsidRPr="00562C52">
              <w:rPr>
                <w:rFonts w:ascii="Times New Roman" w:eastAsia="Times New Roman" w:hAnsi="Times New Roman" w:cs="Times New Roman"/>
                <w:bCs/>
                <w:lang w:eastAsia="ru-RU"/>
              </w:rPr>
              <w:t xml:space="preserve"> от поверхности земли</w:t>
            </w:r>
          </w:p>
        </w:tc>
        <w:tc>
          <w:tcPr>
            <w:tcW w:w="5588" w:type="dxa"/>
            <w:shd w:val="clear" w:color="auto" w:fill="auto"/>
          </w:tcPr>
          <w:p w:rsidR="00562C52" w:rsidRPr="00562C52" w:rsidRDefault="00562C52" w:rsidP="00562C52">
            <w:pPr>
              <w:widowControl w:val="0"/>
              <w:autoSpaceDE w:val="0"/>
              <w:autoSpaceDN w:val="0"/>
              <w:adjustRightInd w:val="0"/>
              <w:spacing w:line="239" w:lineRule="auto"/>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Сооружения и мероприятия инженерной защиты:</w:t>
            </w:r>
          </w:p>
          <w:p w:rsidR="00562C52" w:rsidRPr="00562C52" w:rsidRDefault="00562C52" w:rsidP="00562C52">
            <w:pPr>
              <w:widowControl w:val="0"/>
              <w:autoSpaceDE w:val="0"/>
              <w:autoSpaceDN w:val="0"/>
              <w:adjustRightInd w:val="0"/>
              <w:spacing w:line="239" w:lineRule="auto"/>
              <w:ind w:left="142" w:hanging="142"/>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 при небольшом притоке грунтовых вод – разработка выемок с применением открытого водоотлива (откачка воды непосредственно из разрабатываемых выемок);</w:t>
            </w:r>
          </w:p>
          <w:p w:rsidR="00562C52" w:rsidRPr="00562C52" w:rsidRDefault="00562C52" w:rsidP="00562C52">
            <w:pPr>
              <w:widowControl w:val="0"/>
              <w:autoSpaceDE w:val="0"/>
              <w:autoSpaceDN w:val="0"/>
              <w:adjustRightInd w:val="0"/>
              <w:spacing w:line="239" w:lineRule="auto"/>
              <w:ind w:left="142" w:hanging="142"/>
              <w:jc w:val="both"/>
              <w:rPr>
                <w:rFonts w:ascii="Times New Roman" w:eastAsia="Times New Roman" w:hAnsi="Times New Roman" w:cs="Times New Roman"/>
                <w:bCs/>
                <w:spacing w:val="-2"/>
                <w:lang w:eastAsia="ru-RU"/>
              </w:rPr>
            </w:pPr>
            <w:r w:rsidRPr="00562C52">
              <w:rPr>
                <w:rFonts w:ascii="Times New Roman" w:eastAsia="Times New Roman" w:hAnsi="Times New Roman" w:cs="Times New Roman"/>
                <w:bCs/>
                <w:lang w:eastAsia="ru-RU"/>
              </w:rPr>
              <w:t>- </w:t>
            </w:r>
            <w:r w:rsidRPr="00562C52">
              <w:rPr>
                <w:rFonts w:ascii="Times New Roman" w:eastAsia="Times New Roman" w:hAnsi="Times New Roman" w:cs="Times New Roman"/>
                <w:bCs/>
                <w:spacing w:val="-2"/>
                <w:lang w:eastAsia="ru-RU"/>
              </w:rPr>
              <w:t>в случаях значительного притока грунтовых вод и большой</w:t>
            </w:r>
            <w:r w:rsidRPr="00562C52">
              <w:rPr>
                <w:rFonts w:ascii="Times New Roman" w:eastAsia="Times New Roman" w:hAnsi="Times New Roman" w:cs="Times New Roman"/>
                <w:bCs/>
                <w:lang w:eastAsia="ru-RU"/>
              </w:rPr>
              <w:t xml:space="preserve"> толщины водонасыщенного слоя, </w:t>
            </w:r>
            <w:r w:rsidRPr="00562C52">
              <w:rPr>
                <w:rFonts w:ascii="Times New Roman" w:eastAsia="Times New Roman" w:hAnsi="Times New Roman" w:cs="Times New Roman"/>
                <w:bCs/>
                <w:spacing w:val="-2"/>
                <w:lang w:eastAsia="ru-RU"/>
              </w:rPr>
              <w:t>подлежащего разработке, – водопонижение с использованием раз</w:t>
            </w:r>
            <w:r w:rsidRPr="00562C52">
              <w:rPr>
                <w:rFonts w:ascii="Times New Roman" w:eastAsia="Times New Roman" w:hAnsi="Times New Roman" w:cs="Times New Roman"/>
                <w:bCs/>
                <w:lang w:eastAsia="ru-RU"/>
              </w:rPr>
              <w:t>личных способов закрытого (грунтового) водоотлива.</w:t>
            </w:r>
          </w:p>
          <w:p w:rsidR="00562C52" w:rsidRPr="00562C52" w:rsidRDefault="00562C52" w:rsidP="00562C52">
            <w:pPr>
              <w:widowControl w:val="0"/>
              <w:autoSpaceDE w:val="0"/>
              <w:autoSpaceDN w:val="0"/>
              <w:adjustRightInd w:val="0"/>
              <w:spacing w:line="239" w:lineRule="auto"/>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 xml:space="preserve">В целях понижения уровня грунтовых вод от проектной отметки территории застройки применяются дренажные системы, а в случае невозможности их устройства – специальная гидроизоляция. Могут применяться также специальные устройства (иглофильтровые установки, вакуумные водопонизительные установки и др.). </w:t>
            </w:r>
          </w:p>
          <w:p w:rsidR="00562C52" w:rsidRPr="00562C52" w:rsidRDefault="00562C52" w:rsidP="00562C52">
            <w:pPr>
              <w:widowControl w:val="0"/>
              <w:autoSpaceDE w:val="0"/>
              <w:autoSpaceDN w:val="0"/>
              <w:adjustRightInd w:val="0"/>
              <w:spacing w:line="239" w:lineRule="auto"/>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Выбор методов и средств понижения уровня грунтовых вод осуществляется с учетом вида грунтов, интенсивности притока грунтовых вод и т. д.</w:t>
            </w:r>
          </w:p>
          <w:p w:rsidR="00562C52" w:rsidRPr="00562C52" w:rsidRDefault="00562C52" w:rsidP="00562C52">
            <w:pPr>
              <w:widowControl w:val="0"/>
              <w:autoSpaceDE w:val="0"/>
              <w:autoSpaceDN w:val="0"/>
              <w:adjustRightInd w:val="0"/>
              <w:spacing w:line="239" w:lineRule="auto"/>
              <w:jc w:val="both"/>
              <w:rPr>
                <w:rFonts w:ascii="Times New Roman" w:eastAsia="Times New Roman" w:hAnsi="Times New Roman" w:cs="Times New Roman"/>
                <w:bCs/>
                <w:spacing w:val="-2"/>
                <w:lang w:eastAsia="ru-RU"/>
              </w:rPr>
            </w:pPr>
            <w:r w:rsidRPr="00562C52">
              <w:rPr>
                <w:rFonts w:ascii="Times New Roman" w:eastAsia="Times New Roman" w:hAnsi="Times New Roman" w:cs="Times New Roman"/>
                <w:bCs/>
                <w:spacing w:val="-2"/>
                <w:lang w:eastAsia="ru-RU"/>
              </w:rPr>
              <w:t>Норму осушения (вертикальное расстояние от поверхности планировки до уровня грунтовых вод) на территории поселений следует принимать для:</w:t>
            </w:r>
          </w:p>
          <w:p w:rsidR="00562C52" w:rsidRPr="00562C52" w:rsidRDefault="00562C52" w:rsidP="00562C52">
            <w:pPr>
              <w:widowControl w:val="0"/>
              <w:autoSpaceDE w:val="0"/>
              <w:autoSpaceDN w:val="0"/>
              <w:adjustRightInd w:val="0"/>
              <w:spacing w:line="239" w:lineRule="auto"/>
              <w:ind w:left="142" w:hanging="142"/>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 xml:space="preserve">- территорий крупных производственных зон и комплексов – до </w:t>
            </w:r>
            <w:smartTag w:uri="urn:schemas-microsoft-com:office:smarttags" w:element="metricconverter">
              <w:smartTagPr>
                <w:attr w:name="ProductID" w:val="15 м"/>
              </w:smartTagPr>
              <w:r w:rsidRPr="00562C52">
                <w:rPr>
                  <w:rFonts w:ascii="Times New Roman" w:eastAsia="Times New Roman" w:hAnsi="Times New Roman" w:cs="Times New Roman"/>
                  <w:bCs/>
                  <w:lang w:eastAsia="ru-RU"/>
                </w:rPr>
                <w:t>15 м</w:t>
              </w:r>
            </w:smartTag>
            <w:r w:rsidRPr="00562C52">
              <w:rPr>
                <w:rFonts w:ascii="Times New Roman" w:eastAsia="Times New Roman" w:hAnsi="Times New Roman" w:cs="Times New Roman"/>
                <w:bCs/>
                <w:lang w:eastAsia="ru-RU"/>
              </w:rPr>
              <w:t>;</w:t>
            </w:r>
          </w:p>
          <w:p w:rsidR="00562C52" w:rsidRPr="00562C52" w:rsidRDefault="00562C52" w:rsidP="00562C52">
            <w:pPr>
              <w:widowControl w:val="0"/>
              <w:autoSpaceDE w:val="0"/>
              <w:autoSpaceDN w:val="0"/>
              <w:adjustRightInd w:val="0"/>
              <w:spacing w:line="239" w:lineRule="auto"/>
              <w:ind w:left="142" w:hanging="142"/>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 xml:space="preserve">- производственных и коммунально-складских зон – </w:t>
            </w:r>
            <w:smartTag w:uri="urn:schemas-microsoft-com:office:smarttags" w:element="metricconverter">
              <w:smartTagPr>
                <w:attr w:name="ProductID" w:val="5 м"/>
              </w:smartTagPr>
              <w:r w:rsidRPr="00562C52">
                <w:rPr>
                  <w:rFonts w:ascii="Times New Roman" w:eastAsia="Times New Roman" w:hAnsi="Times New Roman" w:cs="Times New Roman"/>
                  <w:bCs/>
                  <w:lang w:eastAsia="ru-RU"/>
                </w:rPr>
                <w:t>5 м</w:t>
              </w:r>
            </w:smartTag>
            <w:r w:rsidRPr="00562C52">
              <w:rPr>
                <w:rFonts w:ascii="Times New Roman" w:eastAsia="Times New Roman" w:hAnsi="Times New Roman" w:cs="Times New Roman"/>
                <w:bCs/>
                <w:lang w:eastAsia="ru-RU"/>
              </w:rPr>
              <w:t>;</w:t>
            </w:r>
          </w:p>
          <w:p w:rsidR="00562C52" w:rsidRPr="00562C52" w:rsidRDefault="00562C52" w:rsidP="00562C52">
            <w:pPr>
              <w:widowControl w:val="0"/>
              <w:autoSpaceDE w:val="0"/>
              <w:autoSpaceDN w:val="0"/>
              <w:adjustRightInd w:val="0"/>
              <w:spacing w:line="239" w:lineRule="auto"/>
              <w:ind w:left="142" w:hanging="142"/>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 xml:space="preserve">- территорий жилой и общественно-деловой застройки – </w:t>
            </w:r>
            <w:smartTag w:uri="urn:schemas-microsoft-com:office:smarttags" w:element="metricconverter">
              <w:smartTagPr>
                <w:attr w:name="ProductID" w:val="3 м"/>
              </w:smartTagPr>
              <w:r w:rsidRPr="00562C52">
                <w:rPr>
                  <w:rFonts w:ascii="Times New Roman" w:eastAsia="Times New Roman" w:hAnsi="Times New Roman" w:cs="Times New Roman"/>
                  <w:bCs/>
                  <w:lang w:eastAsia="ru-RU"/>
                </w:rPr>
                <w:t>3 м</w:t>
              </w:r>
            </w:smartTag>
            <w:r w:rsidRPr="00562C52">
              <w:rPr>
                <w:rFonts w:ascii="Times New Roman" w:eastAsia="Times New Roman" w:hAnsi="Times New Roman" w:cs="Times New Roman"/>
                <w:bCs/>
                <w:lang w:eastAsia="ru-RU"/>
              </w:rPr>
              <w:t>;</w:t>
            </w:r>
          </w:p>
          <w:p w:rsidR="00562C52" w:rsidRPr="00562C52" w:rsidRDefault="00562C52" w:rsidP="00562C52">
            <w:pPr>
              <w:widowControl w:val="0"/>
              <w:autoSpaceDE w:val="0"/>
              <w:autoSpaceDN w:val="0"/>
              <w:adjustRightInd w:val="0"/>
              <w:spacing w:line="239" w:lineRule="auto"/>
              <w:ind w:left="142" w:hanging="142"/>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 xml:space="preserve">- рекреационных зон – </w:t>
            </w:r>
            <w:smartTag w:uri="urn:schemas-microsoft-com:office:smarttags" w:element="metricconverter">
              <w:smartTagPr>
                <w:attr w:name="ProductID" w:val="2 м"/>
              </w:smartTagPr>
              <w:r w:rsidRPr="00562C52">
                <w:rPr>
                  <w:rFonts w:ascii="Times New Roman" w:eastAsia="Times New Roman" w:hAnsi="Times New Roman" w:cs="Times New Roman"/>
                  <w:bCs/>
                  <w:lang w:eastAsia="ru-RU"/>
                </w:rPr>
                <w:t>2 м</w:t>
              </w:r>
            </w:smartTag>
            <w:r w:rsidRPr="00562C52">
              <w:rPr>
                <w:rFonts w:ascii="Times New Roman" w:eastAsia="Times New Roman" w:hAnsi="Times New Roman" w:cs="Times New Roman"/>
                <w:bCs/>
                <w:lang w:eastAsia="ru-RU"/>
              </w:rPr>
              <w:t>.</w:t>
            </w:r>
          </w:p>
          <w:p w:rsidR="00562C52" w:rsidRPr="00562C52" w:rsidRDefault="00562C52" w:rsidP="00562C52">
            <w:pPr>
              <w:widowControl w:val="0"/>
              <w:autoSpaceDE w:val="0"/>
              <w:autoSpaceDN w:val="0"/>
              <w:adjustRightInd w:val="0"/>
              <w:spacing w:line="239" w:lineRule="auto"/>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В местах, где мероприятия инженерной защиты от затопления грунтовыми водами заблаговременно провести невозможно, предусматривать временное отселение в пункты временного размещения.</w:t>
            </w:r>
          </w:p>
        </w:tc>
      </w:tr>
      <w:tr w:rsidR="00562C52" w:rsidRPr="00562C52" w:rsidTr="002F6248">
        <w:tblPrEx>
          <w:tblBorders>
            <w:bottom w:val="single" w:sz="4" w:space="0" w:color="auto"/>
          </w:tblBorders>
        </w:tblPrEx>
        <w:trPr>
          <w:jc w:val="center"/>
        </w:trPr>
        <w:tc>
          <w:tcPr>
            <w:tcW w:w="1644" w:type="dxa"/>
            <w:shd w:val="clear" w:color="auto" w:fill="auto"/>
          </w:tcPr>
          <w:p w:rsidR="00562C52" w:rsidRPr="00562C52" w:rsidRDefault="00562C52" w:rsidP="00562C52">
            <w:pPr>
              <w:widowControl w:val="0"/>
              <w:spacing w:line="239" w:lineRule="auto"/>
              <w:jc w:val="left"/>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Берегозащитн</w:t>
            </w:r>
            <w:r w:rsidRPr="00562C52">
              <w:rPr>
                <w:rFonts w:ascii="Times New Roman" w:eastAsia="Times New Roman" w:hAnsi="Times New Roman" w:cs="Times New Roman"/>
                <w:bCs/>
                <w:lang w:eastAsia="ru-RU"/>
              </w:rPr>
              <w:lastRenderedPageBreak/>
              <w:t>ые сооружения и мероприятия</w:t>
            </w:r>
          </w:p>
        </w:tc>
        <w:tc>
          <w:tcPr>
            <w:tcW w:w="2875" w:type="dxa"/>
            <w:shd w:val="clear" w:color="auto" w:fill="auto"/>
          </w:tcPr>
          <w:p w:rsidR="00562C52" w:rsidRPr="00562C52" w:rsidRDefault="00562C52" w:rsidP="00562C52">
            <w:pPr>
              <w:widowControl w:val="0"/>
              <w:autoSpaceDE w:val="0"/>
              <w:autoSpaceDN w:val="0"/>
              <w:adjustRightInd w:val="0"/>
              <w:spacing w:line="239" w:lineRule="auto"/>
              <w:ind w:left="142" w:hanging="142"/>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lastRenderedPageBreak/>
              <w:t xml:space="preserve">- особенности </w:t>
            </w:r>
            <w:r w:rsidRPr="00562C52">
              <w:rPr>
                <w:rFonts w:ascii="Times New Roman" w:eastAsia="Times New Roman" w:hAnsi="Times New Roman" w:cs="Times New Roman"/>
                <w:bCs/>
                <w:lang w:eastAsia="ru-RU"/>
              </w:rPr>
              <w:lastRenderedPageBreak/>
              <w:t>геологического строения склонов берегов;</w:t>
            </w:r>
          </w:p>
          <w:p w:rsidR="00562C52" w:rsidRPr="00562C52" w:rsidRDefault="00562C52" w:rsidP="00562C52">
            <w:pPr>
              <w:widowControl w:val="0"/>
              <w:autoSpaceDE w:val="0"/>
              <w:autoSpaceDN w:val="0"/>
              <w:adjustRightInd w:val="0"/>
              <w:spacing w:line="239" w:lineRule="auto"/>
              <w:ind w:left="142" w:hanging="142"/>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 высокая крутизна склонов;</w:t>
            </w:r>
          </w:p>
          <w:p w:rsidR="00562C52" w:rsidRPr="00562C52" w:rsidRDefault="00562C52" w:rsidP="00562C52">
            <w:pPr>
              <w:widowControl w:val="0"/>
              <w:autoSpaceDE w:val="0"/>
              <w:autoSpaceDN w:val="0"/>
              <w:adjustRightInd w:val="0"/>
              <w:spacing w:line="239" w:lineRule="auto"/>
              <w:ind w:left="142" w:hanging="142"/>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 гидрологические особенности водоемов и водотоков;</w:t>
            </w:r>
          </w:p>
          <w:p w:rsidR="00562C52" w:rsidRPr="00562C52" w:rsidRDefault="00562C52" w:rsidP="00562C52">
            <w:pPr>
              <w:widowControl w:val="0"/>
              <w:autoSpaceDE w:val="0"/>
              <w:autoSpaceDN w:val="0"/>
              <w:adjustRightInd w:val="0"/>
              <w:spacing w:line="239" w:lineRule="auto"/>
              <w:ind w:left="142" w:hanging="142"/>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 метеорологические особенности;</w:t>
            </w:r>
          </w:p>
          <w:p w:rsidR="00562C52" w:rsidRPr="00562C52" w:rsidRDefault="00562C52" w:rsidP="00562C52">
            <w:pPr>
              <w:widowControl w:val="0"/>
              <w:autoSpaceDE w:val="0"/>
              <w:autoSpaceDN w:val="0"/>
              <w:adjustRightInd w:val="0"/>
              <w:spacing w:line="239" w:lineRule="auto"/>
              <w:ind w:left="142" w:hanging="142"/>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 техногенная деятельность человека</w:t>
            </w:r>
          </w:p>
        </w:tc>
        <w:tc>
          <w:tcPr>
            <w:tcW w:w="5588" w:type="dxa"/>
            <w:shd w:val="clear" w:color="auto" w:fill="auto"/>
          </w:tcPr>
          <w:p w:rsidR="00562C52" w:rsidRPr="00562C52" w:rsidRDefault="00562C52" w:rsidP="00562C52">
            <w:pPr>
              <w:widowControl w:val="0"/>
              <w:autoSpaceDE w:val="0"/>
              <w:autoSpaceDN w:val="0"/>
              <w:adjustRightInd w:val="0"/>
              <w:spacing w:line="239" w:lineRule="auto"/>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lastRenderedPageBreak/>
              <w:t xml:space="preserve">При проектировании на берегах рек и водоемов следует </w:t>
            </w:r>
            <w:r w:rsidRPr="00562C52">
              <w:rPr>
                <w:rFonts w:ascii="Times New Roman" w:eastAsia="Times New Roman" w:hAnsi="Times New Roman" w:cs="Times New Roman"/>
                <w:bCs/>
                <w:lang w:eastAsia="ru-RU"/>
              </w:rPr>
              <w:lastRenderedPageBreak/>
              <w:t>устанавливать границы зон планировочных ограничений в местах, подверженных интенсивному размыву берегов с учетом скорости их разрушения.</w:t>
            </w:r>
          </w:p>
          <w:p w:rsidR="00562C52" w:rsidRPr="00562C52" w:rsidRDefault="00562C52" w:rsidP="00562C52">
            <w:pPr>
              <w:widowControl w:val="0"/>
              <w:autoSpaceDE w:val="0"/>
              <w:autoSpaceDN w:val="0"/>
              <w:adjustRightInd w:val="0"/>
              <w:spacing w:line="239" w:lineRule="auto"/>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Сооружения и мероприятия инженерной защиты:</w:t>
            </w:r>
          </w:p>
          <w:p w:rsidR="00562C52" w:rsidRPr="00562C52" w:rsidRDefault="00562C52" w:rsidP="00562C52">
            <w:pPr>
              <w:widowControl w:val="0"/>
              <w:autoSpaceDE w:val="0"/>
              <w:autoSpaceDN w:val="0"/>
              <w:adjustRightInd w:val="0"/>
              <w:spacing w:line="239" w:lineRule="auto"/>
              <w:ind w:left="142" w:hanging="142"/>
              <w:jc w:val="both"/>
              <w:rPr>
                <w:rFonts w:ascii="Times New Roman" w:eastAsia="Times New Roman" w:hAnsi="Times New Roman" w:cs="Times New Roman"/>
                <w:lang w:eastAsia="ru-RU"/>
              </w:rPr>
            </w:pPr>
            <w:r w:rsidRPr="00562C52">
              <w:rPr>
                <w:rFonts w:ascii="Times New Roman" w:eastAsia="Times New Roman" w:hAnsi="Times New Roman" w:cs="Times New Roman"/>
                <w:lang w:eastAsia="ru-RU"/>
              </w:rPr>
              <w:t>-</w:t>
            </w:r>
            <w:r w:rsidRPr="00562C52">
              <w:rPr>
                <w:rFonts w:ascii="Times New Roman" w:eastAsia="Times New Roman" w:hAnsi="Times New Roman" w:cs="Times New Roman"/>
                <w:bCs/>
                <w:lang w:eastAsia="ru-RU"/>
              </w:rPr>
              <w:t> </w:t>
            </w:r>
            <w:r w:rsidRPr="00562C52">
              <w:rPr>
                <w:rFonts w:ascii="Times New Roman" w:eastAsia="Times New Roman" w:hAnsi="Times New Roman" w:cs="Times New Roman"/>
                <w:lang w:eastAsia="ru-RU"/>
              </w:rPr>
              <w:t>волнозащитные: вдольбереговые (подпорные береговые стены (набережные) волноотбойного профиля, ступенчатые крепления с укреплением основания террас, откосные (монолитные, гибкие покрытия и др.);</w:t>
            </w:r>
          </w:p>
          <w:p w:rsidR="00562C52" w:rsidRPr="00562C52" w:rsidRDefault="00562C52" w:rsidP="00562C52">
            <w:pPr>
              <w:widowControl w:val="0"/>
              <w:autoSpaceDE w:val="0"/>
              <w:autoSpaceDN w:val="0"/>
              <w:adjustRightInd w:val="0"/>
              <w:spacing w:line="239" w:lineRule="auto"/>
              <w:ind w:left="142" w:hanging="142"/>
              <w:jc w:val="both"/>
              <w:rPr>
                <w:rFonts w:ascii="Times New Roman" w:eastAsia="Times New Roman" w:hAnsi="Times New Roman" w:cs="Times New Roman"/>
                <w:lang w:eastAsia="ru-RU"/>
              </w:rPr>
            </w:pPr>
            <w:r w:rsidRPr="00562C52">
              <w:rPr>
                <w:rFonts w:ascii="Times New Roman" w:eastAsia="Times New Roman" w:hAnsi="Times New Roman" w:cs="Times New Roman"/>
                <w:lang w:eastAsia="ru-RU"/>
              </w:rPr>
              <w:t>-</w:t>
            </w:r>
            <w:r w:rsidRPr="00562C52">
              <w:rPr>
                <w:rFonts w:ascii="Times New Roman" w:eastAsia="Times New Roman" w:hAnsi="Times New Roman" w:cs="Times New Roman"/>
                <w:bCs/>
                <w:lang w:eastAsia="ru-RU"/>
              </w:rPr>
              <w:t> </w:t>
            </w:r>
            <w:r w:rsidRPr="00562C52">
              <w:rPr>
                <w:rFonts w:ascii="Times New Roman" w:eastAsia="Times New Roman" w:hAnsi="Times New Roman" w:cs="Times New Roman"/>
                <w:lang w:eastAsia="ru-RU"/>
              </w:rPr>
              <w:t>волногасящие: вдольбереговые (проницаемые сооружения с пористой напорной гранью и волногасящими камерами); откосные (наброска из камня и др. материала, искусственные свободные пляжи);</w:t>
            </w:r>
          </w:p>
          <w:p w:rsidR="00562C52" w:rsidRPr="00562C52" w:rsidRDefault="00562C52" w:rsidP="00562C52">
            <w:pPr>
              <w:widowControl w:val="0"/>
              <w:autoSpaceDE w:val="0"/>
              <w:autoSpaceDN w:val="0"/>
              <w:adjustRightInd w:val="0"/>
              <w:spacing w:line="239" w:lineRule="auto"/>
              <w:ind w:left="142" w:hanging="142"/>
              <w:jc w:val="both"/>
              <w:rPr>
                <w:rFonts w:ascii="Times New Roman" w:eastAsia="Times New Roman" w:hAnsi="Times New Roman" w:cs="Times New Roman"/>
                <w:lang w:eastAsia="ru-RU"/>
              </w:rPr>
            </w:pPr>
            <w:r w:rsidRPr="00562C52">
              <w:rPr>
                <w:rFonts w:ascii="Times New Roman" w:eastAsia="Times New Roman" w:hAnsi="Times New Roman" w:cs="Times New Roman"/>
                <w:lang w:eastAsia="ru-RU"/>
              </w:rPr>
              <w:t>-</w:t>
            </w:r>
            <w:r w:rsidRPr="00562C52">
              <w:rPr>
                <w:rFonts w:ascii="Times New Roman" w:eastAsia="Times New Roman" w:hAnsi="Times New Roman" w:cs="Times New Roman"/>
                <w:bCs/>
                <w:lang w:eastAsia="ru-RU"/>
              </w:rPr>
              <w:t> </w:t>
            </w:r>
            <w:r w:rsidRPr="00562C52">
              <w:rPr>
                <w:rFonts w:ascii="Times New Roman" w:eastAsia="Times New Roman" w:hAnsi="Times New Roman" w:cs="Times New Roman"/>
                <w:lang w:eastAsia="ru-RU"/>
              </w:rPr>
              <w:t xml:space="preserve">пляжеудерживающие: вдольбереговые (банкеты, песчаные примывы и др.); </w:t>
            </w:r>
            <w:r w:rsidRPr="00562C52">
              <w:rPr>
                <w:rFonts w:ascii="Times New Roman" w:eastAsia="Times New Roman" w:hAnsi="Times New Roman" w:cs="Times New Roman"/>
                <w:bCs/>
                <w:lang w:eastAsia="ru-RU"/>
              </w:rPr>
              <w:t>поперечные</w:t>
            </w:r>
            <w:r w:rsidRPr="00562C52">
              <w:rPr>
                <w:rFonts w:ascii="Times New Roman" w:eastAsia="Times New Roman" w:hAnsi="Times New Roman" w:cs="Times New Roman"/>
                <w:lang w:eastAsia="ru-RU"/>
              </w:rPr>
              <w:t xml:space="preserve"> (буны, молы, шпоры и др.);</w:t>
            </w:r>
          </w:p>
          <w:p w:rsidR="00562C52" w:rsidRPr="00562C52" w:rsidRDefault="00562C52" w:rsidP="00562C52">
            <w:pPr>
              <w:widowControl w:val="0"/>
              <w:autoSpaceDE w:val="0"/>
              <w:autoSpaceDN w:val="0"/>
              <w:adjustRightInd w:val="0"/>
              <w:spacing w:line="239" w:lineRule="auto"/>
              <w:ind w:left="142" w:hanging="142"/>
              <w:jc w:val="both"/>
              <w:rPr>
                <w:rFonts w:ascii="Times New Roman" w:eastAsia="Times New Roman" w:hAnsi="Times New Roman" w:cs="Times New Roman"/>
                <w:lang w:eastAsia="ru-RU"/>
              </w:rPr>
            </w:pPr>
            <w:r w:rsidRPr="00562C52">
              <w:rPr>
                <w:rFonts w:ascii="Times New Roman" w:eastAsia="Times New Roman" w:hAnsi="Times New Roman" w:cs="Times New Roman"/>
                <w:lang w:eastAsia="ru-RU"/>
              </w:rPr>
              <w:t>-</w:t>
            </w:r>
            <w:r w:rsidRPr="00562C52">
              <w:rPr>
                <w:rFonts w:ascii="Times New Roman" w:eastAsia="Times New Roman" w:hAnsi="Times New Roman" w:cs="Times New Roman"/>
                <w:bCs/>
                <w:lang w:eastAsia="ru-RU"/>
              </w:rPr>
              <w:t> </w:t>
            </w:r>
            <w:r w:rsidRPr="00562C52">
              <w:rPr>
                <w:rFonts w:ascii="Times New Roman" w:eastAsia="Times New Roman" w:hAnsi="Times New Roman" w:cs="Times New Roman"/>
                <w:lang w:eastAsia="ru-RU"/>
              </w:rPr>
              <w:t>специальные: струенаправляющие (дамбы, массивные шпоры, полузапруды); склоноукрепляющие (искусственное закрепление грунта откосов).</w:t>
            </w:r>
          </w:p>
        </w:tc>
      </w:tr>
      <w:tr w:rsidR="00562C52" w:rsidRPr="00562C52" w:rsidTr="002F6248">
        <w:tblPrEx>
          <w:tblBorders>
            <w:bottom w:val="single" w:sz="4" w:space="0" w:color="auto"/>
          </w:tblBorders>
        </w:tblPrEx>
        <w:trPr>
          <w:jc w:val="center"/>
        </w:trPr>
        <w:tc>
          <w:tcPr>
            <w:tcW w:w="1644" w:type="dxa"/>
            <w:shd w:val="clear" w:color="auto" w:fill="auto"/>
          </w:tcPr>
          <w:p w:rsidR="00562C52" w:rsidRPr="00562C52" w:rsidRDefault="00562C52" w:rsidP="00562C52">
            <w:pPr>
              <w:widowControl w:val="0"/>
              <w:spacing w:line="239" w:lineRule="auto"/>
              <w:jc w:val="left"/>
              <w:rPr>
                <w:rFonts w:ascii="Times New Roman" w:eastAsia="Times New Roman" w:hAnsi="Times New Roman" w:cs="Times New Roman"/>
                <w:lang w:eastAsia="ru-RU"/>
              </w:rPr>
            </w:pPr>
            <w:r w:rsidRPr="00562C52">
              <w:rPr>
                <w:rFonts w:ascii="Times New Roman" w:eastAsia="Times New Roman" w:hAnsi="Times New Roman" w:cs="Times New Roman"/>
                <w:lang w:eastAsia="ru-RU"/>
              </w:rPr>
              <w:lastRenderedPageBreak/>
              <w:t>Противокарстовые</w:t>
            </w:r>
          </w:p>
          <w:p w:rsidR="00562C52" w:rsidRPr="00562C52" w:rsidRDefault="00562C52" w:rsidP="00562C52">
            <w:pPr>
              <w:widowControl w:val="0"/>
              <w:spacing w:line="239" w:lineRule="auto"/>
              <w:jc w:val="left"/>
              <w:rPr>
                <w:rFonts w:ascii="Times New Roman" w:eastAsia="Times New Roman" w:hAnsi="Times New Roman" w:cs="Times New Roman"/>
                <w:bCs/>
                <w:lang w:eastAsia="ru-RU"/>
              </w:rPr>
            </w:pPr>
            <w:r w:rsidRPr="00562C52">
              <w:rPr>
                <w:rFonts w:ascii="Times New Roman" w:eastAsia="Times New Roman" w:hAnsi="Times New Roman" w:cs="Times New Roman"/>
                <w:lang w:eastAsia="ru-RU"/>
              </w:rPr>
              <w:t>мероприятия</w:t>
            </w:r>
          </w:p>
        </w:tc>
        <w:tc>
          <w:tcPr>
            <w:tcW w:w="2875" w:type="dxa"/>
            <w:shd w:val="clear" w:color="auto" w:fill="auto"/>
          </w:tcPr>
          <w:p w:rsidR="00562C52" w:rsidRPr="00562C52" w:rsidRDefault="00562C52" w:rsidP="00562C52">
            <w:pPr>
              <w:widowControl w:val="0"/>
              <w:spacing w:line="239" w:lineRule="auto"/>
              <w:ind w:left="142" w:hanging="142"/>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 особенности геологического строения: наличие растворимых пород;</w:t>
            </w:r>
          </w:p>
          <w:p w:rsidR="00562C52" w:rsidRPr="00562C52" w:rsidRDefault="00562C52" w:rsidP="00562C52">
            <w:pPr>
              <w:widowControl w:val="0"/>
              <w:spacing w:line="239" w:lineRule="auto"/>
              <w:ind w:left="142" w:hanging="142"/>
              <w:jc w:val="both"/>
              <w:rPr>
                <w:rFonts w:ascii="Times New Roman" w:eastAsia="Times New Roman" w:hAnsi="Times New Roman" w:cs="Times New Roman"/>
                <w:bCs/>
                <w:lang w:eastAsia="ru-RU"/>
              </w:rPr>
            </w:pPr>
            <w:r w:rsidRPr="00562C52">
              <w:rPr>
                <w:rFonts w:ascii="Times New Roman" w:eastAsia="Times New Roman" w:hAnsi="Times New Roman" w:cs="Times New Roman"/>
                <w:bCs/>
                <w:spacing w:val="-2"/>
                <w:lang w:eastAsia="ru-RU"/>
              </w:rPr>
              <w:t>- растворяющая способность (агрессивность) поверхностных и подземных вод</w:t>
            </w:r>
          </w:p>
        </w:tc>
        <w:tc>
          <w:tcPr>
            <w:tcW w:w="5588" w:type="dxa"/>
            <w:shd w:val="clear" w:color="auto" w:fill="auto"/>
          </w:tcPr>
          <w:p w:rsidR="00562C52" w:rsidRPr="00562C52" w:rsidRDefault="00562C52" w:rsidP="00562C52">
            <w:pPr>
              <w:widowControl w:val="0"/>
              <w:autoSpaceDE w:val="0"/>
              <w:autoSpaceDN w:val="0"/>
              <w:adjustRightInd w:val="0"/>
              <w:spacing w:line="239" w:lineRule="auto"/>
              <w:jc w:val="both"/>
              <w:rPr>
                <w:rFonts w:ascii="Times New Roman" w:eastAsia="Times New Roman" w:hAnsi="Times New Roman" w:cs="Times New Roman"/>
                <w:lang w:eastAsia="ru-RU"/>
              </w:rPr>
            </w:pPr>
            <w:r w:rsidRPr="00562C52">
              <w:rPr>
                <w:rFonts w:ascii="Times New Roman" w:eastAsia="Times New Roman" w:hAnsi="Times New Roman" w:cs="Times New Roman"/>
                <w:bCs/>
                <w:lang w:eastAsia="ru-RU"/>
              </w:rPr>
              <w:t>Мероприятия инженерной защиты</w:t>
            </w:r>
            <w:r w:rsidRPr="00562C52">
              <w:rPr>
                <w:rFonts w:ascii="Times New Roman" w:eastAsia="Times New Roman" w:hAnsi="Times New Roman" w:cs="Times New Roman"/>
                <w:lang w:eastAsia="ru-RU"/>
              </w:rPr>
              <w:t>:</w:t>
            </w:r>
          </w:p>
          <w:p w:rsidR="00562C52" w:rsidRPr="00562C52" w:rsidRDefault="00562C52" w:rsidP="00562C52">
            <w:pPr>
              <w:widowControl w:val="0"/>
              <w:autoSpaceDE w:val="0"/>
              <w:autoSpaceDN w:val="0"/>
              <w:adjustRightInd w:val="0"/>
              <w:spacing w:line="239" w:lineRule="auto"/>
              <w:ind w:left="142" w:hanging="142"/>
              <w:jc w:val="both"/>
              <w:rPr>
                <w:rFonts w:ascii="Times New Roman" w:eastAsia="Times New Roman" w:hAnsi="Times New Roman" w:cs="Times New Roman"/>
                <w:lang w:eastAsia="ru-RU"/>
              </w:rPr>
            </w:pPr>
            <w:r w:rsidRPr="00562C52">
              <w:rPr>
                <w:rFonts w:ascii="Times New Roman" w:eastAsia="Times New Roman" w:hAnsi="Times New Roman" w:cs="Times New Roman"/>
                <w:lang w:eastAsia="ru-RU"/>
              </w:rPr>
              <w:t>-</w:t>
            </w:r>
            <w:r w:rsidRPr="00562C52">
              <w:rPr>
                <w:rFonts w:ascii="Times New Roman" w:eastAsia="Times New Roman" w:hAnsi="Times New Roman" w:cs="Times New Roman"/>
                <w:bCs/>
                <w:lang w:eastAsia="ru-RU"/>
              </w:rPr>
              <w:t> </w:t>
            </w:r>
            <w:r w:rsidRPr="00562C52">
              <w:rPr>
                <w:rFonts w:ascii="Times New Roman" w:eastAsia="Times New Roman" w:hAnsi="Times New Roman" w:cs="Times New Roman"/>
                <w:lang w:eastAsia="ru-RU"/>
              </w:rPr>
              <w:t xml:space="preserve">планировочные (специальная компоновка функциональных зон, трассировка магистральных улиц и сетей с максимально возможным обходом карстоопасных участков и размещением на них зеленых насаждений; расположение зданий и сооружений на менее опасных участках за пределами участков </w:t>
            </w:r>
            <w:r w:rsidRPr="00562C52">
              <w:rPr>
                <w:rFonts w:ascii="Times New Roman" w:eastAsia="Times New Roman" w:hAnsi="Times New Roman" w:cs="Times New Roman"/>
                <w:lang w:val="en-US" w:eastAsia="ru-RU"/>
              </w:rPr>
              <w:t>I</w:t>
            </w:r>
            <w:r w:rsidRPr="00562C52">
              <w:rPr>
                <w:rFonts w:ascii="Times New Roman" w:eastAsia="Times New Roman" w:hAnsi="Times New Roman" w:cs="Times New Roman"/>
                <w:lang w:eastAsia="ru-RU"/>
              </w:rPr>
              <w:t>-</w:t>
            </w:r>
            <w:r w:rsidRPr="00562C52">
              <w:rPr>
                <w:rFonts w:ascii="Times New Roman" w:eastAsia="Times New Roman" w:hAnsi="Times New Roman" w:cs="Times New Roman"/>
                <w:lang w:val="en-US" w:eastAsia="ru-RU"/>
              </w:rPr>
              <w:t>II</w:t>
            </w:r>
            <w:r w:rsidRPr="00562C52">
              <w:rPr>
                <w:rFonts w:ascii="Times New Roman" w:eastAsia="Times New Roman" w:hAnsi="Times New Roman" w:cs="Times New Roman"/>
                <w:lang w:eastAsia="ru-RU"/>
              </w:rPr>
              <w:t xml:space="preserve">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w:t>
            </w:r>
            <w:smartTag w:uri="urn:schemas-microsoft-com:office:smarttags" w:element="metricconverter">
              <w:smartTagPr>
                <w:attr w:name="ProductID" w:val="20 м"/>
              </w:smartTagPr>
              <w:r w:rsidRPr="00562C52">
                <w:rPr>
                  <w:rFonts w:ascii="Times New Roman" w:eastAsia="Times New Roman" w:hAnsi="Times New Roman" w:cs="Times New Roman"/>
                  <w:lang w:eastAsia="ru-RU"/>
                </w:rPr>
                <w:t>20 м</w:t>
              </w:r>
            </w:smartTag>
            <w:r w:rsidRPr="00562C52">
              <w:rPr>
                <w:rFonts w:ascii="Times New Roman" w:eastAsia="Times New Roman" w:hAnsi="Times New Roman" w:cs="Times New Roman"/>
                <w:lang w:eastAsia="ru-RU"/>
              </w:rPr>
              <w:t xml:space="preserve"> (категория устойчивости А); защита территорий от техногенного влияния строительства на развитие карста);</w:t>
            </w:r>
          </w:p>
          <w:p w:rsidR="00562C52" w:rsidRPr="00562C52" w:rsidRDefault="00562C52" w:rsidP="00562C52">
            <w:pPr>
              <w:widowControl w:val="0"/>
              <w:autoSpaceDE w:val="0"/>
              <w:autoSpaceDN w:val="0"/>
              <w:adjustRightInd w:val="0"/>
              <w:spacing w:line="239" w:lineRule="auto"/>
              <w:ind w:left="142" w:hanging="142"/>
              <w:jc w:val="both"/>
              <w:rPr>
                <w:rFonts w:ascii="Times New Roman" w:eastAsia="Times New Roman" w:hAnsi="Times New Roman" w:cs="Times New Roman"/>
                <w:lang w:eastAsia="ru-RU"/>
              </w:rPr>
            </w:pPr>
            <w:r w:rsidRPr="00562C52">
              <w:rPr>
                <w:rFonts w:ascii="Times New Roman" w:eastAsia="Times New Roman" w:hAnsi="Times New Roman" w:cs="Times New Roman"/>
                <w:lang w:eastAsia="ru-RU"/>
              </w:rPr>
              <w:t>-</w:t>
            </w:r>
            <w:r w:rsidRPr="00562C52">
              <w:rPr>
                <w:rFonts w:ascii="Times New Roman" w:eastAsia="Times New Roman" w:hAnsi="Times New Roman" w:cs="Times New Roman"/>
                <w:bCs/>
                <w:lang w:eastAsia="ru-RU"/>
              </w:rPr>
              <w:t> </w:t>
            </w:r>
            <w:r w:rsidRPr="00562C52">
              <w:rPr>
                <w:rFonts w:ascii="Times New Roman" w:eastAsia="Times New Roman" w:hAnsi="Times New Roman" w:cs="Times New Roman"/>
                <w:lang w:eastAsia="ru-RU"/>
              </w:rPr>
              <w:t>геотехнические (укрепление оснований, тампонирование карстовых полостей и трещин, обнаруженных на земной поверхности; опирание фундаментов на надежные незакарстованные или закрепленные грунты);</w:t>
            </w:r>
          </w:p>
          <w:p w:rsidR="00562C52" w:rsidRPr="00562C52" w:rsidRDefault="00562C52" w:rsidP="00562C52">
            <w:pPr>
              <w:widowControl w:val="0"/>
              <w:autoSpaceDE w:val="0"/>
              <w:autoSpaceDN w:val="0"/>
              <w:adjustRightInd w:val="0"/>
              <w:spacing w:line="239" w:lineRule="auto"/>
              <w:ind w:left="142" w:hanging="142"/>
              <w:jc w:val="both"/>
              <w:rPr>
                <w:rFonts w:ascii="Times New Roman" w:eastAsia="Times New Roman" w:hAnsi="Times New Roman" w:cs="Times New Roman"/>
                <w:lang w:eastAsia="ru-RU"/>
              </w:rPr>
            </w:pPr>
            <w:r w:rsidRPr="00562C52">
              <w:rPr>
                <w:rFonts w:ascii="Times New Roman" w:eastAsia="Times New Roman" w:hAnsi="Times New Roman" w:cs="Times New Roman"/>
                <w:lang w:eastAsia="ru-RU"/>
              </w:rPr>
              <w:t>-</w:t>
            </w:r>
            <w:r w:rsidRPr="00562C52">
              <w:rPr>
                <w:rFonts w:ascii="Times New Roman" w:eastAsia="Times New Roman" w:hAnsi="Times New Roman" w:cs="Times New Roman"/>
                <w:bCs/>
                <w:lang w:eastAsia="ru-RU"/>
              </w:rPr>
              <w:t> </w:t>
            </w:r>
            <w:r w:rsidRPr="00562C52">
              <w:rPr>
                <w:rFonts w:ascii="Times New Roman" w:eastAsia="Times New Roman" w:hAnsi="Times New Roman" w:cs="Times New Roman"/>
                <w:lang w:eastAsia="ru-RU"/>
              </w:rPr>
              <w:t>конструктивные (отдельно или в комплексе с геотехническими);</w:t>
            </w:r>
          </w:p>
          <w:p w:rsidR="00562C52" w:rsidRPr="00562C52" w:rsidRDefault="00562C52" w:rsidP="00562C52">
            <w:pPr>
              <w:widowControl w:val="0"/>
              <w:autoSpaceDE w:val="0"/>
              <w:autoSpaceDN w:val="0"/>
              <w:adjustRightInd w:val="0"/>
              <w:spacing w:line="239" w:lineRule="auto"/>
              <w:ind w:left="142" w:hanging="142"/>
              <w:jc w:val="both"/>
              <w:rPr>
                <w:rFonts w:ascii="Times New Roman" w:eastAsia="Times New Roman" w:hAnsi="Times New Roman" w:cs="Times New Roman"/>
                <w:lang w:eastAsia="ru-RU"/>
              </w:rPr>
            </w:pPr>
            <w:r w:rsidRPr="00562C52">
              <w:rPr>
                <w:rFonts w:ascii="Times New Roman" w:eastAsia="Times New Roman" w:hAnsi="Times New Roman" w:cs="Times New Roman"/>
                <w:lang w:eastAsia="ru-RU"/>
              </w:rPr>
              <w:t>-</w:t>
            </w:r>
            <w:r w:rsidRPr="00562C52">
              <w:rPr>
                <w:rFonts w:ascii="Times New Roman" w:eastAsia="Times New Roman" w:hAnsi="Times New Roman" w:cs="Times New Roman"/>
                <w:bCs/>
                <w:lang w:eastAsia="ru-RU"/>
              </w:rPr>
              <w:t> </w:t>
            </w:r>
            <w:r w:rsidRPr="00562C52">
              <w:rPr>
                <w:rFonts w:ascii="Times New Roman" w:eastAsia="Times New Roman" w:hAnsi="Times New Roman" w:cs="Times New Roman"/>
                <w:lang w:eastAsia="ru-RU"/>
              </w:rPr>
              <w:t>технологические (повышение надежности технологического оборудования и коммуникаций, их дублирование, контроль за утечками из них, обеспечение возможности своевременного отключения аварийных участков и т.д.);</w:t>
            </w:r>
          </w:p>
          <w:p w:rsidR="00562C52" w:rsidRPr="00562C52" w:rsidRDefault="00562C52" w:rsidP="00562C52">
            <w:pPr>
              <w:widowControl w:val="0"/>
              <w:autoSpaceDE w:val="0"/>
              <w:autoSpaceDN w:val="0"/>
              <w:adjustRightInd w:val="0"/>
              <w:spacing w:line="239" w:lineRule="auto"/>
              <w:ind w:left="142" w:hanging="142"/>
              <w:jc w:val="both"/>
              <w:rPr>
                <w:rFonts w:ascii="Times New Roman" w:eastAsia="Times New Roman" w:hAnsi="Times New Roman" w:cs="Times New Roman"/>
                <w:lang w:eastAsia="ru-RU"/>
              </w:rPr>
            </w:pPr>
            <w:r w:rsidRPr="00562C52">
              <w:rPr>
                <w:rFonts w:ascii="Times New Roman" w:eastAsia="Times New Roman" w:hAnsi="Times New Roman" w:cs="Times New Roman"/>
                <w:lang w:eastAsia="ru-RU"/>
              </w:rPr>
              <w:t>-</w:t>
            </w:r>
            <w:r w:rsidRPr="00562C52">
              <w:rPr>
                <w:rFonts w:ascii="Times New Roman" w:eastAsia="Times New Roman" w:hAnsi="Times New Roman" w:cs="Times New Roman"/>
                <w:bCs/>
                <w:lang w:eastAsia="ru-RU"/>
              </w:rPr>
              <w:t> </w:t>
            </w:r>
            <w:r w:rsidRPr="00562C52">
              <w:rPr>
                <w:rFonts w:ascii="Times New Roman" w:eastAsia="Times New Roman" w:hAnsi="Times New Roman" w:cs="Times New Roman"/>
                <w:lang w:eastAsia="ru-RU"/>
              </w:rPr>
              <w:t>эксплуатационные (мониторинг состояния грунтов, деформаций зданий и сооружений).</w:t>
            </w:r>
          </w:p>
          <w:p w:rsidR="00562C52" w:rsidRPr="00562C52" w:rsidRDefault="00562C52" w:rsidP="00562C52">
            <w:pPr>
              <w:widowControl w:val="0"/>
              <w:spacing w:line="239" w:lineRule="auto"/>
              <w:jc w:val="both"/>
              <w:rPr>
                <w:rFonts w:ascii="Times New Roman" w:eastAsia="Times New Roman" w:hAnsi="Times New Roman" w:cs="Times New Roman"/>
                <w:bCs/>
                <w:lang w:eastAsia="ru-RU"/>
              </w:rPr>
            </w:pPr>
            <w:r w:rsidRPr="00562C52">
              <w:rPr>
                <w:rFonts w:ascii="Times New Roman" w:eastAsia="Times New Roman" w:hAnsi="Times New Roman" w:cs="Times New Roman"/>
                <w:lang w:eastAsia="ru-RU"/>
              </w:rPr>
              <w:t>Противокарстовые мероприятия следует выбирать в зависимости от характера выявленных и прогнозируемых карстовых проявлений, вида карстующихся пород, условий их залегания и требований, определяемых особенностями проектируемой защиты и защищаемых территорий и сооружений.</w:t>
            </w:r>
          </w:p>
        </w:tc>
      </w:tr>
      <w:tr w:rsidR="00562C52" w:rsidRPr="00562C52" w:rsidTr="002F6248">
        <w:tblPrEx>
          <w:tblBorders>
            <w:bottom w:val="single" w:sz="4" w:space="0" w:color="auto"/>
          </w:tblBorders>
        </w:tblPrEx>
        <w:trPr>
          <w:jc w:val="center"/>
        </w:trPr>
        <w:tc>
          <w:tcPr>
            <w:tcW w:w="1644" w:type="dxa"/>
            <w:shd w:val="clear" w:color="auto" w:fill="auto"/>
          </w:tcPr>
          <w:p w:rsidR="00562C52" w:rsidRPr="00562C52" w:rsidRDefault="00562C52" w:rsidP="00562C52">
            <w:pPr>
              <w:widowControl w:val="0"/>
              <w:spacing w:line="239" w:lineRule="auto"/>
              <w:jc w:val="left"/>
              <w:rPr>
                <w:rFonts w:ascii="Times New Roman" w:eastAsia="Times New Roman" w:hAnsi="Times New Roman" w:cs="Times New Roman"/>
                <w:lang w:eastAsia="ru-RU"/>
              </w:rPr>
            </w:pPr>
            <w:r w:rsidRPr="00562C52">
              <w:rPr>
                <w:rFonts w:ascii="Times New Roman" w:eastAsia="Times New Roman" w:hAnsi="Times New Roman" w:cs="Times New Roman"/>
                <w:bCs/>
                <w:lang w:eastAsia="ru-RU"/>
              </w:rPr>
              <w:t xml:space="preserve">Мероприятия </w:t>
            </w:r>
            <w:r w:rsidRPr="00562C52">
              <w:rPr>
                <w:rFonts w:ascii="Times New Roman" w:eastAsia="Times New Roman" w:hAnsi="Times New Roman" w:cs="Times New Roman"/>
                <w:bCs/>
                <w:lang w:eastAsia="ru-RU"/>
              </w:rPr>
              <w:lastRenderedPageBreak/>
              <w:t>для защиты от морозного пучения грунтов</w:t>
            </w:r>
          </w:p>
        </w:tc>
        <w:tc>
          <w:tcPr>
            <w:tcW w:w="2875" w:type="dxa"/>
            <w:shd w:val="clear" w:color="auto" w:fill="auto"/>
          </w:tcPr>
          <w:p w:rsidR="00562C52" w:rsidRPr="00562C52" w:rsidRDefault="00562C52" w:rsidP="00562C52">
            <w:pPr>
              <w:widowControl w:val="0"/>
              <w:autoSpaceDE w:val="0"/>
              <w:autoSpaceDN w:val="0"/>
              <w:adjustRightInd w:val="0"/>
              <w:spacing w:line="239" w:lineRule="auto"/>
              <w:ind w:left="142" w:hanging="142"/>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lastRenderedPageBreak/>
              <w:t xml:space="preserve">- особенности </w:t>
            </w:r>
            <w:r w:rsidRPr="00562C52">
              <w:rPr>
                <w:rFonts w:ascii="Times New Roman" w:eastAsia="Times New Roman" w:hAnsi="Times New Roman" w:cs="Times New Roman"/>
                <w:bCs/>
                <w:lang w:eastAsia="ru-RU"/>
              </w:rPr>
              <w:lastRenderedPageBreak/>
              <w:t>геологического строения грунтов;</w:t>
            </w:r>
          </w:p>
          <w:p w:rsidR="00562C52" w:rsidRPr="00562C52" w:rsidRDefault="00562C52" w:rsidP="00562C52">
            <w:pPr>
              <w:widowControl w:val="0"/>
              <w:autoSpaceDE w:val="0"/>
              <w:autoSpaceDN w:val="0"/>
              <w:adjustRightInd w:val="0"/>
              <w:spacing w:line="239" w:lineRule="auto"/>
              <w:ind w:left="142" w:hanging="142"/>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 температурный режим</w:t>
            </w:r>
          </w:p>
          <w:p w:rsidR="00562C52" w:rsidRPr="00562C52" w:rsidRDefault="00562C52" w:rsidP="00562C52">
            <w:pPr>
              <w:widowControl w:val="0"/>
              <w:spacing w:line="239" w:lineRule="auto"/>
              <w:ind w:left="142" w:hanging="142"/>
              <w:jc w:val="both"/>
              <w:rPr>
                <w:rFonts w:ascii="Times New Roman" w:eastAsia="Times New Roman" w:hAnsi="Times New Roman" w:cs="Times New Roman"/>
                <w:bCs/>
                <w:lang w:eastAsia="ru-RU"/>
              </w:rPr>
            </w:pPr>
          </w:p>
        </w:tc>
        <w:tc>
          <w:tcPr>
            <w:tcW w:w="5588" w:type="dxa"/>
            <w:shd w:val="clear" w:color="auto" w:fill="auto"/>
          </w:tcPr>
          <w:p w:rsidR="00562C52" w:rsidRPr="00562C52" w:rsidRDefault="00562C52" w:rsidP="00562C52">
            <w:pPr>
              <w:widowControl w:val="0"/>
              <w:autoSpaceDE w:val="0"/>
              <w:autoSpaceDN w:val="0"/>
              <w:adjustRightInd w:val="0"/>
              <w:spacing w:line="239" w:lineRule="auto"/>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lastRenderedPageBreak/>
              <w:t xml:space="preserve">Инженерная защита необходима для слабо загруженных </w:t>
            </w:r>
            <w:r w:rsidRPr="00562C52">
              <w:rPr>
                <w:rFonts w:ascii="Times New Roman" w:eastAsia="Times New Roman" w:hAnsi="Times New Roman" w:cs="Times New Roman"/>
                <w:bCs/>
                <w:lang w:eastAsia="ru-RU"/>
              </w:rPr>
              <w:lastRenderedPageBreak/>
              <w:t>фундаментов малоэтажных зданий и сооружений, линейных сооружений и коммуникаций (трубопроводов, линий электропередачи, дорог, линий связи и др.).</w:t>
            </w:r>
          </w:p>
          <w:p w:rsidR="00562C52" w:rsidRPr="00562C52" w:rsidRDefault="00562C52" w:rsidP="00562C52">
            <w:pPr>
              <w:widowControl w:val="0"/>
              <w:autoSpaceDE w:val="0"/>
              <w:autoSpaceDN w:val="0"/>
              <w:adjustRightInd w:val="0"/>
              <w:spacing w:line="239" w:lineRule="auto"/>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Мероприятия инженерной защиты:</w:t>
            </w:r>
          </w:p>
          <w:p w:rsidR="00562C52" w:rsidRPr="00562C52" w:rsidRDefault="00562C52" w:rsidP="00562C52">
            <w:pPr>
              <w:widowControl w:val="0"/>
              <w:autoSpaceDE w:val="0"/>
              <w:autoSpaceDN w:val="0"/>
              <w:adjustRightInd w:val="0"/>
              <w:spacing w:line="239" w:lineRule="auto"/>
              <w:ind w:left="142" w:hanging="142"/>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 xml:space="preserve">- инженерно-мелиоративные: тепломелиорация (теплоизоляция фундамента), гидромелиорация (понижение уровня грунтовых вод, предохранение грунтов от насыщения </w:t>
            </w:r>
            <w:r w:rsidRPr="00562C52">
              <w:rPr>
                <w:rFonts w:ascii="Times New Roman" w:eastAsia="Times New Roman" w:hAnsi="Times New Roman" w:cs="Times New Roman"/>
                <w:bCs/>
                <w:spacing w:val="-2"/>
                <w:lang w:eastAsia="ru-RU"/>
              </w:rPr>
              <w:t>атмосферными и производственными водами</w:t>
            </w:r>
            <w:r w:rsidRPr="00562C52">
              <w:rPr>
                <w:rFonts w:ascii="Times New Roman" w:eastAsia="Times New Roman" w:hAnsi="Times New Roman" w:cs="Times New Roman"/>
                <w:bCs/>
                <w:lang w:eastAsia="ru-RU"/>
              </w:rPr>
              <w:t xml:space="preserve">); </w:t>
            </w:r>
          </w:p>
          <w:p w:rsidR="00562C52" w:rsidRPr="00562C52" w:rsidRDefault="00562C52" w:rsidP="00562C52">
            <w:pPr>
              <w:widowControl w:val="0"/>
              <w:autoSpaceDE w:val="0"/>
              <w:autoSpaceDN w:val="0"/>
              <w:adjustRightInd w:val="0"/>
              <w:spacing w:line="239" w:lineRule="auto"/>
              <w:ind w:left="142" w:hanging="142"/>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 конструктивные (повышение эффективности работы конструкций фундаментов и сооружений для снижения усилий, выпучивающих фундамент, приспособления фундаментов и наземной части сооружения к неравномерным деформациям пучинистых грунтов);</w:t>
            </w:r>
          </w:p>
          <w:p w:rsidR="00562C52" w:rsidRPr="00562C52" w:rsidRDefault="00562C52" w:rsidP="00562C52">
            <w:pPr>
              <w:widowControl w:val="0"/>
              <w:autoSpaceDE w:val="0"/>
              <w:autoSpaceDN w:val="0"/>
              <w:adjustRightInd w:val="0"/>
              <w:spacing w:line="239" w:lineRule="auto"/>
              <w:ind w:left="142" w:hanging="142"/>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 физико-химические (засоление, гидрофобизация грунтов и др.);</w:t>
            </w:r>
          </w:p>
          <w:p w:rsidR="00562C52" w:rsidRPr="00562C52" w:rsidRDefault="00562C52" w:rsidP="00562C52">
            <w:pPr>
              <w:widowControl w:val="0"/>
              <w:autoSpaceDE w:val="0"/>
              <w:autoSpaceDN w:val="0"/>
              <w:adjustRightInd w:val="0"/>
              <w:spacing w:line="239" w:lineRule="auto"/>
              <w:ind w:left="142" w:hanging="142"/>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 комбинированные.</w:t>
            </w:r>
          </w:p>
          <w:p w:rsidR="00562C52" w:rsidRPr="00562C52" w:rsidRDefault="00562C52" w:rsidP="00562C52">
            <w:pPr>
              <w:widowControl w:val="0"/>
              <w:autoSpaceDE w:val="0"/>
              <w:autoSpaceDN w:val="0"/>
              <w:adjustRightInd w:val="0"/>
              <w:spacing w:line="239" w:lineRule="auto"/>
              <w:jc w:val="both"/>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 xml:space="preserve">Для обеспечения надежности и эффективности применяемых мероприятий следует предусматривать мониторинг. Наблюдения за влажностью, режимом </w:t>
            </w:r>
            <w:r w:rsidRPr="00562C52">
              <w:rPr>
                <w:rFonts w:ascii="Times New Roman" w:eastAsia="Times New Roman" w:hAnsi="Times New Roman" w:cs="Times New Roman"/>
                <w:bCs/>
                <w:spacing w:val="-2"/>
                <w:lang w:eastAsia="ru-RU"/>
              </w:rPr>
              <w:t>промерзания грунта, пучением и деформацией сооружений следует</w:t>
            </w:r>
            <w:r w:rsidRPr="00562C52">
              <w:rPr>
                <w:rFonts w:ascii="Times New Roman" w:eastAsia="Times New Roman" w:hAnsi="Times New Roman" w:cs="Times New Roman"/>
                <w:bCs/>
                <w:lang w:eastAsia="ru-RU"/>
              </w:rPr>
              <w:t xml:space="preserve"> проводить в предзимний и в конце зимнего периода.</w:t>
            </w:r>
          </w:p>
        </w:tc>
      </w:tr>
      <w:tr w:rsidR="00562C52" w:rsidRPr="00562C52" w:rsidTr="002F6248">
        <w:tblPrEx>
          <w:tblBorders>
            <w:bottom w:val="single" w:sz="4" w:space="0" w:color="auto"/>
          </w:tblBorders>
        </w:tblPrEx>
        <w:trPr>
          <w:jc w:val="center"/>
        </w:trPr>
        <w:tc>
          <w:tcPr>
            <w:tcW w:w="1644" w:type="dxa"/>
            <w:shd w:val="clear" w:color="auto" w:fill="auto"/>
          </w:tcPr>
          <w:p w:rsidR="00562C52" w:rsidRPr="00562C52" w:rsidRDefault="00562C52" w:rsidP="00562C52">
            <w:pPr>
              <w:widowControl w:val="0"/>
              <w:spacing w:line="239" w:lineRule="auto"/>
              <w:jc w:val="left"/>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lastRenderedPageBreak/>
              <w:t xml:space="preserve">Противопожарные </w:t>
            </w:r>
          </w:p>
          <w:p w:rsidR="00562C52" w:rsidRPr="00562C52" w:rsidRDefault="00562C52" w:rsidP="00562C52">
            <w:pPr>
              <w:widowControl w:val="0"/>
              <w:spacing w:line="239" w:lineRule="auto"/>
              <w:jc w:val="left"/>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мероприятия</w:t>
            </w:r>
          </w:p>
        </w:tc>
        <w:tc>
          <w:tcPr>
            <w:tcW w:w="2875" w:type="dxa"/>
            <w:shd w:val="clear" w:color="auto" w:fill="auto"/>
          </w:tcPr>
          <w:p w:rsidR="00562C52" w:rsidRPr="00562C52" w:rsidRDefault="00562C52" w:rsidP="00562C52">
            <w:pPr>
              <w:widowControl w:val="0"/>
              <w:spacing w:line="239" w:lineRule="auto"/>
              <w:jc w:val="left"/>
              <w:rPr>
                <w:rFonts w:ascii="Times New Roman" w:eastAsia="Times New Roman" w:hAnsi="Times New Roman" w:cs="Times New Roman"/>
                <w:bCs/>
                <w:lang w:eastAsia="ru-RU"/>
              </w:rPr>
            </w:pPr>
            <w:r w:rsidRPr="00562C52">
              <w:rPr>
                <w:rFonts w:ascii="Times New Roman" w:eastAsia="Times New Roman" w:hAnsi="Times New Roman" w:cs="Times New Roman"/>
                <w:bCs/>
                <w:lang w:eastAsia="ru-RU"/>
              </w:rPr>
              <w:t>Пожары природного и техногенного характера</w:t>
            </w:r>
          </w:p>
        </w:tc>
        <w:tc>
          <w:tcPr>
            <w:tcW w:w="5588" w:type="dxa"/>
            <w:shd w:val="clear" w:color="auto" w:fill="auto"/>
          </w:tcPr>
          <w:p w:rsidR="00562C52" w:rsidRPr="00562C52" w:rsidRDefault="00562C52" w:rsidP="00562C52">
            <w:pPr>
              <w:widowControl w:val="0"/>
              <w:autoSpaceDE w:val="0"/>
              <w:autoSpaceDN w:val="0"/>
              <w:adjustRightInd w:val="0"/>
              <w:spacing w:line="239" w:lineRule="auto"/>
              <w:jc w:val="both"/>
              <w:rPr>
                <w:rFonts w:ascii="Times New Roman" w:eastAsia="Times New Roman" w:hAnsi="Times New Roman" w:cs="Times New Roman"/>
                <w:lang w:eastAsia="ru-RU"/>
              </w:rPr>
            </w:pPr>
            <w:r w:rsidRPr="00562C52">
              <w:rPr>
                <w:rFonts w:ascii="Times New Roman" w:eastAsia="Times New Roman" w:hAnsi="Times New Roman" w:cs="Times New Roman"/>
                <w:spacing w:val="-2"/>
                <w:lang w:eastAsia="ru-RU"/>
              </w:rPr>
              <w:t xml:space="preserve">При разработке </w:t>
            </w:r>
            <w:r w:rsidRPr="00562C52">
              <w:rPr>
                <w:rFonts w:ascii="Times New Roman" w:eastAsia="Times New Roman" w:hAnsi="Times New Roman" w:cs="Times New Roman"/>
                <w:lang w:eastAsia="ru-RU"/>
              </w:rPr>
              <w:t>документов территориального планирования и документации по планировке территории должны выполняться требования пожарной безопасности. Описание и обоснование положений, касающихся проведения мероприятий по обеспечению пожарной безопасности территорий поселений, должны входить в пояснительные записки к материалам по обоснованию проектов планировки территорий поселений.</w:t>
            </w:r>
          </w:p>
          <w:p w:rsidR="00562C52" w:rsidRPr="00562C52" w:rsidRDefault="00562C52" w:rsidP="00562C52">
            <w:pPr>
              <w:widowControl w:val="0"/>
              <w:autoSpaceDE w:val="0"/>
              <w:autoSpaceDN w:val="0"/>
              <w:adjustRightInd w:val="0"/>
              <w:spacing w:line="239" w:lineRule="auto"/>
              <w:jc w:val="both"/>
              <w:rPr>
                <w:rFonts w:ascii="Times New Roman" w:eastAsia="Times New Roman" w:hAnsi="Times New Roman" w:cs="Times New Roman"/>
                <w:lang w:eastAsia="ru-RU"/>
              </w:rPr>
            </w:pPr>
            <w:r w:rsidRPr="00562C52">
              <w:rPr>
                <w:rFonts w:ascii="Times New Roman" w:eastAsia="Times New Roman" w:hAnsi="Times New Roman" w:cs="Times New Roman"/>
                <w:bCs/>
                <w:lang w:eastAsia="ru-RU"/>
              </w:rPr>
              <w:t>Территории населенных пунктов, а также отдельных организаций, здания, сооружения и строения должны иметь источники противопожарного водоснабжения для тушения пожаров.</w:t>
            </w:r>
          </w:p>
          <w:p w:rsidR="00562C52" w:rsidRPr="00562C52" w:rsidRDefault="00562C52" w:rsidP="00562C52">
            <w:pPr>
              <w:widowControl w:val="0"/>
              <w:autoSpaceDE w:val="0"/>
              <w:autoSpaceDN w:val="0"/>
              <w:adjustRightInd w:val="0"/>
              <w:spacing w:line="239" w:lineRule="auto"/>
              <w:jc w:val="both"/>
              <w:rPr>
                <w:rFonts w:ascii="Times New Roman" w:eastAsia="Times New Roman" w:hAnsi="Times New Roman" w:cs="Times New Roman"/>
                <w:lang w:eastAsia="ru-RU"/>
              </w:rPr>
            </w:pPr>
            <w:r w:rsidRPr="00562C52">
              <w:rPr>
                <w:rFonts w:ascii="Times New Roman" w:eastAsia="Times New Roman" w:hAnsi="Times New Roman" w:cs="Times New Roman"/>
                <w:spacing w:val="-2"/>
                <w:lang w:eastAsia="ru-RU"/>
              </w:rPr>
              <w:t xml:space="preserve">При разработке документов территориального планирования </w:t>
            </w:r>
            <w:r w:rsidRPr="00562C52">
              <w:rPr>
                <w:rFonts w:ascii="Times New Roman" w:eastAsia="Times New Roman" w:hAnsi="Times New Roman" w:cs="Times New Roman"/>
                <w:lang w:eastAsia="ru-RU"/>
              </w:rPr>
              <w:t xml:space="preserve">и документации по планировке территории </w:t>
            </w:r>
            <w:r w:rsidRPr="00562C52">
              <w:rPr>
                <w:rFonts w:ascii="Times New Roman" w:eastAsia="Times New Roman" w:hAnsi="Times New Roman" w:cs="Times New Roman"/>
                <w:spacing w:val="-2"/>
                <w:lang w:eastAsia="ru-RU"/>
              </w:rPr>
              <w:t>необходимо резервировать территории под размещение пожарных депо с учетом перспективы развития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tc>
      </w:tr>
    </w:tbl>
    <w:p w:rsidR="00562C52" w:rsidRPr="00562C52" w:rsidRDefault="00562C52" w:rsidP="00562C52">
      <w:pPr>
        <w:widowControl w:val="0"/>
        <w:spacing w:before="120" w:line="239" w:lineRule="auto"/>
        <w:ind w:firstLine="720"/>
        <w:jc w:val="both"/>
        <w:rPr>
          <w:rFonts w:ascii="Times New Roman" w:eastAsia="Times New Roman" w:hAnsi="Times New Roman" w:cs="Times New Roman"/>
          <w:lang w:eastAsia="ru-RU"/>
        </w:rPr>
      </w:pPr>
      <w:r w:rsidRPr="00562C52">
        <w:rPr>
          <w:rFonts w:ascii="Times New Roman" w:eastAsia="Times New Roman" w:hAnsi="Times New Roman" w:cs="Times New Roman"/>
          <w:i/>
          <w:spacing w:val="40"/>
          <w:lang w:eastAsia="ru-RU"/>
        </w:rPr>
        <w:t>Примечание:</w:t>
      </w:r>
      <w:r w:rsidRPr="00562C52">
        <w:rPr>
          <w:rFonts w:ascii="Times New Roman" w:eastAsia="Times New Roman" w:hAnsi="Times New Roman" w:cs="Times New Roman"/>
          <w:lang w:eastAsia="ru-RU"/>
        </w:rPr>
        <w:t xml:space="preserve"> Сооружения для защиты от опасных природных процессов проектируются в соответствии с требованиями СП 116.13330.2012, </w:t>
      </w:r>
      <w:r w:rsidRPr="00562C52">
        <w:rPr>
          <w:rFonts w:ascii="Times New Roman" w:eastAsia="Times New Roman" w:hAnsi="Times New Roman" w:cs="Times New Roman"/>
          <w:shd w:val="clear" w:color="auto" w:fill="FFFFFF"/>
          <w:lang w:eastAsia="ru-RU"/>
        </w:rPr>
        <w:t>СП 21.13330.2012</w:t>
      </w:r>
      <w:r w:rsidRPr="00562C52">
        <w:rPr>
          <w:rFonts w:ascii="Times New Roman" w:eastAsia="Times New Roman" w:hAnsi="Times New Roman" w:cs="Times New Roman"/>
          <w:lang w:eastAsia="ru-RU"/>
        </w:rPr>
        <w:t xml:space="preserve"> и ведомственных нормативных документов.</w:t>
      </w:r>
    </w:p>
    <w:p w:rsidR="00562C52" w:rsidRDefault="00562C52" w:rsidP="00562C52">
      <w:pPr>
        <w:spacing w:line="239" w:lineRule="auto"/>
        <w:ind w:left="709"/>
        <w:jc w:val="left"/>
        <w:rPr>
          <w:rFonts w:ascii="Times New Roman" w:hAnsi="Times New Roman" w:cs="Times New Roman"/>
          <w:bCs/>
          <w:sz w:val="20"/>
          <w:szCs w:val="20"/>
        </w:rPr>
      </w:pPr>
    </w:p>
    <w:p w:rsidR="00373F14" w:rsidRDefault="00FB1E27" w:rsidP="00FB1E27">
      <w:pPr>
        <w:spacing w:line="239" w:lineRule="auto"/>
        <w:ind w:firstLine="709"/>
        <w:jc w:val="both"/>
        <w:rPr>
          <w:rFonts w:ascii="Times New Roman" w:eastAsia="Times New Roman" w:hAnsi="Times New Roman" w:cs="Times New Roman"/>
          <w:sz w:val="24"/>
          <w:szCs w:val="24"/>
          <w:lang w:eastAsia="ru-RU"/>
        </w:rPr>
      </w:pPr>
      <w:r w:rsidRPr="00FB1E27">
        <w:rPr>
          <w:rFonts w:ascii="Times New Roman" w:hAnsi="Times New Roman" w:cs="Times New Roman"/>
          <w:bCs/>
          <w:sz w:val="24"/>
          <w:szCs w:val="24"/>
        </w:rPr>
        <w:t xml:space="preserve">4.17.6.  </w:t>
      </w:r>
      <w:r w:rsidR="00DF1801">
        <w:rPr>
          <w:rFonts w:ascii="Times New Roman" w:hAnsi="Times New Roman" w:cs="Times New Roman"/>
          <w:bCs/>
          <w:sz w:val="24"/>
          <w:szCs w:val="24"/>
        </w:rPr>
        <w:t xml:space="preserve">Предельные значения </w:t>
      </w:r>
      <w:r w:rsidRPr="00FB1E27">
        <w:rPr>
          <w:rFonts w:ascii="Times New Roman" w:eastAsia="Times New Roman" w:hAnsi="Times New Roman" w:cs="Times New Roman"/>
          <w:bCs/>
          <w:sz w:val="24"/>
          <w:szCs w:val="24"/>
          <w:lang w:eastAsia="ru-RU"/>
        </w:rPr>
        <w:t xml:space="preserve">расчетных показателей минимально допустимого уровня обеспеченности и максимально допустимого уровня территориальной доступности объектов, необходимых для организации и осуществления мероприятий по территориальной обороне и гражданской обороне, охране общественного порядка, обеспечению безопасности людей на водных объектах, защите населения и территории муниципального района от чрезвычайных ситуаций природного и техногенного характера, приведены в таблице </w:t>
      </w:r>
      <w:r w:rsidR="00373F14">
        <w:rPr>
          <w:rFonts w:ascii="Times New Roman" w:eastAsia="Times New Roman" w:hAnsi="Times New Roman" w:cs="Times New Roman"/>
          <w:sz w:val="24"/>
          <w:szCs w:val="24"/>
          <w:lang w:eastAsia="ru-RU"/>
        </w:rPr>
        <w:t xml:space="preserve">4.17.6. </w:t>
      </w:r>
    </w:p>
    <w:p w:rsidR="00FB1E27" w:rsidRDefault="00373F14" w:rsidP="00373F14">
      <w:pPr>
        <w:spacing w:line="239"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4.17.6.</w:t>
      </w:r>
    </w:p>
    <w:tbl>
      <w:tblPr>
        <w:tblW w:w="10057"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82"/>
        <w:gridCol w:w="2552"/>
        <w:gridCol w:w="3523"/>
      </w:tblGrid>
      <w:tr w:rsidR="00373F14" w:rsidRPr="00373F14" w:rsidTr="00373F14">
        <w:trPr>
          <w:trHeight w:val="312"/>
          <w:jc w:val="center"/>
        </w:trPr>
        <w:tc>
          <w:tcPr>
            <w:tcW w:w="3982" w:type="dxa"/>
            <w:vMerge w:val="restart"/>
            <w:vAlign w:val="center"/>
          </w:tcPr>
          <w:p w:rsidR="00373F14" w:rsidRPr="00373F14" w:rsidRDefault="00373F14" w:rsidP="00373F14">
            <w:pPr>
              <w:widowControl w:val="0"/>
              <w:spacing w:line="239" w:lineRule="auto"/>
              <w:rPr>
                <w:rFonts w:ascii="Times New Roman" w:eastAsia="Times New Roman" w:hAnsi="Times New Roman" w:cs="Times New Roman"/>
                <w:b/>
                <w:bCs/>
                <w:lang w:eastAsia="ru-RU"/>
              </w:rPr>
            </w:pPr>
            <w:r w:rsidRPr="00373F14">
              <w:rPr>
                <w:rFonts w:ascii="Times New Roman" w:eastAsia="Times New Roman" w:hAnsi="Times New Roman" w:cs="Times New Roman"/>
                <w:b/>
                <w:lang w:eastAsia="ru-RU"/>
              </w:rPr>
              <w:lastRenderedPageBreak/>
              <w:t>Наименование объектов</w:t>
            </w:r>
          </w:p>
        </w:tc>
        <w:tc>
          <w:tcPr>
            <w:tcW w:w="6075" w:type="dxa"/>
            <w:gridSpan w:val="2"/>
            <w:vAlign w:val="center"/>
          </w:tcPr>
          <w:p w:rsidR="00373F14" w:rsidRPr="00373F14" w:rsidRDefault="00373F14" w:rsidP="00373F14">
            <w:pPr>
              <w:widowControl w:val="0"/>
              <w:spacing w:line="239" w:lineRule="auto"/>
              <w:rPr>
                <w:rFonts w:ascii="Times New Roman" w:eastAsia="Times New Roman" w:hAnsi="Times New Roman" w:cs="Times New Roman"/>
                <w:b/>
                <w:bCs/>
                <w:lang w:eastAsia="ru-RU"/>
              </w:rPr>
            </w:pPr>
            <w:r w:rsidRPr="00373F14">
              <w:rPr>
                <w:rFonts w:ascii="Times New Roman" w:eastAsia="Times New Roman" w:hAnsi="Times New Roman" w:cs="Times New Roman"/>
                <w:b/>
                <w:lang w:eastAsia="ru-RU"/>
              </w:rPr>
              <w:t>Предельные значения расчетных показателей</w:t>
            </w:r>
          </w:p>
        </w:tc>
      </w:tr>
      <w:tr w:rsidR="00373F14" w:rsidRPr="00373F14" w:rsidTr="00373F14">
        <w:trPr>
          <w:jc w:val="center"/>
        </w:trPr>
        <w:tc>
          <w:tcPr>
            <w:tcW w:w="3982" w:type="dxa"/>
            <w:vMerge/>
            <w:vAlign w:val="center"/>
          </w:tcPr>
          <w:p w:rsidR="00373F14" w:rsidRPr="00373F14" w:rsidRDefault="00373F14" w:rsidP="00373F14">
            <w:pPr>
              <w:widowControl w:val="0"/>
              <w:spacing w:line="239" w:lineRule="auto"/>
              <w:rPr>
                <w:rFonts w:ascii="Times New Roman" w:eastAsia="Times New Roman" w:hAnsi="Times New Roman" w:cs="Times New Roman"/>
                <w:b/>
                <w:bCs/>
                <w:lang w:eastAsia="ru-RU"/>
              </w:rPr>
            </w:pPr>
          </w:p>
        </w:tc>
        <w:tc>
          <w:tcPr>
            <w:tcW w:w="2552" w:type="dxa"/>
            <w:vAlign w:val="center"/>
          </w:tcPr>
          <w:p w:rsidR="00373F14" w:rsidRPr="00373F14" w:rsidRDefault="00373F14" w:rsidP="00373F14">
            <w:pPr>
              <w:widowControl w:val="0"/>
              <w:suppressAutoHyphens/>
              <w:spacing w:line="240" w:lineRule="auto"/>
              <w:rPr>
                <w:rFonts w:ascii="Times New Roman" w:eastAsia="Times New Roman" w:hAnsi="Times New Roman" w:cs="Times New Roman"/>
                <w:b/>
                <w:bCs/>
                <w:lang w:eastAsia="ru-RU"/>
              </w:rPr>
            </w:pPr>
            <w:r w:rsidRPr="00373F14">
              <w:rPr>
                <w:rFonts w:ascii="Times New Roman" w:eastAsia="Times New Roman" w:hAnsi="Times New Roman" w:cs="Times New Roman"/>
                <w:b/>
                <w:lang w:eastAsia="ru-RU"/>
              </w:rPr>
              <w:t>минимально допустимого уровня обеспеченности</w:t>
            </w:r>
          </w:p>
        </w:tc>
        <w:tc>
          <w:tcPr>
            <w:tcW w:w="3523" w:type="dxa"/>
            <w:vAlign w:val="center"/>
          </w:tcPr>
          <w:p w:rsidR="00373F14" w:rsidRPr="00373F14" w:rsidRDefault="00373F14" w:rsidP="00373F14">
            <w:pPr>
              <w:widowControl w:val="0"/>
              <w:suppressAutoHyphens/>
              <w:spacing w:line="240" w:lineRule="auto"/>
              <w:rPr>
                <w:rFonts w:ascii="Times New Roman" w:eastAsia="Times New Roman" w:hAnsi="Times New Roman" w:cs="Times New Roman"/>
                <w:b/>
                <w:bCs/>
                <w:lang w:eastAsia="ru-RU"/>
              </w:rPr>
            </w:pPr>
            <w:r w:rsidRPr="00373F14">
              <w:rPr>
                <w:rFonts w:ascii="Times New Roman" w:eastAsia="Times New Roman" w:hAnsi="Times New Roman" w:cs="Times New Roman"/>
                <w:b/>
                <w:lang w:eastAsia="ru-RU"/>
              </w:rPr>
              <w:t>максимально допустимого уровня территориальной доступности</w:t>
            </w:r>
          </w:p>
        </w:tc>
      </w:tr>
      <w:tr w:rsidR="00373F14" w:rsidRPr="00373F14" w:rsidTr="00373F14">
        <w:trPr>
          <w:jc w:val="center"/>
        </w:trPr>
        <w:tc>
          <w:tcPr>
            <w:tcW w:w="3982" w:type="dxa"/>
          </w:tcPr>
          <w:p w:rsidR="00373F14" w:rsidRPr="00373F14" w:rsidRDefault="00373F14" w:rsidP="00373F14">
            <w:pPr>
              <w:widowControl w:val="0"/>
              <w:spacing w:line="239" w:lineRule="auto"/>
              <w:jc w:val="left"/>
              <w:rPr>
                <w:rFonts w:ascii="Times New Roman" w:eastAsia="Times New Roman" w:hAnsi="Times New Roman" w:cs="Times New Roman"/>
                <w:bCs/>
                <w:spacing w:val="-2"/>
                <w:sz w:val="18"/>
                <w:szCs w:val="18"/>
                <w:lang w:eastAsia="ru-RU"/>
              </w:rPr>
            </w:pPr>
            <w:r w:rsidRPr="00373F14">
              <w:rPr>
                <w:rFonts w:ascii="Times New Roman" w:eastAsia="Times New Roman" w:hAnsi="Times New Roman" w:cs="Times New Roman"/>
                <w:bCs/>
                <w:lang w:eastAsia="ru-RU"/>
              </w:rPr>
              <w:t xml:space="preserve">Здания административные, в том числе для размещения </w:t>
            </w:r>
            <w:r w:rsidR="00DF1801" w:rsidRPr="00373F14">
              <w:rPr>
                <w:rFonts w:ascii="Times New Roman" w:eastAsia="Times New Roman" w:hAnsi="Times New Roman" w:cs="Times New Roman"/>
                <w:bCs/>
                <w:lang w:eastAsia="ru-RU"/>
              </w:rPr>
              <w:t>аварийно-спасательных</w:t>
            </w:r>
            <w:r w:rsidRPr="00373F14">
              <w:rPr>
                <w:rFonts w:ascii="Times New Roman" w:eastAsia="Times New Roman" w:hAnsi="Times New Roman" w:cs="Times New Roman"/>
                <w:bCs/>
                <w:lang w:eastAsia="ru-RU"/>
              </w:rPr>
              <w:t xml:space="preserve"> служб, сил и средств защиты населения и территории от чрезвычайных ситуаций природного и техногенного характера, лабораторий и др.</w:t>
            </w:r>
          </w:p>
        </w:tc>
        <w:tc>
          <w:tcPr>
            <w:tcW w:w="2552" w:type="dxa"/>
          </w:tcPr>
          <w:p w:rsidR="00373F14" w:rsidRPr="00373F14" w:rsidRDefault="00373F14" w:rsidP="00373F14">
            <w:pPr>
              <w:widowControl w:val="0"/>
              <w:suppressAutoHyphens/>
              <w:spacing w:line="240" w:lineRule="auto"/>
              <w:rPr>
                <w:rFonts w:ascii="Times New Roman" w:eastAsia="Times New Roman" w:hAnsi="Times New Roman" w:cs="Times New Roman"/>
                <w:bCs/>
                <w:sz w:val="18"/>
                <w:szCs w:val="18"/>
                <w:lang w:eastAsia="ru-RU"/>
              </w:rPr>
            </w:pPr>
            <w:r w:rsidRPr="00373F14">
              <w:rPr>
                <w:rFonts w:ascii="Times New Roman" w:eastAsia="Times New Roman" w:hAnsi="Times New Roman" w:cs="Times New Roman"/>
                <w:bCs/>
                <w:lang w:eastAsia="ru-RU"/>
              </w:rPr>
              <w:t>по заданию на проектирование</w:t>
            </w:r>
          </w:p>
        </w:tc>
        <w:tc>
          <w:tcPr>
            <w:tcW w:w="3523" w:type="dxa"/>
          </w:tcPr>
          <w:p w:rsidR="00373F14" w:rsidRPr="00373F14" w:rsidRDefault="00373F14" w:rsidP="00373F14">
            <w:pPr>
              <w:widowControl w:val="0"/>
              <w:spacing w:line="239" w:lineRule="auto"/>
              <w:rPr>
                <w:rFonts w:ascii="Times New Roman" w:eastAsia="Times New Roman" w:hAnsi="Times New Roman" w:cs="Times New Roman"/>
                <w:bCs/>
                <w:sz w:val="18"/>
                <w:szCs w:val="18"/>
                <w:lang w:eastAsia="ru-RU"/>
              </w:rPr>
            </w:pPr>
            <w:r w:rsidRPr="00373F14">
              <w:rPr>
                <w:rFonts w:ascii="Times New Roman" w:eastAsia="Times New Roman" w:hAnsi="Times New Roman" w:cs="Times New Roman"/>
                <w:bCs/>
                <w:lang w:eastAsia="ru-RU"/>
              </w:rPr>
              <w:t>не нормируется</w:t>
            </w:r>
          </w:p>
        </w:tc>
      </w:tr>
      <w:tr w:rsidR="00373F14" w:rsidRPr="00373F14" w:rsidTr="00373F14">
        <w:trPr>
          <w:jc w:val="center"/>
        </w:trPr>
        <w:tc>
          <w:tcPr>
            <w:tcW w:w="3982" w:type="dxa"/>
          </w:tcPr>
          <w:p w:rsidR="00373F14" w:rsidRPr="00373F14" w:rsidRDefault="00373F14" w:rsidP="00373F14">
            <w:pPr>
              <w:widowControl w:val="0"/>
              <w:spacing w:line="239" w:lineRule="auto"/>
              <w:jc w:val="left"/>
              <w:rPr>
                <w:rFonts w:ascii="Times New Roman" w:eastAsia="Times New Roman" w:hAnsi="Times New Roman" w:cs="Times New Roman"/>
                <w:bCs/>
                <w:lang w:eastAsia="ru-RU"/>
              </w:rPr>
            </w:pPr>
            <w:r w:rsidRPr="00373F14">
              <w:rPr>
                <w:rFonts w:ascii="Times New Roman" w:eastAsia="Times New Roman" w:hAnsi="Times New Roman" w:cs="Times New Roman"/>
                <w:bCs/>
                <w:lang w:eastAsia="ru-RU"/>
              </w:rPr>
              <w:t>Защитные сооружения гражданской обороны (убежища, укрытия)</w:t>
            </w:r>
          </w:p>
        </w:tc>
        <w:tc>
          <w:tcPr>
            <w:tcW w:w="2552" w:type="dxa"/>
          </w:tcPr>
          <w:p w:rsidR="00373F14" w:rsidRPr="00373F14" w:rsidRDefault="00373F14" w:rsidP="00373F14">
            <w:pPr>
              <w:widowControl w:val="0"/>
              <w:suppressAutoHyphens/>
              <w:spacing w:line="240" w:lineRule="auto"/>
              <w:rPr>
                <w:rFonts w:ascii="Times New Roman" w:eastAsia="Times New Roman" w:hAnsi="Times New Roman" w:cs="Times New Roman"/>
                <w:bCs/>
                <w:lang w:eastAsia="ru-RU"/>
              </w:rPr>
            </w:pPr>
            <w:r w:rsidRPr="00373F14">
              <w:rPr>
                <w:rFonts w:ascii="Times New Roman" w:eastAsia="Times New Roman" w:hAnsi="Times New Roman" w:cs="Times New Roman"/>
                <w:bCs/>
                <w:lang w:eastAsia="ru-RU"/>
              </w:rPr>
              <w:t>1000 мест на 1000 чел. населения, оставшегося после эвакуации</w:t>
            </w:r>
          </w:p>
        </w:tc>
        <w:tc>
          <w:tcPr>
            <w:tcW w:w="3523" w:type="dxa"/>
            <w:vAlign w:val="center"/>
          </w:tcPr>
          <w:p w:rsidR="00373F14" w:rsidRPr="00373F14" w:rsidRDefault="00373F14" w:rsidP="00373F14">
            <w:pPr>
              <w:widowControl w:val="0"/>
              <w:spacing w:line="239" w:lineRule="auto"/>
              <w:jc w:val="both"/>
              <w:rPr>
                <w:rFonts w:ascii="Times New Roman" w:eastAsia="Times New Roman" w:hAnsi="Times New Roman" w:cs="Times New Roman"/>
                <w:bCs/>
                <w:lang w:eastAsia="ru-RU"/>
              </w:rPr>
            </w:pPr>
            <w:r w:rsidRPr="00373F14">
              <w:rPr>
                <w:rFonts w:ascii="Times New Roman" w:eastAsia="Times New Roman" w:hAnsi="Times New Roman" w:cs="Times New Roman"/>
                <w:bCs/>
                <w:lang w:eastAsia="ru-RU"/>
              </w:rPr>
              <w:t xml:space="preserve">Радиус пешеходной доступности </w:t>
            </w:r>
            <w:smartTag w:uri="urn:schemas-microsoft-com:office:smarttags" w:element="metricconverter">
              <w:smartTagPr>
                <w:attr w:name="ProductID" w:val="500 м"/>
              </w:smartTagPr>
              <w:r w:rsidRPr="00373F14">
                <w:rPr>
                  <w:rFonts w:ascii="Times New Roman" w:eastAsia="Times New Roman" w:hAnsi="Times New Roman" w:cs="Times New Roman"/>
                  <w:bCs/>
                  <w:lang w:eastAsia="ru-RU"/>
                </w:rPr>
                <w:t>500 м</w:t>
              </w:r>
            </w:smartTag>
            <w:r w:rsidRPr="00373F14">
              <w:rPr>
                <w:rFonts w:ascii="Times New Roman" w:eastAsia="Times New Roman" w:hAnsi="Times New Roman" w:cs="Times New Roman"/>
                <w:bCs/>
                <w:lang w:eastAsia="ru-RU"/>
              </w:rPr>
              <w:t xml:space="preserve"> *</w:t>
            </w:r>
          </w:p>
        </w:tc>
      </w:tr>
      <w:tr w:rsidR="00373F14" w:rsidRPr="00373F14" w:rsidTr="00373F14">
        <w:trPr>
          <w:jc w:val="center"/>
        </w:trPr>
        <w:tc>
          <w:tcPr>
            <w:tcW w:w="3982" w:type="dxa"/>
          </w:tcPr>
          <w:p w:rsidR="00373F14" w:rsidRPr="00373F14" w:rsidRDefault="00373F14" w:rsidP="00373F14">
            <w:pPr>
              <w:widowControl w:val="0"/>
              <w:spacing w:line="239" w:lineRule="auto"/>
              <w:jc w:val="left"/>
              <w:rPr>
                <w:rFonts w:ascii="Times New Roman" w:eastAsia="Times New Roman" w:hAnsi="Times New Roman" w:cs="Times New Roman"/>
                <w:bCs/>
                <w:lang w:eastAsia="ru-RU"/>
              </w:rPr>
            </w:pPr>
            <w:r w:rsidRPr="00373F14">
              <w:rPr>
                <w:rFonts w:ascii="Times New Roman" w:eastAsia="Times New Roman" w:hAnsi="Times New Roman" w:cs="Times New Roman"/>
                <w:bCs/>
                <w:lang w:eastAsia="ru-RU"/>
              </w:rPr>
              <w:t>Пункт охраны общественного порядка</w:t>
            </w:r>
          </w:p>
        </w:tc>
        <w:tc>
          <w:tcPr>
            <w:tcW w:w="2552" w:type="dxa"/>
          </w:tcPr>
          <w:p w:rsidR="00373F14" w:rsidRPr="00373F14" w:rsidRDefault="00373F14" w:rsidP="00373F14">
            <w:pPr>
              <w:widowControl w:val="0"/>
              <w:suppressAutoHyphens/>
              <w:spacing w:line="240" w:lineRule="auto"/>
              <w:rPr>
                <w:rFonts w:ascii="Times New Roman" w:eastAsia="Times New Roman" w:hAnsi="Times New Roman" w:cs="Times New Roman"/>
                <w:bCs/>
                <w:lang w:eastAsia="ru-RU"/>
              </w:rPr>
            </w:pPr>
            <w:r w:rsidRPr="00373F14">
              <w:rPr>
                <w:rFonts w:ascii="Times New Roman" w:eastAsia="Times New Roman" w:hAnsi="Times New Roman" w:cs="Times New Roman"/>
                <w:bCs/>
                <w:lang w:eastAsia="ru-RU"/>
              </w:rPr>
              <w:t>то же</w:t>
            </w:r>
          </w:p>
        </w:tc>
        <w:tc>
          <w:tcPr>
            <w:tcW w:w="3523" w:type="dxa"/>
            <w:vAlign w:val="center"/>
          </w:tcPr>
          <w:p w:rsidR="00373F14" w:rsidRPr="00373F14" w:rsidRDefault="00373F14" w:rsidP="00373F14">
            <w:pPr>
              <w:widowControl w:val="0"/>
              <w:spacing w:line="239" w:lineRule="auto"/>
              <w:jc w:val="both"/>
              <w:rPr>
                <w:rFonts w:ascii="Times New Roman" w:eastAsia="Times New Roman" w:hAnsi="Times New Roman" w:cs="Times New Roman"/>
                <w:bCs/>
                <w:lang w:eastAsia="ru-RU"/>
              </w:rPr>
            </w:pPr>
            <w:r w:rsidRPr="00373F14">
              <w:rPr>
                <w:rFonts w:ascii="Times New Roman" w:eastAsia="Times New Roman" w:hAnsi="Times New Roman" w:cs="Times New Roman"/>
                <w:bCs/>
                <w:lang w:eastAsia="ru-RU"/>
              </w:rPr>
              <w:t>Радиус пешеходной доступности:</w:t>
            </w:r>
          </w:p>
          <w:p w:rsidR="00373F14" w:rsidRPr="00373F14" w:rsidRDefault="00373F14" w:rsidP="00373F14">
            <w:pPr>
              <w:widowControl w:val="0"/>
              <w:spacing w:line="239" w:lineRule="auto"/>
              <w:jc w:val="both"/>
              <w:rPr>
                <w:rFonts w:ascii="Times New Roman" w:eastAsia="Times New Roman" w:hAnsi="Times New Roman" w:cs="Times New Roman"/>
                <w:bCs/>
                <w:lang w:eastAsia="ru-RU"/>
              </w:rPr>
            </w:pPr>
            <w:r w:rsidRPr="00373F14">
              <w:rPr>
                <w:rFonts w:ascii="Times New Roman" w:eastAsia="Times New Roman" w:hAnsi="Times New Roman" w:cs="Times New Roman"/>
                <w:bCs/>
                <w:spacing w:val="-2"/>
                <w:lang w:eastAsia="ru-RU"/>
              </w:rPr>
              <w:t>- при многоэтажной застройке –</w:t>
            </w:r>
            <w:r w:rsidRPr="00373F14">
              <w:rPr>
                <w:rFonts w:ascii="Times New Roman" w:eastAsia="Times New Roman" w:hAnsi="Times New Roman" w:cs="Times New Roman"/>
                <w:bCs/>
                <w:lang w:eastAsia="ru-RU"/>
              </w:rPr>
              <w:t xml:space="preserve"> </w:t>
            </w:r>
            <w:smartTag w:uri="urn:schemas-microsoft-com:office:smarttags" w:element="metricconverter">
              <w:smartTagPr>
                <w:attr w:name="ProductID" w:val="500 м"/>
              </w:smartTagPr>
              <w:r w:rsidRPr="00373F14">
                <w:rPr>
                  <w:rFonts w:ascii="Times New Roman" w:eastAsia="Times New Roman" w:hAnsi="Times New Roman" w:cs="Times New Roman"/>
                  <w:bCs/>
                  <w:lang w:eastAsia="ru-RU"/>
                </w:rPr>
                <w:t>500 м</w:t>
              </w:r>
            </w:smartTag>
            <w:r w:rsidRPr="00373F14">
              <w:rPr>
                <w:rFonts w:ascii="Times New Roman" w:eastAsia="Times New Roman" w:hAnsi="Times New Roman" w:cs="Times New Roman"/>
                <w:bCs/>
                <w:lang w:eastAsia="ru-RU"/>
              </w:rPr>
              <w:t>;</w:t>
            </w:r>
          </w:p>
          <w:p w:rsidR="00373F14" w:rsidRPr="00373F14" w:rsidRDefault="00373F14" w:rsidP="00373F14">
            <w:pPr>
              <w:widowControl w:val="0"/>
              <w:spacing w:line="239" w:lineRule="auto"/>
              <w:jc w:val="left"/>
              <w:rPr>
                <w:rFonts w:ascii="Times New Roman" w:eastAsia="Times New Roman" w:hAnsi="Times New Roman" w:cs="Times New Roman"/>
                <w:bCs/>
                <w:lang w:eastAsia="ru-RU"/>
              </w:rPr>
            </w:pPr>
            <w:r w:rsidRPr="00373F14">
              <w:rPr>
                <w:rFonts w:ascii="Times New Roman" w:eastAsia="Times New Roman" w:hAnsi="Times New Roman" w:cs="Times New Roman"/>
                <w:bCs/>
                <w:lang w:eastAsia="ru-RU"/>
              </w:rPr>
              <w:t xml:space="preserve">- при одно-, двухэтажной застрой-ке – </w:t>
            </w:r>
            <w:smartTag w:uri="urn:schemas-microsoft-com:office:smarttags" w:element="metricconverter">
              <w:smartTagPr>
                <w:attr w:name="ProductID" w:val="800 м"/>
              </w:smartTagPr>
              <w:r w:rsidRPr="00373F14">
                <w:rPr>
                  <w:rFonts w:ascii="Times New Roman" w:eastAsia="Times New Roman" w:hAnsi="Times New Roman" w:cs="Times New Roman"/>
                  <w:bCs/>
                  <w:lang w:eastAsia="ru-RU"/>
                </w:rPr>
                <w:t>800 м</w:t>
              </w:r>
            </w:smartTag>
            <w:r w:rsidRPr="00373F14">
              <w:rPr>
                <w:rFonts w:ascii="Times New Roman" w:eastAsia="Times New Roman" w:hAnsi="Times New Roman" w:cs="Times New Roman"/>
                <w:bCs/>
                <w:lang w:eastAsia="ru-RU"/>
              </w:rPr>
              <w:t>.</w:t>
            </w:r>
          </w:p>
        </w:tc>
      </w:tr>
      <w:tr w:rsidR="00373F14" w:rsidRPr="00373F14" w:rsidTr="00373F14">
        <w:trPr>
          <w:jc w:val="center"/>
        </w:trPr>
        <w:tc>
          <w:tcPr>
            <w:tcW w:w="3982" w:type="dxa"/>
          </w:tcPr>
          <w:p w:rsidR="00373F14" w:rsidRPr="00373F14" w:rsidRDefault="00373F14" w:rsidP="00373F14">
            <w:pPr>
              <w:widowControl w:val="0"/>
              <w:spacing w:line="239" w:lineRule="auto"/>
              <w:jc w:val="left"/>
              <w:rPr>
                <w:rFonts w:ascii="Times New Roman" w:eastAsia="Times New Roman" w:hAnsi="Times New Roman" w:cs="Times New Roman"/>
                <w:bCs/>
                <w:lang w:eastAsia="ru-RU"/>
              </w:rPr>
            </w:pPr>
            <w:r w:rsidRPr="00373F14">
              <w:rPr>
                <w:rFonts w:ascii="Times New Roman" w:eastAsia="Times New Roman" w:hAnsi="Times New Roman" w:cs="Times New Roman"/>
                <w:bCs/>
                <w:lang w:eastAsia="ru-RU"/>
              </w:rPr>
              <w:t>Спасательные посты, станции на водных объектах (в том числе объекты оказания первой медицинской помощи)</w:t>
            </w:r>
          </w:p>
        </w:tc>
        <w:tc>
          <w:tcPr>
            <w:tcW w:w="2552" w:type="dxa"/>
          </w:tcPr>
          <w:p w:rsidR="00373F14" w:rsidRPr="00373F14" w:rsidRDefault="00373F14" w:rsidP="00373F14">
            <w:pPr>
              <w:widowControl w:val="0"/>
              <w:spacing w:line="240" w:lineRule="auto"/>
              <w:rPr>
                <w:rFonts w:ascii="Times New Roman" w:eastAsia="Times New Roman" w:hAnsi="Times New Roman" w:cs="Times New Roman"/>
                <w:bCs/>
                <w:lang w:eastAsia="ru-RU"/>
              </w:rPr>
            </w:pPr>
            <w:r w:rsidRPr="00373F14">
              <w:rPr>
                <w:rFonts w:ascii="Times New Roman" w:eastAsia="Times New Roman" w:hAnsi="Times New Roman" w:cs="Times New Roman"/>
                <w:bCs/>
                <w:lang w:eastAsia="ru-RU"/>
              </w:rPr>
              <w:t xml:space="preserve">1 объект на </w:t>
            </w:r>
            <w:smartTag w:uri="urn:schemas-microsoft-com:office:smarttags" w:element="metricconverter">
              <w:smartTagPr>
                <w:attr w:name="ProductID" w:val="400 м"/>
              </w:smartTagPr>
              <w:r w:rsidRPr="00373F14">
                <w:rPr>
                  <w:rFonts w:ascii="Times New Roman" w:eastAsia="Times New Roman" w:hAnsi="Times New Roman" w:cs="Times New Roman"/>
                  <w:bCs/>
                  <w:lang w:eastAsia="ru-RU"/>
                </w:rPr>
                <w:t>400 м</w:t>
              </w:r>
            </w:smartTag>
            <w:r w:rsidRPr="00373F14">
              <w:rPr>
                <w:rFonts w:ascii="Times New Roman" w:eastAsia="Times New Roman" w:hAnsi="Times New Roman" w:cs="Times New Roman"/>
                <w:bCs/>
                <w:lang w:eastAsia="ru-RU"/>
              </w:rPr>
              <w:t xml:space="preserve"> береговой линии в местах отдыха населения</w:t>
            </w:r>
          </w:p>
        </w:tc>
        <w:tc>
          <w:tcPr>
            <w:tcW w:w="3523" w:type="dxa"/>
          </w:tcPr>
          <w:p w:rsidR="00373F14" w:rsidRPr="00373F14" w:rsidRDefault="00373F14" w:rsidP="00373F14">
            <w:pPr>
              <w:widowControl w:val="0"/>
              <w:spacing w:line="239" w:lineRule="auto"/>
              <w:jc w:val="left"/>
              <w:rPr>
                <w:rFonts w:ascii="Times New Roman" w:eastAsia="Times New Roman" w:hAnsi="Times New Roman" w:cs="Times New Roman"/>
                <w:bCs/>
                <w:lang w:eastAsia="ru-RU"/>
              </w:rPr>
            </w:pPr>
            <w:r w:rsidRPr="00373F14">
              <w:rPr>
                <w:rFonts w:ascii="Times New Roman" w:eastAsia="Times New Roman" w:hAnsi="Times New Roman" w:cs="Times New Roman"/>
                <w:bCs/>
                <w:lang w:eastAsia="ru-RU"/>
              </w:rPr>
              <w:t xml:space="preserve">Радиус пешеходной доступности </w:t>
            </w:r>
            <w:smartTag w:uri="urn:schemas-microsoft-com:office:smarttags" w:element="metricconverter">
              <w:smartTagPr>
                <w:attr w:name="ProductID" w:val="400 м"/>
              </w:smartTagPr>
              <w:r w:rsidRPr="00373F14">
                <w:rPr>
                  <w:rFonts w:ascii="Times New Roman" w:eastAsia="Times New Roman" w:hAnsi="Times New Roman" w:cs="Times New Roman"/>
                  <w:bCs/>
                  <w:lang w:eastAsia="ru-RU"/>
                </w:rPr>
                <w:t>400 м</w:t>
              </w:r>
            </w:smartTag>
          </w:p>
        </w:tc>
      </w:tr>
      <w:tr w:rsidR="00373F14" w:rsidRPr="00373F14" w:rsidTr="00373F14">
        <w:trPr>
          <w:jc w:val="center"/>
        </w:trPr>
        <w:tc>
          <w:tcPr>
            <w:tcW w:w="3982" w:type="dxa"/>
          </w:tcPr>
          <w:p w:rsidR="00373F14" w:rsidRPr="00373F14" w:rsidRDefault="00373F14" w:rsidP="00373F14">
            <w:pPr>
              <w:widowControl w:val="0"/>
              <w:spacing w:line="239" w:lineRule="auto"/>
              <w:jc w:val="left"/>
              <w:rPr>
                <w:rFonts w:ascii="Times New Roman" w:eastAsia="Times New Roman" w:hAnsi="Times New Roman" w:cs="Times New Roman"/>
                <w:bCs/>
                <w:lang w:eastAsia="ru-RU"/>
              </w:rPr>
            </w:pPr>
            <w:r w:rsidRPr="00373F14">
              <w:rPr>
                <w:rFonts w:ascii="Times New Roman" w:eastAsia="Times New Roman" w:hAnsi="Times New Roman" w:cs="Times New Roman"/>
                <w:bCs/>
                <w:lang w:eastAsia="ru-RU"/>
              </w:rPr>
              <w:t xml:space="preserve">Берегозащитные сооружения </w:t>
            </w:r>
          </w:p>
        </w:tc>
        <w:tc>
          <w:tcPr>
            <w:tcW w:w="2552" w:type="dxa"/>
          </w:tcPr>
          <w:p w:rsidR="00373F14" w:rsidRPr="00373F14" w:rsidRDefault="00373F14" w:rsidP="00373F14">
            <w:pPr>
              <w:widowControl w:val="0"/>
              <w:spacing w:line="240" w:lineRule="auto"/>
              <w:rPr>
                <w:rFonts w:ascii="Times New Roman" w:eastAsia="Times New Roman" w:hAnsi="Times New Roman" w:cs="Times New Roman"/>
                <w:bCs/>
                <w:lang w:eastAsia="ru-RU"/>
              </w:rPr>
            </w:pPr>
            <w:r w:rsidRPr="00373F14">
              <w:rPr>
                <w:rFonts w:ascii="Times New Roman" w:eastAsia="Times New Roman" w:hAnsi="Times New Roman" w:cs="Times New Roman"/>
                <w:bCs/>
                <w:lang w:eastAsia="ru-RU"/>
              </w:rPr>
              <w:t>100 % береговой линии, требующей защиты</w:t>
            </w:r>
          </w:p>
        </w:tc>
        <w:tc>
          <w:tcPr>
            <w:tcW w:w="3523" w:type="dxa"/>
          </w:tcPr>
          <w:p w:rsidR="00373F14" w:rsidRPr="00373F14" w:rsidRDefault="00373F14" w:rsidP="00373F14">
            <w:pPr>
              <w:widowControl w:val="0"/>
              <w:spacing w:line="239" w:lineRule="auto"/>
              <w:rPr>
                <w:rFonts w:ascii="Times New Roman" w:eastAsia="Times New Roman" w:hAnsi="Times New Roman" w:cs="Times New Roman"/>
                <w:bCs/>
                <w:lang w:eastAsia="ru-RU"/>
              </w:rPr>
            </w:pPr>
            <w:r w:rsidRPr="00373F14">
              <w:rPr>
                <w:rFonts w:ascii="Times New Roman" w:eastAsia="Times New Roman" w:hAnsi="Times New Roman" w:cs="Times New Roman"/>
                <w:bCs/>
                <w:lang w:eastAsia="ru-RU"/>
              </w:rPr>
              <w:t>не нормируется</w:t>
            </w:r>
          </w:p>
        </w:tc>
      </w:tr>
      <w:tr w:rsidR="00373F14" w:rsidRPr="00373F14" w:rsidTr="00373F14">
        <w:trPr>
          <w:jc w:val="center"/>
        </w:trPr>
        <w:tc>
          <w:tcPr>
            <w:tcW w:w="3982" w:type="dxa"/>
          </w:tcPr>
          <w:p w:rsidR="00373F14" w:rsidRPr="00373F14" w:rsidRDefault="00373F14" w:rsidP="00373F14">
            <w:pPr>
              <w:widowControl w:val="0"/>
              <w:spacing w:line="239" w:lineRule="auto"/>
              <w:jc w:val="left"/>
              <w:rPr>
                <w:rFonts w:ascii="Times New Roman" w:eastAsia="Times New Roman" w:hAnsi="Times New Roman" w:cs="Times New Roman"/>
                <w:bCs/>
                <w:lang w:eastAsia="ru-RU"/>
              </w:rPr>
            </w:pPr>
            <w:r w:rsidRPr="00373F14">
              <w:rPr>
                <w:rFonts w:ascii="Times New Roman" w:eastAsia="Times New Roman" w:hAnsi="Times New Roman" w:cs="Times New Roman"/>
                <w:bCs/>
                <w:lang w:eastAsia="ru-RU"/>
              </w:rPr>
              <w:t>Сооружения по защите территорий от чрезвычайных ситуаций природного и техногенного характера</w:t>
            </w:r>
          </w:p>
        </w:tc>
        <w:tc>
          <w:tcPr>
            <w:tcW w:w="2552" w:type="dxa"/>
          </w:tcPr>
          <w:p w:rsidR="00373F14" w:rsidRPr="00373F14" w:rsidRDefault="00373F14" w:rsidP="00373F14">
            <w:pPr>
              <w:widowControl w:val="0"/>
              <w:suppressAutoHyphens/>
              <w:spacing w:line="240" w:lineRule="auto"/>
              <w:rPr>
                <w:rFonts w:ascii="Times New Roman" w:eastAsia="Times New Roman" w:hAnsi="Times New Roman" w:cs="Times New Roman"/>
                <w:bCs/>
                <w:lang w:eastAsia="ru-RU"/>
              </w:rPr>
            </w:pPr>
            <w:r w:rsidRPr="00373F14">
              <w:rPr>
                <w:rFonts w:ascii="Times New Roman" w:eastAsia="Times New Roman" w:hAnsi="Times New Roman" w:cs="Times New Roman"/>
                <w:bCs/>
                <w:lang w:eastAsia="ru-RU"/>
              </w:rPr>
              <w:t>100 % территории, требующей защиты</w:t>
            </w:r>
          </w:p>
        </w:tc>
        <w:tc>
          <w:tcPr>
            <w:tcW w:w="3523" w:type="dxa"/>
          </w:tcPr>
          <w:p w:rsidR="00373F14" w:rsidRPr="00373F14" w:rsidRDefault="00373F14" w:rsidP="00373F14">
            <w:pPr>
              <w:widowControl w:val="0"/>
              <w:spacing w:line="239" w:lineRule="auto"/>
              <w:rPr>
                <w:rFonts w:ascii="Times New Roman" w:eastAsia="Times New Roman" w:hAnsi="Times New Roman" w:cs="Times New Roman"/>
                <w:bCs/>
                <w:lang w:eastAsia="ru-RU"/>
              </w:rPr>
            </w:pPr>
            <w:r w:rsidRPr="00373F14">
              <w:rPr>
                <w:rFonts w:ascii="Times New Roman" w:eastAsia="Times New Roman" w:hAnsi="Times New Roman" w:cs="Times New Roman"/>
                <w:bCs/>
                <w:lang w:eastAsia="ru-RU"/>
              </w:rPr>
              <w:t>то же</w:t>
            </w:r>
          </w:p>
        </w:tc>
      </w:tr>
    </w:tbl>
    <w:p w:rsidR="00373F14" w:rsidRDefault="00373F14" w:rsidP="00373F14">
      <w:pPr>
        <w:widowControl w:val="0"/>
        <w:spacing w:before="120" w:line="240" w:lineRule="auto"/>
        <w:ind w:firstLine="709"/>
        <w:jc w:val="both"/>
        <w:rPr>
          <w:rFonts w:ascii="Times New Roman" w:eastAsia="Times New Roman" w:hAnsi="Times New Roman" w:cs="Times New Roman"/>
          <w:bCs/>
          <w:lang w:eastAsia="ru-RU"/>
        </w:rPr>
      </w:pPr>
      <w:r w:rsidRPr="00373F14">
        <w:rPr>
          <w:rFonts w:ascii="Times New Roman" w:eastAsia="Times New Roman" w:hAnsi="Times New Roman" w:cs="Times New Roman"/>
          <w:lang w:eastAsia="ru-RU"/>
        </w:rPr>
        <w:t xml:space="preserve">* </w:t>
      </w:r>
      <w:r w:rsidRPr="00373F14">
        <w:rPr>
          <w:rFonts w:ascii="Times New Roman" w:eastAsia="Times New Roman" w:hAnsi="Times New Roman" w:cs="Times New Roman"/>
          <w:bCs/>
          <w:lang w:eastAsia="ru-RU"/>
        </w:rPr>
        <w:t xml:space="preserve">В отдельных случаях радиус сбора укрываемых может быть увеличен до </w:t>
      </w:r>
      <w:smartTag w:uri="urn:schemas-microsoft-com:office:smarttags" w:element="metricconverter">
        <w:smartTagPr>
          <w:attr w:name="ProductID" w:val="1000 м"/>
        </w:smartTagPr>
        <w:r w:rsidRPr="00373F14">
          <w:rPr>
            <w:rFonts w:ascii="Times New Roman" w:eastAsia="Times New Roman" w:hAnsi="Times New Roman" w:cs="Times New Roman"/>
            <w:bCs/>
            <w:lang w:eastAsia="ru-RU"/>
          </w:rPr>
          <w:t>1000 м</w:t>
        </w:r>
      </w:smartTag>
      <w:r w:rsidRPr="00373F14">
        <w:rPr>
          <w:rFonts w:ascii="Times New Roman" w:eastAsia="Times New Roman" w:hAnsi="Times New Roman" w:cs="Times New Roman"/>
          <w:bCs/>
          <w:lang w:eastAsia="ru-RU"/>
        </w:rPr>
        <w:t xml:space="preserve"> по согласованию с территориальными органами МЧС России.</w:t>
      </w:r>
    </w:p>
    <w:p w:rsidR="00373F14" w:rsidRDefault="00373F14" w:rsidP="00373F14">
      <w:pPr>
        <w:widowControl w:val="0"/>
        <w:spacing w:before="120" w:line="240" w:lineRule="auto"/>
        <w:ind w:firstLine="709"/>
        <w:jc w:val="both"/>
        <w:rPr>
          <w:rFonts w:ascii="Times New Roman" w:eastAsia="Times New Roman" w:hAnsi="Times New Roman" w:cs="Times New Roman"/>
          <w:bCs/>
          <w:lang w:eastAsia="ru-RU"/>
        </w:rPr>
      </w:pPr>
    </w:p>
    <w:p w:rsidR="00373F14" w:rsidRPr="00373F14" w:rsidRDefault="00373F14" w:rsidP="00373F14">
      <w:pPr>
        <w:widowControl w:val="0"/>
        <w:spacing w:line="240" w:lineRule="auto"/>
        <w:ind w:firstLine="709"/>
        <w:jc w:val="both"/>
        <w:rPr>
          <w:rFonts w:ascii="Times New Roman" w:eastAsia="Times New Roman" w:hAnsi="Times New Roman" w:cs="Times New Roman"/>
          <w:b/>
          <w:bCs/>
          <w:sz w:val="24"/>
          <w:szCs w:val="24"/>
          <w:lang w:eastAsia="ru-RU"/>
        </w:rPr>
      </w:pPr>
      <w:r w:rsidRPr="00373F14">
        <w:rPr>
          <w:rFonts w:ascii="Times New Roman" w:eastAsia="Times New Roman" w:hAnsi="Times New Roman" w:cs="Times New Roman"/>
          <w:b/>
          <w:bCs/>
          <w:sz w:val="24"/>
          <w:szCs w:val="24"/>
          <w:lang w:eastAsia="ru-RU"/>
        </w:rPr>
        <w:t>4.18. ОБЪЕКТЫ, НЕОБХОДИМЫЕ ДЛЯ ОРГАНИЗАЦИИ ОХРАНЫ ОБЩЕСТВЕННОГО ПОРЯДКА</w:t>
      </w:r>
    </w:p>
    <w:p w:rsidR="00373F14" w:rsidRPr="00373F14" w:rsidRDefault="00373F14" w:rsidP="00373F14">
      <w:pPr>
        <w:widowControl w:val="0"/>
        <w:suppressAutoHyphens/>
        <w:spacing w:line="240" w:lineRule="auto"/>
        <w:ind w:firstLine="709"/>
        <w:jc w:val="both"/>
        <w:rPr>
          <w:rFonts w:ascii="Times New Roman" w:eastAsia="Times New Roman" w:hAnsi="Times New Roman" w:cs="Times New Roman"/>
          <w:bCs/>
          <w:sz w:val="24"/>
          <w:szCs w:val="24"/>
          <w:lang w:eastAsia="ru-RU"/>
        </w:rPr>
      </w:pPr>
    </w:p>
    <w:p w:rsidR="00373F14" w:rsidRPr="00373F14" w:rsidRDefault="00373F14" w:rsidP="00373F14">
      <w:pPr>
        <w:widowControl w:val="0"/>
        <w:spacing w:line="240" w:lineRule="auto"/>
        <w:ind w:firstLine="709"/>
        <w:jc w:val="both"/>
        <w:rPr>
          <w:rFonts w:ascii="Times New Roman" w:eastAsia="Times New Roman" w:hAnsi="Times New Roman" w:cs="Times New Roman"/>
          <w:bCs/>
          <w:sz w:val="24"/>
          <w:szCs w:val="24"/>
          <w:lang w:eastAsia="ru-RU"/>
        </w:rPr>
      </w:pPr>
      <w:r w:rsidRPr="00373F14">
        <w:rPr>
          <w:rFonts w:ascii="Times New Roman" w:eastAsia="Times New Roman" w:hAnsi="Times New Roman" w:cs="Times New Roman"/>
          <w:sz w:val="24"/>
          <w:szCs w:val="24"/>
          <w:lang w:eastAsia="ru-RU"/>
        </w:rPr>
        <w:t>4.18.1. Р</w:t>
      </w:r>
      <w:r w:rsidRPr="00373F14">
        <w:rPr>
          <w:rFonts w:ascii="Times New Roman" w:eastAsia="Times New Roman" w:hAnsi="Times New Roman" w:cs="Times New Roman"/>
          <w:bCs/>
          <w:sz w:val="24"/>
          <w:szCs w:val="24"/>
          <w:lang w:eastAsia="ru-RU"/>
        </w:rPr>
        <w:t>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организации охраны общественного порядка, приведены в таблице 4.18.1.</w:t>
      </w:r>
    </w:p>
    <w:p w:rsidR="00373F14" w:rsidRPr="00373F14" w:rsidRDefault="00373F14" w:rsidP="00373F14">
      <w:pPr>
        <w:widowControl w:val="0"/>
        <w:spacing w:line="240" w:lineRule="auto"/>
        <w:ind w:firstLine="709"/>
        <w:jc w:val="both"/>
        <w:rPr>
          <w:rFonts w:ascii="Times New Roman" w:eastAsia="Times New Roman" w:hAnsi="Times New Roman" w:cs="Times New Roman"/>
          <w:bCs/>
          <w:sz w:val="24"/>
          <w:szCs w:val="24"/>
          <w:lang w:eastAsia="ru-RU"/>
        </w:rPr>
      </w:pPr>
    </w:p>
    <w:p w:rsidR="00373F14" w:rsidRPr="00373F14" w:rsidRDefault="00373F14" w:rsidP="00373F14">
      <w:pPr>
        <w:widowControl w:val="0"/>
        <w:spacing w:line="240" w:lineRule="auto"/>
        <w:ind w:firstLine="709"/>
        <w:jc w:val="right"/>
        <w:rPr>
          <w:rFonts w:ascii="Times New Roman" w:eastAsia="Times New Roman" w:hAnsi="Times New Roman" w:cs="Times New Roman"/>
          <w:bCs/>
          <w:sz w:val="24"/>
          <w:szCs w:val="24"/>
          <w:lang w:eastAsia="ru-RU"/>
        </w:rPr>
      </w:pPr>
      <w:r w:rsidRPr="00373F14">
        <w:rPr>
          <w:rFonts w:ascii="Times New Roman" w:eastAsia="Times New Roman" w:hAnsi="Times New Roman" w:cs="Times New Roman"/>
          <w:bCs/>
          <w:sz w:val="24"/>
          <w:szCs w:val="24"/>
          <w:lang w:eastAsia="ru-RU"/>
        </w:rPr>
        <w:t>Таблица 4.18.1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93"/>
        <w:gridCol w:w="2336"/>
        <w:gridCol w:w="4233"/>
        <w:gridCol w:w="1709"/>
      </w:tblGrid>
      <w:tr w:rsidR="00373F14" w:rsidRPr="00373F14" w:rsidTr="002F6248">
        <w:trPr>
          <w:trHeight w:val="312"/>
          <w:jc w:val="center"/>
        </w:trPr>
        <w:tc>
          <w:tcPr>
            <w:tcW w:w="1793" w:type="dxa"/>
            <w:vMerge w:val="restart"/>
            <w:vAlign w:val="center"/>
          </w:tcPr>
          <w:p w:rsidR="00373F14" w:rsidRPr="00373F14" w:rsidRDefault="00373F14" w:rsidP="00373F14">
            <w:pPr>
              <w:widowControl w:val="0"/>
              <w:spacing w:line="240" w:lineRule="auto"/>
              <w:ind w:left="-57" w:right="-57"/>
              <w:rPr>
                <w:rFonts w:ascii="Times New Roman" w:eastAsia="Times New Roman" w:hAnsi="Times New Roman" w:cs="Times New Roman"/>
                <w:b/>
                <w:lang w:eastAsia="ru-RU"/>
              </w:rPr>
            </w:pPr>
            <w:r w:rsidRPr="00373F14">
              <w:rPr>
                <w:rFonts w:ascii="Times New Roman" w:eastAsia="Times New Roman" w:hAnsi="Times New Roman" w:cs="Times New Roman"/>
                <w:b/>
                <w:lang w:eastAsia="ru-RU"/>
              </w:rPr>
              <w:t xml:space="preserve">Наименование </w:t>
            </w:r>
          </w:p>
          <w:p w:rsidR="00373F14" w:rsidRPr="00373F14" w:rsidRDefault="00373F14" w:rsidP="00373F14">
            <w:pPr>
              <w:widowControl w:val="0"/>
              <w:spacing w:line="240" w:lineRule="auto"/>
              <w:rPr>
                <w:rFonts w:ascii="Times New Roman" w:eastAsia="Times New Roman" w:hAnsi="Times New Roman" w:cs="Times New Roman"/>
                <w:b/>
                <w:sz w:val="18"/>
                <w:szCs w:val="18"/>
                <w:lang w:eastAsia="ru-RU"/>
              </w:rPr>
            </w:pPr>
            <w:r w:rsidRPr="00373F14">
              <w:rPr>
                <w:rFonts w:ascii="Times New Roman" w:eastAsia="Times New Roman" w:hAnsi="Times New Roman" w:cs="Times New Roman"/>
                <w:b/>
                <w:lang w:eastAsia="ru-RU"/>
              </w:rPr>
              <w:t>объектов</w:t>
            </w:r>
          </w:p>
        </w:tc>
        <w:tc>
          <w:tcPr>
            <w:tcW w:w="6569" w:type="dxa"/>
            <w:gridSpan w:val="2"/>
            <w:vAlign w:val="center"/>
          </w:tcPr>
          <w:p w:rsidR="00373F14" w:rsidRPr="00373F14" w:rsidRDefault="00373F14" w:rsidP="00373F14">
            <w:pPr>
              <w:widowControl w:val="0"/>
              <w:spacing w:line="240" w:lineRule="auto"/>
              <w:rPr>
                <w:rFonts w:ascii="Times New Roman" w:eastAsia="Times New Roman" w:hAnsi="Times New Roman" w:cs="Times New Roman"/>
                <w:b/>
                <w:sz w:val="18"/>
                <w:szCs w:val="18"/>
                <w:lang w:eastAsia="ru-RU"/>
              </w:rPr>
            </w:pPr>
            <w:r w:rsidRPr="00373F14">
              <w:rPr>
                <w:rFonts w:ascii="Times New Roman" w:eastAsia="Times New Roman" w:hAnsi="Times New Roman" w:cs="Times New Roman"/>
                <w:b/>
                <w:lang w:eastAsia="ru-RU"/>
              </w:rPr>
              <w:t>Расчетные показатели</w:t>
            </w:r>
          </w:p>
        </w:tc>
        <w:tc>
          <w:tcPr>
            <w:tcW w:w="1709" w:type="dxa"/>
            <w:vMerge w:val="restart"/>
            <w:vAlign w:val="center"/>
          </w:tcPr>
          <w:p w:rsidR="00373F14" w:rsidRPr="00373F14" w:rsidRDefault="00373F14" w:rsidP="00373F14">
            <w:pPr>
              <w:widowControl w:val="0"/>
              <w:suppressAutoHyphens/>
              <w:spacing w:line="240" w:lineRule="auto"/>
              <w:rPr>
                <w:rFonts w:ascii="Times New Roman" w:eastAsia="Times New Roman" w:hAnsi="Times New Roman" w:cs="Times New Roman"/>
                <w:b/>
                <w:lang w:eastAsia="ru-RU"/>
              </w:rPr>
            </w:pPr>
            <w:r w:rsidRPr="00373F14">
              <w:rPr>
                <w:rFonts w:ascii="Times New Roman" w:eastAsia="Times New Roman" w:hAnsi="Times New Roman" w:cs="Times New Roman"/>
                <w:b/>
                <w:lang w:eastAsia="ru-RU"/>
              </w:rPr>
              <w:t>Размеры земельных участков</w:t>
            </w:r>
          </w:p>
        </w:tc>
      </w:tr>
      <w:tr w:rsidR="00373F14" w:rsidRPr="00373F14" w:rsidTr="002F6248">
        <w:trPr>
          <w:trHeight w:val="60"/>
          <w:jc w:val="center"/>
        </w:trPr>
        <w:tc>
          <w:tcPr>
            <w:tcW w:w="1793" w:type="dxa"/>
            <w:vMerge/>
            <w:vAlign w:val="center"/>
          </w:tcPr>
          <w:p w:rsidR="00373F14" w:rsidRPr="00373F14" w:rsidRDefault="00373F14" w:rsidP="00373F14">
            <w:pPr>
              <w:widowControl w:val="0"/>
              <w:spacing w:line="240" w:lineRule="auto"/>
              <w:rPr>
                <w:rFonts w:ascii="Times New Roman" w:eastAsia="Times New Roman" w:hAnsi="Times New Roman" w:cs="Times New Roman"/>
                <w:b/>
                <w:sz w:val="18"/>
                <w:szCs w:val="18"/>
                <w:lang w:eastAsia="ru-RU"/>
              </w:rPr>
            </w:pPr>
          </w:p>
        </w:tc>
        <w:tc>
          <w:tcPr>
            <w:tcW w:w="2336" w:type="dxa"/>
            <w:vAlign w:val="center"/>
          </w:tcPr>
          <w:p w:rsidR="00373F14" w:rsidRPr="00373F14" w:rsidRDefault="00373F14" w:rsidP="00373F14">
            <w:pPr>
              <w:widowControl w:val="0"/>
              <w:suppressAutoHyphens/>
              <w:spacing w:line="240" w:lineRule="auto"/>
              <w:rPr>
                <w:rFonts w:ascii="Times New Roman" w:eastAsia="Times New Roman" w:hAnsi="Times New Roman" w:cs="Times New Roman"/>
                <w:b/>
                <w:sz w:val="18"/>
                <w:szCs w:val="18"/>
                <w:lang w:eastAsia="ru-RU"/>
              </w:rPr>
            </w:pPr>
            <w:r w:rsidRPr="00373F14">
              <w:rPr>
                <w:rFonts w:ascii="Times New Roman" w:eastAsia="Times New Roman" w:hAnsi="Times New Roman" w:cs="Times New Roman"/>
                <w:b/>
                <w:lang w:eastAsia="ru-RU"/>
              </w:rPr>
              <w:t>минимально допустимого уровня обеспеченности</w:t>
            </w:r>
          </w:p>
        </w:tc>
        <w:tc>
          <w:tcPr>
            <w:tcW w:w="4233" w:type="dxa"/>
            <w:vAlign w:val="center"/>
          </w:tcPr>
          <w:p w:rsidR="00373F14" w:rsidRPr="00373F14" w:rsidRDefault="00373F14" w:rsidP="00373F14">
            <w:pPr>
              <w:widowControl w:val="0"/>
              <w:suppressAutoHyphens/>
              <w:spacing w:line="240" w:lineRule="auto"/>
              <w:rPr>
                <w:rFonts w:ascii="Times New Roman" w:eastAsia="Times New Roman" w:hAnsi="Times New Roman" w:cs="Times New Roman"/>
                <w:b/>
                <w:sz w:val="18"/>
                <w:szCs w:val="18"/>
                <w:lang w:eastAsia="ru-RU"/>
              </w:rPr>
            </w:pPr>
            <w:r w:rsidRPr="00373F14">
              <w:rPr>
                <w:rFonts w:ascii="Times New Roman" w:eastAsia="Times New Roman" w:hAnsi="Times New Roman" w:cs="Times New Roman"/>
                <w:b/>
                <w:lang w:eastAsia="ru-RU"/>
              </w:rPr>
              <w:t xml:space="preserve">максимально допустимого уровня территориальной доступности </w:t>
            </w:r>
          </w:p>
        </w:tc>
        <w:tc>
          <w:tcPr>
            <w:tcW w:w="1709" w:type="dxa"/>
            <w:vMerge/>
            <w:vAlign w:val="center"/>
          </w:tcPr>
          <w:p w:rsidR="00373F14" w:rsidRPr="00373F14" w:rsidRDefault="00373F14" w:rsidP="00373F14">
            <w:pPr>
              <w:widowControl w:val="0"/>
              <w:spacing w:line="240" w:lineRule="auto"/>
              <w:rPr>
                <w:rFonts w:ascii="Times New Roman" w:eastAsia="Times New Roman" w:hAnsi="Times New Roman" w:cs="Times New Roman"/>
                <w:sz w:val="18"/>
                <w:szCs w:val="18"/>
                <w:lang w:eastAsia="ru-RU"/>
              </w:rPr>
            </w:pPr>
          </w:p>
        </w:tc>
      </w:tr>
      <w:tr w:rsidR="00373F14" w:rsidRPr="00373F14" w:rsidTr="002F6248">
        <w:trPr>
          <w:jc w:val="center"/>
        </w:trPr>
        <w:tc>
          <w:tcPr>
            <w:tcW w:w="1793" w:type="dxa"/>
          </w:tcPr>
          <w:p w:rsidR="00373F14" w:rsidRPr="00373F14" w:rsidRDefault="00373F14" w:rsidP="00373F14">
            <w:pPr>
              <w:widowControl w:val="0"/>
              <w:suppressAutoHyphens/>
              <w:spacing w:line="240" w:lineRule="auto"/>
              <w:jc w:val="left"/>
              <w:rPr>
                <w:rFonts w:ascii="Times New Roman" w:eastAsia="Times New Roman" w:hAnsi="Times New Roman" w:cs="Times New Roman"/>
                <w:bCs/>
                <w:spacing w:val="-2"/>
                <w:sz w:val="18"/>
                <w:szCs w:val="18"/>
                <w:lang w:eastAsia="ru-RU"/>
              </w:rPr>
            </w:pPr>
            <w:r w:rsidRPr="00373F14">
              <w:rPr>
                <w:rFonts w:ascii="Times New Roman" w:eastAsia="Times New Roman" w:hAnsi="Times New Roman" w:cs="Times New Roman"/>
                <w:bCs/>
                <w:lang w:eastAsia="ru-RU"/>
              </w:rPr>
              <w:t>Пункт охраны общественного порядка</w:t>
            </w:r>
          </w:p>
        </w:tc>
        <w:tc>
          <w:tcPr>
            <w:tcW w:w="2336" w:type="dxa"/>
            <w:vAlign w:val="center"/>
          </w:tcPr>
          <w:p w:rsidR="00373F14" w:rsidRPr="00373F14" w:rsidRDefault="00373F14" w:rsidP="00373F14">
            <w:pPr>
              <w:widowControl w:val="0"/>
              <w:suppressAutoHyphens/>
              <w:spacing w:line="240" w:lineRule="auto"/>
              <w:ind w:left="-57" w:right="-57"/>
              <w:rPr>
                <w:rFonts w:ascii="Times New Roman" w:eastAsia="Times New Roman" w:hAnsi="Times New Roman" w:cs="Times New Roman"/>
                <w:bCs/>
                <w:sz w:val="18"/>
                <w:szCs w:val="18"/>
                <w:lang w:eastAsia="ru-RU"/>
              </w:rPr>
            </w:pPr>
            <w:r w:rsidRPr="00373F14">
              <w:rPr>
                <w:rFonts w:ascii="Times New Roman" w:eastAsia="Times New Roman" w:hAnsi="Times New Roman" w:cs="Times New Roman"/>
                <w:bCs/>
                <w:lang w:eastAsia="ru-RU"/>
              </w:rPr>
              <w:t>1 на административный участок *</w:t>
            </w:r>
          </w:p>
        </w:tc>
        <w:tc>
          <w:tcPr>
            <w:tcW w:w="4233" w:type="dxa"/>
            <w:vAlign w:val="center"/>
          </w:tcPr>
          <w:p w:rsidR="00373F14" w:rsidRPr="00373F14" w:rsidRDefault="00373F14" w:rsidP="00373F14">
            <w:pPr>
              <w:widowControl w:val="0"/>
              <w:spacing w:line="240" w:lineRule="auto"/>
              <w:jc w:val="left"/>
              <w:rPr>
                <w:rFonts w:ascii="Times New Roman" w:eastAsia="Times New Roman" w:hAnsi="Times New Roman" w:cs="Times New Roman"/>
                <w:bCs/>
                <w:spacing w:val="-2"/>
                <w:lang w:eastAsia="ru-RU"/>
              </w:rPr>
            </w:pPr>
            <w:r w:rsidRPr="00373F14">
              <w:rPr>
                <w:rFonts w:ascii="Times New Roman" w:eastAsia="Times New Roman" w:hAnsi="Times New Roman" w:cs="Times New Roman"/>
                <w:bCs/>
                <w:spacing w:val="-2"/>
                <w:lang w:eastAsia="ru-RU"/>
              </w:rPr>
              <w:t>Радиус пешеходной доступности:</w:t>
            </w:r>
          </w:p>
          <w:p w:rsidR="00373F14" w:rsidRPr="00373F14" w:rsidRDefault="00373F14" w:rsidP="00373F14">
            <w:pPr>
              <w:widowControl w:val="0"/>
              <w:spacing w:line="240" w:lineRule="auto"/>
              <w:jc w:val="left"/>
              <w:rPr>
                <w:rFonts w:ascii="Times New Roman" w:eastAsia="Times New Roman" w:hAnsi="Times New Roman" w:cs="Times New Roman"/>
                <w:bCs/>
                <w:spacing w:val="-2"/>
                <w:lang w:eastAsia="ru-RU"/>
              </w:rPr>
            </w:pPr>
            <w:r w:rsidRPr="00373F14">
              <w:rPr>
                <w:rFonts w:ascii="Times New Roman" w:eastAsia="Times New Roman" w:hAnsi="Times New Roman" w:cs="Times New Roman"/>
                <w:bCs/>
                <w:spacing w:val="-2"/>
                <w:lang w:eastAsia="ru-RU"/>
              </w:rPr>
              <w:t xml:space="preserve">- при многоэтажной застройке – </w:t>
            </w:r>
            <w:smartTag w:uri="urn:schemas-microsoft-com:office:smarttags" w:element="metricconverter">
              <w:smartTagPr>
                <w:attr w:name="ProductID" w:val="500 м"/>
              </w:smartTagPr>
              <w:r w:rsidRPr="00373F14">
                <w:rPr>
                  <w:rFonts w:ascii="Times New Roman" w:eastAsia="Times New Roman" w:hAnsi="Times New Roman" w:cs="Times New Roman"/>
                  <w:bCs/>
                  <w:spacing w:val="-2"/>
                  <w:lang w:eastAsia="ru-RU"/>
                </w:rPr>
                <w:t>500 м</w:t>
              </w:r>
            </w:smartTag>
            <w:r w:rsidRPr="00373F14">
              <w:rPr>
                <w:rFonts w:ascii="Times New Roman" w:eastAsia="Times New Roman" w:hAnsi="Times New Roman" w:cs="Times New Roman"/>
                <w:bCs/>
                <w:spacing w:val="-2"/>
                <w:lang w:eastAsia="ru-RU"/>
              </w:rPr>
              <w:t>;</w:t>
            </w:r>
          </w:p>
          <w:p w:rsidR="00373F14" w:rsidRPr="00373F14" w:rsidRDefault="00373F14" w:rsidP="00373F14">
            <w:pPr>
              <w:widowControl w:val="0"/>
              <w:spacing w:line="240" w:lineRule="auto"/>
              <w:jc w:val="left"/>
              <w:rPr>
                <w:rFonts w:ascii="Times New Roman" w:eastAsia="Times New Roman" w:hAnsi="Times New Roman" w:cs="Times New Roman"/>
                <w:bCs/>
                <w:sz w:val="18"/>
                <w:szCs w:val="18"/>
                <w:lang w:eastAsia="ru-RU"/>
              </w:rPr>
            </w:pPr>
            <w:r w:rsidRPr="00373F14">
              <w:rPr>
                <w:rFonts w:ascii="Times New Roman" w:eastAsia="Times New Roman" w:hAnsi="Times New Roman" w:cs="Times New Roman"/>
                <w:bCs/>
                <w:spacing w:val="-2"/>
                <w:lang w:eastAsia="ru-RU"/>
              </w:rPr>
              <w:t xml:space="preserve">- при одно-, </w:t>
            </w:r>
            <w:r w:rsidRPr="00373F14">
              <w:rPr>
                <w:rFonts w:ascii="Times New Roman" w:eastAsia="Times New Roman" w:hAnsi="Times New Roman" w:cs="Times New Roman"/>
                <w:bCs/>
                <w:spacing w:val="-3"/>
                <w:lang w:eastAsia="ru-RU"/>
              </w:rPr>
              <w:t>двухэтажной застройке –</w:t>
            </w:r>
            <w:smartTag w:uri="urn:schemas-microsoft-com:office:smarttags" w:element="metricconverter">
              <w:smartTagPr>
                <w:attr w:name="ProductID" w:val="800 м"/>
              </w:smartTagPr>
              <w:r w:rsidRPr="00373F14">
                <w:rPr>
                  <w:rFonts w:ascii="Times New Roman" w:eastAsia="Times New Roman" w:hAnsi="Times New Roman" w:cs="Times New Roman"/>
                  <w:bCs/>
                  <w:spacing w:val="-2"/>
                  <w:lang w:eastAsia="ru-RU"/>
                </w:rPr>
                <w:t>800 м</w:t>
              </w:r>
            </w:smartTag>
          </w:p>
        </w:tc>
        <w:tc>
          <w:tcPr>
            <w:tcW w:w="1709" w:type="dxa"/>
            <w:vAlign w:val="center"/>
          </w:tcPr>
          <w:p w:rsidR="00373F14" w:rsidRPr="00373F14" w:rsidRDefault="00373F14" w:rsidP="00373F14">
            <w:pPr>
              <w:widowControl w:val="0"/>
              <w:suppressAutoHyphens/>
              <w:spacing w:line="240" w:lineRule="auto"/>
              <w:ind w:left="-57" w:right="-57"/>
              <w:rPr>
                <w:rFonts w:ascii="Times New Roman" w:eastAsia="Times New Roman" w:hAnsi="Times New Roman" w:cs="Times New Roman"/>
                <w:bCs/>
                <w:lang w:eastAsia="ru-RU"/>
              </w:rPr>
            </w:pPr>
            <w:r w:rsidRPr="00373F14">
              <w:rPr>
                <w:rFonts w:ascii="Times New Roman" w:eastAsia="Times New Roman" w:hAnsi="Times New Roman" w:cs="Times New Roman"/>
                <w:bCs/>
                <w:lang w:eastAsia="ru-RU"/>
              </w:rPr>
              <w:t>по заданию на проектирование</w:t>
            </w:r>
          </w:p>
        </w:tc>
      </w:tr>
    </w:tbl>
    <w:p w:rsidR="00373F14" w:rsidRPr="00373F14" w:rsidRDefault="00373F14" w:rsidP="00373F14">
      <w:pPr>
        <w:widowControl w:val="0"/>
        <w:spacing w:before="120" w:line="240" w:lineRule="auto"/>
        <w:ind w:firstLine="709"/>
        <w:jc w:val="both"/>
        <w:rPr>
          <w:rFonts w:ascii="Times New Roman" w:eastAsia="Times New Roman" w:hAnsi="Times New Roman" w:cs="Times New Roman"/>
          <w:lang w:eastAsia="ru-RU"/>
        </w:rPr>
      </w:pPr>
      <w:r w:rsidRPr="00373F14">
        <w:rPr>
          <w:rFonts w:ascii="Times New Roman" w:eastAsia="Times New Roman" w:hAnsi="Times New Roman" w:cs="Times New Roman"/>
          <w:lang w:eastAsia="ru-RU"/>
        </w:rPr>
        <w:t xml:space="preserve">* </w:t>
      </w:r>
      <w:r w:rsidRPr="00373F14">
        <w:rPr>
          <w:rFonts w:ascii="Times New Roman" w:eastAsia="Times New Roman" w:hAnsi="Times New Roman" w:cs="Times New Roman"/>
          <w:bCs/>
          <w:lang w:eastAsia="ru-RU"/>
        </w:rPr>
        <w:t>Количество и границы административных участков определяются территориальными органами МВД России.</w:t>
      </w:r>
    </w:p>
    <w:p w:rsidR="00373F14" w:rsidRPr="00373F14" w:rsidRDefault="00373F14" w:rsidP="00373F14">
      <w:pPr>
        <w:widowControl w:val="0"/>
        <w:suppressAutoHyphens/>
        <w:spacing w:line="240" w:lineRule="auto"/>
        <w:ind w:firstLine="709"/>
        <w:jc w:val="both"/>
        <w:rPr>
          <w:rFonts w:ascii="Times New Roman" w:eastAsia="Times New Roman" w:hAnsi="Times New Roman" w:cs="Times New Roman"/>
          <w:bCs/>
          <w:color w:val="5F497A" w:themeColor="accent4" w:themeShade="BF"/>
          <w:sz w:val="24"/>
          <w:szCs w:val="24"/>
          <w:lang w:eastAsia="ru-RU"/>
        </w:rPr>
      </w:pPr>
    </w:p>
    <w:p w:rsidR="002F6248" w:rsidRPr="002F6248" w:rsidRDefault="002F6248" w:rsidP="002F6248">
      <w:pPr>
        <w:widowControl w:val="0"/>
        <w:suppressAutoHyphens/>
        <w:spacing w:line="240" w:lineRule="auto"/>
        <w:ind w:firstLine="709"/>
        <w:jc w:val="both"/>
        <w:rPr>
          <w:rFonts w:ascii="Times New Roman" w:eastAsia="Times New Roman" w:hAnsi="Times New Roman" w:cs="Times New Roman"/>
          <w:b/>
          <w:bCs/>
          <w:sz w:val="24"/>
          <w:szCs w:val="24"/>
          <w:lang w:eastAsia="ru-RU"/>
        </w:rPr>
      </w:pPr>
      <w:r w:rsidRPr="002F6248">
        <w:rPr>
          <w:rFonts w:ascii="Times New Roman" w:eastAsia="Times New Roman" w:hAnsi="Times New Roman" w:cs="Times New Roman"/>
          <w:b/>
          <w:bCs/>
          <w:sz w:val="24"/>
          <w:szCs w:val="24"/>
          <w:lang w:eastAsia="ru-RU"/>
        </w:rPr>
        <w:t>4.19. ОБЪЕКТЫ, НЕОБХОДИМЫЕ ДЛЯ ОСУЩЕСТВЛЕНИЯ МЕРОПРИЯТИЙ ПО ОБЕСПЕЧЕНИЮБЕЗОПАСНОСТИ ЛЮДЕЙ НА ВОДНЫХ ОБЪЕКТАХ</w:t>
      </w:r>
    </w:p>
    <w:p w:rsidR="002F6248" w:rsidRPr="002F6248" w:rsidRDefault="002F6248" w:rsidP="002F6248">
      <w:pPr>
        <w:widowControl w:val="0"/>
        <w:suppressAutoHyphens/>
        <w:spacing w:line="240" w:lineRule="auto"/>
        <w:ind w:firstLine="709"/>
        <w:jc w:val="both"/>
        <w:rPr>
          <w:rFonts w:ascii="Times New Roman" w:eastAsia="Times New Roman" w:hAnsi="Times New Roman" w:cs="Times New Roman"/>
          <w:bCs/>
          <w:sz w:val="24"/>
          <w:szCs w:val="24"/>
          <w:lang w:eastAsia="ru-RU"/>
        </w:rPr>
      </w:pPr>
    </w:p>
    <w:p w:rsidR="002F6248" w:rsidRPr="002F6248" w:rsidRDefault="002F6248" w:rsidP="002F6248">
      <w:pPr>
        <w:widowControl w:val="0"/>
        <w:suppressAutoHyphens/>
        <w:spacing w:line="240" w:lineRule="auto"/>
        <w:ind w:firstLine="709"/>
        <w:jc w:val="both"/>
        <w:rPr>
          <w:rFonts w:ascii="Times New Roman" w:eastAsia="Times New Roman" w:hAnsi="Times New Roman" w:cs="Times New Roman"/>
          <w:bCs/>
          <w:sz w:val="24"/>
          <w:szCs w:val="24"/>
          <w:lang w:eastAsia="ru-RU"/>
        </w:rPr>
      </w:pPr>
      <w:r w:rsidRPr="002F6248">
        <w:rPr>
          <w:rFonts w:ascii="Times New Roman" w:eastAsia="Times New Roman" w:hAnsi="Times New Roman" w:cs="Times New Roman"/>
          <w:bCs/>
          <w:sz w:val="24"/>
          <w:szCs w:val="24"/>
          <w:lang w:eastAsia="ru-RU"/>
        </w:rPr>
        <w:t xml:space="preserve">4.19.1. </w:t>
      </w:r>
      <w:r w:rsidRPr="002F6248">
        <w:rPr>
          <w:rFonts w:ascii="Times New Roman" w:eastAsia="Times New Roman" w:hAnsi="Times New Roman" w:cs="Times New Roman"/>
          <w:sz w:val="24"/>
          <w:szCs w:val="24"/>
          <w:lang w:eastAsia="ru-RU"/>
        </w:rPr>
        <w:t>Р</w:t>
      </w:r>
      <w:r w:rsidRPr="002F6248">
        <w:rPr>
          <w:rFonts w:ascii="Times New Roman" w:eastAsia="Times New Roman" w:hAnsi="Times New Roman" w:cs="Times New Roman"/>
          <w:bCs/>
          <w:sz w:val="24"/>
          <w:szCs w:val="24"/>
          <w:lang w:eastAsia="ru-RU"/>
        </w:rPr>
        <w:t xml:space="preserve">асчетные показатели минимально допустимого уровня обеспеченности и </w:t>
      </w:r>
      <w:r w:rsidRPr="002F6248">
        <w:rPr>
          <w:rFonts w:ascii="Times New Roman" w:eastAsia="Times New Roman" w:hAnsi="Times New Roman" w:cs="Times New Roman"/>
          <w:bCs/>
          <w:sz w:val="24"/>
          <w:szCs w:val="24"/>
          <w:lang w:eastAsia="ru-RU"/>
        </w:rPr>
        <w:lastRenderedPageBreak/>
        <w:t>максимально допустимого уровня территориальной доступности объектов, необходимых для осуществления мероприятий по обеспечению</w:t>
      </w:r>
      <w:r>
        <w:rPr>
          <w:rFonts w:ascii="Times New Roman" w:eastAsia="Times New Roman" w:hAnsi="Times New Roman" w:cs="Times New Roman"/>
          <w:bCs/>
          <w:sz w:val="24"/>
          <w:szCs w:val="24"/>
          <w:lang w:eastAsia="ru-RU"/>
        </w:rPr>
        <w:t xml:space="preserve"> </w:t>
      </w:r>
      <w:r w:rsidRPr="002F6248">
        <w:rPr>
          <w:rFonts w:ascii="Times New Roman" w:eastAsia="Times New Roman" w:hAnsi="Times New Roman" w:cs="Times New Roman"/>
          <w:bCs/>
          <w:sz w:val="24"/>
          <w:szCs w:val="24"/>
          <w:lang w:eastAsia="ru-RU"/>
        </w:rPr>
        <w:t>безопасности людей на водных объектах, приведены в таблице 4.19.1.</w:t>
      </w:r>
    </w:p>
    <w:p w:rsidR="002F6248" w:rsidRPr="002F6248" w:rsidRDefault="002F6248" w:rsidP="002F6248">
      <w:pPr>
        <w:widowControl w:val="0"/>
        <w:suppressAutoHyphens/>
        <w:spacing w:line="240" w:lineRule="auto"/>
        <w:ind w:firstLine="709"/>
        <w:jc w:val="both"/>
        <w:rPr>
          <w:rFonts w:ascii="Times New Roman" w:eastAsia="Times New Roman" w:hAnsi="Times New Roman" w:cs="Times New Roman"/>
          <w:bCs/>
          <w:sz w:val="24"/>
          <w:szCs w:val="24"/>
          <w:lang w:eastAsia="ru-RU"/>
        </w:rPr>
      </w:pPr>
    </w:p>
    <w:p w:rsidR="002F6248" w:rsidRPr="002F6248" w:rsidRDefault="002F6248" w:rsidP="002F6248">
      <w:pPr>
        <w:widowControl w:val="0"/>
        <w:suppressAutoHyphens/>
        <w:spacing w:line="240" w:lineRule="auto"/>
        <w:ind w:firstLine="709"/>
        <w:jc w:val="right"/>
        <w:rPr>
          <w:rFonts w:ascii="Times New Roman" w:eastAsia="Times New Roman" w:hAnsi="Times New Roman" w:cs="Times New Roman"/>
          <w:bCs/>
          <w:sz w:val="24"/>
          <w:szCs w:val="24"/>
          <w:lang w:eastAsia="ru-RU"/>
        </w:rPr>
      </w:pPr>
      <w:r w:rsidRPr="002F6248">
        <w:rPr>
          <w:rFonts w:ascii="Times New Roman" w:eastAsia="Times New Roman" w:hAnsi="Times New Roman" w:cs="Times New Roman"/>
          <w:bCs/>
          <w:sz w:val="24"/>
          <w:szCs w:val="24"/>
          <w:lang w:eastAsia="ru-RU"/>
        </w:rPr>
        <w:t>Таблица 4.19.1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49"/>
        <w:gridCol w:w="2397"/>
        <w:gridCol w:w="2675"/>
        <w:gridCol w:w="1667"/>
      </w:tblGrid>
      <w:tr w:rsidR="002F6248" w:rsidRPr="002F6248" w:rsidTr="002F6248">
        <w:trPr>
          <w:trHeight w:val="312"/>
          <w:jc w:val="center"/>
        </w:trPr>
        <w:tc>
          <w:tcPr>
            <w:tcW w:w="3349" w:type="dxa"/>
            <w:vMerge w:val="restart"/>
            <w:vAlign w:val="center"/>
          </w:tcPr>
          <w:p w:rsidR="002F6248" w:rsidRPr="002F6248" w:rsidRDefault="002F6248" w:rsidP="002F6248">
            <w:pPr>
              <w:widowControl w:val="0"/>
              <w:spacing w:line="240" w:lineRule="auto"/>
              <w:rPr>
                <w:rFonts w:ascii="Times New Roman" w:eastAsia="Times New Roman" w:hAnsi="Times New Roman" w:cs="Times New Roman"/>
                <w:b/>
                <w:bCs/>
                <w:lang w:eastAsia="ru-RU"/>
              </w:rPr>
            </w:pPr>
            <w:r w:rsidRPr="002F6248">
              <w:rPr>
                <w:rFonts w:ascii="Times New Roman" w:eastAsia="Times New Roman" w:hAnsi="Times New Roman" w:cs="Times New Roman"/>
                <w:b/>
                <w:lang w:eastAsia="ru-RU"/>
              </w:rPr>
              <w:t>Наименование объектов</w:t>
            </w:r>
          </w:p>
        </w:tc>
        <w:tc>
          <w:tcPr>
            <w:tcW w:w="5072" w:type="dxa"/>
            <w:gridSpan w:val="2"/>
            <w:vAlign w:val="center"/>
          </w:tcPr>
          <w:p w:rsidR="002F6248" w:rsidRPr="002F6248" w:rsidRDefault="002F6248" w:rsidP="002F6248">
            <w:pPr>
              <w:widowControl w:val="0"/>
              <w:spacing w:line="240" w:lineRule="auto"/>
              <w:rPr>
                <w:rFonts w:ascii="Times New Roman" w:eastAsia="Times New Roman" w:hAnsi="Times New Roman" w:cs="Times New Roman"/>
                <w:b/>
                <w:bCs/>
                <w:lang w:eastAsia="ru-RU"/>
              </w:rPr>
            </w:pPr>
            <w:r w:rsidRPr="002F6248">
              <w:rPr>
                <w:rFonts w:ascii="Times New Roman" w:eastAsia="Times New Roman" w:hAnsi="Times New Roman" w:cs="Times New Roman"/>
                <w:b/>
                <w:lang w:eastAsia="ru-RU"/>
              </w:rPr>
              <w:t>Расчетные показатели</w:t>
            </w:r>
          </w:p>
        </w:tc>
        <w:tc>
          <w:tcPr>
            <w:tcW w:w="1667" w:type="dxa"/>
            <w:vMerge w:val="restart"/>
            <w:vAlign w:val="center"/>
          </w:tcPr>
          <w:p w:rsidR="002F6248" w:rsidRPr="002F6248" w:rsidRDefault="002F6248" w:rsidP="002F6248">
            <w:pPr>
              <w:widowControl w:val="0"/>
              <w:suppressAutoHyphens/>
              <w:spacing w:line="240" w:lineRule="auto"/>
              <w:rPr>
                <w:rFonts w:ascii="Times New Roman" w:eastAsia="Times New Roman" w:hAnsi="Times New Roman" w:cs="Times New Roman"/>
                <w:b/>
                <w:bCs/>
                <w:lang w:eastAsia="ru-RU"/>
              </w:rPr>
            </w:pPr>
            <w:r w:rsidRPr="002F6248">
              <w:rPr>
                <w:rFonts w:ascii="Times New Roman" w:eastAsia="Times New Roman" w:hAnsi="Times New Roman" w:cs="Times New Roman"/>
                <w:b/>
                <w:lang w:eastAsia="ru-RU"/>
              </w:rPr>
              <w:t>Размеры земельных участков</w:t>
            </w:r>
          </w:p>
        </w:tc>
      </w:tr>
      <w:tr w:rsidR="002F6248" w:rsidRPr="002F6248" w:rsidTr="002F6248">
        <w:trPr>
          <w:jc w:val="center"/>
        </w:trPr>
        <w:tc>
          <w:tcPr>
            <w:tcW w:w="3349" w:type="dxa"/>
            <w:vMerge/>
            <w:vAlign w:val="center"/>
          </w:tcPr>
          <w:p w:rsidR="002F6248" w:rsidRPr="002F6248" w:rsidRDefault="002F6248" w:rsidP="002F6248">
            <w:pPr>
              <w:widowControl w:val="0"/>
              <w:spacing w:line="240" w:lineRule="auto"/>
              <w:rPr>
                <w:rFonts w:ascii="Times New Roman" w:eastAsia="Times New Roman" w:hAnsi="Times New Roman" w:cs="Times New Roman"/>
                <w:b/>
                <w:bCs/>
                <w:lang w:eastAsia="ru-RU"/>
              </w:rPr>
            </w:pPr>
          </w:p>
        </w:tc>
        <w:tc>
          <w:tcPr>
            <w:tcW w:w="2397" w:type="dxa"/>
            <w:vAlign w:val="center"/>
          </w:tcPr>
          <w:p w:rsidR="002F6248" w:rsidRPr="002F6248" w:rsidRDefault="002F6248" w:rsidP="002F6248">
            <w:pPr>
              <w:widowControl w:val="0"/>
              <w:suppressAutoHyphens/>
              <w:spacing w:line="240" w:lineRule="auto"/>
              <w:rPr>
                <w:rFonts w:ascii="Times New Roman" w:eastAsia="Times New Roman" w:hAnsi="Times New Roman" w:cs="Times New Roman"/>
                <w:b/>
                <w:bCs/>
                <w:lang w:eastAsia="ru-RU"/>
              </w:rPr>
            </w:pPr>
            <w:r w:rsidRPr="002F6248">
              <w:rPr>
                <w:rFonts w:ascii="Times New Roman" w:eastAsia="Times New Roman" w:hAnsi="Times New Roman" w:cs="Times New Roman"/>
                <w:b/>
                <w:lang w:eastAsia="ru-RU"/>
              </w:rPr>
              <w:t>минимально допустимого уровня обеспеченности</w:t>
            </w:r>
          </w:p>
        </w:tc>
        <w:tc>
          <w:tcPr>
            <w:tcW w:w="2675" w:type="dxa"/>
            <w:vAlign w:val="center"/>
          </w:tcPr>
          <w:p w:rsidR="002F6248" w:rsidRPr="002F6248" w:rsidRDefault="002F6248" w:rsidP="002F6248">
            <w:pPr>
              <w:widowControl w:val="0"/>
              <w:spacing w:line="240" w:lineRule="auto"/>
              <w:rPr>
                <w:rFonts w:ascii="Times New Roman" w:eastAsia="Times New Roman" w:hAnsi="Times New Roman" w:cs="Times New Roman"/>
                <w:b/>
                <w:bCs/>
                <w:lang w:eastAsia="ru-RU"/>
              </w:rPr>
            </w:pPr>
            <w:r w:rsidRPr="002F6248">
              <w:rPr>
                <w:rFonts w:ascii="Times New Roman" w:eastAsia="Times New Roman" w:hAnsi="Times New Roman" w:cs="Times New Roman"/>
                <w:b/>
                <w:lang w:eastAsia="ru-RU"/>
              </w:rPr>
              <w:t>максимально допустимого уровня территориальной доступности</w:t>
            </w:r>
          </w:p>
        </w:tc>
        <w:tc>
          <w:tcPr>
            <w:tcW w:w="1667" w:type="dxa"/>
            <w:vMerge/>
            <w:vAlign w:val="center"/>
          </w:tcPr>
          <w:p w:rsidR="002F6248" w:rsidRPr="002F6248" w:rsidRDefault="002F6248" w:rsidP="002F6248">
            <w:pPr>
              <w:widowControl w:val="0"/>
              <w:suppressAutoHyphens/>
              <w:spacing w:line="240" w:lineRule="auto"/>
              <w:rPr>
                <w:rFonts w:ascii="Times New Roman" w:eastAsia="Times New Roman" w:hAnsi="Times New Roman" w:cs="Times New Roman"/>
                <w:b/>
                <w:bCs/>
                <w:lang w:eastAsia="ru-RU"/>
              </w:rPr>
            </w:pPr>
          </w:p>
        </w:tc>
      </w:tr>
      <w:tr w:rsidR="002F6248" w:rsidRPr="002F6248" w:rsidTr="002F6248">
        <w:trPr>
          <w:jc w:val="center"/>
        </w:trPr>
        <w:tc>
          <w:tcPr>
            <w:tcW w:w="3349" w:type="dxa"/>
          </w:tcPr>
          <w:p w:rsidR="002F6248" w:rsidRPr="002F6248" w:rsidRDefault="002F6248" w:rsidP="002F6248">
            <w:pPr>
              <w:widowControl w:val="0"/>
              <w:suppressAutoHyphens/>
              <w:spacing w:line="240" w:lineRule="auto"/>
              <w:jc w:val="left"/>
              <w:rPr>
                <w:rFonts w:ascii="Times New Roman" w:eastAsia="Times New Roman" w:hAnsi="Times New Roman" w:cs="Times New Roman"/>
                <w:bCs/>
                <w:lang w:eastAsia="ru-RU"/>
              </w:rPr>
            </w:pPr>
            <w:r w:rsidRPr="002F6248">
              <w:rPr>
                <w:rFonts w:ascii="Times New Roman" w:eastAsia="Times New Roman" w:hAnsi="Times New Roman" w:cs="Times New Roman"/>
                <w:bCs/>
                <w:lang w:eastAsia="ru-RU"/>
              </w:rPr>
              <w:t>Спасательные посты, станции  на водных объектах (в том числе объекты оказания первой медицинской помощи)</w:t>
            </w:r>
          </w:p>
        </w:tc>
        <w:tc>
          <w:tcPr>
            <w:tcW w:w="2397" w:type="dxa"/>
            <w:vAlign w:val="center"/>
          </w:tcPr>
          <w:p w:rsidR="002F6248" w:rsidRPr="002F6248" w:rsidRDefault="002F6248" w:rsidP="002F6248">
            <w:pPr>
              <w:widowControl w:val="0"/>
              <w:spacing w:line="240" w:lineRule="auto"/>
              <w:rPr>
                <w:rFonts w:ascii="Times New Roman" w:eastAsia="Times New Roman" w:hAnsi="Times New Roman" w:cs="Times New Roman"/>
                <w:bCs/>
                <w:lang w:eastAsia="ru-RU"/>
              </w:rPr>
            </w:pPr>
            <w:r w:rsidRPr="002F6248">
              <w:rPr>
                <w:rFonts w:ascii="Times New Roman" w:eastAsia="Times New Roman" w:hAnsi="Times New Roman" w:cs="Times New Roman"/>
                <w:bCs/>
                <w:lang w:eastAsia="ru-RU"/>
              </w:rPr>
              <w:t xml:space="preserve">1 объект / </w:t>
            </w:r>
            <w:smartTag w:uri="urn:schemas-microsoft-com:office:smarttags" w:element="metricconverter">
              <w:smartTagPr>
                <w:attr w:name="ProductID" w:val="400 м"/>
              </w:smartTagPr>
              <w:r w:rsidRPr="002F6248">
                <w:rPr>
                  <w:rFonts w:ascii="Times New Roman" w:eastAsia="Times New Roman" w:hAnsi="Times New Roman" w:cs="Times New Roman"/>
                  <w:bCs/>
                  <w:lang w:eastAsia="ru-RU"/>
                </w:rPr>
                <w:t>400 м</w:t>
              </w:r>
            </w:smartTag>
            <w:r w:rsidRPr="002F6248">
              <w:rPr>
                <w:rFonts w:ascii="Times New Roman" w:eastAsia="Times New Roman" w:hAnsi="Times New Roman" w:cs="Times New Roman"/>
                <w:bCs/>
                <w:lang w:eastAsia="ru-RU"/>
              </w:rPr>
              <w:t xml:space="preserve"> береговой линии в местах отдыха населения</w:t>
            </w:r>
          </w:p>
        </w:tc>
        <w:tc>
          <w:tcPr>
            <w:tcW w:w="2675" w:type="dxa"/>
            <w:vAlign w:val="center"/>
          </w:tcPr>
          <w:p w:rsidR="002F6248" w:rsidRPr="002F6248" w:rsidRDefault="002F6248" w:rsidP="002F6248">
            <w:pPr>
              <w:widowControl w:val="0"/>
              <w:spacing w:line="240" w:lineRule="auto"/>
              <w:jc w:val="left"/>
              <w:rPr>
                <w:rFonts w:ascii="Times New Roman" w:eastAsia="Times New Roman" w:hAnsi="Times New Roman" w:cs="Times New Roman"/>
                <w:bCs/>
                <w:lang w:eastAsia="ru-RU"/>
              </w:rPr>
            </w:pPr>
            <w:r w:rsidRPr="002F6248">
              <w:rPr>
                <w:rFonts w:ascii="Times New Roman" w:eastAsia="Times New Roman" w:hAnsi="Times New Roman" w:cs="Times New Roman"/>
                <w:bCs/>
                <w:lang w:eastAsia="ru-RU"/>
              </w:rPr>
              <w:t xml:space="preserve">Радиус пешеходной доступности </w:t>
            </w:r>
            <w:smartTag w:uri="urn:schemas-microsoft-com:office:smarttags" w:element="metricconverter">
              <w:smartTagPr>
                <w:attr w:name="ProductID" w:val="400 м"/>
              </w:smartTagPr>
              <w:r w:rsidRPr="002F6248">
                <w:rPr>
                  <w:rFonts w:ascii="Times New Roman" w:eastAsia="Times New Roman" w:hAnsi="Times New Roman" w:cs="Times New Roman"/>
                  <w:bCs/>
                  <w:lang w:eastAsia="ru-RU"/>
                </w:rPr>
                <w:t>400 м</w:t>
              </w:r>
            </w:smartTag>
          </w:p>
        </w:tc>
        <w:tc>
          <w:tcPr>
            <w:tcW w:w="1667" w:type="dxa"/>
            <w:vAlign w:val="center"/>
          </w:tcPr>
          <w:p w:rsidR="002F6248" w:rsidRPr="002F6248" w:rsidRDefault="002F6248" w:rsidP="002F6248">
            <w:pPr>
              <w:widowControl w:val="0"/>
              <w:spacing w:line="240" w:lineRule="auto"/>
              <w:ind w:left="-57" w:right="-57"/>
              <w:rPr>
                <w:rFonts w:ascii="Times New Roman" w:eastAsia="Times New Roman" w:hAnsi="Times New Roman" w:cs="Times New Roman"/>
                <w:bCs/>
                <w:lang w:eastAsia="ru-RU"/>
              </w:rPr>
            </w:pPr>
            <w:r w:rsidRPr="002F6248">
              <w:rPr>
                <w:rFonts w:ascii="Times New Roman" w:eastAsia="Times New Roman" w:hAnsi="Times New Roman" w:cs="Times New Roman"/>
                <w:bCs/>
                <w:lang w:eastAsia="ru-RU"/>
              </w:rPr>
              <w:t>по заданию на проектирование</w:t>
            </w:r>
          </w:p>
        </w:tc>
      </w:tr>
    </w:tbl>
    <w:p w:rsidR="002F6248" w:rsidRPr="002F6248" w:rsidRDefault="002F6248" w:rsidP="002F6248">
      <w:pPr>
        <w:widowControl w:val="0"/>
        <w:spacing w:line="240" w:lineRule="auto"/>
        <w:ind w:firstLine="709"/>
        <w:jc w:val="both"/>
        <w:rPr>
          <w:rFonts w:ascii="Times New Roman" w:eastAsia="Times New Roman" w:hAnsi="Times New Roman" w:cs="Times New Roman"/>
          <w:b/>
          <w:bCs/>
          <w:sz w:val="24"/>
          <w:szCs w:val="24"/>
          <w:lang w:eastAsia="ru-RU"/>
        </w:rPr>
      </w:pPr>
    </w:p>
    <w:p w:rsidR="002F6248" w:rsidRPr="002F6248" w:rsidRDefault="002F6248" w:rsidP="002F6248">
      <w:pPr>
        <w:widowControl w:val="0"/>
        <w:spacing w:line="240" w:lineRule="auto"/>
        <w:ind w:firstLine="709"/>
        <w:jc w:val="both"/>
        <w:rPr>
          <w:rFonts w:ascii="Times New Roman" w:eastAsia="Times New Roman" w:hAnsi="Times New Roman" w:cs="Times New Roman"/>
          <w:b/>
          <w:sz w:val="24"/>
          <w:szCs w:val="24"/>
          <w:lang w:eastAsia="ru-RU"/>
        </w:rPr>
      </w:pPr>
      <w:r w:rsidRPr="002F6248">
        <w:rPr>
          <w:rFonts w:ascii="Times New Roman" w:eastAsia="Times New Roman" w:hAnsi="Times New Roman" w:cs="Times New Roman"/>
          <w:b/>
          <w:bCs/>
          <w:sz w:val="24"/>
          <w:szCs w:val="24"/>
          <w:lang w:eastAsia="ru-RU"/>
        </w:rPr>
        <w:t>4.20</w:t>
      </w:r>
      <w:r w:rsidRPr="002F6248">
        <w:rPr>
          <w:rFonts w:ascii="Times New Roman" w:eastAsia="Times New Roman" w:hAnsi="Times New Roman" w:cs="Times New Roman"/>
          <w:b/>
          <w:sz w:val="24"/>
          <w:szCs w:val="24"/>
          <w:lang w:eastAsia="ru-RU"/>
        </w:rPr>
        <w:t>. ОБЪЕКТЫ МАТЕРИАЛЬНО-ТЕХНИЧЕСКОГО ОБЕСПЕЧЕНИЯ ДЕЯТЕЛЬНОСТИ ОРГАНОВ МЕСТНОГО САМОУПРАВЛЕНИЯ МУНИЦИПАЛЬНОГО РАЙОНА</w:t>
      </w:r>
    </w:p>
    <w:p w:rsidR="002F6248" w:rsidRPr="002F6248" w:rsidRDefault="002F6248" w:rsidP="002F6248">
      <w:pPr>
        <w:widowControl w:val="0"/>
        <w:spacing w:line="240" w:lineRule="auto"/>
        <w:ind w:firstLine="709"/>
        <w:jc w:val="both"/>
        <w:rPr>
          <w:rFonts w:ascii="Times New Roman" w:eastAsia="Times New Roman" w:hAnsi="Times New Roman" w:cs="Times New Roman"/>
          <w:bCs/>
          <w:sz w:val="24"/>
          <w:szCs w:val="24"/>
          <w:lang w:eastAsia="ru-RU"/>
        </w:rPr>
      </w:pPr>
    </w:p>
    <w:p w:rsidR="002F6248" w:rsidRPr="002F6248" w:rsidRDefault="002F6248" w:rsidP="002F6248">
      <w:pPr>
        <w:widowControl w:val="0"/>
        <w:spacing w:line="240" w:lineRule="auto"/>
        <w:ind w:firstLine="709"/>
        <w:jc w:val="both"/>
        <w:rPr>
          <w:rFonts w:ascii="Times New Roman" w:eastAsia="Times New Roman" w:hAnsi="Times New Roman" w:cs="Times New Roman"/>
          <w:bCs/>
          <w:sz w:val="24"/>
          <w:szCs w:val="24"/>
          <w:lang w:eastAsia="ru-RU"/>
        </w:rPr>
      </w:pPr>
      <w:r w:rsidRPr="002F6248">
        <w:rPr>
          <w:rFonts w:ascii="Times New Roman" w:eastAsia="Times New Roman" w:hAnsi="Times New Roman" w:cs="Times New Roman"/>
          <w:bCs/>
          <w:sz w:val="24"/>
          <w:szCs w:val="24"/>
          <w:lang w:eastAsia="ru-RU"/>
        </w:rPr>
        <w:t>4.20.1. Расчетные показатели минимально допустимого уровня обеспеченности и максимально допустимого уровня территориальной доступности объектов материально-технического обеспечения деятельности органов местного самоуправления муниципального района приведены в таблице 4.20.1.</w:t>
      </w:r>
    </w:p>
    <w:p w:rsidR="002F6248" w:rsidRPr="002F6248" w:rsidRDefault="002F6248" w:rsidP="002F6248">
      <w:pPr>
        <w:widowControl w:val="0"/>
        <w:spacing w:line="239" w:lineRule="auto"/>
        <w:ind w:firstLine="709"/>
        <w:jc w:val="both"/>
        <w:rPr>
          <w:rFonts w:ascii="Times New Roman" w:eastAsia="Times New Roman" w:hAnsi="Times New Roman" w:cs="Times New Roman"/>
          <w:bCs/>
          <w:sz w:val="24"/>
          <w:szCs w:val="24"/>
          <w:lang w:eastAsia="ru-RU"/>
        </w:rPr>
      </w:pPr>
    </w:p>
    <w:p w:rsidR="002F6248" w:rsidRPr="002F6248" w:rsidRDefault="002F6248" w:rsidP="002F6248">
      <w:pPr>
        <w:widowControl w:val="0"/>
        <w:spacing w:line="240" w:lineRule="auto"/>
        <w:ind w:firstLine="709"/>
        <w:jc w:val="right"/>
        <w:rPr>
          <w:rFonts w:ascii="Times New Roman" w:eastAsia="Times New Roman" w:hAnsi="Times New Roman" w:cs="Times New Roman"/>
          <w:bCs/>
          <w:sz w:val="24"/>
          <w:szCs w:val="24"/>
          <w:lang w:eastAsia="ru-RU"/>
        </w:rPr>
      </w:pPr>
      <w:r w:rsidRPr="002F6248">
        <w:rPr>
          <w:rFonts w:ascii="Times New Roman" w:eastAsia="Times New Roman" w:hAnsi="Times New Roman" w:cs="Times New Roman"/>
          <w:bCs/>
          <w:sz w:val="24"/>
          <w:szCs w:val="24"/>
          <w:lang w:eastAsia="ru-RU"/>
        </w:rPr>
        <w:t>Таблица 4.20.1</w:t>
      </w:r>
    </w:p>
    <w:tbl>
      <w:tblPr>
        <w:tblW w:w="1011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057"/>
        <w:gridCol w:w="2268"/>
        <w:gridCol w:w="2911"/>
        <w:gridCol w:w="1880"/>
      </w:tblGrid>
      <w:tr w:rsidR="002F6248" w:rsidRPr="002F6248" w:rsidTr="002F6248">
        <w:trPr>
          <w:trHeight w:val="312"/>
          <w:tblHeader/>
          <w:jc w:val="center"/>
        </w:trPr>
        <w:tc>
          <w:tcPr>
            <w:tcW w:w="3057" w:type="dxa"/>
            <w:vMerge w:val="restart"/>
            <w:shd w:val="clear" w:color="auto" w:fill="auto"/>
            <w:vAlign w:val="center"/>
          </w:tcPr>
          <w:p w:rsidR="002F6248" w:rsidRPr="002F6248" w:rsidRDefault="002F6248" w:rsidP="002F6248">
            <w:pPr>
              <w:widowControl w:val="0"/>
              <w:spacing w:line="240" w:lineRule="auto"/>
              <w:ind w:left="-57" w:right="-57"/>
              <w:rPr>
                <w:rFonts w:ascii="Times New Roman" w:eastAsia="Times New Roman" w:hAnsi="Times New Roman" w:cs="Times New Roman"/>
                <w:b/>
                <w:lang w:eastAsia="ru-RU"/>
              </w:rPr>
            </w:pPr>
            <w:r w:rsidRPr="002F6248">
              <w:rPr>
                <w:rFonts w:ascii="Times New Roman" w:eastAsia="Times New Roman" w:hAnsi="Times New Roman" w:cs="Times New Roman"/>
                <w:b/>
                <w:lang w:eastAsia="ru-RU"/>
              </w:rPr>
              <w:t xml:space="preserve">Наименование </w:t>
            </w:r>
          </w:p>
          <w:p w:rsidR="002F6248" w:rsidRPr="002F6248" w:rsidRDefault="002F6248" w:rsidP="002F6248">
            <w:pPr>
              <w:widowControl w:val="0"/>
              <w:spacing w:line="240" w:lineRule="auto"/>
              <w:ind w:left="-57" w:right="-57"/>
              <w:rPr>
                <w:rFonts w:ascii="Times New Roman" w:eastAsia="Times New Roman" w:hAnsi="Times New Roman" w:cs="Times New Roman"/>
                <w:b/>
                <w:lang w:eastAsia="ru-RU"/>
              </w:rPr>
            </w:pPr>
            <w:r w:rsidRPr="002F6248">
              <w:rPr>
                <w:rFonts w:ascii="Times New Roman" w:eastAsia="Times New Roman" w:hAnsi="Times New Roman" w:cs="Times New Roman"/>
                <w:b/>
                <w:lang w:eastAsia="ru-RU"/>
              </w:rPr>
              <w:t>объектов</w:t>
            </w:r>
          </w:p>
        </w:tc>
        <w:tc>
          <w:tcPr>
            <w:tcW w:w="5179" w:type="dxa"/>
            <w:gridSpan w:val="2"/>
            <w:shd w:val="clear" w:color="auto" w:fill="auto"/>
            <w:vAlign w:val="center"/>
          </w:tcPr>
          <w:p w:rsidR="002F6248" w:rsidRPr="002F6248" w:rsidRDefault="002F6248" w:rsidP="002F6248">
            <w:pPr>
              <w:widowControl w:val="0"/>
              <w:spacing w:line="240" w:lineRule="auto"/>
              <w:ind w:left="-57" w:right="-57"/>
              <w:rPr>
                <w:rFonts w:ascii="Times New Roman" w:eastAsia="Times New Roman" w:hAnsi="Times New Roman" w:cs="Times New Roman"/>
                <w:b/>
                <w:lang w:eastAsia="ru-RU"/>
              </w:rPr>
            </w:pPr>
            <w:r w:rsidRPr="002F6248">
              <w:rPr>
                <w:rFonts w:ascii="Times New Roman" w:eastAsia="Times New Roman" w:hAnsi="Times New Roman" w:cs="Times New Roman"/>
                <w:b/>
                <w:lang w:eastAsia="ru-RU"/>
              </w:rPr>
              <w:t>Расчетные показатели</w:t>
            </w:r>
          </w:p>
        </w:tc>
        <w:tc>
          <w:tcPr>
            <w:tcW w:w="1880" w:type="dxa"/>
            <w:vMerge w:val="restart"/>
            <w:vAlign w:val="center"/>
          </w:tcPr>
          <w:p w:rsidR="002F6248" w:rsidRPr="002F6248" w:rsidRDefault="002F6248" w:rsidP="002F6248">
            <w:pPr>
              <w:widowControl w:val="0"/>
              <w:suppressAutoHyphens/>
              <w:spacing w:line="240" w:lineRule="auto"/>
              <w:ind w:left="-57" w:right="-57"/>
              <w:rPr>
                <w:rFonts w:ascii="Times New Roman" w:eastAsia="Times New Roman" w:hAnsi="Times New Roman" w:cs="Times New Roman"/>
                <w:b/>
                <w:lang w:eastAsia="ru-RU"/>
              </w:rPr>
            </w:pPr>
            <w:r w:rsidRPr="002F6248">
              <w:rPr>
                <w:rFonts w:ascii="Times New Roman" w:eastAsia="Times New Roman" w:hAnsi="Times New Roman" w:cs="Times New Roman"/>
                <w:b/>
                <w:lang w:eastAsia="ru-RU"/>
              </w:rPr>
              <w:t xml:space="preserve">Размеры </w:t>
            </w:r>
          </w:p>
          <w:p w:rsidR="002F6248" w:rsidRPr="002F6248" w:rsidRDefault="002F6248" w:rsidP="002F6248">
            <w:pPr>
              <w:widowControl w:val="0"/>
              <w:suppressAutoHyphens/>
              <w:spacing w:line="240" w:lineRule="auto"/>
              <w:ind w:left="-57" w:right="-57"/>
              <w:rPr>
                <w:rFonts w:ascii="Times New Roman" w:eastAsia="Times New Roman" w:hAnsi="Times New Roman" w:cs="Times New Roman"/>
                <w:b/>
                <w:lang w:eastAsia="ru-RU"/>
              </w:rPr>
            </w:pPr>
            <w:r w:rsidRPr="002F6248">
              <w:rPr>
                <w:rFonts w:ascii="Times New Roman" w:eastAsia="Times New Roman" w:hAnsi="Times New Roman" w:cs="Times New Roman"/>
                <w:b/>
                <w:lang w:eastAsia="ru-RU"/>
              </w:rPr>
              <w:t xml:space="preserve">земельных </w:t>
            </w:r>
          </w:p>
          <w:p w:rsidR="002F6248" w:rsidRPr="002F6248" w:rsidRDefault="002F6248" w:rsidP="002F6248">
            <w:pPr>
              <w:widowControl w:val="0"/>
              <w:suppressAutoHyphens/>
              <w:spacing w:line="240" w:lineRule="auto"/>
              <w:ind w:left="-57" w:right="-57"/>
              <w:rPr>
                <w:rFonts w:ascii="Times New Roman" w:eastAsia="Times New Roman" w:hAnsi="Times New Roman" w:cs="Times New Roman"/>
                <w:b/>
                <w:lang w:eastAsia="ru-RU"/>
              </w:rPr>
            </w:pPr>
            <w:r w:rsidRPr="002F6248">
              <w:rPr>
                <w:rFonts w:ascii="Times New Roman" w:eastAsia="Times New Roman" w:hAnsi="Times New Roman" w:cs="Times New Roman"/>
                <w:b/>
                <w:lang w:eastAsia="ru-RU"/>
              </w:rPr>
              <w:t>участков</w:t>
            </w:r>
          </w:p>
        </w:tc>
      </w:tr>
      <w:tr w:rsidR="002F6248" w:rsidRPr="002F6248" w:rsidTr="002F6248">
        <w:trPr>
          <w:trHeight w:val="93"/>
          <w:tblHeader/>
          <w:jc w:val="center"/>
        </w:trPr>
        <w:tc>
          <w:tcPr>
            <w:tcW w:w="3057" w:type="dxa"/>
            <w:vMerge/>
            <w:shd w:val="clear" w:color="auto" w:fill="auto"/>
            <w:vAlign w:val="center"/>
          </w:tcPr>
          <w:p w:rsidR="002F6248" w:rsidRPr="002F6248" w:rsidRDefault="002F6248" w:rsidP="002F6248">
            <w:pPr>
              <w:widowControl w:val="0"/>
              <w:spacing w:line="240" w:lineRule="auto"/>
              <w:ind w:left="-57" w:right="-57"/>
              <w:rPr>
                <w:rFonts w:ascii="Times New Roman" w:eastAsia="Times New Roman" w:hAnsi="Times New Roman" w:cs="Times New Roman"/>
                <w:b/>
                <w:lang w:eastAsia="ru-RU"/>
              </w:rPr>
            </w:pPr>
          </w:p>
        </w:tc>
        <w:tc>
          <w:tcPr>
            <w:tcW w:w="2268" w:type="dxa"/>
            <w:shd w:val="clear" w:color="auto" w:fill="auto"/>
            <w:vAlign w:val="center"/>
          </w:tcPr>
          <w:p w:rsidR="002F6248" w:rsidRPr="002F6248" w:rsidRDefault="002F6248" w:rsidP="002F6248">
            <w:pPr>
              <w:widowControl w:val="0"/>
              <w:suppressAutoHyphens/>
              <w:spacing w:line="240" w:lineRule="auto"/>
              <w:ind w:left="-57" w:right="-57"/>
              <w:rPr>
                <w:rFonts w:ascii="Times New Roman" w:eastAsia="Times New Roman" w:hAnsi="Times New Roman" w:cs="Times New Roman"/>
                <w:b/>
                <w:lang w:eastAsia="ru-RU"/>
              </w:rPr>
            </w:pPr>
            <w:r w:rsidRPr="002F6248">
              <w:rPr>
                <w:rFonts w:ascii="Times New Roman" w:eastAsia="Times New Roman" w:hAnsi="Times New Roman" w:cs="Times New Roman"/>
                <w:b/>
                <w:lang w:eastAsia="ru-RU"/>
              </w:rPr>
              <w:t xml:space="preserve">минимально допустимого уровня обеспеченности </w:t>
            </w:r>
          </w:p>
        </w:tc>
        <w:tc>
          <w:tcPr>
            <w:tcW w:w="2911" w:type="dxa"/>
            <w:vAlign w:val="center"/>
          </w:tcPr>
          <w:p w:rsidR="002F6248" w:rsidRPr="002F6248" w:rsidRDefault="002F6248" w:rsidP="002F6248">
            <w:pPr>
              <w:widowControl w:val="0"/>
              <w:suppressAutoHyphens/>
              <w:spacing w:line="240" w:lineRule="auto"/>
              <w:ind w:left="-57" w:right="-57"/>
              <w:rPr>
                <w:rFonts w:ascii="Times New Roman" w:eastAsia="Times New Roman" w:hAnsi="Times New Roman" w:cs="Times New Roman"/>
                <w:b/>
                <w:lang w:eastAsia="ru-RU"/>
              </w:rPr>
            </w:pPr>
            <w:r w:rsidRPr="002F6248">
              <w:rPr>
                <w:rFonts w:ascii="Times New Roman" w:eastAsia="Times New Roman" w:hAnsi="Times New Roman" w:cs="Times New Roman"/>
                <w:b/>
                <w:lang w:eastAsia="ru-RU"/>
              </w:rPr>
              <w:t>максимально допустимого уровня территориальной доступности</w:t>
            </w:r>
          </w:p>
        </w:tc>
        <w:tc>
          <w:tcPr>
            <w:tcW w:w="1880" w:type="dxa"/>
            <w:vMerge/>
            <w:vAlign w:val="center"/>
          </w:tcPr>
          <w:p w:rsidR="002F6248" w:rsidRPr="002F6248" w:rsidRDefault="002F6248" w:rsidP="002F6248">
            <w:pPr>
              <w:widowControl w:val="0"/>
              <w:spacing w:line="240" w:lineRule="auto"/>
              <w:ind w:left="-57" w:right="-57"/>
              <w:rPr>
                <w:rFonts w:ascii="Times New Roman" w:eastAsia="Times New Roman" w:hAnsi="Times New Roman" w:cs="Times New Roman"/>
                <w:b/>
                <w:lang w:eastAsia="ru-RU"/>
              </w:rPr>
            </w:pPr>
          </w:p>
        </w:tc>
      </w:tr>
      <w:tr w:rsidR="002F6248" w:rsidRPr="002F6248" w:rsidTr="002F6248">
        <w:trPr>
          <w:trHeight w:val="93"/>
          <w:tblHeader/>
          <w:jc w:val="center"/>
        </w:trPr>
        <w:tc>
          <w:tcPr>
            <w:tcW w:w="3057" w:type="dxa"/>
            <w:tcBorders>
              <w:bottom w:val="single" w:sz="4" w:space="0" w:color="auto"/>
            </w:tcBorders>
            <w:shd w:val="clear" w:color="auto" w:fill="auto"/>
          </w:tcPr>
          <w:p w:rsidR="002F6248" w:rsidRPr="002F6248" w:rsidRDefault="002F6248" w:rsidP="002F6248">
            <w:pPr>
              <w:widowControl w:val="0"/>
              <w:suppressAutoHyphens/>
              <w:spacing w:line="240" w:lineRule="auto"/>
              <w:ind w:right="-28"/>
              <w:jc w:val="left"/>
              <w:rPr>
                <w:rFonts w:ascii="Times New Roman" w:eastAsia="Times New Roman" w:hAnsi="Times New Roman" w:cs="Times New Roman"/>
                <w:lang w:eastAsia="ru-RU"/>
              </w:rPr>
            </w:pPr>
            <w:r w:rsidRPr="002F6248">
              <w:rPr>
                <w:rFonts w:ascii="Times New Roman" w:eastAsia="Times New Roman" w:hAnsi="Times New Roman" w:cs="Times New Roman"/>
                <w:bCs/>
                <w:lang w:eastAsia="ru-RU"/>
              </w:rPr>
              <w:t>Здания, занимаемые органами местного самоуправления</w:t>
            </w:r>
          </w:p>
        </w:tc>
        <w:tc>
          <w:tcPr>
            <w:tcW w:w="2268" w:type="dxa"/>
            <w:tcBorders>
              <w:bottom w:val="single" w:sz="4" w:space="0" w:color="auto"/>
            </w:tcBorders>
            <w:shd w:val="clear" w:color="auto" w:fill="auto"/>
            <w:vAlign w:val="center"/>
          </w:tcPr>
          <w:p w:rsidR="002F6248" w:rsidRPr="002F6248" w:rsidRDefault="002F6248" w:rsidP="002F6248">
            <w:pPr>
              <w:widowControl w:val="0"/>
              <w:spacing w:line="240" w:lineRule="auto"/>
              <w:ind w:left="-28" w:right="-28"/>
              <w:rPr>
                <w:rFonts w:ascii="Times New Roman" w:eastAsia="Times New Roman" w:hAnsi="Times New Roman" w:cs="Times New Roman"/>
                <w:bCs/>
                <w:lang w:eastAsia="ru-RU"/>
              </w:rPr>
            </w:pPr>
            <w:r w:rsidRPr="002F6248">
              <w:rPr>
                <w:rFonts w:ascii="Times New Roman" w:eastAsia="Times New Roman" w:hAnsi="Times New Roman" w:cs="Times New Roman"/>
                <w:bCs/>
                <w:lang w:eastAsia="ru-RU"/>
              </w:rPr>
              <w:t>по заданию на</w:t>
            </w:r>
          </w:p>
          <w:p w:rsidR="002F6248" w:rsidRPr="002F6248" w:rsidRDefault="002F6248" w:rsidP="002F6248">
            <w:pPr>
              <w:widowControl w:val="0"/>
              <w:spacing w:line="240" w:lineRule="auto"/>
              <w:ind w:left="-28" w:right="-28"/>
              <w:rPr>
                <w:rFonts w:ascii="Times New Roman" w:eastAsia="Times New Roman" w:hAnsi="Times New Roman" w:cs="Times New Roman"/>
                <w:lang w:eastAsia="ru-RU"/>
              </w:rPr>
            </w:pPr>
            <w:r w:rsidRPr="002F6248">
              <w:rPr>
                <w:rFonts w:ascii="Times New Roman" w:eastAsia="Times New Roman" w:hAnsi="Times New Roman" w:cs="Times New Roman"/>
                <w:bCs/>
                <w:lang w:eastAsia="ru-RU"/>
              </w:rPr>
              <w:t>проектирование</w:t>
            </w:r>
          </w:p>
        </w:tc>
        <w:tc>
          <w:tcPr>
            <w:tcW w:w="2911" w:type="dxa"/>
            <w:tcBorders>
              <w:bottom w:val="single" w:sz="4" w:space="0" w:color="auto"/>
            </w:tcBorders>
            <w:vAlign w:val="center"/>
          </w:tcPr>
          <w:p w:rsidR="002F6248" w:rsidRPr="002F6248" w:rsidRDefault="002F6248" w:rsidP="002F6248">
            <w:pPr>
              <w:widowControl w:val="0"/>
              <w:suppressAutoHyphens/>
              <w:spacing w:line="240" w:lineRule="auto"/>
              <w:jc w:val="left"/>
              <w:rPr>
                <w:rFonts w:ascii="Times New Roman" w:eastAsia="Times New Roman" w:hAnsi="Times New Roman" w:cs="Times New Roman"/>
                <w:lang w:eastAsia="ru-RU"/>
              </w:rPr>
            </w:pPr>
            <w:r w:rsidRPr="002F6248">
              <w:rPr>
                <w:rFonts w:ascii="Times New Roman" w:eastAsia="Times New Roman" w:hAnsi="Times New Roman" w:cs="Times New Roman"/>
                <w:lang w:eastAsia="ru-RU"/>
              </w:rPr>
              <w:t xml:space="preserve">Радиус </w:t>
            </w:r>
            <w:r w:rsidRPr="002F6248">
              <w:rPr>
                <w:rFonts w:ascii="Times New Roman" w:eastAsia="Times New Roman" w:hAnsi="Times New Roman" w:cs="Times New Roman"/>
                <w:bCs/>
                <w:lang w:eastAsia="ru-RU"/>
              </w:rPr>
              <w:t>транспортной доступности 1 ч.</w:t>
            </w:r>
          </w:p>
        </w:tc>
        <w:tc>
          <w:tcPr>
            <w:tcW w:w="1880" w:type="dxa"/>
            <w:tcBorders>
              <w:bottom w:val="single" w:sz="4" w:space="0" w:color="auto"/>
            </w:tcBorders>
            <w:vAlign w:val="center"/>
          </w:tcPr>
          <w:p w:rsidR="002F6248" w:rsidRPr="002F6248" w:rsidRDefault="002F6248" w:rsidP="002F6248">
            <w:pPr>
              <w:widowControl w:val="0"/>
              <w:spacing w:line="240" w:lineRule="auto"/>
              <w:ind w:left="-28" w:right="-28"/>
              <w:rPr>
                <w:rFonts w:ascii="Times New Roman" w:eastAsia="Times New Roman" w:hAnsi="Times New Roman" w:cs="Times New Roman"/>
                <w:bCs/>
                <w:lang w:eastAsia="ru-RU"/>
              </w:rPr>
            </w:pPr>
            <w:r w:rsidRPr="002F6248">
              <w:rPr>
                <w:rFonts w:ascii="Times New Roman" w:eastAsia="Times New Roman" w:hAnsi="Times New Roman" w:cs="Times New Roman"/>
                <w:bCs/>
                <w:lang w:eastAsia="ru-RU"/>
              </w:rPr>
              <w:t>по заданию на</w:t>
            </w:r>
          </w:p>
          <w:p w:rsidR="002F6248" w:rsidRPr="002F6248" w:rsidRDefault="002F6248" w:rsidP="002F6248">
            <w:pPr>
              <w:widowControl w:val="0"/>
              <w:spacing w:line="240" w:lineRule="auto"/>
              <w:ind w:left="-28" w:right="-28"/>
              <w:rPr>
                <w:rFonts w:ascii="Times New Roman" w:eastAsia="Times New Roman" w:hAnsi="Times New Roman" w:cs="Times New Roman"/>
                <w:lang w:eastAsia="ru-RU"/>
              </w:rPr>
            </w:pPr>
            <w:r w:rsidRPr="002F6248">
              <w:rPr>
                <w:rFonts w:ascii="Times New Roman" w:eastAsia="Times New Roman" w:hAnsi="Times New Roman" w:cs="Times New Roman"/>
                <w:bCs/>
                <w:lang w:eastAsia="ru-RU"/>
              </w:rPr>
              <w:t>проектирование</w:t>
            </w:r>
          </w:p>
        </w:tc>
      </w:tr>
      <w:tr w:rsidR="002F6248" w:rsidRPr="002F6248" w:rsidTr="002F6248">
        <w:trPr>
          <w:trHeight w:val="93"/>
          <w:tblHeader/>
          <w:jc w:val="center"/>
        </w:trPr>
        <w:tc>
          <w:tcPr>
            <w:tcW w:w="3057" w:type="dxa"/>
            <w:tcBorders>
              <w:bottom w:val="single" w:sz="4" w:space="0" w:color="auto"/>
            </w:tcBorders>
            <w:shd w:val="clear" w:color="auto" w:fill="auto"/>
          </w:tcPr>
          <w:p w:rsidR="002F6248" w:rsidRPr="002F6248" w:rsidRDefault="002F6248" w:rsidP="002F6248">
            <w:pPr>
              <w:widowControl w:val="0"/>
              <w:suppressAutoHyphens/>
              <w:spacing w:line="240" w:lineRule="auto"/>
              <w:ind w:right="-28"/>
              <w:jc w:val="left"/>
              <w:rPr>
                <w:rFonts w:ascii="Times New Roman" w:eastAsia="Times New Roman" w:hAnsi="Times New Roman" w:cs="Times New Roman"/>
                <w:lang w:eastAsia="ru-RU"/>
              </w:rPr>
            </w:pPr>
            <w:r w:rsidRPr="002F6248">
              <w:rPr>
                <w:rFonts w:ascii="Times New Roman" w:eastAsia="Times New Roman" w:hAnsi="Times New Roman" w:cs="Times New Roman"/>
                <w:bCs/>
                <w:spacing w:val="-2"/>
                <w:lang w:eastAsia="ru-RU"/>
              </w:rPr>
              <w:t>Гаражи служебных автомобилей</w:t>
            </w:r>
          </w:p>
        </w:tc>
        <w:tc>
          <w:tcPr>
            <w:tcW w:w="2268" w:type="dxa"/>
            <w:tcBorders>
              <w:bottom w:val="single" w:sz="4" w:space="0" w:color="auto"/>
            </w:tcBorders>
            <w:shd w:val="clear" w:color="auto" w:fill="auto"/>
          </w:tcPr>
          <w:p w:rsidR="002F6248" w:rsidRPr="002F6248" w:rsidRDefault="002F6248" w:rsidP="002F6248">
            <w:pPr>
              <w:widowControl w:val="0"/>
              <w:spacing w:line="240" w:lineRule="auto"/>
              <w:ind w:left="-28" w:right="-28"/>
              <w:rPr>
                <w:rFonts w:ascii="Times New Roman" w:eastAsia="Times New Roman" w:hAnsi="Times New Roman" w:cs="Times New Roman"/>
                <w:lang w:eastAsia="ru-RU"/>
              </w:rPr>
            </w:pPr>
            <w:r w:rsidRPr="002F6248">
              <w:rPr>
                <w:rFonts w:ascii="Times New Roman" w:eastAsia="Times New Roman" w:hAnsi="Times New Roman" w:cs="Times New Roman"/>
                <w:lang w:eastAsia="ru-RU"/>
              </w:rPr>
              <w:t>то же</w:t>
            </w:r>
          </w:p>
        </w:tc>
        <w:tc>
          <w:tcPr>
            <w:tcW w:w="2911" w:type="dxa"/>
            <w:tcBorders>
              <w:bottom w:val="single" w:sz="4" w:space="0" w:color="auto"/>
            </w:tcBorders>
          </w:tcPr>
          <w:p w:rsidR="002F6248" w:rsidRPr="002F6248" w:rsidRDefault="002F6248" w:rsidP="002F6248">
            <w:pPr>
              <w:widowControl w:val="0"/>
              <w:suppressAutoHyphens/>
              <w:spacing w:line="240" w:lineRule="auto"/>
              <w:rPr>
                <w:rFonts w:ascii="Times New Roman" w:eastAsia="Times New Roman" w:hAnsi="Times New Roman" w:cs="Times New Roman"/>
                <w:lang w:eastAsia="ru-RU"/>
              </w:rPr>
            </w:pPr>
            <w:r w:rsidRPr="002F6248">
              <w:rPr>
                <w:rFonts w:ascii="Times New Roman" w:eastAsia="Times New Roman" w:hAnsi="Times New Roman" w:cs="Times New Roman"/>
                <w:lang w:eastAsia="ru-RU"/>
              </w:rPr>
              <w:t>не нормируется</w:t>
            </w:r>
          </w:p>
        </w:tc>
        <w:tc>
          <w:tcPr>
            <w:tcW w:w="1880" w:type="dxa"/>
            <w:tcBorders>
              <w:bottom w:val="single" w:sz="4" w:space="0" w:color="auto"/>
            </w:tcBorders>
          </w:tcPr>
          <w:p w:rsidR="002F6248" w:rsidRPr="002F6248" w:rsidRDefault="002F6248" w:rsidP="002F6248">
            <w:pPr>
              <w:widowControl w:val="0"/>
              <w:spacing w:line="240" w:lineRule="auto"/>
              <w:ind w:left="-28" w:right="-28"/>
              <w:rPr>
                <w:rFonts w:ascii="Times New Roman" w:eastAsia="Times New Roman" w:hAnsi="Times New Roman" w:cs="Times New Roman"/>
                <w:lang w:eastAsia="ru-RU"/>
              </w:rPr>
            </w:pPr>
            <w:r w:rsidRPr="002F6248">
              <w:rPr>
                <w:rFonts w:ascii="Times New Roman" w:eastAsia="Times New Roman" w:hAnsi="Times New Roman" w:cs="Times New Roman"/>
                <w:lang w:eastAsia="ru-RU"/>
              </w:rPr>
              <w:t>то же</w:t>
            </w:r>
          </w:p>
        </w:tc>
      </w:tr>
    </w:tbl>
    <w:p w:rsidR="002F6248" w:rsidRPr="002F6248" w:rsidRDefault="002F6248" w:rsidP="002F6248">
      <w:pPr>
        <w:widowControl w:val="0"/>
        <w:spacing w:line="240" w:lineRule="auto"/>
        <w:ind w:firstLine="709"/>
        <w:jc w:val="both"/>
        <w:rPr>
          <w:rFonts w:ascii="Times New Roman" w:eastAsia="Times New Roman" w:hAnsi="Times New Roman" w:cs="Times New Roman"/>
          <w:spacing w:val="-3"/>
          <w:sz w:val="24"/>
          <w:szCs w:val="24"/>
          <w:lang w:eastAsia="ru-RU"/>
        </w:rPr>
      </w:pPr>
    </w:p>
    <w:p w:rsidR="002F6248" w:rsidRPr="002F6248" w:rsidRDefault="002F6248" w:rsidP="002F6248">
      <w:pPr>
        <w:widowControl w:val="0"/>
        <w:spacing w:line="240" w:lineRule="auto"/>
        <w:ind w:firstLine="709"/>
        <w:jc w:val="both"/>
        <w:rPr>
          <w:rFonts w:ascii="Times New Roman" w:eastAsia="Times New Roman" w:hAnsi="Times New Roman" w:cs="Times New Roman"/>
          <w:spacing w:val="-3"/>
          <w:sz w:val="24"/>
          <w:szCs w:val="24"/>
          <w:lang w:eastAsia="ru-RU"/>
        </w:rPr>
      </w:pPr>
    </w:p>
    <w:p w:rsidR="002F6248" w:rsidRPr="002F6248" w:rsidRDefault="002F6248" w:rsidP="002F6248">
      <w:pPr>
        <w:widowControl w:val="0"/>
        <w:suppressAutoHyphens/>
        <w:spacing w:line="240" w:lineRule="auto"/>
        <w:ind w:firstLine="709"/>
        <w:jc w:val="both"/>
        <w:rPr>
          <w:rFonts w:ascii="Times New Roman" w:eastAsia="Times New Roman" w:hAnsi="Times New Roman" w:cs="Times New Roman"/>
          <w:b/>
          <w:spacing w:val="-3"/>
          <w:sz w:val="24"/>
          <w:szCs w:val="24"/>
          <w:lang w:eastAsia="ru-RU"/>
        </w:rPr>
      </w:pPr>
      <w:r w:rsidRPr="002F6248">
        <w:rPr>
          <w:rFonts w:ascii="Times New Roman" w:eastAsia="Times New Roman" w:hAnsi="Times New Roman" w:cs="Times New Roman"/>
          <w:b/>
          <w:spacing w:val="-3"/>
          <w:sz w:val="24"/>
          <w:szCs w:val="24"/>
          <w:lang w:eastAsia="ru-RU"/>
        </w:rPr>
        <w:t>4.21</w:t>
      </w:r>
      <w:r w:rsidRPr="002F6248">
        <w:rPr>
          <w:rFonts w:ascii="Times New Roman Полужирный" w:eastAsia="Times New Roman" w:hAnsi="Times New Roman Полужирный" w:cs="Times New Roman"/>
          <w:b/>
          <w:spacing w:val="-3"/>
          <w:sz w:val="24"/>
          <w:szCs w:val="24"/>
          <w:lang w:eastAsia="ru-RU"/>
        </w:rPr>
        <w:t>.</w:t>
      </w:r>
      <w:r w:rsidRPr="002F6248">
        <w:rPr>
          <w:rFonts w:ascii="Times New Roman" w:eastAsia="Times New Roman" w:hAnsi="Times New Roman" w:cs="Times New Roman"/>
          <w:b/>
          <w:spacing w:val="-3"/>
          <w:sz w:val="24"/>
          <w:szCs w:val="24"/>
          <w:lang w:eastAsia="ru-RU"/>
        </w:rPr>
        <w:t>  </w:t>
      </w:r>
      <w:r w:rsidRPr="002F6248">
        <w:rPr>
          <w:rFonts w:ascii="Times New Roman Полужирный" w:eastAsia="Times New Roman" w:hAnsi="Times New Roman Полужирный" w:cs="Times New Roman" w:hint="eastAsia"/>
          <w:b/>
          <w:spacing w:val="-3"/>
          <w:sz w:val="24"/>
          <w:szCs w:val="24"/>
          <w:lang w:eastAsia="ru-RU"/>
        </w:rPr>
        <w:t>ОБЪЕКТ</w:t>
      </w:r>
      <w:bookmarkStart w:id="0" w:name="закладка"/>
      <w:bookmarkEnd w:id="0"/>
      <w:r w:rsidRPr="002F6248">
        <w:rPr>
          <w:rFonts w:ascii="Times New Roman Полужирный" w:eastAsia="Times New Roman" w:hAnsi="Times New Roman Полужирный" w:cs="Times New Roman" w:hint="eastAsia"/>
          <w:b/>
          <w:spacing w:val="-3"/>
          <w:sz w:val="24"/>
          <w:szCs w:val="24"/>
          <w:lang w:eastAsia="ru-RU"/>
        </w:rPr>
        <w:t>Ы</w:t>
      </w:r>
      <w:r w:rsidRPr="002F6248">
        <w:rPr>
          <w:rFonts w:ascii="Times New Roman Полужирный" w:eastAsia="Times New Roman" w:hAnsi="Times New Roman Полужирный" w:cs="Times New Roman"/>
          <w:b/>
          <w:spacing w:val="-3"/>
          <w:sz w:val="24"/>
          <w:szCs w:val="24"/>
          <w:lang w:eastAsia="ru-RU"/>
        </w:rPr>
        <w:t xml:space="preserve">, </w:t>
      </w:r>
      <w:r w:rsidRPr="002F6248">
        <w:rPr>
          <w:rFonts w:ascii="Times New Roman Полужирный" w:eastAsia="Times New Roman" w:hAnsi="Times New Roman Полужирный" w:cs="Times New Roman" w:hint="eastAsia"/>
          <w:b/>
          <w:spacing w:val="-3"/>
          <w:sz w:val="24"/>
          <w:szCs w:val="24"/>
          <w:lang w:eastAsia="ru-RU"/>
        </w:rPr>
        <w:t>НЕОБХОДИМЫЕ</w:t>
      </w:r>
      <w:r>
        <w:rPr>
          <w:rFonts w:eastAsia="Times New Roman" w:cs="Times New Roman"/>
          <w:b/>
          <w:spacing w:val="-3"/>
          <w:sz w:val="24"/>
          <w:szCs w:val="24"/>
          <w:lang w:eastAsia="ru-RU"/>
        </w:rPr>
        <w:t xml:space="preserve"> </w:t>
      </w:r>
      <w:r w:rsidRPr="002F6248">
        <w:rPr>
          <w:rFonts w:ascii="Times New Roman Полужирный" w:eastAsia="Times New Roman" w:hAnsi="Times New Roman Полужирный" w:cs="Times New Roman" w:hint="eastAsia"/>
          <w:b/>
          <w:spacing w:val="-3"/>
          <w:sz w:val="24"/>
          <w:szCs w:val="24"/>
          <w:lang w:eastAsia="ru-RU"/>
        </w:rPr>
        <w:t>ДЛЯ</w:t>
      </w:r>
      <w:r>
        <w:rPr>
          <w:rFonts w:eastAsia="Times New Roman" w:cs="Times New Roman"/>
          <w:b/>
          <w:spacing w:val="-3"/>
          <w:sz w:val="24"/>
          <w:szCs w:val="24"/>
          <w:lang w:eastAsia="ru-RU"/>
        </w:rPr>
        <w:t xml:space="preserve"> </w:t>
      </w:r>
      <w:r w:rsidRPr="002F6248">
        <w:rPr>
          <w:rFonts w:ascii="Times New Roman Полужирный" w:eastAsia="Times New Roman" w:hAnsi="Times New Roman Полужирный" w:cs="Times New Roman" w:hint="eastAsia"/>
          <w:b/>
          <w:spacing w:val="-3"/>
          <w:sz w:val="24"/>
          <w:szCs w:val="24"/>
          <w:lang w:eastAsia="ru-RU"/>
        </w:rPr>
        <w:t>ФОРМИРОВАНИ</w:t>
      </w:r>
      <w:r w:rsidR="00DF1801">
        <w:rPr>
          <w:rFonts w:ascii="Times New Roman" w:eastAsia="Times New Roman" w:hAnsi="Times New Roman" w:cs="Times New Roman"/>
          <w:b/>
          <w:spacing w:val="-3"/>
          <w:sz w:val="24"/>
          <w:szCs w:val="24"/>
          <w:lang w:eastAsia="ru-RU"/>
        </w:rPr>
        <w:t>Я</w:t>
      </w:r>
      <w:r>
        <w:rPr>
          <w:rFonts w:eastAsia="Times New Roman" w:cs="Times New Roman"/>
          <w:b/>
          <w:spacing w:val="-3"/>
          <w:sz w:val="24"/>
          <w:szCs w:val="24"/>
          <w:lang w:eastAsia="ru-RU"/>
        </w:rPr>
        <w:t xml:space="preserve"> </w:t>
      </w:r>
      <w:r w:rsidRPr="002F6248">
        <w:rPr>
          <w:rFonts w:ascii="Times New Roman Полужирный" w:eastAsia="Times New Roman" w:hAnsi="Times New Roman Полужирный" w:cs="Times New Roman" w:hint="eastAsia"/>
          <w:b/>
          <w:spacing w:val="-3"/>
          <w:sz w:val="24"/>
          <w:szCs w:val="24"/>
          <w:lang w:eastAsia="ru-RU"/>
        </w:rPr>
        <w:t>И</w:t>
      </w:r>
      <w:r>
        <w:rPr>
          <w:rFonts w:eastAsia="Times New Roman" w:cs="Times New Roman"/>
          <w:b/>
          <w:spacing w:val="-3"/>
          <w:sz w:val="24"/>
          <w:szCs w:val="24"/>
          <w:lang w:eastAsia="ru-RU"/>
        </w:rPr>
        <w:t xml:space="preserve"> </w:t>
      </w:r>
      <w:r w:rsidRPr="002F6248">
        <w:rPr>
          <w:rFonts w:ascii="Times New Roman Полужирный" w:eastAsia="Times New Roman" w:hAnsi="Times New Roman Полужирный" w:cs="Times New Roman" w:hint="eastAsia"/>
          <w:b/>
          <w:spacing w:val="-3"/>
          <w:sz w:val="24"/>
          <w:szCs w:val="24"/>
          <w:lang w:eastAsia="ru-RU"/>
        </w:rPr>
        <w:t>СОДЕРЖАНИЯ</w:t>
      </w:r>
      <w:r>
        <w:rPr>
          <w:rFonts w:eastAsia="Times New Roman" w:cs="Times New Roman"/>
          <w:b/>
          <w:spacing w:val="-3"/>
          <w:sz w:val="24"/>
          <w:szCs w:val="24"/>
          <w:lang w:eastAsia="ru-RU"/>
        </w:rPr>
        <w:t xml:space="preserve"> </w:t>
      </w:r>
      <w:r w:rsidRPr="002F6248">
        <w:rPr>
          <w:rFonts w:ascii="Times New Roman Полужирный" w:eastAsia="Times New Roman" w:hAnsi="Times New Roman Полужирный" w:cs="Times New Roman" w:hint="eastAsia"/>
          <w:b/>
          <w:spacing w:val="-3"/>
          <w:sz w:val="24"/>
          <w:szCs w:val="24"/>
          <w:lang w:eastAsia="ru-RU"/>
        </w:rPr>
        <w:t>МУНИЦИПАЛЬНОГ</w:t>
      </w:r>
      <w:r w:rsidR="00DF1801">
        <w:rPr>
          <w:rFonts w:ascii="Times New Roman" w:eastAsia="Times New Roman" w:hAnsi="Times New Roman" w:cs="Times New Roman"/>
          <w:b/>
          <w:spacing w:val="-3"/>
          <w:sz w:val="24"/>
          <w:szCs w:val="24"/>
          <w:lang w:eastAsia="ru-RU"/>
        </w:rPr>
        <w:t>О</w:t>
      </w:r>
      <w:r>
        <w:rPr>
          <w:rFonts w:eastAsia="Times New Roman" w:cs="Times New Roman"/>
          <w:b/>
          <w:spacing w:val="-3"/>
          <w:sz w:val="24"/>
          <w:szCs w:val="24"/>
          <w:lang w:eastAsia="ru-RU"/>
        </w:rPr>
        <w:t xml:space="preserve"> </w:t>
      </w:r>
      <w:r w:rsidRPr="002F6248">
        <w:rPr>
          <w:rFonts w:ascii="Times New Roman Полужирный" w:eastAsia="Times New Roman" w:hAnsi="Times New Roman Полужирный" w:cs="Times New Roman" w:hint="eastAsia"/>
          <w:b/>
          <w:spacing w:val="-3"/>
          <w:sz w:val="24"/>
          <w:szCs w:val="24"/>
          <w:lang w:eastAsia="ru-RU"/>
        </w:rPr>
        <w:t>АРХИВА</w:t>
      </w:r>
    </w:p>
    <w:p w:rsidR="002F6248" w:rsidRPr="002F6248" w:rsidRDefault="002F6248" w:rsidP="002F6248">
      <w:pPr>
        <w:widowControl w:val="0"/>
        <w:spacing w:line="240" w:lineRule="auto"/>
        <w:ind w:firstLine="709"/>
        <w:jc w:val="both"/>
        <w:rPr>
          <w:rFonts w:ascii="Times New Roman" w:eastAsia="Times New Roman" w:hAnsi="Times New Roman" w:cs="Times New Roman"/>
          <w:bCs/>
          <w:sz w:val="24"/>
          <w:szCs w:val="24"/>
          <w:lang w:eastAsia="ru-RU"/>
        </w:rPr>
      </w:pPr>
    </w:p>
    <w:p w:rsidR="002F6248" w:rsidRPr="002F6248" w:rsidRDefault="002F6248" w:rsidP="002F6248">
      <w:pPr>
        <w:widowControl w:val="0"/>
        <w:spacing w:line="240" w:lineRule="auto"/>
        <w:ind w:firstLine="709"/>
        <w:jc w:val="both"/>
        <w:rPr>
          <w:rFonts w:ascii="Times New Roman" w:eastAsia="Times New Roman" w:hAnsi="Times New Roman" w:cs="Times New Roman"/>
          <w:bCs/>
          <w:sz w:val="24"/>
          <w:szCs w:val="24"/>
          <w:lang w:eastAsia="ru-RU"/>
        </w:rPr>
      </w:pPr>
      <w:r w:rsidRPr="002F6248">
        <w:rPr>
          <w:rFonts w:ascii="Times New Roman" w:eastAsia="Times New Roman" w:hAnsi="Times New Roman" w:cs="Times New Roman"/>
          <w:bCs/>
          <w:sz w:val="24"/>
          <w:szCs w:val="24"/>
          <w:lang w:eastAsia="ru-RU"/>
        </w:rPr>
        <w:t>4.21.1.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формирования и содержания муниципального архива, включая хранение архивных фондов поселений, приведены в таблице 4.21.1.</w:t>
      </w:r>
    </w:p>
    <w:p w:rsidR="002F6248" w:rsidRPr="002F6248" w:rsidRDefault="002F6248" w:rsidP="002F6248">
      <w:pPr>
        <w:widowControl w:val="0"/>
        <w:spacing w:line="240" w:lineRule="auto"/>
        <w:ind w:firstLine="709"/>
        <w:jc w:val="both"/>
        <w:rPr>
          <w:rFonts w:ascii="Times New Roman" w:eastAsia="Times New Roman" w:hAnsi="Times New Roman" w:cs="Times New Roman"/>
          <w:bCs/>
          <w:lang w:eastAsia="ru-RU"/>
        </w:rPr>
      </w:pPr>
    </w:p>
    <w:p w:rsidR="002F6248" w:rsidRPr="002F6248" w:rsidRDefault="002F6248" w:rsidP="002F6248">
      <w:pPr>
        <w:widowControl w:val="0"/>
        <w:spacing w:line="240" w:lineRule="auto"/>
        <w:ind w:firstLine="709"/>
        <w:jc w:val="right"/>
        <w:rPr>
          <w:rFonts w:ascii="Times New Roman" w:eastAsia="Times New Roman" w:hAnsi="Times New Roman" w:cs="Times New Roman"/>
          <w:bCs/>
          <w:sz w:val="24"/>
          <w:szCs w:val="24"/>
          <w:lang w:eastAsia="ru-RU"/>
        </w:rPr>
      </w:pPr>
      <w:r w:rsidRPr="002F6248">
        <w:rPr>
          <w:rFonts w:ascii="Times New Roman" w:eastAsia="Times New Roman" w:hAnsi="Times New Roman" w:cs="Times New Roman"/>
          <w:bCs/>
          <w:sz w:val="24"/>
          <w:szCs w:val="24"/>
          <w:lang w:eastAsia="ru-RU"/>
        </w:rPr>
        <w:t>Таблица 4.21.1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1768"/>
        <w:gridCol w:w="2170"/>
        <w:gridCol w:w="2816"/>
        <w:gridCol w:w="3345"/>
      </w:tblGrid>
      <w:tr w:rsidR="002F6248" w:rsidRPr="002F6248" w:rsidTr="002F6248">
        <w:trPr>
          <w:trHeight w:val="312"/>
          <w:jc w:val="center"/>
        </w:trPr>
        <w:tc>
          <w:tcPr>
            <w:tcW w:w="1768" w:type="dxa"/>
            <w:vMerge w:val="restart"/>
            <w:shd w:val="clear" w:color="auto" w:fill="auto"/>
            <w:vAlign w:val="center"/>
          </w:tcPr>
          <w:p w:rsidR="002F6248" w:rsidRPr="002F6248" w:rsidRDefault="002F6248" w:rsidP="002F6248">
            <w:pPr>
              <w:widowControl w:val="0"/>
              <w:spacing w:line="240" w:lineRule="auto"/>
              <w:ind w:left="-28" w:right="-28"/>
              <w:rPr>
                <w:rFonts w:ascii="Times New Roman" w:eastAsia="Times New Roman" w:hAnsi="Times New Roman" w:cs="Times New Roman"/>
                <w:b/>
                <w:lang w:eastAsia="ru-RU"/>
              </w:rPr>
            </w:pPr>
            <w:r w:rsidRPr="002F6248">
              <w:rPr>
                <w:rFonts w:ascii="Times New Roman" w:eastAsia="Times New Roman" w:hAnsi="Times New Roman" w:cs="Times New Roman"/>
                <w:b/>
                <w:lang w:eastAsia="ru-RU"/>
              </w:rPr>
              <w:t>Наименование объекта</w:t>
            </w:r>
          </w:p>
        </w:tc>
        <w:tc>
          <w:tcPr>
            <w:tcW w:w="4986" w:type="dxa"/>
            <w:gridSpan w:val="2"/>
            <w:shd w:val="clear" w:color="auto" w:fill="auto"/>
            <w:vAlign w:val="center"/>
          </w:tcPr>
          <w:p w:rsidR="002F6248" w:rsidRPr="002F6248" w:rsidRDefault="002F6248" w:rsidP="002F6248">
            <w:pPr>
              <w:widowControl w:val="0"/>
              <w:spacing w:line="240" w:lineRule="auto"/>
              <w:ind w:left="-28" w:right="-28"/>
              <w:rPr>
                <w:rFonts w:ascii="Times New Roman" w:eastAsia="Times New Roman" w:hAnsi="Times New Roman" w:cs="Times New Roman"/>
                <w:b/>
                <w:lang w:eastAsia="ru-RU"/>
              </w:rPr>
            </w:pPr>
            <w:r w:rsidRPr="002F6248">
              <w:rPr>
                <w:rFonts w:ascii="Times New Roman" w:eastAsia="Times New Roman" w:hAnsi="Times New Roman" w:cs="Times New Roman"/>
                <w:b/>
                <w:bCs/>
                <w:lang w:eastAsia="ru-RU"/>
              </w:rPr>
              <w:t>Р</w:t>
            </w:r>
            <w:r w:rsidRPr="002F6248">
              <w:rPr>
                <w:rFonts w:ascii="Times New Roman" w:eastAsia="Times New Roman" w:hAnsi="Times New Roman" w:cs="Times New Roman"/>
                <w:b/>
                <w:lang w:eastAsia="ru-RU"/>
              </w:rPr>
              <w:t>асчетные показатели</w:t>
            </w:r>
          </w:p>
        </w:tc>
        <w:tc>
          <w:tcPr>
            <w:tcW w:w="3345" w:type="dxa"/>
            <w:vMerge w:val="restart"/>
            <w:shd w:val="clear" w:color="auto" w:fill="auto"/>
            <w:vAlign w:val="center"/>
          </w:tcPr>
          <w:p w:rsidR="002F6248" w:rsidRPr="002F6248" w:rsidRDefault="002F6248" w:rsidP="002F6248">
            <w:pPr>
              <w:widowControl w:val="0"/>
              <w:spacing w:line="240" w:lineRule="auto"/>
              <w:ind w:left="-28" w:right="-28"/>
              <w:rPr>
                <w:rFonts w:ascii="Times New Roman" w:eastAsia="Times New Roman" w:hAnsi="Times New Roman" w:cs="Times New Roman"/>
                <w:b/>
                <w:lang w:eastAsia="ru-RU"/>
              </w:rPr>
            </w:pPr>
            <w:r w:rsidRPr="002F6248">
              <w:rPr>
                <w:rFonts w:ascii="Times New Roman" w:eastAsia="Times New Roman" w:hAnsi="Times New Roman" w:cs="Times New Roman"/>
                <w:b/>
                <w:lang w:eastAsia="ru-RU"/>
              </w:rPr>
              <w:t>Размер земельного</w:t>
            </w:r>
          </w:p>
          <w:p w:rsidR="002F6248" w:rsidRPr="002F6248" w:rsidRDefault="002F6248" w:rsidP="002F6248">
            <w:pPr>
              <w:widowControl w:val="0"/>
              <w:spacing w:line="240" w:lineRule="auto"/>
              <w:ind w:left="-28" w:right="-28"/>
              <w:rPr>
                <w:rFonts w:ascii="Times New Roman" w:eastAsia="Times New Roman" w:hAnsi="Times New Roman" w:cs="Times New Roman"/>
                <w:b/>
                <w:lang w:eastAsia="ru-RU"/>
              </w:rPr>
            </w:pPr>
            <w:r w:rsidRPr="002F6248">
              <w:rPr>
                <w:rFonts w:ascii="Times New Roman" w:eastAsia="Times New Roman" w:hAnsi="Times New Roman" w:cs="Times New Roman"/>
                <w:b/>
                <w:lang w:eastAsia="ru-RU"/>
              </w:rPr>
              <w:t xml:space="preserve">участка </w:t>
            </w:r>
          </w:p>
        </w:tc>
      </w:tr>
      <w:tr w:rsidR="002F6248" w:rsidRPr="002F6248" w:rsidTr="002F6248">
        <w:trPr>
          <w:trHeight w:val="349"/>
          <w:jc w:val="center"/>
        </w:trPr>
        <w:tc>
          <w:tcPr>
            <w:tcW w:w="1768" w:type="dxa"/>
            <w:vMerge/>
            <w:shd w:val="clear" w:color="auto" w:fill="auto"/>
            <w:vAlign w:val="center"/>
          </w:tcPr>
          <w:p w:rsidR="002F6248" w:rsidRPr="002F6248" w:rsidRDefault="002F6248" w:rsidP="002F6248">
            <w:pPr>
              <w:widowControl w:val="0"/>
              <w:spacing w:line="240" w:lineRule="auto"/>
              <w:ind w:left="-28" w:right="-28"/>
              <w:rPr>
                <w:rFonts w:ascii="Times New Roman" w:eastAsia="Times New Roman" w:hAnsi="Times New Roman" w:cs="Times New Roman"/>
                <w:b/>
                <w:lang w:eastAsia="ru-RU"/>
              </w:rPr>
            </w:pPr>
          </w:p>
        </w:tc>
        <w:tc>
          <w:tcPr>
            <w:tcW w:w="2170" w:type="dxa"/>
            <w:shd w:val="clear" w:color="auto" w:fill="auto"/>
            <w:vAlign w:val="center"/>
          </w:tcPr>
          <w:p w:rsidR="002F6248" w:rsidRPr="002F6248" w:rsidRDefault="002F6248" w:rsidP="002F6248">
            <w:pPr>
              <w:widowControl w:val="0"/>
              <w:suppressAutoHyphens/>
              <w:spacing w:line="240" w:lineRule="auto"/>
              <w:ind w:left="-57" w:right="-57"/>
              <w:rPr>
                <w:rFonts w:ascii="Times New Roman" w:eastAsia="Times New Roman" w:hAnsi="Times New Roman" w:cs="Times New Roman"/>
                <w:b/>
                <w:lang w:eastAsia="ru-RU"/>
              </w:rPr>
            </w:pPr>
            <w:r w:rsidRPr="002F6248">
              <w:rPr>
                <w:rFonts w:ascii="Times New Roman" w:eastAsia="Times New Roman" w:hAnsi="Times New Roman" w:cs="Times New Roman"/>
                <w:b/>
                <w:lang w:eastAsia="ru-RU"/>
              </w:rPr>
              <w:t>минимально допустимого уровня обеспеченности</w:t>
            </w:r>
          </w:p>
        </w:tc>
        <w:tc>
          <w:tcPr>
            <w:tcW w:w="2816" w:type="dxa"/>
            <w:vAlign w:val="center"/>
          </w:tcPr>
          <w:p w:rsidR="002F6248" w:rsidRPr="002F6248" w:rsidRDefault="002F6248" w:rsidP="002F6248">
            <w:pPr>
              <w:widowControl w:val="0"/>
              <w:spacing w:line="240" w:lineRule="auto"/>
              <w:ind w:left="-113" w:right="-113"/>
              <w:rPr>
                <w:rFonts w:ascii="Times New Roman" w:eastAsia="Times New Roman" w:hAnsi="Times New Roman" w:cs="Times New Roman"/>
                <w:b/>
                <w:lang w:eastAsia="ru-RU"/>
              </w:rPr>
            </w:pPr>
            <w:r w:rsidRPr="002F6248">
              <w:rPr>
                <w:rFonts w:ascii="Times New Roman" w:eastAsia="Times New Roman" w:hAnsi="Times New Roman" w:cs="Times New Roman"/>
                <w:b/>
                <w:lang w:eastAsia="ru-RU"/>
              </w:rPr>
              <w:t>максимально допустимого уровня территориальной доступности</w:t>
            </w:r>
          </w:p>
        </w:tc>
        <w:tc>
          <w:tcPr>
            <w:tcW w:w="3345" w:type="dxa"/>
            <w:vMerge/>
            <w:shd w:val="clear" w:color="auto" w:fill="auto"/>
            <w:vAlign w:val="center"/>
          </w:tcPr>
          <w:p w:rsidR="002F6248" w:rsidRPr="002F6248" w:rsidRDefault="002F6248" w:rsidP="002F6248">
            <w:pPr>
              <w:widowControl w:val="0"/>
              <w:spacing w:line="240" w:lineRule="auto"/>
              <w:ind w:left="-28" w:right="-28"/>
              <w:rPr>
                <w:rFonts w:ascii="Times New Roman" w:eastAsia="Times New Roman" w:hAnsi="Times New Roman" w:cs="Times New Roman"/>
                <w:b/>
                <w:lang w:eastAsia="ru-RU"/>
              </w:rPr>
            </w:pPr>
          </w:p>
        </w:tc>
      </w:tr>
      <w:tr w:rsidR="002F6248" w:rsidRPr="002F6248" w:rsidTr="002F6248">
        <w:tblPrEx>
          <w:tblBorders>
            <w:bottom w:val="single" w:sz="4" w:space="0" w:color="auto"/>
          </w:tblBorders>
        </w:tblPrEx>
        <w:trPr>
          <w:trHeight w:val="699"/>
          <w:jc w:val="center"/>
        </w:trPr>
        <w:tc>
          <w:tcPr>
            <w:tcW w:w="1768" w:type="dxa"/>
            <w:shd w:val="clear" w:color="auto" w:fill="auto"/>
          </w:tcPr>
          <w:p w:rsidR="002F6248" w:rsidRPr="002F6248" w:rsidRDefault="002F6248" w:rsidP="002F6248">
            <w:pPr>
              <w:widowControl w:val="0"/>
              <w:suppressAutoHyphens/>
              <w:spacing w:line="240" w:lineRule="auto"/>
              <w:ind w:left="-28" w:right="-113"/>
              <w:jc w:val="left"/>
              <w:rPr>
                <w:rFonts w:ascii="Times New Roman" w:eastAsia="Times New Roman" w:hAnsi="Times New Roman" w:cs="Times New Roman"/>
                <w:bCs/>
                <w:lang w:eastAsia="ru-RU"/>
              </w:rPr>
            </w:pPr>
            <w:r w:rsidRPr="002F6248">
              <w:rPr>
                <w:rFonts w:ascii="Times New Roman" w:eastAsia="Times New Roman" w:hAnsi="Times New Roman" w:cs="Times New Roman"/>
                <w:bCs/>
                <w:spacing w:val="-2"/>
                <w:lang w:eastAsia="ru-RU"/>
              </w:rPr>
              <w:t>Муниципальный архив</w:t>
            </w:r>
          </w:p>
        </w:tc>
        <w:tc>
          <w:tcPr>
            <w:tcW w:w="2170" w:type="dxa"/>
            <w:shd w:val="clear" w:color="auto" w:fill="auto"/>
            <w:vAlign w:val="center"/>
          </w:tcPr>
          <w:p w:rsidR="002F6248" w:rsidRPr="002F6248" w:rsidRDefault="002F6248" w:rsidP="002F6248">
            <w:pPr>
              <w:widowControl w:val="0"/>
              <w:suppressAutoHyphens/>
              <w:spacing w:line="240" w:lineRule="auto"/>
              <w:ind w:left="-28" w:right="-28"/>
              <w:rPr>
                <w:rFonts w:ascii="Times New Roman" w:eastAsia="Times New Roman" w:hAnsi="Times New Roman" w:cs="Times New Roman"/>
                <w:bCs/>
                <w:lang w:eastAsia="ru-RU"/>
              </w:rPr>
            </w:pPr>
            <w:r w:rsidRPr="002F6248">
              <w:rPr>
                <w:rFonts w:ascii="Times New Roman" w:eastAsia="Times New Roman" w:hAnsi="Times New Roman" w:cs="Times New Roman"/>
                <w:bCs/>
                <w:lang w:eastAsia="ru-RU"/>
              </w:rPr>
              <w:t>по заданию на проектирование,</w:t>
            </w:r>
          </w:p>
          <w:p w:rsidR="002F6248" w:rsidRPr="002F6248" w:rsidRDefault="002F6248" w:rsidP="002F6248">
            <w:pPr>
              <w:widowControl w:val="0"/>
              <w:suppressAutoHyphens/>
              <w:spacing w:line="240" w:lineRule="auto"/>
              <w:ind w:left="-28" w:right="-28"/>
              <w:rPr>
                <w:rFonts w:ascii="Times New Roman" w:eastAsia="Times New Roman" w:hAnsi="Times New Roman" w:cs="Times New Roman"/>
                <w:bCs/>
                <w:lang w:eastAsia="ru-RU"/>
              </w:rPr>
            </w:pPr>
            <w:r w:rsidRPr="002F6248">
              <w:rPr>
                <w:rFonts w:ascii="Times New Roman" w:eastAsia="Times New Roman" w:hAnsi="Times New Roman" w:cs="Times New Roman"/>
                <w:bCs/>
                <w:lang w:eastAsia="ru-RU"/>
              </w:rPr>
              <w:t>но не менее</w:t>
            </w:r>
          </w:p>
          <w:p w:rsidR="002F6248" w:rsidRPr="002F6248" w:rsidRDefault="002F6248" w:rsidP="002F6248">
            <w:pPr>
              <w:widowControl w:val="0"/>
              <w:suppressAutoHyphens/>
              <w:spacing w:line="240" w:lineRule="auto"/>
              <w:ind w:left="-28" w:right="-28"/>
              <w:rPr>
                <w:rFonts w:ascii="Times New Roman" w:eastAsia="Times New Roman" w:hAnsi="Times New Roman" w:cs="Times New Roman"/>
                <w:bCs/>
                <w:lang w:eastAsia="ru-RU"/>
              </w:rPr>
            </w:pPr>
            <w:r w:rsidRPr="002F6248">
              <w:rPr>
                <w:rFonts w:ascii="Times New Roman" w:eastAsia="Times New Roman" w:hAnsi="Times New Roman" w:cs="Times New Roman"/>
                <w:bCs/>
                <w:lang w:eastAsia="ru-RU"/>
              </w:rPr>
              <w:t>1 объекта / район</w:t>
            </w:r>
          </w:p>
        </w:tc>
        <w:tc>
          <w:tcPr>
            <w:tcW w:w="2816" w:type="dxa"/>
            <w:vAlign w:val="center"/>
          </w:tcPr>
          <w:p w:rsidR="002F6248" w:rsidRPr="002F6248" w:rsidRDefault="002F6248" w:rsidP="002F6248">
            <w:pPr>
              <w:widowControl w:val="0"/>
              <w:spacing w:line="240" w:lineRule="auto"/>
              <w:ind w:left="-28" w:right="-28"/>
              <w:rPr>
                <w:rFonts w:ascii="Times New Roman" w:eastAsia="Times New Roman" w:hAnsi="Times New Roman" w:cs="Times New Roman"/>
                <w:bCs/>
                <w:lang w:eastAsia="ru-RU"/>
              </w:rPr>
            </w:pPr>
            <w:r w:rsidRPr="002F6248">
              <w:rPr>
                <w:rFonts w:ascii="Times New Roman" w:eastAsia="Times New Roman" w:hAnsi="Times New Roman" w:cs="Times New Roman"/>
                <w:lang w:eastAsia="ru-RU"/>
              </w:rPr>
              <w:t>не нормируется</w:t>
            </w:r>
          </w:p>
        </w:tc>
        <w:tc>
          <w:tcPr>
            <w:tcW w:w="3345" w:type="dxa"/>
            <w:shd w:val="clear" w:color="auto" w:fill="auto"/>
          </w:tcPr>
          <w:p w:rsidR="002F6248" w:rsidRPr="002F6248" w:rsidRDefault="002F6248" w:rsidP="002F6248">
            <w:pPr>
              <w:widowControl w:val="0"/>
              <w:spacing w:line="240" w:lineRule="auto"/>
              <w:ind w:left="-28" w:right="-28"/>
              <w:jc w:val="both"/>
              <w:rPr>
                <w:rFonts w:ascii="Times New Roman" w:eastAsia="Times New Roman" w:hAnsi="Times New Roman" w:cs="Times New Roman"/>
                <w:bCs/>
                <w:lang w:eastAsia="ru-RU"/>
              </w:rPr>
            </w:pPr>
            <w:r w:rsidRPr="002F6248">
              <w:rPr>
                <w:rFonts w:ascii="Times New Roman" w:eastAsia="Times New Roman" w:hAnsi="Times New Roman" w:cs="Times New Roman"/>
                <w:lang w:eastAsia="ru-RU"/>
              </w:rPr>
              <w:t>га / объект,</w:t>
            </w:r>
            <w:r w:rsidRPr="002F6248">
              <w:rPr>
                <w:rFonts w:ascii="Times New Roman" w:eastAsia="Times New Roman" w:hAnsi="Times New Roman" w:cs="Times New Roman"/>
                <w:bCs/>
                <w:lang w:eastAsia="ru-RU"/>
              </w:rPr>
              <w:t xml:space="preserve"> при вместимости:</w:t>
            </w:r>
          </w:p>
          <w:p w:rsidR="002F6248" w:rsidRPr="002F6248" w:rsidRDefault="002F6248" w:rsidP="002F6248">
            <w:pPr>
              <w:widowControl w:val="0"/>
              <w:spacing w:line="240" w:lineRule="auto"/>
              <w:ind w:left="114" w:right="-57" w:hanging="142"/>
              <w:jc w:val="both"/>
              <w:rPr>
                <w:rFonts w:ascii="Times New Roman" w:eastAsia="Times New Roman" w:hAnsi="Times New Roman" w:cs="Times New Roman"/>
                <w:bCs/>
                <w:spacing w:val="-2"/>
                <w:lang w:eastAsia="ru-RU"/>
              </w:rPr>
            </w:pPr>
            <w:r w:rsidRPr="002F6248">
              <w:rPr>
                <w:rFonts w:ascii="Times New Roman" w:eastAsia="Times New Roman" w:hAnsi="Times New Roman" w:cs="Times New Roman"/>
                <w:bCs/>
                <w:spacing w:val="-2"/>
                <w:lang w:eastAsia="ru-RU"/>
              </w:rPr>
              <w:t>- до 0,5 млн. ед. хранения – до 0,3;</w:t>
            </w:r>
          </w:p>
          <w:p w:rsidR="002F6248" w:rsidRPr="002F6248" w:rsidRDefault="002F6248" w:rsidP="002F6248">
            <w:pPr>
              <w:widowControl w:val="0"/>
              <w:spacing w:line="240" w:lineRule="auto"/>
              <w:ind w:left="-28" w:right="-28"/>
              <w:jc w:val="both"/>
              <w:rPr>
                <w:rFonts w:ascii="Times New Roman" w:eastAsia="Times New Roman" w:hAnsi="Times New Roman" w:cs="Times New Roman"/>
                <w:bCs/>
                <w:lang w:eastAsia="ru-RU"/>
              </w:rPr>
            </w:pPr>
            <w:r w:rsidRPr="002F6248">
              <w:rPr>
                <w:rFonts w:ascii="Times New Roman" w:eastAsia="Times New Roman" w:hAnsi="Times New Roman" w:cs="Times New Roman"/>
                <w:bCs/>
                <w:lang w:eastAsia="ru-RU"/>
              </w:rPr>
              <w:t>- свыше 0,5 до 1,0 – 0,3-0,4;</w:t>
            </w:r>
          </w:p>
          <w:p w:rsidR="002F6248" w:rsidRPr="002F6248" w:rsidRDefault="002F6248" w:rsidP="002F6248">
            <w:pPr>
              <w:widowControl w:val="0"/>
              <w:spacing w:line="240" w:lineRule="auto"/>
              <w:ind w:left="-28" w:right="-28"/>
              <w:jc w:val="both"/>
              <w:rPr>
                <w:rFonts w:ascii="Times New Roman" w:eastAsia="Times New Roman" w:hAnsi="Times New Roman" w:cs="Times New Roman"/>
                <w:bCs/>
                <w:lang w:eastAsia="ru-RU"/>
              </w:rPr>
            </w:pPr>
            <w:r w:rsidRPr="002F6248">
              <w:rPr>
                <w:rFonts w:ascii="Times New Roman" w:eastAsia="Times New Roman" w:hAnsi="Times New Roman" w:cs="Times New Roman"/>
                <w:bCs/>
                <w:lang w:eastAsia="ru-RU"/>
              </w:rPr>
              <w:t>- свыше 1,0 до 2,0 – 0,4-0,5</w:t>
            </w:r>
          </w:p>
        </w:tc>
      </w:tr>
    </w:tbl>
    <w:p w:rsidR="002F6248" w:rsidRPr="002F6248" w:rsidRDefault="002F6248" w:rsidP="002F6248">
      <w:pPr>
        <w:widowControl w:val="0"/>
        <w:suppressAutoHyphens/>
        <w:spacing w:line="240" w:lineRule="auto"/>
        <w:ind w:firstLine="709"/>
        <w:jc w:val="both"/>
        <w:rPr>
          <w:rFonts w:ascii="Times New Roman" w:eastAsia="Times New Roman" w:hAnsi="Times New Roman" w:cs="Times New Roman"/>
          <w:bCs/>
          <w:sz w:val="24"/>
          <w:szCs w:val="24"/>
          <w:lang w:eastAsia="ru-RU"/>
        </w:rPr>
      </w:pPr>
    </w:p>
    <w:p w:rsidR="002F6248" w:rsidRPr="002F6248" w:rsidRDefault="002F6248" w:rsidP="002F6248">
      <w:pPr>
        <w:widowControl w:val="0"/>
        <w:suppressAutoHyphens/>
        <w:spacing w:line="240" w:lineRule="auto"/>
        <w:ind w:firstLine="709"/>
        <w:jc w:val="both"/>
        <w:rPr>
          <w:rFonts w:ascii="Times New Roman" w:eastAsia="Times New Roman" w:hAnsi="Times New Roman" w:cs="Times New Roman"/>
          <w:bCs/>
          <w:sz w:val="24"/>
          <w:szCs w:val="24"/>
          <w:lang w:eastAsia="ru-RU"/>
        </w:rPr>
      </w:pPr>
    </w:p>
    <w:p w:rsidR="002F6248" w:rsidRPr="002F6248" w:rsidRDefault="002F6248" w:rsidP="002F6248">
      <w:pPr>
        <w:widowControl w:val="0"/>
        <w:spacing w:line="240" w:lineRule="auto"/>
        <w:ind w:firstLine="709"/>
        <w:jc w:val="both"/>
        <w:rPr>
          <w:rFonts w:ascii="Times New Roman" w:eastAsia="Times New Roman" w:hAnsi="Times New Roman" w:cs="Times New Roman"/>
          <w:b/>
          <w:bCs/>
          <w:sz w:val="24"/>
          <w:szCs w:val="24"/>
          <w:lang w:eastAsia="ru-RU"/>
        </w:rPr>
      </w:pPr>
      <w:r w:rsidRPr="002F6248">
        <w:rPr>
          <w:rFonts w:ascii="Times New Roman" w:eastAsia="Times New Roman" w:hAnsi="Times New Roman" w:cs="Times New Roman"/>
          <w:b/>
          <w:bCs/>
          <w:sz w:val="24"/>
          <w:szCs w:val="24"/>
          <w:lang w:eastAsia="ru-RU"/>
        </w:rPr>
        <w:t>5. НОРМАТИВЫ О</w:t>
      </w:r>
      <w:r w:rsidRPr="002F6248">
        <w:rPr>
          <w:rFonts w:ascii="Times New Roman" w:eastAsia="Times New Roman" w:hAnsi="Times New Roman" w:cs="Times New Roman"/>
          <w:b/>
          <w:sz w:val="24"/>
          <w:szCs w:val="24"/>
          <w:lang w:eastAsia="ru-RU"/>
        </w:rPr>
        <w:t xml:space="preserve">БЕСПЕЧЕНИЯ ДОСТУПНОСТИ ОБЪЕКТОВ </w:t>
      </w:r>
      <w:r w:rsidRPr="002F6248">
        <w:rPr>
          <w:rFonts w:ascii="Times New Roman" w:eastAsia="Times New Roman" w:hAnsi="Times New Roman" w:cs="Times New Roman"/>
          <w:b/>
          <w:spacing w:val="-3"/>
          <w:sz w:val="24"/>
          <w:szCs w:val="24"/>
          <w:lang w:eastAsia="ru-RU"/>
        </w:rPr>
        <w:t>ДЛЯ ИНВАЛИДОВ И ДРУГИХ МАЛОМОБИЛЬНЫХ ГРУПП НАСЕЛЕНИЯ</w:t>
      </w:r>
    </w:p>
    <w:p w:rsidR="002F6248" w:rsidRPr="002F6248" w:rsidRDefault="002F6248" w:rsidP="002F6248">
      <w:pPr>
        <w:widowControl w:val="0"/>
        <w:suppressAutoHyphens/>
        <w:spacing w:line="240" w:lineRule="auto"/>
        <w:ind w:firstLine="709"/>
        <w:jc w:val="both"/>
        <w:rPr>
          <w:rFonts w:ascii="Times New Roman" w:eastAsia="Times New Roman" w:hAnsi="Times New Roman" w:cs="Times New Roman"/>
          <w:bCs/>
          <w:sz w:val="24"/>
          <w:szCs w:val="24"/>
          <w:lang w:eastAsia="ru-RU"/>
        </w:rPr>
      </w:pPr>
    </w:p>
    <w:p w:rsidR="002F6248" w:rsidRPr="002F6248" w:rsidRDefault="002F6248" w:rsidP="002F6248">
      <w:pPr>
        <w:widowControl w:val="0"/>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2F6248">
        <w:rPr>
          <w:rFonts w:ascii="Times New Roman" w:eastAsia="Times New Roman" w:hAnsi="Times New Roman" w:cs="Times New Roman"/>
          <w:sz w:val="24"/>
          <w:szCs w:val="24"/>
          <w:lang w:eastAsia="ru-RU"/>
        </w:rPr>
        <w:t xml:space="preserve">5.1. При планировке и застройке территорий населенных пунктов необходимо обеспечивать доступность жилых объектов, объектов социальной, транспортной, инженерной инфраструктур, связи и информации для инвалидов и других маломобильных групп населения. </w:t>
      </w:r>
    </w:p>
    <w:p w:rsidR="002F6248" w:rsidRPr="002F6248" w:rsidRDefault="002F6248" w:rsidP="002F6248">
      <w:pPr>
        <w:widowControl w:val="0"/>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2F6248">
        <w:rPr>
          <w:rFonts w:ascii="Times New Roman" w:eastAsia="Times New Roman" w:hAnsi="Times New Roman" w:cs="Times New Roman"/>
          <w:spacing w:val="-2"/>
          <w:sz w:val="24"/>
          <w:szCs w:val="24"/>
          <w:lang w:eastAsia="ru-RU"/>
        </w:rPr>
        <w:t>При проектировании и реконструкции общественных, жилых и промышленных</w:t>
      </w:r>
      <w:r w:rsidRPr="002F6248">
        <w:rPr>
          <w:rFonts w:ascii="Times New Roman" w:eastAsia="Times New Roman" w:hAnsi="Times New Roman" w:cs="Times New Roman"/>
          <w:sz w:val="24"/>
          <w:szCs w:val="24"/>
          <w:lang w:eastAsia="ru-RU"/>
        </w:rPr>
        <w:t xml:space="preserve"> зданий и сооружений следует предусматривать для инвалидов и других маломобильных групп населения условия </w:t>
      </w:r>
      <w:r w:rsidRPr="002F6248">
        <w:rPr>
          <w:rFonts w:ascii="Times New Roman" w:eastAsia="Times New Roman" w:hAnsi="Times New Roman" w:cs="Times New Roman"/>
          <w:spacing w:val="-2"/>
          <w:sz w:val="24"/>
          <w:szCs w:val="24"/>
          <w:lang w:eastAsia="ru-RU"/>
        </w:rPr>
        <w:t xml:space="preserve">жизнедеятельности, равные с остальными категориями населения, в соответствии с                     </w:t>
      </w:r>
      <w:r w:rsidRPr="002F6248">
        <w:rPr>
          <w:rFonts w:ascii="Times New Roman" w:eastAsia="Times New Roman" w:hAnsi="Times New Roman" w:cs="Times New Roman"/>
          <w:sz w:val="24"/>
          <w:szCs w:val="24"/>
          <w:lang w:eastAsia="ru-RU"/>
        </w:rPr>
        <w:t>СП 59.13330.2012</w:t>
      </w:r>
      <w:r w:rsidRPr="002F6248">
        <w:rPr>
          <w:rFonts w:ascii="Times New Roman" w:eastAsia="Times New Roman" w:hAnsi="Times New Roman" w:cs="Times New Roman"/>
          <w:spacing w:val="-2"/>
          <w:sz w:val="24"/>
          <w:szCs w:val="24"/>
          <w:lang w:eastAsia="ru-RU"/>
        </w:rPr>
        <w:t xml:space="preserve">, </w:t>
      </w:r>
      <w:r w:rsidRPr="002F6248">
        <w:rPr>
          <w:rFonts w:ascii="Times New Roman" w:eastAsia="Times New Roman" w:hAnsi="Times New Roman" w:cs="Times New Roman"/>
          <w:shd w:val="clear" w:color="auto" w:fill="FFFFFF"/>
          <w:lang w:eastAsia="ru-RU"/>
        </w:rPr>
        <w:t>СП 136.13330.2012</w:t>
      </w:r>
      <w:r w:rsidRPr="002F6248">
        <w:rPr>
          <w:rFonts w:ascii="Times New Roman" w:eastAsia="Times New Roman" w:hAnsi="Times New Roman" w:cs="Times New Roman"/>
          <w:spacing w:val="-2"/>
          <w:lang w:eastAsia="ru-RU"/>
        </w:rPr>
        <w:t xml:space="preserve">, </w:t>
      </w:r>
      <w:r w:rsidRPr="002F6248">
        <w:rPr>
          <w:rFonts w:ascii="Times New Roman" w:eastAsia="Times New Roman" w:hAnsi="Times New Roman" w:cs="Times New Roman"/>
          <w:shd w:val="clear" w:color="auto" w:fill="FFFFFF"/>
          <w:lang w:eastAsia="ru-RU"/>
        </w:rPr>
        <w:t>СП 137.13330.2012</w:t>
      </w:r>
      <w:r w:rsidRPr="002F6248">
        <w:rPr>
          <w:rFonts w:ascii="Times New Roman" w:eastAsia="Times New Roman" w:hAnsi="Times New Roman" w:cs="Times New Roman"/>
          <w:spacing w:val="-2"/>
          <w:lang w:eastAsia="ru-RU"/>
        </w:rPr>
        <w:t>,</w:t>
      </w:r>
      <w:r w:rsidRPr="002F6248">
        <w:rPr>
          <w:rFonts w:ascii="Times New Roman" w:eastAsia="Times New Roman" w:hAnsi="Times New Roman" w:cs="Times New Roman"/>
          <w:sz w:val="24"/>
          <w:szCs w:val="24"/>
          <w:shd w:val="clear" w:color="auto" w:fill="FFFFFF"/>
          <w:lang w:eastAsia="ru-RU"/>
        </w:rPr>
        <w:t>СП 138.13330.2012</w:t>
      </w:r>
      <w:r w:rsidRPr="002F6248">
        <w:rPr>
          <w:rFonts w:ascii="Times New Roman" w:eastAsia="Times New Roman" w:hAnsi="Times New Roman" w:cs="Times New Roman"/>
          <w:spacing w:val="-2"/>
          <w:sz w:val="24"/>
          <w:szCs w:val="24"/>
          <w:lang w:eastAsia="ru-RU"/>
        </w:rPr>
        <w:t>, РДС 35-201-99.</w:t>
      </w:r>
    </w:p>
    <w:p w:rsidR="002F6248" w:rsidRPr="002F6248" w:rsidRDefault="002F6248" w:rsidP="002F6248">
      <w:pPr>
        <w:widowControl w:val="0"/>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2F6248">
        <w:rPr>
          <w:rFonts w:ascii="Times New Roman" w:eastAsia="Times New Roman" w:hAnsi="Times New Roman" w:cs="Times New Roman"/>
          <w:bCs/>
          <w:sz w:val="24"/>
          <w:szCs w:val="24"/>
          <w:lang w:eastAsia="ru-RU"/>
        </w:rPr>
        <w:t>Проектные решения объектов, доступных для инвалидов, не должны ограничивать условия жизнедеятельности других групп населения, а также эффективность эксплуатации зданий.</w:t>
      </w:r>
    </w:p>
    <w:p w:rsidR="002F6248" w:rsidRPr="002F6248" w:rsidRDefault="002F6248" w:rsidP="002F6248">
      <w:pPr>
        <w:widowControl w:val="0"/>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2F6248">
        <w:rPr>
          <w:rFonts w:ascii="Times New Roman" w:eastAsia="Times New Roman" w:hAnsi="Times New Roman" w:cs="Times New Roman"/>
          <w:sz w:val="24"/>
          <w:szCs w:val="24"/>
          <w:lang w:eastAsia="ru-RU"/>
        </w:rPr>
        <w:t xml:space="preserve">5.2. Перечень объектов, доступных для инвалидов и других маломобильных групп населения, расчетное количество и категория инвалидов, а также группа мобильности групп населения устанавливаются заданием на проектирование. </w:t>
      </w:r>
    </w:p>
    <w:p w:rsidR="002F6248" w:rsidRPr="002F6248" w:rsidRDefault="002F6248" w:rsidP="002F6248">
      <w:pPr>
        <w:widowControl w:val="0"/>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2F6248">
        <w:rPr>
          <w:rFonts w:ascii="Times New Roman" w:eastAsia="Times New Roman" w:hAnsi="Times New Roman" w:cs="Times New Roman"/>
          <w:sz w:val="24"/>
          <w:szCs w:val="24"/>
          <w:lang w:eastAsia="ru-RU"/>
        </w:rPr>
        <w:t>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2F6248" w:rsidRPr="002F6248" w:rsidRDefault="002F6248" w:rsidP="002F6248">
      <w:pPr>
        <w:widowControl w:val="0"/>
        <w:spacing w:line="240" w:lineRule="auto"/>
        <w:ind w:firstLine="709"/>
        <w:jc w:val="both"/>
        <w:rPr>
          <w:rFonts w:ascii="Times New Roman" w:eastAsia="Times New Roman" w:hAnsi="Times New Roman" w:cs="Times New Roman"/>
          <w:sz w:val="24"/>
          <w:szCs w:val="24"/>
          <w:lang w:eastAsia="ru-RU"/>
        </w:rPr>
      </w:pPr>
      <w:r w:rsidRPr="002F6248">
        <w:rPr>
          <w:rFonts w:ascii="Times New Roman" w:eastAsia="Times New Roman" w:hAnsi="Times New Roman" w:cs="Times New Roman"/>
          <w:sz w:val="24"/>
          <w:szCs w:val="24"/>
          <w:lang w:eastAsia="ru-RU"/>
        </w:rPr>
        <w:t xml:space="preserve">5.3.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т. д.); объекты и </w:t>
      </w:r>
      <w:r w:rsidRPr="002F6248">
        <w:rPr>
          <w:rFonts w:ascii="Times New Roman" w:eastAsia="Times New Roman" w:hAnsi="Times New Roman" w:cs="Times New Roman"/>
          <w:bCs/>
          <w:sz w:val="24"/>
          <w:szCs w:val="24"/>
          <w:lang w:eastAsia="ru-RU"/>
        </w:rPr>
        <w:t>организации</w:t>
      </w:r>
      <w:r w:rsidRPr="002F6248">
        <w:rPr>
          <w:rFonts w:ascii="Times New Roman" w:eastAsia="Times New Roman" w:hAnsi="Times New Roman" w:cs="Times New Roman"/>
          <w:sz w:val="24"/>
          <w:szCs w:val="24"/>
          <w:lang w:eastAsia="ru-RU"/>
        </w:rPr>
        <w:t xml:space="preserve">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страховые организации; гостиницы и иные места временного проживания;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здания и сооружения, предназначенные для работы с пользователями услугами связи, в том числе места оказания услуг связи и их оплаты на объектах связи; объекты и сооружения транспортного обслуживания населения (объекты автомобильного, железнодорожного, воздушного и водного транспорта, обслуживающие население); остановки всех видов транспорта; производственные объекты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rsidR="002F6248" w:rsidRPr="002F6248" w:rsidRDefault="002F6248" w:rsidP="002F6248">
      <w:pPr>
        <w:widowControl w:val="0"/>
        <w:spacing w:line="240" w:lineRule="auto"/>
        <w:ind w:firstLine="709"/>
        <w:jc w:val="both"/>
        <w:rPr>
          <w:rFonts w:ascii="Times New Roman" w:eastAsia="Times New Roman" w:hAnsi="Times New Roman" w:cs="Times New Roman"/>
          <w:sz w:val="24"/>
          <w:szCs w:val="24"/>
          <w:lang w:eastAsia="ru-RU"/>
        </w:rPr>
      </w:pPr>
      <w:r w:rsidRPr="002F6248">
        <w:rPr>
          <w:rFonts w:ascii="Times New Roman" w:eastAsia="Times New Roman" w:hAnsi="Times New Roman" w:cs="Times New Roman"/>
          <w:sz w:val="24"/>
          <w:szCs w:val="24"/>
          <w:lang w:eastAsia="ru-RU"/>
        </w:rPr>
        <w:t>5.4. Проектные решения объектов, доступных для маломобильных групп населения, должны обеспечивать:</w:t>
      </w:r>
    </w:p>
    <w:p w:rsidR="002F6248" w:rsidRPr="002F6248" w:rsidRDefault="002F6248" w:rsidP="002F6248">
      <w:pPr>
        <w:widowControl w:val="0"/>
        <w:spacing w:line="240" w:lineRule="auto"/>
        <w:ind w:firstLine="709"/>
        <w:jc w:val="both"/>
        <w:rPr>
          <w:rFonts w:ascii="Times New Roman" w:eastAsia="Times New Roman" w:hAnsi="Times New Roman" w:cs="Times New Roman"/>
          <w:bCs/>
          <w:sz w:val="24"/>
          <w:szCs w:val="24"/>
          <w:lang w:eastAsia="ru-RU"/>
        </w:rPr>
      </w:pPr>
      <w:r w:rsidRPr="002F6248">
        <w:rPr>
          <w:rFonts w:ascii="Times New Roman" w:eastAsia="Times New Roman" w:hAnsi="Times New Roman" w:cs="Times New Roman"/>
          <w:sz w:val="24"/>
          <w:szCs w:val="24"/>
          <w:lang w:eastAsia="ru-RU"/>
        </w:rPr>
        <w:t xml:space="preserve">- </w:t>
      </w:r>
      <w:r w:rsidRPr="002F6248">
        <w:rPr>
          <w:rFonts w:ascii="Times New Roman" w:eastAsia="Times New Roman" w:hAnsi="Times New Roman" w:cs="Times New Roman"/>
          <w:bCs/>
          <w:sz w:val="24"/>
          <w:szCs w:val="24"/>
          <w:lang w:eastAsia="ru-RU"/>
        </w:rPr>
        <w:t>условия беспрепятственного и удобного передвижения по участку к зданию;</w:t>
      </w:r>
    </w:p>
    <w:p w:rsidR="002F6248" w:rsidRPr="002F6248" w:rsidRDefault="002F6248" w:rsidP="002F6248">
      <w:pPr>
        <w:widowControl w:val="0"/>
        <w:spacing w:line="240" w:lineRule="auto"/>
        <w:ind w:firstLine="709"/>
        <w:jc w:val="both"/>
        <w:rPr>
          <w:rFonts w:ascii="Times New Roman" w:eastAsia="Times New Roman" w:hAnsi="Times New Roman" w:cs="Times New Roman"/>
          <w:sz w:val="24"/>
          <w:szCs w:val="24"/>
          <w:lang w:eastAsia="ru-RU"/>
        </w:rPr>
      </w:pPr>
      <w:r w:rsidRPr="002F6248">
        <w:rPr>
          <w:rFonts w:ascii="Times New Roman" w:eastAsia="Times New Roman" w:hAnsi="Times New Roman" w:cs="Times New Roman"/>
          <w:bCs/>
          <w:sz w:val="24"/>
          <w:szCs w:val="24"/>
          <w:lang w:eastAsia="ru-RU"/>
        </w:rPr>
        <w:t>-</w:t>
      </w:r>
      <w:r w:rsidRPr="002F6248">
        <w:rPr>
          <w:rFonts w:ascii="Times New Roman" w:eastAsia="Times New Roman" w:hAnsi="Times New Roman" w:cs="Times New Roman"/>
          <w:sz w:val="24"/>
          <w:szCs w:val="24"/>
          <w:lang w:eastAsia="ru-RU"/>
        </w:rPr>
        <w:t>досягаемость мест целевого посещения и беспрепятственность перемещения внутри зданий и сооружений;</w:t>
      </w:r>
    </w:p>
    <w:p w:rsidR="002F6248" w:rsidRPr="002F6248" w:rsidRDefault="002F6248" w:rsidP="002F6248">
      <w:pPr>
        <w:widowControl w:val="0"/>
        <w:spacing w:line="240" w:lineRule="auto"/>
        <w:ind w:firstLine="709"/>
        <w:jc w:val="both"/>
        <w:rPr>
          <w:rFonts w:ascii="Times New Roman" w:eastAsia="Times New Roman" w:hAnsi="Times New Roman" w:cs="Times New Roman"/>
          <w:sz w:val="24"/>
          <w:szCs w:val="24"/>
          <w:lang w:eastAsia="ru-RU"/>
        </w:rPr>
      </w:pPr>
      <w:r w:rsidRPr="002F6248">
        <w:rPr>
          <w:rFonts w:ascii="Times New Roman" w:eastAsia="Times New Roman" w:hAnsi="Times New Roman" w:cs="Times New Roman"/>
          <w:sz w:val="24"/>
          <w:szCs w:val="24"/>
          <w:lang w:eastAsia="ru-RU"/>
        </w:rPr>
        <w:t>- безопасность путей движения (в том числе эвакуационных), а также мест проживания, обслуживания и приложения труда;</w:t>
      </w:r>
    </w:p>
    <w:p w:rsidR="002F6248" w:rsidRPr="002F6248" w:rsidRDefault="002F6248" w:rsidP="002F6248">
      <w:pPr>
        <w:widowControl w:val="0"/>
        <w:spacing w:line="240" w:lineRule="auto"/>
        <w:ind w:firstLine="709"/>
        <w:jc w:val="both"/>
        <w:rPr>
          <w:rFonts w:ascii="Times New Roman" w:eastAsia="Times New Roman" w:hAnsi="Times New Roman" w:cs="Times New Roman"/>
          <w:sz w:val="24"/>
          <w:szCs w:val="24"/>
          <w:lang w:eastAsia="ru-RU"/>
        </w:rPr>
      </w:pPr>
      <w:r w:rsidRPr="002F6248">
        <w:rPr>
          <w:rFonts w:ascii="Times New Roman" w:eastAsia="Times New Roman" w:hAnsi="Times New Roman" w:cs="Times New Roman"/>
          <w:sz w:val="24"/>
          <w:szCs w:val="24"/>
          <w:lang w:eastAsia="ru-RU"/>
        </w:rPr>
        <w:t>- 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т. д.;</w:t>
      </w:r>
    </w:p>
    <w:p w:rsidR="002F6248" w:rsidRPr="002F6248" w:rsidRDefault="002F6248" w:rsidP="002F6248">
      <w:pPr>
        <w:widowControl w:val="0"/>
        <w:spacing w:line="240" w:lineRule="auto"/>
        <w:ind w:firstLine="709"/>
        <w:jc w:val="both"/>
        <w:rPr>
          <w:rFonts w:ascii="Times New Roman" w:eastAsia="Times New Roman" w:hAnsi="Times New Roman" w:cs="Times New Roman"/>
          <w:sz w:val="24"/>
          <w:szCs w:val="24"/>
          <w:lang w:eastAsia="ru-RU"/>
        </w:rPr>
      </w:pPr>
      <w:r w:rsidRPr="002F6248">
        <w:rPr>
          <w:rFonts w:ascii="Times New Roman" w:eastAsia="Times New Roman" w:hAnsi="Times New Roman" w:cs="Times New Roman"/>
          <w:sz w:val="24"/>
          <w:szCs w:val="24"/>
          <w:lang w:eastAsia="ru-RU"/>
        </w:rPr>
        <w:t>- удобство и комфорт среды жизнедеятельности.</w:t>
      </w:r>
    </w:p>
    <w:p w:rsidR="002F6248" w:rsidRPr="002F6248" w:rsidRDefault="002F6248" w:rsidP="002F6248">
      <w:pPr>
        <w:widowControl w:val="0"/>
        <w:spacing w:line="239" w:lineRule="auto"/>
        <w:ind w:firstLine="709"/>
        <w:jc w:val="both"/>
        <w:rPr>
          <w:rFonts w:ascii="Times New Roman" w:eastAsia="Times New Roman" w:hAnsi="Times New Roman" w:cs="Times New Roman"/>
          <w:sz w:val="24"/>
          <w:szCs w:val="24"/>
          <w:lang w:eastAsia="ru-RU"/>
        </w:rPr>
      </w:pPr>
      <w:r w:rsidRPr="002F6248">
        <w:rPr>
          <w:rFonts w:ascii="Times New Roman" w:eastAsia="Times New Roman" w:hAnsi="Times New Roman" w:cs="Times New Roman"/>
          <w:sz w:val="24"/>
          <w:szCs w:val="24"/>
          <w:lang w:eastAsia="ru-RU"/>
        </w:rPr>
        <w:t>Система средств информаци</w:t>
      </w:r>
      <w:r w:rsidRPr="002F6248">
        <w:rPr>
          <w:rFonts w:ascii="Times New Roman" w:eastAsia="Times New Roman" w:hAnsi="Times New Roman" w:cs="Times New Roman"/>
          <w:spacing w:val="-2"/>
          <w:sz w:val="24"/>
          <w:szCs w:val="24"/>
          <w:lang w:eastAsia="ru-RU"/>
        </w:rPr>
        <w:t>онной поддержки должна быть обеспечена на всех путях движения, доступ</w:t>
      </w:r>
      <w:r w:rsidRPr="002F6248">
        <w:rPr>
          <w:rFonts w:ascii="Times New Roman" w:eastAsia="Times New Roman" w:hAnsi="Times New Roman" w:cs="Times New Roman"/>
          <w:sz w:val="24"/>
          <w:szCs w:val="24"/>
          <w:lang w:eastAsia="ru-RU"/>
        </w:rPr>
        <w:t>ных для маломобильных групп населения на все время эксплуатации.</w:t>
      </w:r>
    </w:p>
    <w:p w:rsidR="002F6248" w:rsidRPr="002F6248" w:rsidRDefault="002F6248" w:rsidP="002F6248">
      <w:pPr>
        <w:widowControl w:val="0"/>
        <w:spacing w:line="239" w:lineRule="auto"/>
        <w:ind w:firstLine="709"/>
        <w:jc w:val="both"/>
        <w:rPr>
          <w:rFonts w:ascii="Times New Roman" w:eastAsia="Times New Roman" w:hAnsi="Times New Roman" w:cs="Times New Roman"/>
          <w:sz w:val="24"/>
          <w:szCs w:val="24"/>
          <w:lang w:eastAsia="ru-RU"/>
        </w:rPr>
      </w:pPr>
      <w:r w:rsidRPr="002F6248">
        <w:rPr>
          <w:rFonts w:ascii="Times New Roman" w:eastAsia="Times New Roman" w:hAnsi="Times New Roman" w:cs="Times New Roman"/>
          <w:sz w:val="24"/>
          <w:szCs w:val="24"/>
          <w:lang w:eastAsia="ru-RU"/>
        </w:rPr>
        <w:t>5.5. Расчетные показатели минимально допустимого уровня обеспеченности и максимально допустимого уровня территориальной доступности объектов, доступных для инвалидов и маломобильных групп населения, приведены в таблице 5.1.</w:t>
      </w:r>
    </w:p>
    <w:p w:rsidR="002F6248" w:rsidRPr="002F6248" w:rsidRDefault="002F6248" w:rsidP="002F6248">
      <w:pPr>
        <w:widowControl w:val="0"/>
        <w:spacing w:line="240" w:lineRule="auto"/>
        <w:ind w:firstLine="709"/>
        <w:jc w:val="both"/>
        <w:rPr>
          <w:rFonts w:ascii="Times New Roman" w:eastAsia="Times New Roman" w:hAnsi="Times New Roman" w:cs="Times New Roman"/>
          <w:sz w:val="24"/>
          <w:szCs w:val="24"/>
          <w:lang w:eastAsia="ru-RU"/>
        </w:rPr>
      </w:pPr>
    </w:p>
    <w:p w:rsidR="002F6248" w:rsidRPr="002F6248" w:rsidRDefault="002F6248" w:rsidP="002F6248">
      <w:pPr>
        <w:widowControl w:val="0"/>
        <w:spacing w:line="240" w:lineRule="auto"/>
        <w:ind w:firstLine="709"/>
        <w:jc w:val="right"/>
        <w:rPr>
          <w:rFonts w:ascii="Times New Roman" w:eastAsia="Times New Roman" w:hAnsi="Times New Roman" w:cs="Times New Roman"/>
          <w:sz w:val="24"/>
          <w:szCs w:val="24"/>
          <w:lang w:eastAsia="ru-RU"/>
        </w:rPr>
      </w:pPr>
      <w:r w:rsidRPr="002F6248">
        <w:rPr>
          <w:rFonts w:ascii="Times New Roman" w:eastAsia="Times New Roman" w:hAnsi="Times New Roman" w:cs="Times New Roman"/>
          <w:sz w:val="24"/>
          <w:szCs w:val="24"/>
          <w:lang w:eastAsia="ru-RU"/>
        </w:rPr>
        <w:t>Таблица 5.1</w:t>
      </w:r>
    </w:p>
    <w:tbl>
      <w:tblPr>
        <w:tblW w:w="10094"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287"/>
        <w:gridCol w:w="4038"/>
        <w:gridCol w:w="2769"/>
      </w:tblGrid>
      <w:tr w:rsidR="002F6248" w:rsidRPr="002F6248" w:rsidTr="002F6248">
        <w:trPr>
          <w:trHeight w:val="312"/>
          <w:jc w:val="center"/>
        </w:trPr>
        <w:tc>
          <w:tcPr>
            <w:tcW w:w="3287" w:type="dxa"/>
            <w:vMerge w:val="restart"/>
            <w:shd w:val="clear" w:color="auto" w:fill="auto"/>
            <w:vAlign w:val="center"/>
          </w:tcPr>
          <w:p w:rsidR="002F6248" w:rsidRPr="002F6248" w:rsidRDefault="002F6248" w:rsidP="002F6248">
            <w:pPr>
              <w:widowControl w:val="0"/>
              <w:spacing w:line="240" w:lineRule="auto"/>
              <w:ind w:left="-57" w:right="-57"/>
              <w:rPr>
                <w:rFonts w:ascii="Times New Roman" w:eastAsia="Times New Roman" w:hAnsi="Times New Roman" w:cs="Times New Roman"/>
                <w:b/>
                <w:lang w:eastAsia="ru-RU"/>
              </w:rPr>
            </w:pPr>
            <w:r w:rsidRPr="002F6248">
              <w:rPr>
                <w:rFonts w:ascii="Times New Roman" w:eastAsia="Times New Roman" w:hAnsi="Times New Roman" w:cs="Times New Roman"/>
                <w:b/>
                <w:lang w:eastAsia="ru-RU"/>
              </w:rPr>
              <w:lastRenderedPageBreak/>
              <w:t>Наименование объектов</w:t>
            </w:r>
          </w:p>
        </w:tc>
        <w:tc>
          <w:tcPr>
            <w:tcW w:w="6807" w:type="dxa"/>
            <w:gridSpan w:val="2"/>
            <w:vAlign w:val="center"/>
          </w:tcPr>
          <w:p w:rsidR="002F6248" w:rsidRPr="002F6248" w:rsidRDefault="002F6248" w:rsidP="002F6248">
            <w:pPr>
              <w:widowControl w:val="0"/>
              <w:spacing w:line="240" w:lineRule="auto"/>
              <w:ind w:left="-57" w:right="-57"/>
              <w:rPr>
                <w:rFonts w:ascii="Times New Roman" w:eastAsia="Times New Roman" w:hAnsi="Times New Roman" w:cs="Times New Roman"/>
                <w:b/>
                <w:lang w:eastAsia="ru-RU"/>
              </w:rPr>
            </w:pPr>
            <w:r w:rsidRPr="002F6248">
              <w:rPr>
                <w:rFonts w:ascii="Times New Roman" w:eastAsia="Times New Roman" w:hAnsi="Times New Roman" w:cs="Times New Roman"/>
                <w:b/>
                <w:lang w:eastAsia="ru-RU"/>
              </w:rPr>
              <w:t>Расчетные показатели</w:t>
            </w:r>
          </w:p>
        </w:tc>
      </w:tr>
      <w:tr w:rsidR="002F6248" w:rsidRPr="002F6248" w:rsidTr="002F6248">
        <w:trPr>
          <w:trHeight w:val="93"/>
          <w:jc w:val="center"/>
        </w:trPr>
        <w:tc>
          <w:tcPr>
            <w:tcW w:w="3287" w:type="dxa"/>
            <w:vMerge/>
            <w:shd w:val="clear" w:color="auto" w:fill="auto"/>
            <w:vAlign w:val="center"/>
          </w:tcPr>
          <w:p w:rsidR="002F6248" w:rsidRPr="002F6248" w:rsidRDefault="002F6248" w:rsidP="002F6248">
            <w:pPr>
              <w:widowControl w:val="0"/>
              <w:spacing w:line="240" w:lineRule="auto"/>
              <w:ind w:left="-57" w:right="-57"/>
              <w:rPr>
                <w:rFonts w:ascii="Times New Roman" w:eastAsia="Times New Roman" w:hAnsi="Times New Roman" w:cs="Times New Roman"/>
                <w:b/>
                <w:lang w:eastAsia="ru-RU"/>
              </w:rPr>
            </w:pPr>
          </w:p>
        </w:tc>
        <w:tc>
          <w:tcPr>
            <w:tcW w:w="4038" w:type="dxa"/>
            <w:vAlign w:val="center"/>
          </w:tcPr>
          <w:p w:rsidR="002F6248" w:rsidRPr="002F6248" w:rsidRDefault="002F6248" w:rsidP="002F6248">
            <w:pPr>
              <w:widowControl w:val="0"/>
              <w:suppressAutoHyphens/>
              <w:spacing w:line="240" w:lineRule="auto"/>
              <w:ind w:left="-57" w:right="-57"/>
              <w:rPr>
                <w:rFonts w:ascii="Times New Roman" w:eastAsia="Times New Roman" w:hAnsi="Times New Roman" w:cs="Times New Roman"/>
                <w:b/>
                <w:lang w:eastAsia="ru-RU"/>
              </w:rPr>
            </w:pPr>
            <w:r w:rsidRPr="002F6248">
              <w:rPr>
                <w:rFonts w:ascii="Times New Roman" w:eastAsia="Times New Roman" w:hAnsi="Times New Roman" w:cs="Times New Roman"/>
                <w:b/>
                <w:lang w:eastAsia="ru-RU"/>
              </w:rPr>
              <w:t xml:space="preserve">минимально допустимого </w:t>
            </w:r>
          </w:p>
          <w:p w:rsidR="002F6248" w:rsidRPr="002F6248" w:rsidRDefault="002F6248" w:rsidP="002F6248">
            <w:pPr>
              <w:widowControl w:val="0"/>
              <w:suppressAutoHyphens/>
              <w:spacing w:line="240" w:lineRule="auto"/>
              <w:ind w:left="-57" w:right="-57"/>
              <w:rPr>
                <w:rFonts w:ascii="Times New Roman" w:eastAsia="Times New Roman" w:hAnsi="Times New Roman" w:cs="Times New Roman"/>
                <w:b/>
                <w:lang w:eastAsia="ru-RU"/>
              </w:rPr>
            </w:pPr>
            <w:r w:rsidRPr="002F6248">
              <w:rPr>
                <w:rFonts w:ascii="Times New Roman" w:eastAsia="Times New Roman" w:hAnsi="Times New Roman" w:cs="Times New Roman"/>
                <w:b/>
                <w:lang w:eastAsia="ru-RU"/>
              </w:rPr>
              <w:t xml:space="preserve">уровня обеспеченности </w:t>
            </w:r>
          </w:p>
        </w:tc>
        <w:tc>
          <w:tcPr>
            <w:tcW w:w="2769" w:type="dxa"/>
            <w:vAlign w:val="center"/>
          </w:tcPr>
          <w:p w:rsidR="002F6248" w:rsidRPr="002F6248" w:rsidRDefault="002F6248" w:rsidP="002F6248">
            <w:pPr>
              <w:widowControl w:val="0"/>
              <w:spacing w:line="240" w:lineRule="auto"/>
              <w:ind w:left="-57" w:right="-57"/>
              <w:rPr>
                <w:rFonts w:ascii="Times New Roman" w:eastAsia="Times New Roman" w:hAnsi="Times New Roman" w:cs="Times New Roman"/>
                <w:b/>
                <w:lang w:eastAsia="ru-RU"/>
              </w:rPr>
            </w:pPr>
            <w:r w:rsidRPr="002F6248">
              <w:rPr>
                <w:rFonts w:ascii="Times New Roman Полужирный" w:eastAsia="Times New Roman" w:hAnsi="Times New Roman Полужирный" w:cs="Times New Roman"/>
                <w:b/>
                <w:spacing w:val="-2"/>
                <w:lang w:eastAsia="ru-RU"/>
              </w:rPr>
              <w:t>максимально допустимого</w:t>
            </w:r>
            <w:r w:rsidRPr="002F6248">
              <w:rPr>
                <w:rFonts w:ascii="Times New Roman" w:eastAsia="Times New Roman" w:hAnsi="Times New Roman" w:cs="Times New Roman"/>
                <w:b/>
                <w:lang w:eastAsia="ru-RU"/>
              </w:rPr>
              <w:t xml:space="preserve"> уровня территориальной доступности</w:t>
            </w:r>
          </w:p>
        </w:tc>
      </w:tr>
      <w:tr w:rsidR="002F6248" w:rsidRPr="002F6248" w:rsidTr="002F6248">
        <w:tblPrEx>
          <w:tblBorders>
            <w:bottom w:val="single" w:sz="4" w:space="0" w:color="auto"/>
          </w:tblBorders>
        </w:tblPrEx>
        <w:trPr>
          <w:trHeight w:val="93"/>
          <w:jc w:val="center"/>
        </w:trPr>
        <w:tc>
          <w:tcPr>
            <w:tcW w:w="3287" w:type="dxa"/>
            <w:shd w:val="clear" w:color="auto" w:fill="auto"/>
          </w:tcPr>
          <w:p w:rsidR="002F6248" w:rsidRPr="002F6248" w:rsidRDefault="002F6248" w:rsidP="002F6248">
            <w:pPr>
              <w:widowControl w:val="0"/>
              <w:suppressAutoHyphens/>
              <w:spacing w:line="239" w:lineRule="auto"/>
              <w:ind w:right="-57"/>
              <w:jc w:val="left"/>
              <w:rPr>
                <w:rFonts w:ascii="Times New Roman" w:eastAsia="Times New Roman" w:hAnsi="Times New Roman" w:cs="Times New Roman"/>
                <w:lang w:eastAsia="ru-RU"/>
              </w:rPr>
            </w:pPr>
            <w:r w:rsidRPr="002F6248">
              <w:rPr>
                <w:rFonts w:ascii="Times New Roman" w:eastAsia="Times New Roman" w:hAnsi="Times New Roman" w:cs="Times New Roman"/>
                <w:lang w:eastAsia="ru-RU"/>
              </w:rPr>
              <w:t>Специализированные жилые дома или группы квартир для инвалидов-колясочников</w:t>
            </w:r>
          </w:p>
        </w:tc>
        <w:tc>
          <w:tcPr>
            <w:tcW w:w="4038" w:type="dxa"/>
            <w:vAlign w:val="center"/>
          </w:tcPr>
          <w:p w:rsidR="002F6248" w:rsidRPr="002F6248" w:rsidRDefault="002F6248" w:rsidP="002F6248">
            <w:pPr>
              <w:widowControl w:val="0"/>
              <w:suppressAutoHyphens/>
              <w:spacing w:line="239" w:lineRule="auto"/>
              <w:ind w:left="-57" w:right="-57"/>
              <w:rPr>
                <w:rFonts w:ascii="Times New Roman" w:eastAsia="Times New Roman" w:hAnsi="Times New Roman" w:cs="Times New Roman"/>
                <w:lang w:eastAsia="ru-RU"/>
              </w:rPr>
            </w:pPr>
            <w:r w:rsidRPr="002F6248">
              <w:rPr>
                <w:rFonts w:ascii="Times New Roman" w:eastAsia="Times New Roman" w:hAnsi="Times New Roman" w:cs="Times New Roman"/>
                <w:lang w:eastAsia="ru-RU"/>
              </w:rPr>
              <w:t>0,5 мест / 1000 чел. населения</w:t>
            </w:r>
          </w:p>
        </w:tc>
        <w:tc>
          <w:tcPr>
            <w:tcW w:w="2769" w:type="dxa"/>
            <w:vAlign w:val="center"/>
          </w:tcPr>
          <w:p w:rsidR="002F6248" w:rsidRPr="002F6248" w:rsidRDefault="002F6248" w:rsidP="002F6248">
            <w:pPr>
              <w:widowControl w:val="0"/>
              <w:spacing w:line="239" w:lineRule="auto"/>
              <w:jc w:val="both"/>
              <w:rPr>
                <w:rFonts w:ascii="Times New Roman" w:eastAsia="Times New Roman" w:hAnsi="Times New Roman" w:cs="Times New Roman"/>
                <w:lang w:eastAsia="ru-RU"/>
              </w:rPr>
            </w:pPr>
            <w:r w:rsidRPr="002F6248">
              <w:rPr>
                <w:rFonts w:ascii="Times New Roman" w:eastAsia="Times New Roman" w:hAnsi="Times New Roman" w:cs="Times New Roman"/>
                <w:bCs/>
                <w:lang w:eastAsia="ru-RU"/>
              </w:rPr>
              <w:t xml:space="preserve">Радиус пешеходной доступности </w:t>
            </w:r>
            <w:smartTag w:uri="urn:schemas-microsoft-com:office:smarttags" w:element="metricconverter">
              <w:smartTagPr>
                <w:attr w:name="ProductID" w:val="300 м"/>
              </w:smartTagPr>
              <w:r w:rsidRPr="002F6248">
                <w:rPr>
                  <w:rFonts w:ascii="Times New Roman" w:eastAsia="Times New Roman" w:hAnsi="Times New Roman" w:cs="Times New Roman"/>
                  <w:bCs/>
                  <w:lang w:eastAsia="ru-RU"/>
                </w:rPr>
                <w:t>300 м</w:t>
              </w:r>
            </w:smartTag>
            <w:r w:rsidRPr="002F6248">
              <w:rPr>
                <w:rFonts w:ascii="Times New Roman" w:eastAsia="Times New Roman" w:hAnsi="Times New Roman" w:cs="Times New Roman"/>
                <w:bCs/>
                <w:lang w:eastAsia="ru-RU"/>
              </w:rPr>
              <w:t xml:space="preserve"> до объектов торговли товарами первой необходимости и объектов бытового обслуживания</w:t>
            </w:r>
          </w:p>
        </w:tc>
      </w:tr>
      <w:tr w:rsidR="002F6248" w:rsidRPr="002F6248" w:rsidTr="002F6248">
        <w:tblPrEx>
          <w:tblBorders>
            <w:bottom w:val="single" w:sz="4" w:space="0" w:color="auto"/>
          </w:tblBorders>
        </w:tblPrEx>
        <w:trPr>
          <w:trHeight w:val="93"/>
          <w:jc w:val="center"/>
        </w:trPr>
        <w:tc>
          <w:tcPr>
            <w:tcW w:w="3287" w:type="dxa"/>
            <w:shd w:val="clear" w:color="auto" w:fill="auto"/>
            <w:vAlign w:val="center"/>
          </w:tcPr>
          <w:p w:rsidR="002F6248" w:rsidRPr="002F6248" w:rsidRDefault="002F6248" w:rsidP="002F6248">
            <w:pPr>
              <w:widowControl w:val="0"/>
              <w:suppressAutoHyphens/>
              <w:spacing w:line="239" w:lineRule="auto"/>
              <w:ind w:right="-57"/>
              <w:jc w:val="left"/>
              <w:rPr>
                <w:rFonts w:ascii="Times New Roman" w:eastAsia="Times New Roman" w:hAnsi="Times New Roman" w:cs="Times New Roman"/>
                <w:lang w:eastAsia="ru-RU"/>
              </w:rPr>
            </w:pPr>
            <w:r w:rsidRPr="002F6248">
              <w:rPr>
                <w:rFonts w:ascii="Times New Roman" w:eastAsia="Times New Roman" w:hAnsi="Times New Roman" w:cs="Times New Roman"/>
                <w:bCs/>
                <w:lang w:eastAsia="ru-RU"/>
              </w:rPr>
              <w:t>Гостиницы, мотели, пансионаты, кемпинги</w:t>
            </w:r>
          </w:p>
        </w:tc>
        <w:tc>
          <w:tcPr>
            <w:tcW w:w="4038" w:type="dxa"/>
            <w:vAlign w:val="center"/>
          </w:tcPr>
          <w:p w:rsidR="002F6248" w:rsidRPr="002F6248" w:rsidRDefault="002F6248" w:rsidP="002F6248">
            <w:pPr>
              <w:widowControl w:val="0"/>
              <w:suppressAutoHyphens/>
              <w:spacing w:line="239" w:lineRule="auto"/>
              <w:ind w:left="-57" w:right="-57"/>
              <w:rPr>
                <w:rFonts w:ascii="Times New Roman" w:eastAsia="Times New Roman" w:hAnsi="Times New Roman" w:cs="Times New Roman"/>
                <w:lang w:eastAsia="ru-RU"/>
              </w:rPr>
            </w:pPr>
            <w:r w:rsidRPr="002F6248">
              <w:rPr>
                <w:rFonts w:ascii="Times New Roman" w:eastAsia="Times New Roman" w:hAnsi="Times New Roman" w:cs="Times New Roman"/>
                <w:bCs/>
                <w:lang w:eastAsia="ru-RU"/>
              </w:rPr>
              <w:t>10 % жилых мест</w:t>
            </w:r>
          </w:p>
        </w:tc>
        <w:tc>
          <w:tcPr>
            <w:tcW w:w="2769" w:type="dxa"/>
            <w:vAlign w:val="center"/>
          </w:tcPr>
          <w:p w:rsidR="002F6248" w:rsidRPr="002F6248" w:rsidRDefault="002F6248" w:rsidP="002F6248">
            <w:pPr>
              <w:widowControl w:val="0"/>
              <w:spacing w:line="239" w:lineRule="auto"/>
              <w:ind w:left="-57" w:right="-57"/>
              <w:rPr>
                <w:rFonts w:ascii="Times New Roman" w:eastAsia="Times New Roman" w:hAnsi="Times New Roman" w:cs="Times New Roman"/>
                <w:lang w:eastAsia="ru-RU"/>
              </w:rPr>
            </w:pPr>
            <w:r w:rsidRPr="002F6248">
              <w:rPr>
                <w:rFonts w:ascii="Times New Roman" w:eastAsia="Times New Roman" w:hAnsi="Times New Roman" w:cs="Times New Roman"/>
                <w:lang w:eastAsia="ru-RU"/>
              </w:rPr>
              <w:t>не нормируется</w:t>
            </w:r>
          </w:p>
        </w:tc>
      </w:tr>
      <w:tr w:rsidR="002F6248" w:rsidRPr="002F6248" w:rsidTr="002F6248">
        <w:tblPrEx>
          <w:tblBorders>
            <w:bottom w:val="single" w:sz="4" w:space="0" w:color="auto"/>
          </w:tblBorders>
        </w:tblPrEx>
        <w:trPr>
          <w:trHeight w:val="93"/>
          <w:jc w:val="center"/>
        </w:trPr>
        <w:tc>
          <w:tcPr>
            <w:tcW w:w="3287" w:type="dxa"/>
            <w:shd w:val="clear" w:color="auto" w:fill="auto"/>
            <w:vAlign w:val="center"/>
          </w:tcPr>
          <w:p w:rsidR="002F6248" w:rsidRPr="002F6248" w:rsidRDefault="002F6248" w:rsidP="002F6248">
            <w:pPr>
              <w:widowControl w:val="0"/>
              <w:spacing w:line="239" w:lineRule="auto"/>
              <w:jc w:val="left"/>
              <w:rPr>
                <w:rFonts w:ascii="Times New Roman" w:eastAsia="Times New Roman" w:hAnsi="Times New Roman" w:cs="Times New Roman"/>
                <w:lang w:eastAsia="ru-RU"/>
              </w:rPr>
            </w:pPr>
            <w:r w:rsidRPr="002F6248">
              <w:rPr>
                <w:rFonts w:ascii="Times New Roman" w:eastAsia="Times New Roman" w:hAnsi="Times New Roman" w:cs="Times New Roman"/>
                <w:lang w:eastAsia="ru-RU"/>
              </w:rPr>
              <w:t>Общественные здания и сооружения различного назначения</w:t>
            </w:r>
          </w:p>
        </w:tc>
        <w:tc>
          <w:tcPr>
            <w:tcW w:w="4038" w:type="dxa"/>
            <w:vAlign w:val="center"/>
          </w:tcPr>
          <w:p w:rsidR="002F6248" w:rsidRPr="002F6248" w:rsidRDefault="002F6248" w:rsidP="002F6248">
            <w:pPr>
              <w:widowControl w:val="0"/>
              <w:spacing w:line="239" w:lineRule="auto"/>
              <w:rPr>
                <w:rFonts w:ascii="Times New Roman" w:eastAsia="Times New Roman" w:hAnsi="Times New Roman" w:cs="Times New Roman"/>
                <w:lang w:eastAsia="ru-RU"/>
              </w:rPr>
            </w:pPr>
            <w:r w:rsidRPr="002F6248">
              <w:rPr>
                <w:rFonts w:ascii="Times New Roman" w:eastAsia="Times New Roman" w:hAnsi="Times New Roman" w:cs="Times New Roman"/>
                <w:lang w:eastAsia="ru-RU"/>
              </w:rPr>
              <w:t>5 % общей вместимости объекта или расчетного количества посетителей</w:t>
            </w:r>
          </w:p>
        </w:tc>
        <w:tc>
          <w:tcPr>
            <w:tcW w:w="2769" w:type="dxa"/>
            <w:vAlign w:val="center"/>
          </w:tcPr>
          <w:p w:rsidR="002F6248" w:rsidRPr="002F6248" w:rsidRDefault="002F6248" w:rsidP="002F6248">
            <w:pPr>
              <w:widowControl w:val="0"/>
              <w:spacing w:line="239" w:lineRule="auto"/>
              <w:ind w:right="-57"/>
              <w:jc w:val="left"/>
              <w:rPr>
                <w:rFonts w:ascii="Times New Roman" w:eastAsia="Times New Roman" w:hAnsi="Times New Roman" w:cs="Times New Roman"/>
                <w:spacing w:val="-2"/>
                <w:lang w:eastAsia="ru-RU"/>
              </w:rPr>
            </w:pPr>
            <w:r w:rsidRPr="002F6248">
              <w:rPr>
                <w:rFonts w:ascii="Times New Roman" w:eastAsia="Times New Roman" w:hAnsi="Times New Roman" w:cs="Times New Roman"/>
                <w:spacing w:val="-2"/>
                <w:lang w:eastAsia="ru-RU"/>
              </w:rPr>
              <w:t>В зависимости от назначения зданий и сооружений</w:t>
            </w:r>
          </w:p>
        </w:tc>
      </w:tr>
      <w:tr w:rsidR="002F6248" w:rsidRPr="002F6248" w:rsidTr="002F6248">
        <w:tblPrEx>
          <w:tblBorders>
            <w:bottom w:val="single" w:sz="4" w:space="0" w:color="auto"/>
          </w:tblBorders>
        </w:tblPrEx>
        <w:trPr>
          <w:trHeight w:val="93"/>
          <w:jc w:val="center"/>
        </w:trPr>
        <w:tc>
          <w:tcPr>
            <w:tcW w:w="3287" w:type="dxa"/>
            <w:shd w:val="clear" w:color="auto" w:fill="auto"/>
            <w:vAlign w:val="center"/>
          </w:tcPr>
          <w:p w:rsidR="002F6248" w:rsidRPr="002F6248" w:rsidRDefault="002F6248" w:rsidP="002F6248">
            <w:pPr>
              <w:widowControl w:val="0"/>
              <w:suppressAutoHyphens/>
              <w:spacing w:line="239" w:lineRule="auto"/>
              <w:ind w:left="113"/>
              <w:jc w:val="left"/>
              <w:rPr>
                <w:rFonts w:ascii="Times New Roman" w:eastAsia="Times New Roman" w:hAnsi="Times New Roman" w:cs="Times New Roman"/>
                <w:lang w:eastAsia="ru-RU"/>
              </w:rPr>
            </w:pPr>
            <w:r w:rsidRPr="002F6248">
              <w:rPr>
                <w:rFonts w:ascii="Times New Roman" w:eastAsia="Times New Roman" w:hAnsi="Times New Roman" w:cs="Times New Roman"/>
                <w:lang w:eastAsia="ru-RU"/>
              </w:rPr>
              <w:t>в том числе идентичные места (приборы, устройства и т. п.) обслуживания посетителей</w:t>
            </w:r>
          </w:p>
        </w:tc>
        <w:tc>
          <w:tcPr>
            <w:tcW w:w="4038" w:type="dxa"/>
            <w:vAlign w:val="center"/>
          </w:tcPr>
          <w:p w:rsidR="002F6248" w:rsidRPr="002F6248" w:rsidRDefault="002F6248" w:rsidP="002F6248">
            <w:pPr>
              <w:widowControl w:val="0"/>
              <w:spacing w:line="240" w:lineRule="auto"/>
              <w:ind w:left="-57" w:right="-57"/>
              <w:rPr>
                <w:rFonts w:ascii="Times New Roman" w:eastAsia="Times New Roman" w:hAnsi="Times New Roman" w:cs="Times New Roman"/>
                <w:lang w:eastAsia="ru-RU"/>
              </w:rPr>
            </w:pPr>
            <w:r w:rsidRPr="002F6248">
              <w:rPr>
                <w:rFonts w:ascii="Times New Roman" w:eastAsia="Times New Roman" w:hAnsi="Times New Roman" w:cs="Times New Roman"/>
                <w:lang w:eastAsia="ru-RU"/>
              </w:rPr>
              <w:t>5 % от общего количества, но не менее 1</w:t>
            </w:r>
          </w:p>
        </w:tc>
        <w:tc>
          <w:tcPr>
            <w:tcW w:w="2769" w:type="dxa"/>
            <w:vAlign w:val="center"/>
          </w:tcPr>
          <w:p w:rsidR="002F6248" w:rsidRPr="002F6248" w:rsidRDefault="002F6248" w:rsidP="002F6248">
            <w:pPr>
              <w:widowControl w:val="0"/>
              <w:spacing w:line="239" w:lineRule="auto"/>
              <w:ind w:left="-57" w:right="-57"/>
              <w:rPr>
                <w:rFonts w:ascii="Times New Roman" w:eastAsia="Times New Roman" w:hAnsi="Times New Roman" w:cs="Times New Roman"/>
                <w:lang w:eastAsia="ru-RU"/>
              </w:rPr>
            </w:pPr>
            <w:r w:rsidRPr="002F6248">
              <w:rPr>
                <w:rFonts w:ascii="Times New Roman" w:eastAsia="Times New Roman" w:hAnsi="Times New Roman" w:cs="Times New Roman"/>
                <w:lang w:eastAsia="ru-RU"/>
              </w:rPr>
              <w:t>-</w:t>
            </w:r>
          </w:p>
        </w:tc>
      </w:tr>
      <w:tr w:rsidR="002F6248" w:rsidRPr="002F6248" w:rsidTr="002F6248">
        <w:tblPrEx>
          <w:tblBorders>
            <w:bottom w:val="single" w:sz="4" w:space="0" w:color="auto"/>
          </w:tblBorders>
        </w:tblPrEx>
        <w:trPr>
          <w:trHeight w:val="93"/>
          <w:jc w:val="center"/>
        </w:trPr>
        <w:tc>
          <w:tcPr>
            <w:tcW w:w="3287" w:type="dxa"/>
            <w:shd w:val="clear" w:color="auto" w:fill="auto"/>
            <w:vAlign w:val="center"/>
          </w:tcPr>
          <w:p w:rsidR="002F6248" w:rsidRPr="002F6248" w:rsidRDefault="002F6248" w:rsidP="002F6248">
            <w:pPr>
              <w:widowControl w:val="0"/>
              <w:suppressAutoHyphens/>
              <w:spacing w:line="239" w:lineRule="auto"/>
              <w:ind w:right="-57"/>
              <w:jc w:val="left"/>
              <w:rPr>
                <w:rFonts w:ascii="Times New Roman" w:eastAsia="Times New Roman" w:hAnsi="Times New Roman" w:cs="Times New Roman"/>
                <w:lang w:eastAsia="ru-RU"/>
              </w:rPr>
            </w:pPr>
            <w:r w:rsidRPr="002F6248">
              <w:rPr>
                <w:rFonts w:ascii="Times New Roman" w:eastAsia="Times New Roman" w:hAnsi="Times New Roman" w:cs="Times New Roman"/>
                <w:lang w:eastAsia="ru-RU"/>
              </w:rPr>
              <w:t>Специализированные учреждения, предназначенные для медицинского обслуживания и реабилитации инвалидов</w:t>
            </w:r>
          </w:p>
        </w:tc>
        <w:tc>
          <w:tcPr>
            <w:tcW w:w="4038" w:type="dxa"/>
            <w:vAlign w:val="center"/>
          </w:tcPr>
          <w:p w:rsidR="002F6248" w:rsidRPr="002F6248" w:rsidRDefault="002F6248" w:rsidP="002F6248">
            <w:pPr>
              <w:widowControl w:val="0"/>
              <w:suppressAutoHyphens/>
              <w:spacing w:line="239" w:lineRule="auto"/>
              <w:ind w:left="-57" w:right="-57"/>
              <w:rPr>
                <w:rFonts w:ascii="Times New Roman" w:eastAsia="Times New Roman" w:hAnsi="Times New Roman" w:cs="Times New Roman"/>
                <w:lang w:eastAsia="ru-RU"/>
              </w:rPr>
            </w:pPr>
            <w:r w:rsidRPr="002F6248">
              <w:rPr>
                <w:rFonts w:ascii="Times New Roman" w:eastAsia="Times New Roman" w:hAnsi="Times New Roman" w:cs="Times New Roman"/>
                <w:lang w:eastAsia="ru-RU"/>
              </w:rPr>
              <w:t>по реальной и прогнозируемой потребности</w:t>
            </w:r>
          </w:p>
        </w:tc>
        <w:tc>
          <w:tcPr>
            <w:tcW w:w="2769" w:type="dxa"/>
          </w:tcPr>
          <w:p w:rsidR="002F6248" w:rsidRPr="002F6248" w:rsidRDefault="002F6248" w:rsidP="002F6248">
            <w:pPr>
              <w:widowControl w:val="0"/>
              <w:spacing w:line="239" w:lineRule="auto"/>
              <w:ind w:right="-57"/>
              <w:jc w:val="left"/>
              <w:rPr>
                <w:rFonts w:ascii="Times New Roman" w:eastAsia="Times New Roman" w:hAnsi="Times New Roman" w:cs="Times New Roman"/>
                <w:lang w:eastAsia="ru-RU"/>
              </w:rPr>
            </w:pPr>
            <w:r w:rsidRPr="002F6248">
              <w:rPr>
                <w:rFonts w:ascii="Times New Roman" w:eastAsia="Times New Roman" w:hAnsi="Times New Roman" w:cs="Times New Roman"/>
                <w:lang w:eastAsia="ru-RU"/>
              </w:rPr>
              <w:t xml:space="preserve">Радиус </w:t>
            </w:r>
            <w:r w:rsidRPr="002F6248">
              <w:rPr>
                <w:rFonts w:ascii="Times New Roman" w:eastAsia="Times New Roman" w:hAnsi="Times New Roman" w:cs="Times New Roman"/>
                <w:bCs/>
                <w:lang w:eastAsia="ru-RU"/>
              </w:rPr>
              <w:t>транспортной доступности 2 ч.</w:t>
            </w:r>
          </w:p>
        </w:tc>
      </w:tr>
      <w:tr w:rsidR="002F6248" w:rsidRPr="002F6248" w:rsidTr="002F6248">
        <w:tblPrEx>
          <w:tblBorders>
            <w:bottom w:val="single" w:sz="4" w:space="0" w:color="auto"/>
          </w:tblBorders>
        </w:tblPrEx>
        <w:trPr>
          <w:trHeight w:val="93"/>
          <w:jc w:val="center"/>
        </w:trPr>
        <w:tc>
          <w:tcPr>
            <w:tcW w:w="3287" w:type="dxa"/>
            <w:shd w:val="clear" w:color="auto" w:fill="auto"/>
          </w:tcPr>
          <w:p w:rsidR="002F6248" w:rsidRPr="002F6248" w:rsidRDefault="002F6248" w:rsidP="002F6248">
            <w:pPr>
              <w:widowControl w:val="0"/>
              <w:suppressAutoHyphens/>
              <w:spacing w:line="239" w:lineRule="auto"/>
              <w:ind w:right="-57"/>
              <w:jc w:val="left"/>
              <w:rPr>
                <w:rFonts w:ascii="Times New Roman" w:eastAsia="Times New Roman" w:hAnsi="Times New Roman" w:cs="Times New Roman"/>
                <w:lang w:eastAsia="ru-RU"/>
              </w:rPr>
            </w:pPr>
            <w:r w:rsidRPr="002F6248">
              <w:rPr>
                <w:rFonts w:ascii="Times New Roman" w:eastAsia="Times New Roman" w:hAnsi="Times New Roman" w:cs="Times New Roman"/>
                <w:lang w:eastAsia="ru-RU"/>
              </w:rPr>
              <w:t>Автостоянки на участках около или внутри объектов обслуживания</w:t>
            </w:r>
          </w:p>
        </w:tc>
        <w:tc>
          <w:tcPr>
            <w:tcW w:w="4038" w:type="dxa"/>
            <w:vAlign w:val="center"/>
          </w:tcPr>
          <w:p w:rsidR="002F6248" w:rsidRPr="002F6248" w:rsidRDefault="002F6248" w:rsidP="002F6248">
            <w:pPr>
              <w:widowControl w:val="0"/>
              <w:spacing w:line="239" w:lineRule="auto"/>
              <w:jc w:val="both"/>
              <w:rPr>
                <w:rFonts w:ascii="Times New Roman" w:eastAsia="Times New Roman" w:hAnsi="Times New Roman" w:cs="Times New Roman"/>
                <w:bCs/>
                <w:lang w:eastAsia="ru-RU"/>
              </w:rPr>
            </w:pPr>
            <w:r w:rsidRPr="002F6248">
              <w:rPr>
                <w:rFonts w:ascii="Times New Roman" w:eastAsia="Times New Roman" w:hAnsi="Times New Roman" w:cs="Times New Roman"/>
                <w:spacing w:val="-2"/>
                <w:lang w:eastAsia="ru-RU"/>
              </w:rPr>
              <w:t>10 % машино-мест, но не менее 1 места</w:t>
            </w:r>
            <w:r w:rsidRPr="002F6248">
              <w:rPr>
                <w:rFonts w:ascii="Times New Roman" w:eastAsia="Times New Roman" w:hAnsi="Times New Roman" w:cs="Times New Roman"/>
                <w:lang w:eastAsia="ru-RU"/>
              </w:rPr>
              <w:t xml:space="preserve"> для автотранспорта инвалидов, в том </w:t>
            </w:r>
            <w:r w:rsidRPr="002F6248">
              <w:rPr>
                <w:rFonts w:ascii="Times New Roman" w:eastAsia="Times New Roman" w:hAnsi="Times New Roman" w:cs="Times New Roman"/>
                <w:spacing w:val="-2"/>
                <w:lang w:eastAsia="ru-RU"/>
              </w:rPr>
              <w:t>числе 5 % специализированных мест для</w:t>
            </w:r>
            <w:r w:rsidRPr="002F6248">
              <w:rPr>
                <w:rFonts w:ascii="Times New Roman" w:eastAsia="Times New Roman" w:hAnsi="Times New Roman" w:cs="Times New Roman"/>
                <w:lang w:eastAsia="ru-RU"/>
              </w:rPr>
              <w:t xml:space="preserve"> автотранспорта </w:t>
            </w:r>
            <w:r w:rsidRPr="002F6248">
              <w:rPr>
                <w:rFonts w:ascii="Times New Roman" w:eastAsia="Times New Roman" w:hAnsi="Times New Roman" w:cs="Times New Roman"/>
                <w:bCs/>
                <w:lang w:eastAsia="ru-RU"/>
              </w:rPr>
              <w:t xml:space="preserve">инвалидов на </w:t>
            </w:r>
            <w:r w:rsidRPr="002F6248">
              <w:rPr>
                <w:rFonts w:ascii="Times New Roman" w:eastAsia="Times New Roman" w:hAnsi="Times New Roman" w:cs="Times New Roman"/>
                <w:bCs/>
                <w:spacing w:val="-2"/>
                <w:lang w:eastAsia="ru-RU"/>
              </w:rPr>
              <w:t>крес</w:t>
            </w:r>
            <w:r w:rsidRPr="002F6248">
              <w:rPr>
                <w:rFonts w:ascii="Times New Roman" w:eastAsia="Times New Roman" w:hAnsi="Times New Roman" w:cs="Times New Roman"/>
                <w:bCs/>
                <w:spacing w:val="-3"/>
                <w:lang w:eastAsia="ru-RU"/>
              </w:rPr>
              <w:t>лах-колясках из расчета, при числе мест:</w:t>
            </w:r>
          </w:p>
          <w:p w:rsidR="002F6248" w:rsidRPr="002F6248" w:rsidRDefault="002F6248" w:rsidP="002F6248">
            <w:pPr>
              <w:widowControl w:val="0"/>
              <w:spacing w:line="239" w:lineRule="auto"/>
              <w:ind w:left="142" w:hanging="142"/>
              <w:jc w:val="both"/>
              <w:rPr>
                <w:rFonts w:ascii="Times New Roman" w:eastAsia="Times New Roman" w:hAnsi="Times New Roman" w:cs="Times New Roman"/>
                <w:bCs/>
                <w:lang w:eastAsia="ru-RU"/>
              </w:rPr>
            </w:pPr>
            <w:r w:rsidRPr="002F6248">
              <w:rPr>
                <w:rFonts w:ascii="Times New Roman" w:eastAsia="Times New Roman" w:hAnsi="Times New Roman" w:cs="Times New Roman"/>
                <w:bCs/>
                <w:lang w:eastAsia="ru-RU"/>
              </w:rPr>
              <w:t>- до 100 мест – 5 %, но не менее 1 места;</w:t>
            </w:r>
          </w:p>
          <w:p w:rsidR="002F6248" w:rsidRPr="002F6248" w:rsidRDefault="002F6248" w:rsidP="002F6248">
            <w:pPr>
              <w:widowControl w:val="0"/>
              <w:spacing w:line="239" w:lineRule="auto"/>
              <w:ind w:left="142" w:hanging="142"/>
              <w:jc w:val="both"/>
              <w:rPr>
                <w:rFonts w:ascii="Times New Roman" w:eastAsia="Times New Roman" w:hAnsi="Times New Roman" w:cs="Times New Roman"/>
                <w:bCs/>
                <w:lang w:eastAsia="ru-RU"/>
              </w:rPr>
            </w:pPr>
            <w:r w:rsidRPr="002F6248">
              <w:rPr>
                <w:rFonts w:ascii="Times New Roman" w:eastAsia="Times New Roman" w:hAnsi="Times New Roman" w:cs="Times New Roman"/>
                <w:bCs/>
                <w:lang w:eastAsia="ru-RU"/>
              </w:rPr>
              <w:t>- 101-200 мест – 5 мест и дополнительно 3 %;</w:t>
            </w:r>
          </w:p>
          <w:p w:rsidR="002F6248" w:rsidRPr="002F6248" w:rsidRDefault="002F6248" w:rsidP="002F6248">
            <w:pPr>
              <w:widowControl w:val="0"/>
              <w:spacing w:line="239" w:lineRule="auto"/>
              <w:ind w:left="142" w:hanging="142"/>
              <w:jc w:val="both"/>
              <w:rPr>
                <w:rFonts w:ascii="Times New Roman" w:eastAsia="Times New Roman" w:hAnsi="Times New Roman" w:cs="Times New Roman"/>
                <w:bCs/>
                <w:lang w:eastAsia="ru-RU"/>
              </w:rPr>
            </w:pPr>
            <w:r w:rsidRPr="002F6248">
              <w:rPr>
                <w:rFonts w:ascii="Times New Roman" w:eastAsia="Times New Roman" w:hAnsi="Times New Roman" w:cs="Times New Roman"/>
                <w:bCs/>
                <w:lang w:eastAsia="ru-RU"/>
              </w:rPr>
              <w:t>- 201-1000 мест – 8 мест и дополнительно 2 %;</w:t>
            </w:r>
          </w:p>
          <w:p w:rsidR="002F6248" w:rsidRPr="002F6248" w:rsidRDefault="002F6248" w:rsidP="002F6248">
            <w:pPr>
              <w:widowControl w:val="0"/>
              <w:spacing w:line="239" w:lineRule="auto"/>
              <w:ind w:left="142" w:hanging="142"/>
              <w:jc w:val="both"/>
              <w:rPr>
                <w:rFonts w:ascii="Times New Roman" w:eastAsia="Times New Roman" w:hAnsi="Times New Roman" w:cs="Times New Roman"/>
                <w:lang w:eastAsia="ru-RU"/>
              </w:rPr>
            </w:pPr>
            <w:r w:rsidRPr="002F6248">
              <w:rPr>
                <w:rFonts w:ascii="Times New Roman" w:eastAsia="Times New Roman" w:hAnsi="Times New Roman" w:cs="Times New Roman"/>
                <w:bCs/>
                <w:lang w:eastAsia="ru-RU"/>
              </w:rPr>
              <w:t>- 1001 и более мест – 24 места и дополнительно не менее 1 % на каждые 100 мест свыше.</w:t>
            </w:r>
          </w:p>
        </w:tc>
        <w:tc>
          <w:tcPr>
            <w:tcW w:w="2769" w:type="dxa"/>
          </w:tcPr>
          <w:p w:rsidR="002F6248" w:rsidRPr="002F6248" w:rsidRDefault="002F6248" w:rsidP="002F6248">
            <w:pPr>
              <w:widowControl w:val="0"/>
              <w:autoSpaceDE w:val="0"/>
              <w:autoSpaceDN w:val="0"/>
              <w:adjustRightInd w:val="0"/>
              <w:spacing w:line="239" w:lineRule="auto"/>
              <w:jc w:val="left"/>
              <w:rPr>
                <w:rFonts w:ascii="Times New Roman" w:eastAsia="Times New Roman" w:hAnsi="Times New Roman" w:cs="Times New Roman"/>
                <w:lang w:eastAsia="ru-RU"/>
              </w:rPr>
            </w:pPr>
            <w:r w:rsidRPr="002F6248">
              <w:rPr>
                <w:rFonts w:ascii="Times New Roman" w:eastAsia="Times New Roman" w:hAnsi="Times New Roman" w:cs="Times New Roman"/>
                <w:lang w:eastAsia="ru-RU"/>
              </w:rPr>
              <w:t>На открытых автостоянках до входов, доступных для инвалидов и других маломобильных групп населения:</w:t>
            </w:r>
          </w:p>
          <w:p w:rsidR="002F6248" w:rsidRPr="002F6248" w:rsidRDefault="002F6248" w:rsidP="002F6248">
            <w:pPr>
              <w:widowControl w:val="0"/>
              <w:autoSpaceDE w:val="0"/>
              <w:autoSpaceDN w:val="0"/>
              <w:adjustRightInd w:val="0"/>
              <w:spacing w:line="239" w:lineRule="auto"/>
              <w:ind w:left="142" w:hanging="142"/>
              <w:jc w:val="left"/>
              <w:rPr>
                <w:rFonts w:ascii="Times New Roman" w:eastAsia="Times New Roman" w:hAnsi="Times New Roman" w:cs="Times New Roman"/>
                <w:lang w:eastAsia="ru-RU"/>
              </w:rPr>
            </w:pPr>
            <w:r w:rsidRPr="002F6248">
              <w:rPr>
                <w:rFonts w:ascii="Times New Roman" w:eastAsia="Times New Roman" w:hAnsi="Times New Roman" w:cs="Times New Roman"/>
                <w:lang w:eastAsia="ru-RU"/>
              </w:rPr>
              <w:t xml:space="preserve">- для общественных зданий, иных объектов социальной инфраструктуры, а также мест приложения труда – </w:t>
            </w:r>
            <w:smartTag w:uri="urn:schemas-microsoft-com:office:smarttags" w:element="metricconverter">
              <w:smartTagPr>
                <w:attr w:name="ProductID" w:val="50 м"/>
              </w:smartTagPr>
              <w:r w:rsidRPr="002F6248">
                <w:rPr>
                  <w:rFonts w:ascii="Times New Roman" w:eastAsia="Times New Roman" w:hAnsi="Times New Roman" w:cs="Times New Roman"/>
                  <w:lang w:eastAsia="ru-RU"/>
                </w:rPr>
                <w:t>50 м</w:t>
              </w:r>
            </w:smartTag>
            <w:r w:rsidRPr="002F6248">
              <w:rPr>
                <w:rFonts w:ascii="Times New Roman" w:eastAsia="Times New Roman" w:hAnsi="Times New Roman" w:cs="Times New Roman"/>
                <w:lang w:eastAsia="ru-RU"/>
              </w:rPr>
              <w:t>;</w:t>
            </w:r>
          </w:p>
          <w:p w:rsidR="002F6248" w:rsidRPr="002F6248" w:rsidRDefault="002F6248" w:rsidP="002F6248">
            <w:pPr>
              <w:widowControl w:val="0"/>
              <w:spacing w:line="239" w:lineRule="auto"/>
              <w:ind w:left="142" w:right="-57" w:hanging="142"/>
              <w:jc w:val="left"/>
              <w:rPr>
                <w:rFonts w:ascii="Times New Roman" w:eastAsia="Times New Roman" w:hAnsi="Times New Roman" w:cs="Times New Roman"/>
                <w:spacing w:val="-2"/>
                <w:lang w:eastAsia="ru-RU"/>
              </w:rPr>
            </w:pPr>
            <w:r w:rsidRPr="002F6248">
              <w:rPr>
                <w:rFonts w:ascii="Times New Roman" w:eastAsia="Times New Roman" w:hAnsi="Times New Roman" w:cs="Times New Roman"/>
                <w:spacing w:val="-2"/>
                <w:lang w:eastAsia="ru-RU"/>
              </w:rPr>
              <w:t xml:space="preserve">- для жилых зданий – </w:t>
            </w:r>
            <w:smartTag w:uri="urn:schemas-microsoft-com:office:smarttags" w:element="metricconverter">
              <w:smartTagPr>
                <w:attr w:name="ProductID" w:val="100 м"/>
              </w:smartTagPr>
              <w:r w:rsidRPr="002F6248">
                <w:rPr>
                  <w:rFonts w:ascii="Times New Roman" w:eastAsia="Times New Roman" w:hAnsi="Times New Roman" w:cs="Times New Roman"/>
                  <w:spacing w:val="-2"/>
                  <w:lang w:eastAsia="ru-RU"/>
                </w:rPr>
                <w:t>100 м</w:t>
              </w:r>
            </w:smartTag>
          </w:p>
        </w:tc>
      </w:tr>
      <w:tr w:rsidR="002F6248" w:rsidRPr="002F6248" w:rsidTr="002F6248">
        <w:tblPrEx>
          <w:tblBorders>
            <w:bottom w:val="single" w:sz="4" w:space="0" w:color="auto"/>
          </w:tblBorders>
        </w:tblPrEx>
        <w:trPr>
          <w:trHeight w:val="93"/>
          <w:jc w:val="center"/>
        </w:trPr>
        <w:tc>
          <w:tcPr>
            <w:tcW w:w="3287" w:type="dxa"/>
            <w:shd w:val="clear" w:color="auto" w:fill="auto"/>
          </w:tcPr>
          <w:p w:rsidR="002F6248" w:rsidRPr="002F6248" w:rsidRDefault="002F6248" w:rsidP="002F6248">
            <w:pPr>
              <w:widowControl w:val="0"/>
              <w:spacing w:line="239" w:lineRule="auto"/>
              <w:ind w:right="-57"/>
              <w:jc w:val="left"/>
              <w:rPr>
                <w:rFonts w:ascii="Times New Roman" w:eastAsia="Times New Roman" w:hAnsi="Times New Roman" w:cs="Times New Roman"/>
                <w:lang w:eastAsia="ru-RU"/>
              </w:rPr>
            </w:pPr>
            <w:r w:rsidRPr="002F6248">
              <w:rPr>
                <w:rFonts w:ascii="Times New Roman" w:eastAsia="Times New Roman" w:hAnsi="Times New Roman" w:cs="Times New Roman"/>
                <w:lang w:eastAsia="ru-RU"/>
              </w:rPr>
              <w:t xml:space="preserve">Автостоянки </w:t>
            </w:r>
            <w:r w:rsidRPr="002F6248">
              <w:rPr>
                <w:rFonts w:ascii="Times New Roman" w:eastAsia="Times New Roman" w:hAnsi="Times New Roman" w:cs="Times New Roman"/>
                <w:bCs/>
                <w:lang w:eastAsia="ru-RU"/>
              </w:rPr>
              <w:t>при специализированных зданиях и сооружениях для инвалидов</w:t>
            </w:r>
          </w:p>
        </w:tc>
        <w:tc>
          <w:tcPr>
            <w:tcW w:w="4038" w:type="dxa"/>
            <w:vAlign w:val="center"/>
          </w:tcPr>
          <w:p w:rsidR="002F6248" w:rsidRPr="002F6248" w:rsidRDefault="002F6248" w:rsidP="002F6248">
            <w:pPr>
              <w:widowControl w:val="0"/>
              <w:spacing w:line="239" w:lineRule="auto"/>
              <w:rPr>
                <w:rFonts w:ascii="Times New Roman" w:eastAsia="Times New Roman" w:hAnsi="Times New Roman" w:cs="Times New Roman"/>
                <w:bCs/>
                <w:lang w:eastAsia="ru-RU"/>
              </w:rPr>
            </w:pPr>
            <w:r w:rsidRPr="002F6248">
              <w:rPr>
                <w:rFonts w:ascii="Times New Roman" w:eastAsia="Times New Roman" w:hAnsi="Times New Roman" w:cs="Times New Roman"/>
                <w:bCs/>
                <w:lang w:eastAsia="ru-RU"/>
              </w:rPr>
              <w:t xml:space="preserve">не менее 20 % мест </w:t>
            </w:r>
          </w:p>
          <w:p w:rsidR="002F6248" w:rsidRPr="002F6248" w:rsidRDefault="002F6248" w:rsidP="002F6248">
            <w:pPr>
              <w:widowControl w:val="0"/>
              <w:spacing w:line="239" w:lineRule="auto"/>
              <w:rPr>
                <w:rFonts w:ascii="Times New Roman" w:eastAsia="Times New Roman" w:hAnsi="Times New Roman" w:cs="Times New Roman"/>
                <w:spacing w:val="-2"/>
                <w:lang w:eastAsia="ru-RU"/>
              </w:rPr>
            </w:pPr>
            <w:r w:rsidRPr="002F6248">
              <w:rPr>
                <w:rFonts w:ascii="Times New Roman" w:eastAsia="Times New Roman" w:hAnsi="Times New Roman" w:cs="Times New Roman"/>
                <w:lang w:eastAsia="ru-RU"/>
              </w:rPr>
              <w:t>для автотранспорта инвалидов</w:t>
            </w:r>
          </w:p>
        </w:tc>
        <w:tc>
          <w:tcPr>
            <w:tcW w:w="2769" w:type="dxa"/>
            <w:vAlign w:val="center"/>
          </w:tcPr>
          <w:p w:rsidR="002F6248" w:rsidRPr="002F6248" w:rsidRDefault="002F6248" w:rsidP="002F6248">
            <w:pPr>
              <w:widowControl w:val="0"/>
              <w:autoSpaceDE w:val="0"/>
              <w:autoSpaceDN w:val="0"/>
              <w:adjustRightInd w:val="0"/>
              <w:spacing w:line="239" w:lineRule="auto"/>
              <w:rPr>
                <w:rFonts w:ascii="Times New Roman" w:eastAsia="Times New Roman" w:hAnsi="Times New Roman" w:cs="Times New Roman"/>
                <w:lang w:eastAsia="ru-RU"/>
              </w:rPr>
            </w:pPr>
            <w:smartTag w:uri="urn:schemas-microsoft-com:office:smarttags" w:element="metricconverter">
              <w:smartTagPr>
                <w:attr w:name="ProductID" w:val="50 м"/>
              </w:smartTagPr>
              <w:r w:rsidRPr="002F6248">
                <w:rPr>
                  <w:rFonts w:ascii="Times New Roman" w:eastAsia="Times New Roman" w:hAnsi="Times New Roman" w:cs="Times New Roman"/>
                  <w:lang w:eastAsia="ru-RU"/>
                </w:rPr>
                <w:t>50 м</w:t>
              </w:r>
            </w:smartTag>
          </w:p>
        </w:tc>
      </w:tr>
    </w:tbl>
    <w:p w:rsidR="002F6248" w:rsidRPr="002F6248" w:rsidRDefault="002F6248" w:rsidP="002F6248">
      <w:pPr>
        <w:widowControl w:val="0"/>
        <w:spacing w:before="120" w:line="239" w:lineRule="auto"/>
        <w:ind w:firstLine="709"/>
        <w:jc w:val="both"/>
        <w:rPr>
          <w:rFonts w:ascii="Times New Roman" w:eastAsia="Times New Roman" w:hAnsi="Times New Roman" w:cs="Times New Roman"/>
          <w:lang w:eastAsia="ru-RU"/>
        </w:rPr>
      </w:pPr>
      <w:r w:rsidRPr="002F6248">
        <w:rPr>
          <w:rFonts w:ascii="Times New Roman" w:eastAsia="Times New Roman" w:hAnsi="Times New Roman" w:cs="Times New Roman"/>
          <w:i/>
          <w:spacing w:val="40"/>
          <w:lang w:eastAsia="ru-RU"/>
        </w:rPr>
        <w:t>Примечание:</w:t>
      </w:r>
      <w:r w:rsidRPr="002F6248">
        <w:rPr>
          <w:rFonts w:ascii="Times New Roman" w:eastAsia="Times New Roman" w:hAnsi="Times New Roman" w:cs="Times New Roman"/>
          <w:lang w:eastAsia="ru-RU"/>
        </w:rPr>
        <w:t xml:space="preserve"> При наличии на автостоянке мест для автомобилей, салоны которых приспособлены для перевозки инвалидов на креслах-колясках, ширина боковых подходов к местам стоянки таких автомобилей должна быть не менее </w:t>
      </w:r>
      <w:smartTag w:uri="urn:schemas-microsoft-com:office:smarttags" w:element="metricconverter">
        <w:smartTagPr>
          <w:attr w:name="ProductID" w:val="2,5 м"/>
        </w:smartTagPr>
        <w:r w:rsidRPr="002F6248">
          <w:rPr>
            <w:rFonts w:ascii="Times New Roman" w:eastAsia="Times New Roman" w:hAnsi="Times New Roman" w:cs="Times New Roman"/>
            <w:lang w:eastAsia="ru-RU"/>
          </w:rPr>
          <w:t>2,5 м</w:t>
        </w:r>
      </w:smartTag>
      <w:r w:rsidRPr="002F6248">
        <w:rPr>
          <w:rFonts w:ascii="Times New Roman" w:eastAsia="Times New Roman" w:hAnsi="Times New Roman" w:cs="Times New Roman"/>
          <w:lang w:eastAsia="ru-RU"/>
        </w:rPr>
        <w:t xml:space="preserve">. Габариты машино-места (с учетом минимально допустимых зазоров безопасности) </w:t>
      </w:r>
      <w:r w:rsidRPr="002F6248">
        <w:rPr>
          <w:rFonts w:ascii="Times New Roman" w:eastAsia="Times New Roman" w:hAnsi="Times New Roman" w:cs="Times New Roman"/>
          <w:bCs/>
          <w:lang w:eastAsia="ru-RU"/>
        </w:rPr>
        <w:t>для инвалидов, пользующихся креслами-колясками,</w:t>
      </w:r>
      <w:r w:rsidRPr="002F6248">
        <w:rPr>
          <w:rFonts w:ascii="Times New Roman" w:eastAsia="Times New Roman" w:hAnsi="Times New Roman" w:cs="Times New Roman"/>
          <w:lang w:eastAsia="ru-RU"/>
        </w:rPr>
        <w:t xml:space="preserve"> следует принимать не менее</w:t>
      </w:r>
      <w:r w:rsidRPr="002F6248">
        <w:rPr>
          <w:rFonts w:ascii="Times New Roman" w:eastAsia="Times New Roman" w:hAnsi="Times New Roman" w:cs="Times New Roman"/>
          <w:bCs/>
          <w:lang w:eastAsia="ru-RU"/>
        </w:rPr>
        <w:t xml:space="preserve"> 6,0 × </w:t>
      </w:r>
      <w:smartTag w:uri="urn:schemas-microsoft-com:office:smarttags" w:element="metricconverter">
        <w:smartTagPr>
          <w:attr w:name="ProductID" w:val="3,6 м"/>
        </w:smartTagPr>
        <w:r w:rsidRPr="002F6248">
          <w:rPr>
            <w:rFonts w:ascii="Times New Roman" w:eastAsia="Times New Roman" w:hAnsi="Times New Roman" w:cs="Times New Roman"/>
            <w:bCs/>
            <w:lang w:eastAsia="ru-RU"/>
          </w:rPr>
          <w:t>3,6 м</w:t>
        </w:r>
      </w:smartTag>
      <w:r w:rsidRPr="002F6248">
        <w:rPr>
          <w:rFonts w:ascii="Times New Roman" w:eastAsia="Times New Roman" w:hAnsi="Times New Roman" w:cs="Times New Roman"/>
          <w:bCs/>
          <w:lang w:eastAsia="ru-RU"/>
        </w:rPr>
        <w:t>.</w:t>
      </w:r>
    </w:p>
    <w:p w:rsidR="002F6248" w:rsidRPr="002F6248" w:rsidRDefault="002F6248" w:rsidP="002F6248">
      <w:pPr>
        <w:widowControl w:val="0"/>
        <w:autoSpaceDE w:val="0"/>
        <w:autoSpaceDN w:val="0"/>
        <w:adjustRightInd w:val="0"/>
        <w:spacing w:line="239" w:lineRule="auto"/>
        <w:ind w:firstLine="709"/>
        <w:jc w:val="both"/>
        <w:rPr>
          <w:rFonts w:ascii="Times New Roman" w:eastAsia="Times New Roman" w:hAnsi="Times New Roman" w:cs="Times New Roman"/>
          <w:sz w:val="24"/>
          <w:szCs w:val="24"/>
          <w:lang w:eastAsia="ru-RU"/>
        </w:rPr>
      </w:pPr>
    </w:p>
    <w:p w:rsidR="002F6248" w:rsidRPr="002F6248" w:rsidRDefault="002F6248" w:rsidP="002F6248">
      <w:pPr>
        <w:widowControl w:val="0"/>
        <w:autoSpaceDE w:val="0"/>
        <w:autoSpaceDN w:val="0"/>
        <w:adjustRightInd w:val="0"/>
        <w:spacing w:line="239" w:lineRule="auto"/>
        <w:ind w:firstLine="709"/>
        <w:jc w:val="both"/>
        <w:rPr>
          <w:rFonts w:ascii="Times New Roman" w:eastAsia="Times New Roman" w:hAnsi="Times New Roman" w:cs="Times New Roman"/>
          <w:bCs/>
          <w:sz w:val="24"/>
          <w:szCs w:val="24"/>
          <w:lang w:eastAsia="ru-RU"/>
        </w:rPr>
      </w:pPr>
      <w:r w:rsidRPr="002F6248">
        <w:rPr>
          <w:rFonts w:ascii="Times New Roman" w:eastAsia="Times New Roman" w:hAnsi="Times New Roman" w:cs="Times New Roman"/>
          <w:sz w:val="24"/>
          <w:szCs w:val="24"/>
          <w:lang w:eastAsia="ru-RU"/>
        </w:rPr>
        <w:t xml:space="preserve">5.6. </w:t>
      </w:r>
      <w:r w:rsidRPr="002F6248">
        <w:rPr>
          <w:rFonts w:ascii="Times New Roman" w:eastAsia="Times New Roman" w:hAnsi="Times New Roman" w:cs="Times New Roman"/>
          <w:bCs/>
          <w:sz w:val="24"/>
          <w:szCs w:val="24"/>
          <w:lang w:eastAsia="ru-RU"/>
        </w:rPr>
        <w:t xml:space="preserve">В целях создания безопасных и благоприятных условий жизнедеятельности инвалидов и других маломобильных групп населения размещение объектов, доступных для инвалидов и маломобильных групп населения, следует осуществлять в соответствии с таблицей </w:t>
      </w:r>
      <w:r w:rsidR="00DF1801">
        <w:rPr>
          <w:rFonts w:ascii="Times New Roman" w:eastAsia="Times New Roman" w:hAnsi="Times New Roman" w:cs="Times New Roman"/>
          <w:sz w:val="24"/>
          <w:szCs w:val="24"/>
          <w:lang w:eastAsia="ru-RU"/>
        </w:rPr>
        <w:t>5</w:t>
      </w:r>
      <w:r w:rsidRPr="002F6248">
        <w:rPr>
          <w:rFonts w:ascii="Times New Roman" w:eastAsia="Times New Roman" w:hAnsi="Times New Roman" w:cs="Times New Roman"/>
          <w:bCs/>
          <w:sz w:val="24"/>
          <w:szCs w:val="24"/>
          <w:lang w:eastAsia="ru-RU"/>
        </w:rPr>
        <w:t>.2.</w:t>
      </w:r>
    </w:p>
    <w:p w:rsidR="002F6248" w:rsidRPr="002F6248" w:rsidRDefault="002F6248" w:rsidP="002F6248">
      <w:pPr>
        <w:widowControl w:val="0"/>
        <w:autoSpaceDE w:val="0"/>
        <w:autoSpaceDN w:val="0"/>
        <w:adjustRightInd w:val="0"/>
        <w:spacing w:line="239" w:lineRule="auto"/>
        <w:ind w:firstLine="709"/>
        <w:jc w:val="right"/>
        <w:rPr>
          <w:rFonts w:ascii="Times New Roman" w:eastAsia="Times New Roman" w:hAnsi="Times New Roman" w:cs="Times New Roman"/>
          <w:sz w:val="24"/>
          <w:szCs w:val="24"/>
          <w:lang w:eastAsia="ru-RU"/>
        </w:rPr>
      </w:pPr>
      <w:r w:rsidRPr="002F6248">
        <w:rPr>
          <w:rFonts w:ascii="Times New Roman" w:eastAsia="Times New Roman" w:hAnsi="Times New Roman" w:cs="Times New Roman"/>
          <w:bCs/>
          <w:sz w:val="24"/>
          <w:szCs w:val="24"/>
          <w:lang w:eastAsia="ru-RU"/>
        </w:rPr>
        <w:t xml:space="preserve">Таблица </w:t>
      </w:r>
      <w:r w:rsidR="00DF1801">
        <w:rPr>
          <w:rFonts w:ascii="Times New Roman" w:eastAsia="Times New Roman" w:hAnsi="Times New Roman" w:cs="Times New Roman"/>
          <w:sz w:val="24"/>
          <w:szCs w:val="24"/>
          <w:lang w:eastAsia="ru-RU"/>
        </w:rPr>
        <w:t>5</w:t>
      </w:r>
      <w:r w:rsidRPr="002F6248">
        <w:rPr>
          <w:rFonts w:ascii="Times New Roman" w:eastAsia="Times New Roman" w:hAnsi="Times New Roman" w:cs="Times New Roman"/>
          <w:bCs/>
          <w:sz w:val="24"/>
          <w:szCs w:val="24"/>
          <w:lang w:eastAsia="ru-RU"/>
        </w:rPr>
        <w:t>.2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051"/>
        <w:gridCol w:w="7104"/>
      </w:tblGrid>
      <w:tr w:rsidR="002F6248" w:rsidRPr="002F6248" w:rsidTr="002F6248">
        <w:trPr>
          <w:trHeight w:val="312"/>
          <w:jc w:val="center"/>
        </w:trPr>
        <w:tc>
          <w:tcPr>
            <w:tcW w:w="3051" w:type="dxa"/>
            <w:shd w:val="clear" w:color="auto" w:fill="auto"/>
            <w:vAlign w:val="center"/>
          </w:tcPr>
          <w:p w:rsidR="002F6248" w:rsidRPr="002F6248" w:rsidRDefault="002F6248" w:rsidP="002F6248">
            <w:pPr>
              <w:widowControl w:val="0"/>
              <w:spacing w:line="239" w:lineRule="auto"/>
              <w:rPr>
                <w:rFonts w:ascii="Times New Roman" w:eastAsia="Times New Roman" w:hAnsi="Times New Roman" w:cs="Times New Roman"/>
                <w:b/>
                <w:lang w:eastAsia="ru-RU"/>
              </w:rPr>
            </w:pPr>
            <w:r w:rsidRPr="002F6248">
              <w:rPr>
                <w:rFonts w:ascii="Times New Roman" w:eastAsia="Times New Roman" w:hAnsi="Times New Roman" w:cs="Times New Roman"/>
                <w:b/>
                <w:lang w:eastAsia="ru-RU"/>
              </w:rPr>
              <w:t>Наименование объектов</w:t>
            </w:r>
          </w:p>
        </w:tc>
        <w:tc>
          <w:tcPr>
            <w:tcW w:w="7104" w:type="dxa"/>
            <w:shd w:val="clear" w:color="auto" w:fill="auto"/>
            <w:vAlign w:val="center"/>
          </w:tcPr>
          <w:p w:rsidR="002F6248" w:rsidRPr="002F6248" w:rsidRDefault="002F6248" w:rsidP="002F6248">
            <w:pPr>
              <w:widowControl w:val="0"/>
              <w:spacing w:line="239" w:lineRule="auto"/>
              <w:rPr>
                <w:rFonts w:ascii="Times New Roman" w:eastAsia="Times New Roman" w:hAnsi="Times New Roman" w:cs="Times New Roman"/>
                <w:b/>
                <w:lang w:eastAsia="ru-RU"/>
              </w:rPr>
            </w:pPr>
            <w:r w:rsidRPr="002F6248">
              <w:rPr>
                <w:rFonts w:ascii="Times New Roman" w:eastAsia="Times New Roman" w:hAnsi="Times New Roman" w:cs="Times New Roman"/>
                <w:b/>
                <w:lang w:eastAsia="ru-RU"/>
              </w:rPr>
              <w:t>Условия размещения</w:t>
            </w:r>
          </w:p>
        </w:tc>
      </w:tr>
    </w:tbl>
    <w:p w:rsidR="002F6248" w:rsidRPr="002F6248" w:rsidRDefault="002F6248" w:rsidP="002F6248">
      <w:pPr>
        <w:widowControl w:val="0"/>
        <w:spacing w:line="20" w:lineRule="exact"/>
        <w:ind w:firstLine="221"/>
        <w:jc w:val="both"/>
        <w:rPr>
          <w:rFonts w:ascii="Arial" w:eastAsia="Times New Roman" w:hAnsi="Arial" w:cs="Arial"/>
          <w:b/>
          <w:bCs/>
          <w:sz w:val="18"/>
          <w:szCs w:val="1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1"/>
        <w:gridCol w:w="7104"/>
      </w:tblGrid>
      <w:tr w:rsidR="002F6248" w:rsidRPr="002F6248" w:rsidTr="002F6248">
        <w:trPr>
          <w:trHeight w:val="227"/>
          <w:tblHeader/>
          <w:jc w:val="center"/>
        </w:trPr>
        <w:tc>
          <w:tcPr>
            <w:tcW w:w="3051" w:type="dxa"/>
            <w:shd w:val="clear" w:color="auto" w:fill="auto"/>
            <w:vAlign w:val="center"/>
          </w:tcPr>
          <w:p w:rsidR="002F6248" w:rsidRPr="002F6248" w:rsidRDefault="002F6248" w:rsidP="002F6248">
            <w:pPr>
              <w:widowControl w:val="0"/>
              <w:spacing w:line="239" w:lineRule="auto"/>
              <w:rPr>
                <w:rFonts w:ascii="Times New Roman" w:eastAsia="Times New Roman" w:hAnsi="Times New Roman" w:cs="Times New Roman"/>
                <w:b/>
                <w:lang w:eastAsia="ru-RU"/>
              </w:rPr>
            </w:pPr>
            <w:r w:rsidRPr="002F6248">
              <w:rPr>
                <w:rFonts w:ascii="Times New Roman" w:eastAsia="Times New Roman" w:hAnsi="Times New Roman" w:cs="Times New Roman"/>
                <w:b/>
                <w:lang w:eastAsia="ru-RU"/>
              </w:rPr>
              <w:t>1</w:t>
            </w:r>
          </w:p>
        </w:tc>
        <w:tc>
          <w:tcPr>
            <w:tcW w:w="7104" w:type="dxa"/>
            <w:shd w:val="clear" w:color="auto" w:fill="auto"/>
            <w:vAlign w:val="center"/>
          </w:tcPr>
          <w:p w:rsidR="002F6248" w:rsidRPr="002F6248" w:rsidRDefault="002F6248" w:rsidP="002F6248">
            <w:pPr>
              <w:widowControl w:val="0"/>
              <w:spacing w:line="239" w:lineRule="auto"/>
              <w:rPr>
                <w:rFonts w:ascii="Times New Roman" w:eastAsia="Times New Roman" w:hAnsi="Times New Roman" w:cs="Times New Roman"/>
                <w:b/>
                <w:lang w:eastAsia="ru-RU"/>
              </w:rPr>
            </w:pPr>
            <w:r w:rsidRPr="002F6248">
              <w:rPr>
                <w:rFonts w:ascii="Times New Roman" w:eastAsia="Times New Roman" w:hAnsi="Times New Roman" w:cs="Times New Roman"/>
                <w:b/>
                <w:lang w:eastAsia="ru-RU"/>
              </w:rPr>
              <w:t>2</w:t>
            </w:r>
          </w:p>
        </w:tc>
      </w:tr>
      <w:tr w:rsidR="00E7306A" w:rsidRPr="002F6248" w:rsidTr="002F6248">
        <w:trPr>
          <w:jc w:val="center"/>
        </w:trPr>
        <w:tc>
          <w:tcPr>
            <w:tcW w:w="3051" w:type="dxa"/>
            <w:shd w:val="clear" w:color="auto" w:fill="auto"/>
          </w:tcPr>
          <w:p w:rsidR="00E7306A" w:rsidRPr="002F6248" w:rsidRDefault="00E7306A" w:rsidP="002F6248">
            <w:pPr>
              <w:widowControl w:val="0"/>
              <w:suppressAutoHyphens/>
              <w:spacing w:line="239" w:lineRule="auto"/>
              <w:jc w:val="left"/>
              <w:rPr>
                <w:rFonts w:ascii="Times New Roman" w:eastAsia="Times New Roman" w:hAnsi="Times New Roman" w:cs="Times New Roman"/>
                <w:bCs/>
                <w:lang w:eastAsia="ru-RU"/>
              </w:rPr>
            </w:pPr>
            <w:r>
              <w:rPr>
                <w:rFonts w:ascii="Times New Roman" w:eastAsia="Times New Roman" w:hAnsi="Times New Roman" w:cs="Times New Roman"/>
                <w:bCs/>
                <w:lang w:eastAsia="ru-RU"/>
              </w:rPr>
              <w:t>Центры социального обслуживания</w:t>
            </w:r>
          </w:p>
        </w:tc>
        <w:tc>
          <w:tcPr>
            <w:tcW w:w="7104" w:type="dxa"/>
            <w:shd w:val="clear" w:color="auto" w:fill="auto"/>
            <w:vAlign w:val="center"/>
          </w:tcPr>
          <w:p w:rsidR="006F0CC6" w:rsidRDefault="00E7306A" w:rsidP="006F0CC6">
            <w:pPr>
              <w:widowControl w:val="0"/>
              <w:spacing w:line="239"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Проектируются двух основных типов надомного обслуживания и дневного пребывани</w:t>
            </w:r>
            <w:r w:rsidR="006F0CC6">
              <w:rPr>
                <w:rFonts w:ascii="Times New Roman" w:eastAsia="Times New Roman" w:hAnsi="Times New Roman" w:cs="Times New Roman"/>
                <w:lang w:eastAsia="ru-RU"/>
              </w:rPr>
              <w:t xml:space="preserve">я, которые допускается объединять в одном здании в качестве отделений единого центра, а также включать в состав домов-интернатов для инвалидов и престарелых. </w:t>
            </w:r>
          </w:p>
          <w:p w:rsidR="006F0CC6" w:rsidRDefault="006F0CC6" w:rsidP="006F0CC6">
            <w:pPr>
              <w:widowControl w:val="0"/>
              <w:spacing w:line="239"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Центр и его структурные подразделения должны размещаться в </w:t>
            </w:r>
            <w:r>
              <w:rPr>
                <w:rFonts w:ascii="Times New Roman" w:eastAsia="Times New Roman" w:hAnsi="Times New Roman" w:cs="Times New Roman"/>
                <w:lang w:eastAsia="ru-RU"/>
              </w:rPr>
              <w:lastRenderedPageBreak/>
              <w:t>специально предназначенном здании (зданиях) или помещениях, доступных для всех категорий обслуживания граждан, в том числе для инвалидов и других маломобильных групп.</w:t>
            </w:r>
          </w:p>
          <w:p w:rsidR="00E7306A" w:rsidRPr="002F6248" w:rsidRDefault="006F0CC6" w:rsidP="006F0CC6">
            <w:pPr>
              <w:widowControl w:val="0"/>
              <w:spacing w:line="239"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При включении центра или его структурных подразделений в состав жилого здания, рассчитанного на </w:t>
            </w:r>
            <w:r w:rsidR="00462471">
              <w:rPr>
                <w:rFonts w:ascii="Times New Roman" w:eastAsia="Times New Roman" w:hAnsi="Times New Roman" w:cs="Times New Roman"/>
                <w:lang w:eastAsia="ru-RU"/>
              </w:rPr>
              <w:t>проживание инвалидов и престарелых,  помещения территориального центра должны проектироваться с учетом обслуживания дополнительно не менее 30% численности инвалидов и престарелых, проживающих в здании.</w:t>
            </w:r>
            <w:r>
              <w:rPr>
                <w:rFonts w:ascii="Times New Roman" w:eastAsia="Times New Roman" w:hAnsi="Times New Roman" w:cs="Times New Roman"/>
                <w:lang w:eastAsia="ru-RU"/>
              </w:rPr>
              <w:t xml:space="preserve"> </w:t>
            </w:r>
          </w:p>
        </w:tc>
      </w:tr>
      <w:tr w:rsidR="002F6248" w:rsidRPr="002F6248" w:rsidTr="002F6248">
        <w:trPr>
          <w:jc w:val="center"/>
        </w:trPr>
        <w:tc>
          <w:tcPr>
            <w:tcW w:w="3051" w:type="dxa"/>
            <w:shd w:val="clear" w:color="auto" w:fill="auto"/>
          </w:tcPr>
          <w:p w:rsidR="002F6248" w:rsidRPr="002F6248" w:rsidRDefault="002F6248" w:rsidP="002F6248">
            <w:pPr>
              <w:widowControl w:val="0"/>
              <w:suppressAutoHyphens/>
              <w:spacing w:line="239" w:lineRule="auto"/>
              <w:jc w:val="left"/>
              <w:rPr>
                <w:rFonts w:ascii="Times New Roman" w:eastAsia="Times New Roman" w:hAnsi="Times New Roman" w:cs="Times New Roman"/>
                <w:bCs/>
                <w:lang w:eastAsia="ru-RU"/>
              </w:rPr>
            </w:pPr>
            <w:r w:rsidRPr="002F6248">
              <w:rPr>
                <w:rFonts w:ascii="Times New Roman" w:eastAsia="Times New Roman" w:hAnsi="Times New Roman" w:cs="Times New Roman"/>
                <w:bCs/>
                <w:lang w:eastAsia="ru-RU"/>
              </w:rPr>
              <w:lastRenderedPageBreak/>
              <w:t>Специализированные жилые</w:t>
            </w:r>
            <w:r w:rsidR="00E7306A">
              <w:rPr>
                <w:rFonts w:ascii="Times New Roman" w:eastAsia="Times New Roman" w:hAnsi="Times New Roman" w:cs="Times New Roman"/>
                <w:bCs/>
                <w:lang w:eastAsia="ru-RU"/>
              </w:rPr>
              <w:t xml:space="preserve"> </w:t>
            </w:r>
            <w:r w:rsidRPr="002F6248">
              <w:rPr>
                <w:rFonts w:ascii="Times New Roman" w:eastAsia="Times New Roman" w:hAnsi="Times New Roman" w:cs="Times New Roman"/>
                <w:lang w:eastAsia="ru-RU"/>
              </w:rPr>
              <w:t>здания с квартирами для инвалидов на креслах-колясках</w:t>
            </w:r>
          </w:p>
        </w:tc>
        <w:tc>
          <w:tcPr>
            <w:tcW w:w="7104" w:type="dxa"/>
            <w:shd w:val="clear" w:color="auto" w:fill="auto"/>
            <w:vAlign w:val="center"/>
          </w:tcPr>
          <w:p w:rsidR="002F6248" w:rsidRPr="002F6248" w:rsidRDefault="002F6248" w:rsidP="002F6248">
            <w:pPr>
              <w:widowControl w:val="0"/>
              <w:spacing w:line="239" w:lineRule="auto"/>
              <w:jc w:val="both"/>
              <w:rPr>
                <w:rFonts w:ascii="Times New Roman" w:eastAsia="Times New Roman" w:hAnsi="Times New Roman" w:cs="Times New Roman"/>
                <w:lang w:eastAsia="ru-RU"/>
              </w:rPr>
            </w:pPr>
            <w:r w:rsidRPr="002F6248">
              <w:rPr>
                <w:rFonts w:ascii="Times New Roman" w:eastAsia="Times New Roman" w:hAnsi="Times New Roman" w:cs="Times New Roman"/>
                <w:lang w:eastAsia="ru-RU"/>
              </w:rPr>
              <w:t>На расстоянии:</w:t>
            </w:r>
          </w:p>
          <w:p w:rsidR="002F6248" w:rsidRPr="002F6248" w:rsidRDefault="002F6248" w:rsidP="002F6248">
            <w:pPr>
              <w:widowControl w:val="0"/>
              <w:spacing w:line="239" w:lineRule="auto"/>
              <w:ind w:left="142" w:hanging="142"/>
              <w:jc w:val="both"/>
              <w:rPr>
                <w:rFonts w:ascii="Times New Roman" w:eastAsia="Times New Roman" w:hAnsi="Times New Roman" w:cs="Times New Roman"/>
                <w:lang w:eastAsia="ru-RU"/>
              </w:rPr>
            </w:pPr>
            <w:r w:rsidRPr="002F6248">
              <w:rPr>
                <w:rFonts w:ascii="Times New Roman" w:eastAsia="Times New Roman" w:hAnsi="Times New Roman" w:cs="Times New Roman"/>
                <w:lang w:eastAsia="ru-RU"/>
              </w:rPr>
              <w:t xml:space="preserve">- от объектов торговли товарами первой необходимости и приемных пунктов объектов бытового обслуживания – не более </w:t>
            </w:r>
            <w:smartTag w:uri="urn:schemas-microsoft-com:office:smarttags" w:element="metricconverter">
              <w:smartTagPr>
                <w:attr w:name="ProductID" w:val="300 м"/>
              </w:smartTagPr>
              <w:r w:rsidRPr="002F6248">
                <w:rPr>
                  <w:rFonts w:ascii="Times New Roman" w:eastAsia="Times New Roman" w:hAnsi="Times New Roman" w:cs="Times New Roman"/>
                  <w:lang w:eastAsia="ru-RU"/>
                </w:rPr>
                <w:t>300 м</w:t>
              </w:r>
            </w:smartTag>
            <w:r w:rsidRPr="002F6248">
              <w:rPr>
                <w:rFonts w:ascii="Times New Roman" w:eastAsia="Times New Roman" w:hAnsi="Times New Roman" w:cs="Times New Roman"/>
                <w:lang w:eastAsia="ru-RU"/>
              </w:rPr>
              <w:t>;</w:t>
            </w:r>
          </w:p>
          <w:p w:rsidR="002F6248" w:rsidRPr="002F6248" w:rsidRDefault="002F6248" w:rsidP="002F6248">
            <w:pPr>
              <w:widowControl w:val="0"/>
              <w:spacing w:line="239" w:lineRule="auto"/>
              <w:ind w:left="142" w:hanging="142"/>
              <w:jc w:val="both"/>
              <w:rPr>
                <w:rFonts w:ascii="Times New Roman" w:eastAsia="Times New Roman" w:hAnsi="Times New Roman" w:cs="Times New Roman"/>
                <w:lang w:eastAsia="ru-RU"/>
              </w:rPr>
            </w:pPr>
            <w:r w:rsidRPr="002F6248">
              <w:rPr>
                <w:rFonts w:ascii="Times New Roman" w:eastAsia="Times New Roman" w:hAnsi="Times New Roman" w:cs="Times New Roman"/>
                <w:lang w:eastAsia="ru-RU"/>
              </w:rPr>
              <w:t xml:space="preserve">- от пожарных депо – не более </w:t>
            </w:r>
            <w:smartTag w:uri="urn:schemas-microsoft-com:office:smarttags" w:element="metricconverter">
              <w:smartTagPr>
                <w:attr w:name="ProductID" w:val="3000 м"/>
              </w:smartTagPr>
              <w:r w:rsidRPr="002F6248">
                <w:rPr>
                  <w:rFonts w:ascii="Times New Roman" w:eastAsia="Times New Roman" w:hAnsi="Times New Roman" w:cs="Times New Roman"/>
                  <w:lang w:eastAsia="ru-RU"/>
                </w:rPr>
                <w:t>3000 м</w:t>
              </w:r>
            </w:smartTag>
            <w:r w:rsidRPr="002F6248">
              <w:rPr>
                <w:rFonts w:ascii="Times New Roman" w:eastAsia="Times New Roman" w:hAnsi="Times New Roman" w:cs="Times New Roman"/>
                <w:lang w:eastAsia="ru-RU"/>
              </w:rPr>
              <w:t>.</w:t>
            </w:r>
          </w:p>
        </w:tc>
      </w:tr>
      <w:tr w:rsidR="002F6248" w:rsidRPr="002F6248" w:rsidTr="002F6248">
        <w:trPr>
          <w:jc w:val="center"/>
        </w:trPr>
        <w:tc>
          <w:tcPr>
            <w:tcW w:w="3051" w:type="dxa"/>
            <w:shd w:val="clear" w:color="auto" w:fill="auto"/>
          </w:tcPr>
          <w:p w:rsidR="002F6248" w:rsidRPr="002F6248" w:rsidRDefault="002F6248" w:rsidP="002F6248">
            <w:pPr>
              <w:widowControl w:val="0"/>
              <w:suppressAutoHyphens/>
              <w:spacing w:line="239" w:lineRule="auto"/>
              <w:jc w:val="left"/>
              <w:rPr>
                <w:rFonts w:ascii="Times New Roman" w:eastAsia="Times New Roman" w:hAnsi="Times New Roman" w:cs="Times New Roman"/>
                <w:bCs/>
                <w:lang w:eastAsia="ru-RU"/>
              </w:rPr>
            </w:pPr>
            <w:r w:rsidRPr="002F6248">
              <w:rPr>
                <w:rFonts w:ascii="Times New Roman" w:eastAsia="Times New Roman" w:hAnsi="Times New Roman" w:cs="Times New Roman"/>
                <w:lang w:eastAsia="ru-RU"/>
              </w:rPr>
              <w:t>Специализированные детские учреждения</w:t>
            </w:r>
          </w:p>
        </w:tc>
        <w:tc>
          <w:tcPr>
            <w:tcW w:w="7104" w:type="dxa"/>
            <w:shd w:val="clear" w:color="auto" w:fill="auto"/>
            <w:vAlign w:val="center"/>
          </w:tcPr>
          <w:p w:rsidR="002F6248" w:rsidRPr="002F6248" w:rsidRDefault="002F6248" w:rsidP="002F6248">
            <w:pPr>
              <w:widowControl w:val="0"/>
              <w:spacing w:line="239" w:lineRule="auto"/>
              <w:jc w:val="both"/>
              <w:rPr>
                <w:rFonts w:ascii="Times New Roman" w:eastAsia="Times New Roman" w:hAnsi="Times New Roman" w:cs="Times New Roman"/>
                <w:lang w:eastAsia="ru-RU"/>
              </w:rPr>
            </w:pPr>
            <w:r w:rsidRPr="002F6248">
              <w:rPr>
                <w:rFonts w:ascii="Times New Roman" w:eastAsia="Times New Roman" w:hAnsi="Times New Roman" w:cs="Times New Roman"/>
                <w:lang w:eastAsia="ru-RU"/>
              </w:rPr>
              <w:t>На отдельных участках, как правило, в пределах населенных пунктов, в озелененных районах, вдали от промышленных и коммунальных предприятий, железнодорожных путей, автомобильных дорог с интенсивным движением и других источников загрязнения и шума в соответствии с СанПиН 2.2.1/2.1.1.1200-03.</w:t>
            </w:r>
          </w:p>
        </w:tc>
      </w:tr>
      <w:tr w:rsidR="002F6248" w:rsidRPr="002F6248" w:rsidTr="002F6248">
        <w:trPr>
          <w:jc w:val="center"/>
        </w:trPr>
        <w:tc>
          <w:tcPr>
            <w:tcW w:w="3051" w:type="dxa"/>
            <w:shd w:val="clear" w:color="auto" w:fill="auto"/>
          </w:tcPr>
          <w:p w:rsidR="002F6248" w:rsidRPr="002F6248" w:rsidRDefault="002F6248" w:rsidP="002F6248">
            <w:pPr>
              <w:widowControl w:val="0"/>
              <w:spacing w:line="239" w:lineRule="auto"/>
              <w:jc w:val="left"/>
              <w:rPr>
                <w:rFonts w:ascii="Times New Roman" w:eastAsia="Times New Roman" w:hAnsi="Times New Roman" w:cs="Times New Roman"/>
                <w:bCs/>
                <w:lang w:eastAsia="ru-RU"/>
              </w:rPr>
            </w:pPr>
            <w:r w:rsidRPr="002F6248">
              <w:rPr>
                <w:rFonts w:ascii="Times New Roman" w:eastAsia="Times New Roman" w:hAnsi="Times New Roman" w:cs="Times New Roman"/>
                <w:lang w:eastAsia="ru-RU"/>
              </w:rPr>
              <w:t>Специализированные школы-интернаты для детей с нарушениями зрения и слуха</w:t>
            </w:r>
          </w:p>
        </w:tc>
        <w:tc>
          <w:tcPr>
            <w:tcW w:w="7104" w:type="dxa"/>
            <w:shd w:val="clear" w:color="auto" w:fill="auto"/>
          </w:tcPr>
          <w:p w:rsidR="002F6248" w:rsidRPr="002F6248" w:rsidRDefault="002F6248" w:rsidP="002F6248">
            <w:pPr>
              <w:widowControl w:val="0"/>
              <w:spacing w:line="239" w:lineRule="auto"/>
              <w:jc w:val="left"/>
              <w:rPr>
                <w:rFonts w:ascii="Times New Roman" w:eastAsia="Times New Roman" w:hAnsi="Times New Roman" w:cs="Times New Roman"/>
                <w:lang w:eastAsia="ru-RU"/>
              </w:rPr>
            </w:pPr>
            <w:r w:rsidRPr="002F6248">
              <w:rPr>
                <w:rFonts w:ascii="Times New Roman" w:eastAsia="Times New Roman" w:hAnsi="Times New Roman" w:cs="Times New Roman"/>
                <w:lang w:eastAsia="ru-RU"/>
              </w:rPr>
              <w:t xml:space="preserve">На расстоянии не менее </w:t>
            </w:r>
            <w:smartTag w:uri="urn:schemas-microsoft-com:office:smarttags" w:element="metricconverter">
              <w:smartTagPr>
                <w:attr w:name="ProductID" w:val="1500 м"/>
              </w:smartTagPr>
              <w:r w:rsidRPr="002F6248">
                <w:rPr>
                  <w:rFonts w:ascii="Times New Roman" w:eastAsia="Times New Roman" w:hAnsi="Times New Roman" w:cs="Times New Roman"/>
                  <w:lang w:eastAsia="ru-RU"/>
                </w:rPr>
                <w:t>1500 м</w:t>
              </w:r>
            </w:smartTag>
            <w:r w:rsidRPr="002F6248">
              <w:rPr>
                <w:rFonts w:ascii="Times New Roman" w:eastAsia="Times New Roman" w:hAnsi="Times New Roman" w:cs="Times New Roman"/>
                <w:lang w:eastAsia="ru-RU"/>
              </w:rPr>
              <w:t xml:space="preserve"> от радиопередающих объектов</w:t>
            </w:r>
          </w:p>
          <w:p w:rsidR="002F6248" w:rsidRPr="002F6248" w:rsidRDefault="002F6248" w:rsidP="002F6248">
            <w:pPr>
              <w:widowControl w:val="0"/>
              <w:spacing w:line="239" w:lineRule="auto"/>
              <w:jc w:val="both"/>
              <w:rPr>
                <w:rFonts w:ascii="Times New Roman" w:eastAsia="Times New Roman" w:hAnsi="Times New Roman" w:cs="Times New Roman"/>
                <w:lang w:eastAsia="ru-RU"/>
              </w:rPr>
            </w:pPr>
            <w:r w:rsidRPr="002F6248">
              <w:rPr>
                <w:rFonts w:ascii="Times New Roman" w:eastAsia="Times New Roman" w:hAnsi="Times New Roman" w:cs="Times New Roman"/>
                <w:lang w:eastAsia="ru-RU"/>
              </w:rPr>
              <w:t xml:space="preserve">(дополнительно к </w:t>
            </w:r>
            <w:r w:rsidRPr="002F6248">
              <w:rPr>
                <w:rFonts w:ascii="Times New Roman" w:eastAsia="Times New Roman" w:hAnsi="Times New Roman" w:cs="Times New Roman"/>
                <w:bCs/>
                <w:lang w:eastAsia="ru-RU"/>
              </w:rPr>
              <w:t>условиям размещения, установленным для специализированных детских учреждений</w:t>
            </w:r>
            <w:r w:rsidRPr="002F6248">
              <w:rPr>
                <w:rFonts w:ascii="Times New Roman" w:eastAsia="Times New Roman" w:hAnsi="Times New Roman" w:cs="Times New Roman"/>
                <w:lang w:eastAsia="ru-RU"/>
              </w:rPr>
              <w:t>).</w:t>
            </w:r>
          </w:p>
        </w:tc>
      </w:tr>
      <w:tr w:rsidR="002F6248" w:rsidRPr="002F6248" w:rsidTr="002F6248">
        <w:trPr>
          <w:jc w:val="center"/>
        </w:trPr>
        <w:tc>
          <w:tcPr>
            <w:tcW w:w="3051" w:type="dxa"/>
            <w:shd w:val="clear" w:color="auto" w:fill="auto"/>
          </w:tcPr>
          <w:p w:rsidR="002F6248" w:rsidRPr="002F6248" w:rsidRDefault="002F6248" w:rsidP="002F6248">
            <w:pPr>
              <w:widowControl w:val="0"/>
              <w:spacing w:line="239" w:lineRule="auto"/>
              <w:jc w:val="left"/>
              <w:rPr>
                <w:rFonts w:ascii="Times New Roman" w:eastAsia="Times New Roman" w:hAnsi="Times New Roman" w:cs="Times New Roman"/>
                <w:lang w:eastAsia="ru-RU"/>
              </w:rPr>
            </w:pPr>
            <w:r w:rsidRPr="002F6248">
              <w:rPr>
                <w:rFonts w:ascii="Times New Roman" w:eastAsia="Times New Roman" w:hAnsi="Times New Roman" w:cs="Times New Roman"/>
                <w:lang w:eastAsia="ru-RU"/>
              </w:rPr>
              <w:t>Пешеходные и транспортные пути</w:t>
            </w:r>
          </w:p>
        </w:tc>
        <w:tc>
          <w:tcPr>
            <w:tcW w:w="7104" w:type="dxa"/>
            <w:shd w:val="clear" w:color="auto" w:fill="auto"/>
            <w:vAlign w:val="center"/>
          </w:tcPr>
          <w:p w:rsidR="002F6248" w:rsidRPr="002F6248" w:rsidRDefault="002F6248" w:rsidP="002F6248">
            <w:pPr>
              <w:widowControl w:val="0"/>
              <w:spacing w:line="239" w:lineRule="auto"/>
              <w:jc w:val="left"/>
              <w:rPr>
                <w:rFonts w:ascii="Times New Roman" w:eastAsia="Times New Roman" w:hAnsi="Times New Roman" w:cs="Times New Roman"/>
                <w:lang w:eastAsia="ru-RU"/>
              </w:rPr>
            </w:pPr>
            <w:r w:rsidRPr="002F6248">
              <w:rPr>
                <w:rFonts w:ascii="Times New Roman" w:eastAsia="Times New Roman" w:hAnsi="Times New Roman" w:cs="Times New Roman"/>
                <w:lang w:eastAsia="ru-RU"/>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других маломобильных групп населения в здания. Эти пути должны стыковаться с внешними коммуникациями и остановками общественного пассажирского транспорта.</w:t>
            </w:r>
          </w:p>
          <w:p w:rsidR="002F6248" w:rsidRPr="002F6248" w:rsidRDefault="002F6248" w:rsidP="002F6248">
            <w:pPr>
              <w:widowControl w:val="0"/>
              <w:autoSpaceDE w:val="0"/>
              <w:autoSpaceDN w:val="0"/>
              <w:adjustRightInd w:val="0"/>
              <w:spacing w:line="239" w:lineRule="auto"/>
              <w:jc w:val="both"/>
              <w:rPr>
                <w:rFonts w:ascii="Times New Roman" w:eastAsia="Times New Roman" w:hAnsi="Times New Roman" w:cs="Times New Roman"/>
                <w:bCs/>
                <w:lang w:eastAsia="ru-RU"/>
              </w:rPr>
            </w:pPr>
            <w:r w:rsidRPr="002F6248">
              <w:rPr>
                <w:rFonts w:ascii="Times New Roman" w:eastAsia="Times New Roman" w:hAnsi="Times New Roman" w:cs="Times New Roman"/>
                <w:bCs/>
                <w:lang w:eastAsia="ru-RU"/>
              </w:rPr>
              <w:t xml:space="preserve">При размещении объектов, посещаемых инвалидами, на участке следует, по возможности, разделять пешеходные и транспортные потоки. </w:t>
            </w:r>
          </w:p>
          <w:p w:rsidR="002F6248" w:rsidRPr="002F6248" w:rsidRDefault="002F6248" w:rsidP="002F6248">
            <w:pPr>
              <w:widowControl w:val="0"/>
              <w:autoSpaceDE w:val="0"/>
              <w:autoSpaceDN w:val="0"/>
              <w:adjustRightInd w:val="0"/>
              <w:spacing w:line="239" w:lineRule="auto"/>
              <w:jc w:val="both"/>
              <w:rPr>
                <w:rFonts w:ascii="Times New Roman" w:eastAsia="Times New Roman" w:hAnsi="Times New Roman" w:cs="Times New Roman"/>
                <w:bCs/>
                <w:lang w:eastAsia="ru-RU"/>
              </w:rPr>
            </w:pPr>
            <w:r w:rsidRPr="002F6248">
              <w:rPr>
                <w:rFonts w:ascii="Times New Roman" w:eastAsia="Times New Roman" w:hAnsi="Times New Roman" w:cs="Times New Roman"/>
                <w:bCs/>
                <w:lang w:eastAsia="ru-RU"/>
              </w:rPr>
              <w:t>Транспортные проезды и пешеходные дороги допускается совмещать при соблюдении требований к параметрам путей движения, в том числе:</w:t>
            </w:r>
          </w:p>
          <w:p w:rsidR="002F6248" w:rsidRPr="002F6248" w:rsidRDefault="002F6248" w:rsidP="002F6248">
            <w:pPr>
              <w:widowControl w:val="0"/>
              <w:autoSpaceDE w:val="0"/>
              <w:autoSpaceDN w:val="0"/>
              <w:adjustRightInd w:val="0"/>
              <w:spacing w:line="239" w:lineRule="auto"/>
              <w:ind w:left="142" w:hanging="142"/>
              <w:jc w:val="both"/>
              <w:rPr>
                <w:rFonts w:ascii="Times New Roman" w:eastAsia="Times New Roman" w:hAnsi="Times New Roman" w:cs="Times New Roman"/>
                <w:lang w:eastAsia="ru-RU"/>
              </w:rPr>
            </w:pPr>
            <w:r w:rsidRPr="002F6248">
              <w:rPr>
                <w:rFonts w:ascii="Times New Roman" w:eastAsia="Times New Roman" w:hAnsi="Times New Roman" w:cs="Times New Roman"/>
                <w:lang w:eastAsia="ru-RU"/>
              </w:rPr>
              <w:t>- при совмещении путей движения посетителей с проездами для транспорта следует предусматривать ограничительную (тактильную) разметку пешеходных путей;</w:t>
            </w:r>
          </w:p>
          <w:p w:rsidR="002F6248" w:rsidRPr="002F6248" w:rsidRDefault="002F6248" w:rsidP="002F6248">
            <w:pPr>
              <w:widowControl w:val="0"/>
              <w:autoSpaceDE w:val="0"/>
              <w:autoSpaceDN w:val="0"/>
              <w:adjustRightInd w:val="0"/>
              <w:spacing w:line="239" w:lineRule="auto"/>
              <w:ind w:left="142" w:hanging="142"/>
              <w:jc w:val="both"/>
              <w:rPr>
                <w:rFonts w:ascii="Times New Roman" w:eastAsia="Times New Roman" w:hAnsi="Times New Roman" w:cs="Times New Roman"/>
                <w:bCs/>
                <w:lang w:eastAsia="ru-RU"/>
              </w:rPr>
            </w:pPr>
            <w:r w:rsidRPr="002F6248">
              <w:rPr>
                <w:rFonts w:ascii="Times New Roman" w:eastAsia="Times New Roman" w:hAnsi="Times New Roman" w:cs="Times New Roman"/>
                <w:bCs/>
                <w:lang w:eastAsia="ru-RU"/>
              </w:rPr>
              <w:t>-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2F6248" w:rsidRPr="002F6248" w:rsidRDefault="002F6248" w:rsidP="002F6248">
            <w:pPr>
              <w:widowControl w:val="0"/>
              <w:autoSpaceDE w:val="0"/>
              <w:autoSpaceDN w:val="0"/>
              <w:adjustRightInd w:val="0"/>
              <w:spacing w:line="239" w:lineRule="auto"/>
              <w:jc w:val="both"/>
              <w:rPr>
                <w:rFonts w:ascii="Times New Roman" w:eastAsia="Times New Roman" w:hAnsi="Times New Roman" w:cs="Times New Roman"/>
                <w:lang w:eastAsia="ru-RU"/>
              </w:rPr>
            </w:pPr>
            <w:r w:rsidRPr="002F6248">
              <w:rPr>
                <w:rFonts w:ascii="Times New Roman" w:eastAsia="Times New Roman" w:hAnsi="Times New Roman" w:cs="Times New Roman"/>
                <w:lang w:eastAsia="ru-RU"/>
              </w:rPr>
              <w:t xml:space="preserve">При невозможности организации отдельного наземного прохода для инвалидов и маломобильных групп населения, подземные и надземные переходы следует оборудовать пандусами и подъемными устройствами. </w:t>
            </w:r>
          </w:p>
          <w:p w:rsidR="002F6248" w:rsidRPr="002F6248" w:rsidRDefault="002F6248" w:rsidP="002F6248">
            <w:pPr>
              <w:widowControl w:val="0"/>
              <w:spacing w:line="239" w:lineRule="auto"/>
              <w:jc w:val="both"/>
              <w:rPr>
                <w:rFonts w:ascii="Times New Roman" w:eastAsia="Times New Roman" w:hAnsi="Times New Roman" w:cs="Times New Roman"/>
                <w:lang w:eastAsia="ru-RU"/>
              </w:rPr>
            </w:pPr>
            <w:r w:rsidRPr="002F6248">
              <w:rPr>
                <w:rFonts w:ascii="Times New Roman" w:eastAsia="Times New Roman" w:hAnsi="Times New Roman" w:cs="Times New Roman"/>
                <w:bCs/>
                <w:lang w:eastAsia="ru-RU"/>
              </w:rPr>
              <w:t>Устройства и оборудование (почтовые ящики, укрытия таксофонов, информационные щиты и т. 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tc>
      </w:tr>
      <w:tr w:rsidR="002F6248" w:rsidRPr="002F6248" w:rsidTr="002F6248">
        <w:trPr>
          <w:jc w:val="center"/>
        </w:trPr>
        <w:tc>
          <w:tcPr>
            <w:tcW w:w="3051" w:type="dxa"/>
            <w:shd w:val="clear" w:color="auto" w:fill="auto"/>
          </w:tcPr>
          <w:p w:rsidR="002F6248" w:rsidRPr="002F6248" w:rsidRDefault="002F6248" w:rsidP="002F6248">
            <w:pPr>
              <w:widowControl w:val="0"/>
              <w:suppressAutoHyphens/>
              <w:spacing w:line="239" w:lineRule="auto"/>
              <w:jc w:val="left"/>
              <w:rPr>
                <w:rFonts w:ascii="Times New Roman" w:eastAsia="Times New Roman" w:hAnsi="Times New Roman" w:cs="Times New Roman"/>
                <w:lang w:eastAsia="ru-RU"/>
              </w:rPr>
            </w:pPr>
            <w:r w:rsidRPr="002F6248">
              <w:rPr>
                <w:rFonts w:ascii="Times New Roman" w:eastAsia="Times New Roman" w:hAnsi="Times New Roman" w:cs="Times New Roman"/>
                <w:lang w:eastAsia="ru-RU"/>
              </w:rPr>
              <w:t xml:space="preserve">Информационные средства </w:t>
            </w:r>
          </w:p>
        </w:tc>
        <w:tc>
          <w:tcPr>
            <w:tcW w:w="7104" w:type="dxa"/>
            <w:shd w:val="clear" w:color="auto" w:fill="auto"/>
            <w:vAlign w:val="center"/>
          </w:tcPr>
          <w:p w:rsidR="002F6248" w:rsidRPr="002F6248" w:rsidRDefault="002F6248" w:rsidP="002F6248">
            <w:pPr>
              <w:widowControl w:val="0"/>
              <w:spacing w:line="239" w:lineRule="auto"/>
              <w:jc w:val="both"/>
              <w:rPr>
                <w:rFonts w:ascii="Times New Roman" w:eastAsia="Times New Roman" w:hAnsi="Times New Roman" w:cs="Times New Roman"/>
                <w:lang w:eastAsia="ru-RU"/>
              </w:rPr>
            </w:pPr>
            <w:r w:rsidRPr="002F6248">
              <w:rPr>
                <w:rFonts w:ascii="Times New Roman" w:eastAsia="Times New Roman" w:hAnsi="Times New Roman" w:cs="Times New Roman"/>
                <w:lang w:eastAsia="ru-RU"/>
              </w:rPr>
              <w:t>Для облегчения ориентации на участках, используемых инвалидами и другими маломобильными группами населения, следует использовать:</w:t>
            </w:r>
          </w:p>
          <w:p w:rsidR="002F6248" w:rsidRPr="002F6248" w:rsidRDefault="002F6248" w:rsidP="002F6248">
            <w:pPr>
              <w:widowControl w:val="0"/>
              <w:spacing w:line="239" w:lineRule="auto"/>
              <w:ind w:left="142" w:hanging="142"/>
              <w:jc w:val="both"/>
              <w:rPr>
                <w:rFonts w:ascii="Times New Roman" w:eastAsia="Times New Roman" w:hAnsi="Times New Roman" w:cs="Times New Roman"/>
                <w:lang w:eastAsia="ru-RU"/>
              </w:rPr>
            </w:pPr>
            <w:r w:rsidRPr="002F6248">
              <w:rPr>
                <w:rFonts w:ascii="Times New Roman" w:eastAsia="Times New Roman" w:hAnsi="Times New Roman" w:cs="Times New Roman"/>
                <w:lang w:eastAsia="ru-RU"/>
              </w:rPr>
              <w:t>- рельефные, фактурные и иные виды тактильных поверхностей путей движения на участках, дорогах и пешеходных трассах;</w:t>
            </w:r>
          </w:p>
          <w:p w:rsidR="002F6248" w:rsidRPr="002F6248" w:rsidRDefault="002F6248" w:rsidP="002F6248">
            <w:pPr>
              <w:widowControl w:val="0"/>
              <w:spacing w:line="239" w:lineRule="auto"/>
              <w:ind w:left="142" w:hanging="142"/>
              <w:jc w:val="both"/>
              <w:rPr>
                <w:rFonts w:ascii="Times New Roman" w:eastAsia="Times New Roman" w:hAnsi="Times New Roman" w:cs="Times New Roman"/>
                <w:lang w:eastAsia="ru-RU"/>
              </w:rPr>
            </w:pPr>
            <w:r w:rsidRPr="002F6248">
              <w:rPr>
                <w:rFonts w:ascii="Times New Roman" w:eastAsia="Times New Roman" w:hAnsi="Times New Roman" w:cs="Times New Roman"/>
                <w:lang w:eastAsia="ru-RU"/>
              </w:rPr>
              <w:t>- ограждение опасных зон;</w:t>
            </w:r>
          </w:p>
          <w:p w:rsidR="002F6248" w:rsidRPr="002F6248" w:rsidRDefault="002F6248" w:rsidP="002F6248">
            <w:pPr>
              <w:widowControl w:val="0"/>
              <w:spacing w:line="239" w:lineRule="auto"/>
              <w:ind w:left="142" w:hanging="142"/>
              <w:jc w:val="both"/>
              <w:rPr>
                <w:rFonts w:ascii="Times New Roman" w:eastAsia="Times New Roman" w:hAnsi="Times New Roman" w:cs="Times New Roman"/>
                <w:lang w:eastAsia="ru-RU"/>
              </w:rPr>
            </w:pPr>
            <w:r w:rsidRPr="002F6248">
              <w:rPr>
                <w:rFonts w:ascii="Times New Roman" w:eastAsia="Times New Roman" w:hAnsi="Times New Roman" w:cs="Times New Roman"/>
                <w:lang w:eastAsia="ru-RU"/>
              </w:rPr>
              <w:t>- разметку путей движения на участках, знаки дорожного движения и указатели;</w:t>
            </w:r>
          </w:p>
          <w:p w:rsidR="002F6248" w:rsidRPr="002F6248" w:rsidRDefault="002F6248" w:rsidP="002F6248">
            <w:pPr>
              <w:widowControl w:val="0"/>
              <w:spacing w:line="239" w:lineRule="auto"/>
              <w:ind w:left="142" w:hanging="142"/>
              <w:jc w:val="both"/>
              <w:rPr>
                <w:rFonts w:ascii="Times New Roman" w:eastAsia="Times New Roman" w:hAnsi="Times New Roman" w:cs="Times New Roman"/>
                <w:lang w:eastAsia="ru-RU"/>
              </w:rPr>
            </w:pPr>
            <w:r w:rsidRPr="002F6248">
              <w:rPr>
                <w:rFonts w:ascii="Times New Roman" w:eastAsia="Times New Roman" w:hAnsi="Times New Roman" w:cs="Times New Roman"/>
                <w:lang w:eastAsia="ru-RU"/>
              </w:rPr>
              <w:t xml:space="preserve">- информационные сооружения (стенды, щиты и объемные рекламные </w:t>
            </w:r>
            <w:r w:rsidRPr="002F6248">
              <w:rPr>
                <w:rFonts w:ascii="Times New Roman" w:eastAsia="Times New Roman" w:hAnsi="Times New Roman" w:cs="Times New Roman"/>
                <w:lang w:eastAsia="ru-RU"/>
              </w:rPr>
              <w:lastRenderedPageBreak/>
              <w:t>устройства);</w:t>
            </w:r>
          </w:p>
          <w:p w:rsidR="002F6248" w:rsidRPr="002F6248" w:rsidRDefault="002F6248" w:rsidP="002F6248">
            <w:pPr>
              <w:widowControl w:val="0"/>
              <w:spacing w:line="239" w:lineRule="auto"/>
              <w:ind w:left="142" w:hanging="142"/>
              <w:jc w:val="both"/>
              <w:rPr>
                <w:rFonts w:ascii="Times New Roman" w:eastAsia="Times New Roman" w:hAnsi="Times New Roman" w:cs="Times New Roman"/>
                <w:lang w:eastAsia="ru-RU"/>
              </w:rPr>
            </w:pPr>
            <w:r w:rsidRPr="002F6248">
              <w:rPr>
                <w:rFonts w:ascii="Times New Roman" w:eastAsia="Times New Roman" w:hAnsi="Times New Roman" w:cs="Times New Roman"/>
                <w:lang w:eastAsia="ru-RU"/>
              </w:rPr>
              <w:t>- светофоры и световые указатели;</w:t>
            </w:r>
          </w:p>
          <w:p w:rsidR="002F6248" w:rsidRPr="002F6248" w:rsidRDefault="002F6248" w:rsidP="002F6248">
            <w:pPr>
              <w:widowControl w:val="0"/>
              <w:spacing w:line="239" w:lineRule="auto"/>
              <w:ind w:left="142" w:hanging="142"/>
              <w:jc w:val="left"/>
              <w:rPr>
                <w:rFonts w:ascii="Times New Roman" w:eastAsia="Times New Roman" w:hAnsi="Times New Roman" w:cs="Times New Roman"/>
                <w:lang w:eastAsia="ru-RU"/>
              </w:rPr>
            </w:pPr>
            <w:r w:rsidRPr="002F6248">
              <w:rPr>
                <w:rFonts w:ascii="Times New Roman" w:eastAsia="Times New Roman" w:hAnsi="Times New Roman" w:cs="Times New Roman"/>
                <w:lang w:eastAsia="ru-RU"/>
              </w:rPr>
              <w:t>- устройства звукового дублирования сигналов движения.</w:t>
            </w:r>
          </w:p>
          <w:p w:rsidR="002F6248" w:rsidRPr="002F6248" w:rsidRDefault="002F6248" w:rsidP="002F6248">
            <w:pPr>
              <w:widowControl w:val="0"/>
              <w:spacing w:line="239" w:lineRule="auto"/>
              <w:jc w:val="both"/>
              <w:rPr>
                <w:rFonts w:ascii="Times New Roman" w:eastAsia="Times New Roman" w:hAnsi="Times New Roman" w:cs="Times New Roman"/>
                <w:lang w:eastAsia="ru-RU"/>
              </w:rPr>
            </w:pPr>
            <w:r w:rsidRPr="002F6248">
              <w:rPr>
                <w:rFonts w:ascii="Times New Roman" w:eastAsia="Times New Roman" w:hAnsi="Times New Roman" w:cs="Times New Roman"/>
                <w:lang w:eastAsia="ru-RU"/>
              </w:rPr>
              <w:t>В зданиях и сооружениях также следует предусматривать информационные устройства, средства и их системы. В пределах участков зданий и сооружений рекомендуется обеспечивать непрерывность информации на путях движения к местам обслуживания и отдыха.</w:t>
            </w:r>
          </w:p>
        </w:tc>
      </w:tr>
      <w:tr w:rsidR="002F6248" w:rsidRPr="002F6248" w:rsidTr="002F6248">
        <w:trPr>
          <w:jc w:val="center"/>
        </w:trPr>
        <w:tc>
          <w:tcPr>
            <w:tcW w:w="3051" w:type="dxa"/>
            <w:shd w:val="clear" w:color="auto" w:fill="auto"/>
          </w:tcPr>
          <w:p w:rsidR="002F6248" w:rsidRPr="002F6248" w:rsidRDefault="002F6248" w:rsidP="002F6248">
            <w:pPr>
              <w:widowControl w:val="0"/>
              <w:spacing w:line="239" w:lineRule="auto"/>
              <w:jc w:val="left"/>
              <w:rPr>
                <w:rFonts w:ascii="Times New Roman" w:eastAsia="Times New Roman" w:hAnsi="Times New Roman" w:cs="Times New Roman"/>
                <w:lang w:eastAsia="ru-RU"/>
              </w:rPr>
            </w:pPr>
            <w:r w:rsidRPr="002F6248">
              <w:rPr>
                <w:rFonts w:ascii="Times New Roman" w:eastAsia="Times New Roman" w:hAnsi="Times New Roman" w:cs="Times New Roman"/>
                <w:bCs/>
                <w:lang w:eastAsia="ru-RU"/>
              </w:rPr>
              <w:lastRenderedPageBreak/>
              <w:t>Тактильные средства, выполняющие предупредительную функцию на покрытии пешеходных путей</w:t>
            </w:r>
          </w:p>
        </w:tc>
        <w:tc>
          <w:tcPr>
            <w:tcW w:w="7104" w:type="dxa"/>
            <w:shd w:val="clear" w:color="auto" w:fill="auto"/>
          </w:tcPr>
          <w:p w:rsidR="002F6248" w:rsidRPr="002F6248" w:rsidRDefault="002F6248" w:rsidP="002F6248">
            <w:pPr>
              <w:widowControl w:val="0"/>
              <w:spacing w:line="239" w:lineRule="auto"/>
              <w:jc w:val="left"/>
              <w:rPr>
                <w:rFonts w:ascii="Times New Roman" w:eastAsia="Times New Roman" w:hAnsi="Times New Roman" w:cs="Times New Roman"/>
                <w:lang w:eastAsia="ru-RU"/>
              </w:rPr>
            </w:pPr>
            <w:r w:rsidRPr="002F6248">
              <w:rPr>
                <w:rFonts w:ascii="Times New Roman" w:eastAsia="Times New Roman" w:hAnsi="Times New Roman" w:cs="Times New Roman"/>
                <w:bCs/>
                <w:lang w:eastAsia="ru-RU"/>
              </w:rPr>
              <w:t xml:space="preserve">Следует размещать не менее чем за </w:t>
            </w:r>
            <w:smartTag w:uri="urn:schemas-microsoft-com:office:smarttags" w:element="metricconverter">
              <w:smartTagPr>
                <w:attr w:name="ProductID" w:val="0,8 м"/>
              </w:smartTagPr>
              <w:r w:rsidRPr="002F6248">
                <w:rPr>
                  <w:rFonts w:ascii="Times New Roman" w:eastAsia="Times New Roman" w:hAnsi="Times New Roman" w:cs="Times New Roman"/>
                  <w:bCs/>
                  <w:lang w:eastAsia="ru-RU"/>
                </w:rPr>
                <w:t>0,8 м</w:t>
              </w:r>
            </w:smartTag>
            <w:r w:rsidRPr="002F6248">
              <w:rPr>
                <w:rFonts w:ascii="Times New Roman" w:eastAsia="Times New Roman" w:hAnsi="Times New Roman" w:cs="Times New Roman"/>
                <w:bCs/>
                <w:lang w:eastAsia="ru-RU"/>
              </w:rPr>
              <w:t xml:space="preserve"> до объекта информации, начала опасного участка, изменения направления движения, входа и т. п.</w:t>
            </w:r>
          </w:p>
        </w:tc>
      </w:tr>
      <w:tr w:rsidR="002F6248" w:rsidRPr="002F6248" w:rsidTr="002F6248">
        <w:trPr>
          <w:jc w:val="center"/>
        </w:trPr>
        <w:tc>
          <w:tcPr>
            <w:tcW w:w="3051" w:type="dxa"/>
            <w:shd w:val="clear" w:color="auto" w:fill="auto"/>
          </w:tcPr>
          <w:p w:rsidR="002F6248" w:rsidRPr="002F6248" w:rsidRDefault="002F6248" w:rsidP="002F6248">
            <w:pPr>
              <w:widowControl w:val="0"/>
              <w:spacing w:line="239" w:lineRule="auto"/>
              <w:jc w:val="left"/>
              <w:rPr>
                <w:rFonts w:ascii="Times New Roman" w:eastAsia="Times New Roman" w:hAnsi="Times New Roman" w:cs="Times New Roman"/>
                <w:lang w:eastAsia="ru-RU"/>
              </w:rPr>
            </w:pPr>
            <w:r w:rsidRPr="002F6248">
              <w:rPr>
                <w:rFonts w:ascii="Times New Roman" w:eastAsia="Times New Roman" w:hAnsi="Times New Roman" w:cs="Times New Roman"/>
                <w:lang w:eastAsia="ru-RU"/>
              </w:rPr>
              <w:t>Ограждение опасных зон</w:t>
            </w:r>
          </w:p>
        </w:tc>
        <w:tc>
          <w:tcPr>
            <w:tcW w:w="7104" w:type="dxa"/>
            <w:shd w:val="clear" w:color="auto" w:fill="auto"/>
            <w:vAlign w:val="center"/>
          </w:tcPr>
          <w:p w:rsidR="002F6248" w:rsidRPr="002F6248" w:rsidRDefault="002F6248" w:rsidP="002F6248">
            <w:pPr>
              <w:widowControl w:val="0"/>
              <w:spacing w:line="239" w:lineRule="auto"/>
              <w:jc w:val="left"/>
              <w:rPr>
                <w:rFonts w:ascii="Times New Roman" w:eastAsia="Times New Roman" w:hAnsi="Times New Roman" w:cs="Times New Roman"/>
                <w:bCs/>
                <w:lang w:eastAsia="ru-RU"/>
              </w:rPr>
            </w:pPr>
            <w:r w:rsidRPr="002F6248">
              <w:rPr>
                <w:rFonts w:ascii="Times New Roman" w:eastAsia="Times New Roman" w:hAnsi="Times New Roman" w:cs="Times New Roman"/>
                <w:lang w:eastAsia="ru-RU"/>
              </w:rPr>
              <w:t>Опасные для инвалидов участки и пространства следует огораживать бортовым камнем.</w:t>
            </w:r>
          </w:p>
          <w:p w:rsidR="002F6248" w:rsidRPr="002F6248" w:rsidRDefault="002F6248" w:rsidP="002F6248">
            <w:pPr>
              <w:widowControl w:val="0"/>
              <w:spacing w:line="239" w:lineRule="auto"/>
              <w:jc w:val="left"/>
              <w:rPr>
                <w:rFonts w:ascii="Times New Roman" w:eastAsia="Times New Roman" w:hAnsi="Times New Roman" w:cs="Times New Roman"/>
                <w:lang w:eastAsia="ru-RU"/>
              </w:rPr>
            </w:pPr>
            <w:r w:rsidRPr="002F6248">
              <w:rPr>
                <w:rFonts w:ascii="Times New Roman" w:eastAsia="Times New Roman" w:hAnsi="Times New Roman" w:cs="Times New Roman"/>
                <w:bCs/>
                <w:lang w:eastAsia="ru-RU"/>
              </w:rPr>
              <w:t xml:space="preserve">Объекты, нижняя кромка которых расположена на высоте от 0,7 до </w:t>
            </w:r>
            <w:smartTag w:uri="urn:schemas-microsoft-com:office:smarttags" w:element="metricconverter">
              <w:smartTagPr>
                <w:attr w:name="ProductID" w:val="2,1 м"/>
              </w:smartTagPr>
              <w:r w:rsidRPr="002F6248">
                <w:rPr>
                  <w:rFonts w:ascii="Times New Roman" w:eastAsia="Times New Roman" w:hAnsi="Times New Roman" w:cs="Times New Roman"/>
                  <w:bCs/>
                  <w:lang w:eastAsia="ru-RU"/>
                </w:rPr>
                <w:t>2,1 м</w:t>
              </w:r>
            </w:smartTag>
            <w:r w:rsidRPr="002F6248">
              <w:rPr>
                <w:rFonts w:ascii="Times New Roman" w:eastAsia="Times New Roman" w:hAnsi="Times New Roman" w:cs="Times New Roman"/>
                <w:bCs/>
                <w:lang w:eastAsia="ru-RU"/>
              </w:rPr>
              <w:t xml:space="preserve"> от уровня пешеходного пути, не должны выступать за плоскость вертикальной конструкции более чем на </w:t>
            </w:r>
            <w:smartTag w:uri="urn:schemas-microsoft-com:office:smarttags" w:element="metricconverter">
              <w:smartTagPr>
                <w:attr w:name="ProductID" w:val="0,1 м"/>
              </w:smartTagPr>
              <w:r w:rsidRPr="002F6248">
                <w:rPr>
                  <w:rFonts w:ascii="Times New Roman" w:eastAsia="Times New Roman" w:hAnsi="Times New Roman" w:cs="Times New Roman"/>
                  <w:bCs/>
                  <w:lang w:eastAsia="ru-RU"/>
                </w:rPr>
                <w:t>0,1 м</w:t>
              </w:r>
            </w:smartTag>
            <w:r w:rsidRPr="002F6248">
              <w:rPr>
                <w:rFonts w:ascii="Times New Roman" w:eastAsia="Times New Roman" w:hAnsi="Times New Roman" w:cs="Times New Roman"/>
                <w:bCs/>
                <w:lang w:eastAsia="ru-RU"/>
              </w:rPr>
              <w:t xml:space="preserve">, а при их размещении на отдельно стоящей опоре – не более </w:t>
            </w:r>
            <w:smartTag w:uri="urn:schemas-microsoft-com:office:smarttags" w:element="metricconverter">
              <w:smartTagPr>
                <w:attr w:name="ProductID" w:val="0,3 м"/>
              </w:smartTagPr>
              <w:r w:rsidRPr="002F6248">
                <w:rPr>
                  <w:rFonts w:ascii="Times New Roman" w:eastAsia="Times New Roman" w:hAnsi="Times New Roman" w:cs="Times New Roman"/>
                  <w:bCs/>
                  <w:lang w:eastAsia="ru-RU"/>
                </w:rPr>
                <w:t>0,3 м</w:t>
              </w:r>
            </w:smartTag>
            <w:r w:rsidRPr="002F6248">
              <w:rPr>
                <w:rFonts w:ascii="Times New Roman" w:eastAsia="Times New Roman" w:hAnsi="Times New Roman" w:cs="Times New Roman"/>
                <w:bCs/>
                <w:lang w:eastAsia="ru-RU"/>
              </w:rPr>
              <w:t xml:space="preserve">. При увеличении выступающих размеров пространство под этими объектами необходимо выделять бордюрным камнем, бортиком высотой не менее </w:t>
            </w:r>
            <w:smartTag w:uri="urn:schemas-microsoft-com:office:smarttags" w:element="metricconverter">
              <w:smartTagPr>
                <w:attr w:name="ProductID" w:val="0,05 м"/>
              </w:smartTagPr>
              <w:r w:rsidRPr="002F6248">
                <w:rPr>
                  <w:rFonts w:ascii="Times New Roman" w:eastAsia="Times New Roman" w:hAnsi="Times New Roman" w:cs="Times New Roman"/>
                  <w:bCs/>
                  <w:lang w:eastAsia="ru-RU"/>
                </w:rPr>
                <w:t>0,05 м</w:t>
              </w:r>
            </w:smartTag>
            <w:r w:rsidRPr="002F6248">
              <w:rPr>
                <w:rFonts w:ascii="Times New Roman" w:eastAsia="Times New Roman" w:hAnsi="Times New Roman" w:cs="Times New Roman"/>
                <w:bCs/>
                <w:lang w:eastAsia="ru-RU"/>
              </w:rPr>
              <w:t xml:space="preserve"> или ограждениями высотой не менее </w:t>
            </w:r>
            <w:smartTag w:uri="urn:schemas-microsoft-com:office:smarttags" w:element="metricconverter">
              <w:smartTagPr>
                <w:attr w:name="ProductID" w:val="0,7 м"/>
              </w:smartTagPr>
              <w:r w:rsidRPr="002F6248">
                <w:rPr>
                  <w:rFonts w:ascii="Times New Roman" w:eastAsia="Times New Roman" w:hAnsi="Times New Roman" w:cs="Times New Roman"/>
                  <w:bCs/>
                  <w:lang w:eastAsia="ru-RU"/>
                </w:rPr>
                <w:t>0,7 м</w:t>
              </w:r>
            </w:smartTag>
            <w:r w:rsidRPr="002F6248">
              <w:rPr>
                <w:rFonts w:ascii="Times New Roman" w:eastAsia="Times New Roman" w:hAnsi="Times New Roman" w:cs="Times New Roman"/>
                <w:bCs/>
                <w:lang w:eastAsia="ru-RU"/>
              </w:rPr>
              <w:t xml:space="preserve"> и т. п.</w:t>
            </w:r>
          </w:p>
        </w:tc>
      </w:tr>
      <w:tr w:rsidR="002F6248" w:rsidRPr="002F6248" w:rsidTr="002F6248">
        <w:trPr>
          <w:jc w:val="center"/>
        </w:trPr>
        <w:tc>
          <w:tcPr>
            <w:tcW w:w="3051" w:type="dxa"/>
            <w:shd w:val="clear" w:color="auto" w:fill="auto"/>
          </w:tcPr>
          <w:p w:rsidR="002F6248" w:rsidRPr="002F6248" w:rsidRDefault="002F6248" w:rsidP="002F6248">
            <w:pPr>
              <w:widowControl w:val="0"/>
              <w:spacing w:line="239" w:lineRule="auto"/>
              <w:jc w:val="left"/>
              <w:rPr>
                <w:rFonts w:ascii="Times New Roman" w:eastAsia="Times New Roman" w:hAnsi="Times New Roman" w:cs="Times New Roman"/>
                <w:lang w:eastAsia="ru-RU"/>
              </w:rPr>
            </w:pPr>
            <w:r w:rsidRPr="002F6248">
              <w:rPr>
                <w:rFonts w:ascii="Times New Roman" w:eastAsia="Times New Roman" w:hAnsi="Times New Roman" w:cs="Times New Roman"/>
                <w:bCs/>
                <w:lang w:eastAsia="ru-RU"/>
              </w:rPr>
              <w:t>Площадки и места отдыха</w:t>
            </w:r>
          </w:p>
        </w:tc>
        <w:tc>
          <w:tcPr>
            <w:tcW w:w="7104" w:type="dxa"/>
            <w:shd w:val="clear" w:color="auto" w:fill="auto"/>
            <w:vAlign w:val="center"/>
          </w:tcPr>
          <w:p w:rsidR="002F6248" w:rsidRPr="002F6248" w:rsidRDefault="002F6248" w:rsidP="002F6248">
            <w:pPr>
              <w:widowControl w:val="0"/>
              <w:spacing w:line="239" w:lineRule="auto"/>
              <w:jc w:val="left"/>
              <w:rPr>
                <w:rFonts w:ascii="Times New Roman" w:eastAsia="Times New Roman" w:hAnsi="Times New Roman" w:cs="Times New Roman"/>
                <w:bCs/>
                <w:lang w:eastAsia="ru-RU"/>
              </w:rPr>
            </w:pPr>
            <w:r w:rsidRPr="002F6248">
              <w:rPr>
                <w:rFonts w:ascii="Times New Roman" w:eastAsia="Times New Roman" w:hAnsi="Times New Roman" w:cs="Times New Roman"/>
                <w:bCs/>
                <w:lang w:eastAsia="ru-RU"/>
              </w:rPr>
              <w:t>Следует размещать смежно вне габаритов путей движения.</w:t>
            </w:r>
          </w:p>
          <w:p w:rsidR="002F6248" w:rsidRPr="002F6248" w:rsidRDefault="002F6248" w:rsidP="002F6248">
            <w:pPr>
              <w:widowControl w:val="0"/>
              <w:spacing w:line="239" w:lineRule="auto"/>
              <w:jc w:val="left"/>
              <w:rPr>
                <w:rFonts w:ascii="Times New Roman" w:eastAsia="Times New Roman" w:hAnsi="Times New Roman" w:cs="Times New Roman"/>
                <w:lang w:eastAsia="ru-RU"/>
              </w:rPr>
            </w:pPr>
            <w:r w:rsidRPr="002F6248">
              <w:rPr>
                <w:rFonts w:ascii="Times New Roman" w:eastAsia="Times New Roman" w:hAnsi="Times New Roman" w:cs="Times New Roman"/>
                <w:bCs/>
                <w:lang w:eastAsia="ru-RU"/>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tc>
      </w:tr>
      <w:tr w:rsidR="002F6248" w:rsidRPr="002F6248" w:rsidTr="002F6248">
        <w:trPr>
          <w:jc w:val="center"/>
        </w:trPr>
        <w:tc>
          <w:tcPr>
            <w:tcW w:w="3051" w:type="dxa"/>
            <w:shd w:val="clear" w:color="auto" w:fill="auto"/>
          </w:tcPr>
          <w:p w:rsidR="002F6248" w:rsidRPr="002F6248" w:rsidRDefault="002F6248" w:rsidP="002F6248">
            <w:pPr>
              <w:widowControl w:val="0"/>
              <w:spacing w:line="239" w:lineRule="auto"/>
              <w:jc w:val="left"/>
              <w:rPr>
                <w:rFonts w:ascii="Times New Roman" w:eastAsia="Times New Roman" w:hAnsi="Times New Roman" w:cs="Times New Roman"/>
                <w:lang w:eastAsia="ru-RU"/>
              </w:rPr>
            </w:pPr>
            <w:r w:rsidRPr="002F6248">
              <w:rPr>
                <w:rFonts w:ascii="Times New Roman" w:eastAsia="Times New Roman" w:hAnsi="Times New Roman" w:cs="Times New Roman"/>
                <w:lang w:eastAsia="ru-RU"/>
              </w:rPr>
              <w:t>Озеленение</w:t>
            </w:r>
          </w:p>
        </w:tc>
        <w:tc>
          <w:tcPr>
            <w:tcW w:w="7104" w:type="dxa"/>
            <w:shd w:val="clear" w:color="auto" w:fill="auto"/>
            <w:vAlign w:val="center"/>
          </w:tcPr>
          <w:p w:rsidR="002F6248" w:rsidRPr="002F6248" w:rsidRDefault="002F6248" w:rsidP="002F6248">
            <w:pPr>
              <w:widowControl w:val="0"/>
              <w:autoSpaceDE w:val="0"/>
              <w:autoSpaceDN w:val="0"/>
              <w:adjustRightInd w:val="0"/>
              <w:spacing w:line="239" w:lineRule="auto"/>
              <w:jc w:val="both"/>
              <w:rPr>
                <w:rFonts w:ascii="Times New Roman" w:eastAsia="Times New Roman" w:hAnsi="Times New Roman" w:cs="Times New Roman"/>
                <w:lang w:eastAsia="ru-RU"/>
              </w:rPr>
            </w:pPr>
            <w:r w:rsidRPr="002F6248">
              <w:rPr>
                <w:rFonts w:ascii="Times New Roman" w:eastAsia="Times New Roman" w:hAnsi="Times New Roman" w:cs="Times New Roman"/>
                <w:lang w:eastAsia="ru-RU"/>
              </w:rPr>
              <w:t>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p w:rsidR="002F6248" w:rsidRPr="002F6248" w:rsidRDefault="002F6248" w:rsidP="002F6248">
            <w:pPr>
              <w:widowControl w:val="0"/>
              <w:autoSpaceDE w:val="0"/>
              <w:autoSpaceDN w:val="0"/>
              <w:adjustRightInd w:val="0"/>
              <w:spacing w:line="239" w:lineRule="auto"/>
              <w:jc w:val="both"/>
              <w:rPr>
                <w:rFonts w:ascii="Times New Roman" w:eastAsia="Times New Roman" w:hAnsi="Times New Roman" w:cs="Times New Roman"/>
                <w:lang w:eastAsia="ru-RU"/>
              </w:rPr>
            </w:pPr>
            <w:r w:rsidRPr="002F6248">
              <w:rPr>
                <w:rFonts w:ascii="Times New Roman" w:eastAsia="Times New Roman" w:hAnsi="Times New Roman" w:cs="Times New Roman"/>
                <w:lang w:eastAsia="ru-RU"/>
              </w:rPr>
              <w:t>Следует предусматривать линейную посадку деревьев и кустарников для формирования кромок путей пешеходного движения.</w:t>
            </w:r>
          </w:p>
          <w:p w:rsidR="002F6248" w:rsidRPr="002F6248" w:rsidRDefault="002F6248" w:rsidP="002F6248">
            <w:pPr>
              <w:widowControl w:val="0"/>
              <w:autoSpaceDE w:val="0"/>
              <w:autoSpaceDN w:val="0"/>
              <w:adjustRightInd w:val="0"/>
              <w:spacing w:line="239" w:lineRule="auto"/>
              <w:jc w:val="both"/>
              <w:rPr>
                <w:rFonts w:ascii="Times New Roman" w:eastAsia="Times New Roman" w:hAnsi="Times New Roman" w:cs="Times New Roman"/>
                <w:lang w:eastAsia="ru-RU"/>
              </w:rPr>
            </w:pPr>
            <w:r w:rsidRPr="002F6248">
              <w:rPr>
                <w:rFonts w:ascii="Times New Roman" w:eastAsia="Times New Roman" w:hAnsi="Times New Roman" w:cs="Times New Roman"/>
                <w:lang w:eastAsia="ru-RU"/>
              </w:rPr>
              <w:t xml:space="preserve">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w:t>
            </w:r>
            <w:smartTag w:uri="urn:schemas-microsoft-com:office:smarttags" w:element="metricconverter">
              <w:smartTagPr>
                <w:attr w:name="ProductID" w:val="0,04 м"/>
              </w:smartTagPr>
              <w:r w:rsidRPr="002F6248">
                <w:rPr>
                  <w:rFonts w:ascii="Times New Roman" w:eastAsia="Times New Roman" w:hAnsi="Times New Roman" w:cs="Times New Roman"/>
                  <w:lang w:eastAsia="ru-RU"/>
                </w:rPr>
                <w:t>0,04 м</w:t>
              </w:r>
            </w:smartTag>
            <w:r w:rsidRPr="002F6248">
              <w:rPr>
                <w:rFonts w:ascii="Times New Roman" w:eastAsia="Times New Roman" w:hAnsi="Times New Roman" w:cs="Times New Roman"/>
                <w:lang w:eastAsia="ru-RU"/>
              </w:rPr>
              <w:t>.</w:t>
            </w:r>
          </w:p>
          <w:p w:rsidR="002F6248" w:rsidRPr="002F6248" w:rsidRDefault="002F6248" w:rsidP="002F6248">
            <w:pPr>
              <w:widowControl w:val="0"/>
              <w:spacing w:line="239" w:lineRule="auto"/>
              <w:jc w:val="left"/>
              <w:rPr>
                <w:rFonts w:ascii="Times New Roman" w:eastAsia="Times New Roman" w:hAnsi="Times New Roman" w:cs="Times New Roman"/>
                <w:lang w:eastAsia="ru-RU"/>
              </w:rPr>
            </w:pPr>
            <w:r w:rsidRPr="002F6248">
              <w:rPr>
                <w:rFonts w:ascii="Times New Roman" w:eastAsia="Times New Roman" w:hAnsi="Times New Roman" w:cs="Times New Roman"/>
                <w:bCs/>
                <w:lang w:eastAsia="ru-RU"/>
              </w:rPr>
              <w:t xml:space="preserve">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w:t>
            </w:r>
            <w:r w:rsidRPr="002F6248">
              <w:rPr>
                <w:rFonts w:ascii="Times New Roman" w:eastAsia="Times New Roman" w:hAnsi="Times New Roman" w:cs="Times New Roman"/>
                <w:bCs/>
                <w:spacing w:val="-2"/>
                <w:lang w:eastAsia="ru-RU"/>
              </w:rPr>
              <w:t>опасных мест, а также иметь выступающие части (кроны, стволы, корни).</w:t>
            </w:r>
          </w:p>
        </w:tc>
      </w:tr>
    </w:tbl>
    <w:p w:rsidR="002F6248" w:rsidRPr="002F6248" w:rsidRDefault="002F6248" w:rsidP="002F6248">
      <w:pPr>
        <w:widowControl w:val="0"/>
        <w:spacing w:line="240" w:lineRule="auto"/>
        <w:jc w:val="both"/>
        <w:rPr>
          <w:rFonts w:ascii="Times New Roman" w:eastAsia="Times New Roman" w:hAnsi="Times New Roman" w:cs="Times New Roman"/>
          <w:bCs/>
          <w:sz w:val="18"/>
          <w:szCs w:val="18"/>
          <w:lang w:eastAsia="ru-RU"/>
        </w:rPr>
      </w:pPr>
    </w:p>
    <w:p w:rsidR="00373F14" w:rsidRPr="00373F14" w:rsidRDefault="00373F14" w:rsidP="00373F14">
      <w:pPr>
        <w:widowControl w:val="0"/>
        <w:spacing w:before="120" w:line="240" w:lineRule="auto"/>
        <w:ind w:firstLine="709"/>
        <w:jc w:val="both"/>
        <w:rPr>
          <w:rFonts w:ascii="Times New Roman" w:eastAsia="Times New Roman" w:hAnsi="Times New Roman" w:cs="Times New Roman"/>
          <w:lang w:eastAsia="ru-RU"/>
        </w:rPr>
      </w:pPr>
    </w:p>
    <w:p w:rsidR="00373F14" w:rsidRPr="00373F14" w:rsidRDefault="00373F14" w:rsidP="00373F14">
      <w:pPr>
        <w:widowControl w:val="0"/>
        <w:spacing w:line="239" w:lineRule="auto"/>
        <w:ind w:firstLine="709"/>
        <w:jc w:val="both"/>
        <w:rPr>
          <w:rFonts w:ascii="Times New Roman" w:eastAsia="Times New Roman" w:hAnsi="Times New Roman" w:cs="Times New Roman"/>
          <w:sz w:val="24"/>
          <w:szCs w:val="24"/>
          <w:lang w:eastAsia="ru-RU"/>
        </w:rPr>
      </w:pPr>
    </w:p>
    <w:p w:rsidR="00462471" w:rsidRDefault="00462471" w:rsidP="00FB1E27">
      <w:pPr>
        <w:spacing w:line="239" w:lineRule="auto"/>
        <w:ind w:left="709"/>
        <w:jc w:val="both"/>
        <w:rPr>
          <w:rFonts w:ascii="Times New Roman" w:hAnsi="Times New Roman" w:cs="Times New Roman"/>
          <w:bCs/>
          <w:sz w:val="24"/>
          <w:szCs w:val="24"/>
        </w:rPr>
      </w:pPr>
    </w:p>
    <w:p w:rsidR="00462471" w:rsidRPr="00462471" w:rsidRDefault="00462471" w:rsidP="006673C5">
      <w:pPr>
        <w:rPr>
          <w:rFonts w:ascii="Times New Roman" w:hAnsi="Times New Roman" w:cs="Times New Roman"/>
          <w:b/>
          <w:bCs/>
          <w:sz w:val="28"/>
          <w:szCs w:val="28"/>
        </w:rPr>
      </w:pPr>
      <w:r>
        <w:rPr>
          <w:rFonts w:ascii="Times New Roman" w:hAnsi="Times New Roman" w:cs="Times New Roman"/>
          <w:bCs/>
          <w:sz w:val="24"/>
          <w:szCs w:val="24"/>
        </w:rPr>
        <w:br w:type="page"/>
      </w:r>
      <w:r w:rsidRPr="00462471">
        <w:rPr>
          <w:rFonts w:ascii="Times New Roman" w:hAnsi="Times New Roman" w:cs="Times New Roman"/>
          <w:b/>
          <w:sz w:val="28"/>
          <w:szCs w:val="28"/>
        </w:rPr>
        <w:lastRenderedPageBreak/>
        <w:t>ЧАСТЬ 2</w:t>
      </w:r>
    </w:p>
    <w:p w:rsidR="00462471" w:rsidRPr="00462471" w:rsidRDefault="00462471" w:rsidP="00462471">
      <w:pPr>
        <w:spacing w:line="239" w:lineRule="auto"/>
        <w:rPr>
          <w:rFonts w:ascii="Times New Roman" w:hAnsi="Times New Roman" w:cs="Times New Roman"/>
          <w:b/>
          <w:bCs/>
          <w:sz w:val="28"/>
          <w:szCs w:val="28"/>
        </w:rPr>
      </w:pPr>
    </w:p>
    <w:p w:rsidR="00462471" w:rsidRPr="00462471" w:rsidRDefault="00462471" w:rsidP="00462471">
      <w:pPr>
        <w:spacing w:line="288" w:lineRule="auto"/>
        <w:rPr>
          <w:rFonts w:ascii="Times New Roman" w:hAnsi="Times New Roman" w:cs="Times New Roman"/>
          <w:b/>
          <w:bCs/>
          <w:sz w:val="28"/>
          <w:szCs w:val="28"/>
        </w:rPr>
      </w:pPr>
      <w:r w:rsidRPr="00462471">
        <w:rPr>
          <w:rFonts w:ascii="Times New Roman" w:hAnsi="Times New Roman" w:cs="Times New Roman"/>
          <w:b/>
          <w:sz w:val="28"/>
          <w:szCs w:val="28"/>
        </w:rPr>
        <w:t>МАТЕРИАЛЫ ПО ОБОСНОВАНИЮ</w:t>
      </w:r>
    </w:p>
    <w:p w:rsidR="00462471" w:rsidRPr="00462471" w:rsidRDefault="00462471" w:rsidP="00462471">
      <w:pPr>
        <w:suppressAutoHyphens/>
        <w:spacing w:line="288" w:lineRule="auto"/>
        <w:rPr>
          <w:rFonts w:ascii="Times New Roman" w:hAnsi="Times New Roman" w:cs="Times New Roman"/>
          <w:b/>
          <w:bCs/>
          <w:sz w:val="28"/>
          <w:szCs w:val="28"/>
        </w:rPr>
      </w:pPr>
      <w:r w:rsidRPr="00462471">
        <w:rPr>
          <w:rFonts w:ascii="Times New Roman" w:hAnsi="Times New Roman" w:cs="Times New Roman"/>
          <w:b/>
          <w:sz w:val="28"/>
          <w:szCs w:val="28"/>
        </w:rPr>
        <w:t>РАСЧЕТНЫХ ПОКАЗАТЕЛЕЙ, СОДЕРЖАЩИХСЯ В ОСНОВНОЙ ЧАСТИ</w:t>
      </w:r>
    </w:p>
    <w:p w:rsidR="00462471" w:rsidRPr="00462471" w:rsidRDefault="00462471" w:rsidP="00462471">
      <w:pPr>
        <w:spacing w:line="288" w:lineRule="auto"/>
        <w:rPr>
          <w:rFonts w:ascii="Times New Roman" w:hAnsi="Times New Roman" w:cs="Times New Roman"/>
          <w:b/>
          <w:sz w:val="28"/>
          <w:szCs w:val="28"/>
        </w:rPr>
      </w:pPr>
      <w:r w:rsidRPr="00462471">
        <w:rPr>
          <w:rFonts w:ascii="Times New Roman" w:hAnsi="Times New Roman" w:cs="Times New Roman"/>
          <w:b/>
          <w:sz w:val="28"/>
          <w:szCs w:val="28"/>
        </w:rPr>
        <w:t>НОРМАТИВОВ ГРАДОСТРОИТЕЛЬНОГО ПРОЕКТИРОВАНИЯ</w:t>
      </w:r>
    </w:p>
    <w:p w:rsidR="00462471" w:rsidRPr="00462471" w:rsidRDefault="00462471" w:rsidP="00462471">
      <w:pPr>
        <w:spacing w:line="240" w:lineRule="auto"/>
        <w:ind w:firstLine="709"/>
        <w:rPr>
          <w:rFonts w:ascii="Times New Roman" w:hAnsi="Times New Roman" w:cs="Times New Roman"/>
          <w:b/>
          <w:sz w:val="24"/>
          <w:szCs w:val="24"/>
        </w:rPr>
      </w:pPr>
    </w:p>
    <w:p w:rsidR="00462471" w:rsidRPr="00462471" w:rsidRDefault="00462471" w:rsidP="00462471">
      <w:pPr>
        <w:spacing w:line="240" w:lineRule="auto"/>
        <w:ind w:firstLine="709"/>
        <w:rPr>
          <w:rFonts w:ascii="Times New Roman" w:hAnsi="Times New Roman" w:cs="Times New Roman"/>
          <w:b/>
          <w:sz w:val="24"/>
          <w:szCs w:val="24"/>
        </w:rPr>
      </w:pPr>
    </w:p>
    <w:p w:rsidR="00462471" w:rsidRPr="00462471" w:rsidRDefault="00462471" w:rsidP="00462471">
      <w:pPr>
        <w:spacing w:line="240" w:lineRule="auto"/>
        <w:ind w:firstLine="709"/>
        <w:rPr>
          <w:rFonts w:ascii="Times New Roman" w:hAnsi="Times New Roman" w:cs="Times New Roman"/>
          <w:b/>
          <w:sz w:val="24"/>
          <w:szCs w:val="24"/>
        </w:rPr>
      </w:pPr>
      <w:r w:rsidRPr="00462471">
        <w:rPr>
          <w:rFonts w:ascii="Times New Roman" w:hAnsi="Times New Roman" w:cs="Times New Roman"/>
          <w:b/>
          <w:sz w:val="24"/>
          <w:szCs w:val="24"/>
        </w:rPr>
        <w:t xml:space="preserve">6. СОЦИАЛЬНО-ДЕМОГРАФИЧЕСКИЙ СОСТАВ И ПЛОТНОСТЬ НАСЕЛЕНИЯ НА ТЕРРИТОРИИ </w:t>
      </w:r>
      <w:r>
        <w:rPr>
          <w:rFonts w:ascii="Times New Roman" w:hAnsi="Times New Roman" w:cs="Times New Roman"/>
          <w:b/>
          <w:sz w:val="24"/>
          <w:szCs w:val="24"/>
        </w:rPr>
        <w:t>УСТЮЖЕНСКОГО</w:t>
      </w:r>
      <w:r w:rsidRPr="00462471">
        <w:rPr>
          <w:rFonts w:ascii="Times New Roman" w:hAnsi="Times New Roman" w:cs="Times New Roman"/>
          <w:b/>
          <w:sz w:val="24"/>
          <w:szCs w:val="24"/>
        </w:rPr>
        <w:t xml:space="preserve"> РАЙОНА ВОЛОГОДСКОЙ ОБЛАСТИ</w:t>
      </w:r>
    </w:p>
    <w:p w:rsidR="00462471" w:rsidRPr="00EC0C4A" w:rsidRDefault="00462471" w:rsidP="00462471">
      <w:pPr>
        <w:spacing w:line="240" w:lineRule="auto"/>
        <w:ind w:firstLine="709"/>
        <w:rPr>
          <w:rFonts w:ascii="Times New Roman" w:hAnsi="Times New Roman" w:cs="Times New Roman"/>
          <w:b/>
          <w:sz w:val="24"/>
          <w:szCs w:val="24"/>
        </w:rPr>
      </w:pPr>
    </w:p>
    <w:p w:rsidR="00B8561C" w:rsidRPr="00B8561C" w:rsidRDefault="00B8561C" w:rsidP="00B8561C">
      <w:pPr>
        <w:widowControl w:val="0"/>
        <w:spacing w:line="240" w:lineRule="auto"/>
        <w:ind w:firstLine="709"/>
        <w:jc w:val="both"/>
        <w:rPr>
          <w:rFonts w:ascii="Times New Roman" w:eastAsia="Times New Roman" w:hAnsi="Times New Roman" w:cs="Times New Roman"/>
          <w:bCs/>
          <w:sz w:val="24"/>
          <w:szCs w:val="24"/>
          <w:lang w:eastAsia="ru-RU"/>
        </w:rPr>
      </w:pPr>
      <w:r w:rsidRPr="00B8561C">
        <w:rPr>
          <w:rFonts w:ascii="Times New Roman" w:eastAsia="Times New Roman" w:hAnsi="Times New Roman" w:cs="Times New Roman"/>
          <w:bCs/>
          <w:sz w:val="24"/>
          <w:szCs w:val="24"/>
          <w:lang w:eastAsia="ru-RU"/>
        </w:rPr>
        <w:t xml:space="preserve">Демографический потенциал </w:t>
      </w:r>
      <w:r w:rsidR="00D17BDB">
        <w:rPr>
          <w:rFonts w:ascii="Times New Roman" w:eastAsia="Times New Roman" w:hAnsi="Times New Roman" w:cs="Times New Roman"/>
          <w:sz w:val="24"/>
          <w:szCs w:val="24"/>
          <w:lang w:eastAsia="ru-RU"/>
        </w:rPr>
        <w:t>Устюженского</w:t>
      </w:r>
      <w:r w:rsidRPr="00B8561C">
        <w:rPr>
          <w:rFonts w:ascii="Times New Roman" w:eastAsia="Times New Roman" w:hAnsi="Times New Roman" w:cs="Times New Roman"/>
          <w:sz w:val="24"/>
          <w:szCs w:val="24"/>
          <w:lang w:eastAsia="ru-RU"/>
        </w:rPr>
        <w:t xml:space="preserve"> района </w:t>
      </w:r>
      <w:r w:rsidRPr="00B8561C">
        <w:rPr>
          <w:rFonts w:ascii="Times New Roman" w:eastAsia="Times New Roman" w:hAnsi="Times New Roman" w:cs="Times New Roman"/>
          <w:bCs/>
          <w:sz w:val="24"/>
          <w:szCs w:val="24"/>
          <w:lang w:eastAsia="ru-RU"/>
        </w:rPr>
        <w:t>Вологодской области во многом определяет перспективы его развития, экономическое и социальное благополучие и стабильность.</w:t>
      </w:r>
    </w:p>
    <w:p w:rsidR="00B8561C" w:rsidRPr="00B8561C" w:rsidRDefault="00B8561C" w:rsidP="00B8561C">
      <w:pPr>
        <w:widowControl w:val="0"/>
        <w:spacing w:line="240" w:lineRule="auto"/>
        <w:ind w:firstLine="709"/>
        <w:jc w:val="both"/>
        <w:rPr>
          <w:rFonts w:ascii="Times New Roman" w:eastAsia="Times New Roman" w:hAnsi="Times New Roman" w:cs="Times New Roman"/>
          <w:bCs/>
          <w:sz w:val="24"/>
          <w:szCs w:val="24"/>
          <w:lang w:eastAsia="ru-RU"/>
        </w:rPr>
      </w:pPr>
      <w:r w:rsidRPr="00B8561C">
        <w:rPr>
          <w:rFonts w:ascii="Times New Roman" w:eastAsia="Times New Roman" w:hAnsi="Times New Roman" w:cs="Times New Roman"/>
          <w:bCs/>
          <w:sz w:val="24"/>
          <w:szCs w:val="24"/>
          <w:lang w:eastAsia="ru-RU"/>
        </w:rPr>
        <w:t xml:space="preserve">Состояние демографической ситуации на территории </w:t>
      </w:r>
      <w:r w:rsidR="00D17BDB">
        <w:rPr>
          <w:rFonts w:ascii="Times New Roman" w:eastAsia="Times New Roman" w:hAnsi="Times New Roman" w:cs="Times New Roman"/>
          <w:sz w:val="24"/>
          <w:szCs w:val="24"/>
          <w:lang w:eastAsia="ru-RU"/>
        </w:rPr>
        <w:t>Устюженского</w:t>
      </w:r>
      <w:r w:rsidRPr="00B8561C">
        <w:rPr>
          <w:rFonts w:ascii="Times New Roman" w:eastAsia="Times New Roman" w:hAnsi="Times New Roman" w:cs="Times New Roman"/>
          <w:bCs/>
          <w:sz w:val="24"/>
          <w:szCs w:val="24"/>
          <w:lang w:eastAsia="ru-RU"/>
        </w:rPr>
        <w:t xml:space="preserve"> района Вологодской области в целом отражает сложившиеся тенденции демографического развития в других муниципальных образованиях Российской Федерации – это, прежде всего, постепенное сокращение численности, связанное с отрицательным естественным приростом населения (низкая рождаемость и заметно превышающая ее смертность), не перекрываемым миграционным притоком.</w:t>
      </w:r>
    </w:p>
    <w:p w:rsidR="00B8561C" w:rsidRPr="00B8561C" w:rsidRDefault="00B8561C" w:rsidP="00B8561C">
      <w:pPr>
        <w:widowControl w:val="0"/>
        <w:spacing w:line="240" w:lineRule="auto"/>
        <w:ind w:firstLine="709"/>
        <w:jc w:val="both"/>
        <w:rPr>
          <w:rFonts w:ascii="Times New Roman" w:eastAsia="Times New Roman" w:hAnsi="Times New Roman" w:cs="Times New Roman"/>
          <w:bCs/>
          <w:sz w:val="24"/>
          <w:szCs w:val="24"/>
          <w:lang w:eastAsia="ru-RU"/>
        </w:rPr>
      </w:pPr>
      <w:r w:rsidRPr="00B8561C">
        <w:rPr>
          <w:rFonts w:ascii="Times New Roman" w:eastAsia="Times New Roman" w:hAnsi="Times New Roman" w:cs="Times New Roman"/>
          <w:bCs/>
          <w:sz w:val="24"/>
          <w:szCs w:val="24"/>
          <w:lang w:eastAsia="ru-RU"/>
        </w:rPr>
        <w:t xml:space="preserve">Демографическая ситуация в </w:t>
      </w:r>
      <w:r w:rsidR="00D17BDB">
        <w:rPr>
          <w:rFonts w:ascii="Times New Roman" w:eastAsia="Times New Roman" w:hAnsi="Times New Roman" w:cs="Times New Roman"/>
          <w:bCs/>
          <w:sz w:val="24"/>
          <w:szCs w:val="24"/>
          <w:lang w:eastAsia="ru-RU"/>
        </w:rPr>
        <w:t>Устюженском</w:t>
      </w:r>
      <w:r w:rsidRPr="00B8561C">
        <w:rPr>
          <w:rFonts w:ascii="Times New Roman" w:eastAsia="Times New Roman" w:hAnsi="Times New Roman" w:cs="Times New Roman"/>
          <w:bCs/>
          <w:sz w:val="24"/>
          <w:szCs w:val="24"/>
          <w:lang w:eastAsia="ru-RU"/>
        </w:rPr>
        <w:t xml:space="preserve"> муниципальном районе, как и в целом по области, в последние два десятилетия имеет стойкую отрицательную тенденцию.</w:t>
      </w:r>
      <w:r w:rsidR="00A23224">
        <w:rPr>
          <w:rFonts w:ascii="Times New Roman" w:eastAsia="Times New Roman" w:hAnsi="Times New Roman" w:cs="Times New Roman"/>
          <w:bCs/>
          <w:sz w:val="24"/>
          <w:szCs w:val="24"/>
          <w:lang w:eastAsia="ru-RU"/>
        </w:rPr>
        <w:t xml:space="preserve"> </w:t>
      </w:r>
    </w:p>
    <w:p w:rsidR="00B8561C" w:rsidRDefault="00B8561C" w:rsidP="00B8561C">
      <w:pPr>
        <w:widowControl w:val="0"/>
        <w:spacing w:line="240" w:lineRule="auto"/>
        <w:ind w:firstLine="709"/>
        <w:jc w:val="both"/>
        <w:rPr>
          <w:rFonts w:ascii="Times New Roman" w:eastAsia="Times New Roman" w:hAnsi="Times New Roman" w:cs="Times New Roman"/>
          <w:bCs/>
          <w:sz w:val="24"/>
          <w:szCs w:val="24"/>
          <w:lang w:eastAsia="ru-RU"/>
        </w:rPr>
      </w:pPr>
      <w:r w:rsidRPr="00B8561C">
        <w:rPr>
          <w:rFonts w:ascii="Times New Roman" w:eastAsia="Times New Roman" w:hAnsi="Times New Roman" w:cs="Times New Roman"/>
          <w:bCs/>
          <w:sz w:val="24"/>
          <w:szCs w:val="24"/>
          <w:lang w:eastAsia="ru-RU"/>
        </w:rPr>
        <w:t xml:space="preserve">Динамика численности населения по годам </w:t>
      </w:r>
      <w:r w:rsidR="00DF1801">
        <w:rPr>
          <w:rFonts w:ascii="Times New Roman" w:eastAsia="Times New Roman" w:hAnsi="Times New Roman" w:cs="Times New Roman"/>
          <w:bCs/>
          <w:sz w:val="24"/>
          <w:szCs w:val="24"/>
          <w:lang w:eastAsia="ru-RU"/>
        </w:rPr>
        <w:t>на территории Устюженского муниципального района</w:t>
      </w:r>
      <w:r w:rsidR="00DF1801" w:rsidRPr="00B8561C">
        <w:rPr>
          <w:rFonts w:ascii="Times New Roman" w:eastAsia="Times New Roman" w:hAnsi="Times New Roman" w:cs="Times New Roman"/>
          <w:bCs/>
          <w:sz w:val="24"/>
          <w:szCs w:val="24"/>
          <w:lang w:eastAsia="ru-RU"/>
        </w:rPr>
        <w:t xml:space="preserve"> </w:t>
      </w:r>
      <w:r w:rsidRPr="00B8561C">
        <w:rPr>
          <w:rFonts w:ascii="Times New Roman" w:eastAsia="Times New Roman" w:hAnsi="Times New Roman" w:cs="Times New Roman"/>
          <w:bCs/>
          <w:sz w:val="24"/>
          <w:szCs w:val="24"/>
          <w:lang w:eastAsia="ru-RU"/>
        </w:rPr>
        <w:t>отражена в таблице 6.1.</w:t>
      </w:r>
    </w:p>
    <w:p w:rsidR="00D17BDB" w:rsidRPr="00EC0C4A" w:rsidRDefault="00D17BDB" w:rsidP="00D17BDB">
      <w:pPr>
        <w:spacing w:line="240" w:lineRule="auto"/>
        <w:ind w:firstLine="709"/>
        <w:jc w:val="right"/>
        <w:rPr>
          <w:rFonts w:ascii="Times New Roman" w:hAnsi="Times New Roman" w:cs="Times New Roman"/>
          <w:b/>
          <w:sz w:val="24"/>
          <w:szCs w:val="24"/>
        </w:rPr>
      </w:pPr>
      <w:r w:rsidRPr="00EC0C4A">
        <w:rPr>
          <w:rFonts w:ascii="Times New Roman" w:hAnsi="Times New Roman" w:cs="Times New Roman"/>
          <w:sz w:val="24"/>
          <w:szCs w:val="24"/>
        </w:rPr>
        <w:t>Таблица 6.1</w:t>
      </w:r>
    </w:p>
    <w:tbl>
      <w:tblPr>
        <w:tblW w:w="10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96"/>
        <w:gridCol w:w="957"/>
        <w:gridCol w:w="957"/>
        <w:gridCol w:w="957"/>
        <w:gridCol w:w="957"/>
        <w:gridCol w:w="951"/>
        <w:gridCol w:w="6"/>
      </w:tblGrid>
      <w:tr w:rsidR="00D17BDB" w:rsidRPr="00B31C83" w:rsidTr="0001084C">
        <w:trPr>
          <w:gridAfter w:val="1"/>
          <w:wAfter w:w="6" w:type="dxa"/>
          <w:trHeight w:val="312"/>
          <w:jc w:val="center"/>
        </w:trPr>
        <w:tc>
          <w:tcPr>
            <w:tcW w:w="5296" w:type="dxa"/>
            <w:vMerge w:val="restart"/>
            <w:vAlign w:val="center"/>
          </w:tcPr>
          <w:p w:rsidR="00D17BDB" w:rsidRPr="00B31C83" w:rsidRDefault="00D17BDB" w:rsidP="0001084C">
            <w:pPr>
              <w:pStyle w:val="ConsNormal"/>
              <w:ind w:right="0" w:firstLine="0"/>
              <w:jc w:val="center"/>
              <w:rPr>
                <w:rFonts w:ascii="Times New Roman" w:hAnsi="Times New Roman" w:cs="Times New Roman"/>
                <w:b/>
                <w:sz w:val="22"/>
                <w:szCs w:val="22"/>
              </w:rPr>
            </w:pPr>
            <w:r w:rsidRPr="00B31C83">
              <w:rPr>
                <w:rFonts w:ascii="Times New Roman" w:hAnsi="Times New Roman" w:cs="Times New Roman"/>
                <w:b/>
                <w:bCs/>
                <w:sz w:val="22"/>
                <w:szCs w:val="22"/>
              </w:rPr>
              <w:t>Наименование</w:t>
            </w:r>
          </w:p>
        </w:tc>
        <w:tc>
          <w:tcPr>
            <w:tcW w:w="4779" w:type="dxa"/>
            <w:gridSpan w:val="5"/>
            <w:vAlign w:val="center"/>
          </w:tcPr>
          <w:p w:rsidR="00D17BDB" w:rsidRPr="00B31C83" w:rsidRDefault="00D17BDB" w:rsidP="0001084C">
            <w:pPr>
              <w:pStyle w:val="ConsNormal"/>
              <w:ind w:left="-57" w:right="-57" w:firstLine="0"/>
              <w:jc w:val="center"/>
              <w:rPr>
                <w:rFonts w:ascii="Times New Roman" w:hAnsi="Times New Roman" w:cs="Times New Roman"/>
                <w:b/>
                <w:bCs/>
                <w:sz w:val="22"/>
                <w:szCs w:val="22"/>
              </w:rPr>
            </w:pPr>
            <w:r w:rsidRPr="00B31C83">
              <w:rPr>
                <w:rFonts w:ascii="Times New Roman" w:hAnsi="Times New Roman" w:cs="Times New Roman"/>
                <w:b/>
                <w:bCs/>
                <w:sz w:val="22"/>
                <w:szCs w:val="22"/>
              </w:rPr>
              <w:t>Численность населения по годам (на 1 января), тыс.чел.</w:t>
            </w:r>
          </w:p>
        </w:tc>
      </w:tr>
      <w:tr w:rsidR="00D17BDB" w:rsidRPr="00EC0C4A" w:rsidTr="0001084C">
        <w:trPr>
          <w:trHeight w:val="284"/>
          <w:jc w:val="center"/>
        </w:trPr>
        <w:tc>
          <w:tcPr>
            <w:tcW w:w="5296" w:type="dxa"/>
            <w:vMerge/>
            <w:vAlign w:val="center"/>
          </w:tcPr>
          <w:p w:rsidR="00D17BDB" w:rsidRPr="00B31C83" w:rsidRDefault="00D17BDB" w:rsidP="0001084C">
            <w:pPr>
              <w:pStyle w:val="ConsNormal"/>
              <w:ind w:right="0" w:firstLine="0"/>
              <w:jc w:val="center"/>
              <w:rPr>
                <w:rFonts w:ascii="Times New Roman" w:hAnsi="Times New Roman" w:cs="Times New Roman"/>
                <w:sz w:val="22"/>
                <w:szCs w:val="22"/>
              </w:rPr>
            </w:pPr>
          </w:p>
        </w:tc>
        <w:tc>
          <w:tcPr>
            <w:tcW w:w="957" w:type="dxa"/>
            <w:shd w:val="clear" w:color="auto" w:fill="auto"/>
            <w:vAlign w:val="center"/>
          </w:tcPr>
          <w:p w:rsidR="00D17BDB" w:rsidRPr="00B31C83" w:rsidRDefault="00D17BDB" w:rsidP="0001084C">
            <w:pPr>
              <w:pStyle w:val="ConsNormal"/>
              <w:ind w:right="0" w:firstLine="0"/>
              <w:jc w:val="center"/>
              <w:rPr>
                <w:rFonts w:ascii="Times New Roman" w:hAnsi="Times New Roman" w:cs="Times New Roman"/>
                <w:b/>
                <w:bCs/>
                <w:sz w:val="22"/>
                <w:szCs w:val="22"/>
              </w:rPr>
            </w:pPr>
            <w:r w:rsidRPr="00B31C83">
              <w:rPr>
                <w:rFonts w:ascii="Times New Roman" w:hAnsi="Times New Roman" w:cs="Times New Roman"/>
                <w:b/>
                <w:bCs/>
                <w:sz w:val="22"/>
                <w:szCs w:val="22"/>
              </w:rPr>
              <w:t>2012</w:t>
            </w:r>
          </w:p>
        </w:tc>
        <w:tc>
          <w:tcPr>
            <w:tcW w:w="957" w:type="dxa"/>
            <w:shd w:val="clear" w:color="auto" w:fill="auto"/>
            <w:vAlign w:val="center"/>
          </w:tcPr>
          <w:p w:rsidR="00D17BDB" w:rsidRPr="00B31C83" w:rsidRDefault="00D17BDB" w:rsidP="0001084C">
            <w:pPr>
              <w:pStyle w:val="ConsNormal"/>
              <w:ind w:right="0" w:firstLine="0"/>
              <w:jc w:val="center"/>
              <w:rPr>
                <w:rFonts w:ascii="Times New Roman" w:hAnsi="Times New Roman" w:cs="Times New Roman"/>
                <w:b/>
                <w:bCs/>
                <w:sz w:val="22"/>
                <w:szCs w:val="22"/>
              </w:rPr>
            </w:pPr>
            <w:r w:rsidRPr="00B31C83">
              <w:rPr>
                <w:rFonts w:ascii="Times New Roman" w:hAnsi="Times New Roman" w:cs="Times New Roman"/>
                <w:b/>
                <w:bCs/>
                <w:sz w:val="22"/>
                <w:szCs w:val="22"/>
              </w:rPr>
              <w:t>2013</w:t>
            </w:r>
          </w:p>
        </w:tc>
        <w:tc>
          <w:tcPr>
            <w:tcW w:w="957" w:type="dxa"/>
            <w:shd w:val="clear" w:color="auto" w:fill="auto"/>
            <w:vAlign w:val="center"/>
          </w:tcPr>
          <w:p w:rsidR="00D17BDB" w:rsidRPr="00B31C83" w:rsidRDefault="00D17BDB" w:rsidP="0001084C">
            <w:pPr>
              <w:pStyle w:val="ConsNormal"/>
              <w:ind w:right="0" w:firstLine="0"/>
              <w:jc w:val="center"/>
              <w:rPr>
                <w:rFonts w:ascii="Times New Roman" w:hAnsi="Times New Roman" w:cs="Times New Roman"/>
                <w:b/>
                <w:bCs/>
                <w:sz w:val="22"/>
                <w:szCs w:val="22"/>
              </w:rPr>
            </w:pPr>
            <w:r w:rsidRPr="00B31C83">
              <w:rPr>
                <w:rFonts w:ascii="Times New Roman" w:hAnsi="Times New Roman" w:cs="Times New Roman"/>
                <w:b/>
                <w:bCs/>
                <w:sz w:val="22"/>
                <w:szCs w:val="22"/>
              </w:rPr>
              <w:t>2014</w:t>
            </w:r>
          </w:p>
        </w:tc>
        <w:tc>
          <w:tcPr>
            <w:tcW w:w="957" w:type="dxa"/>
            <w:shd w:val="clear" w:color="auto" w:fill="auto"/>
            <w:vAlign w:val="center"/>
          </w:tcPr>
          <w:p w:rsidR="00D17BDB" w:rsidRPr="00B31C83" w:rsidRDefault="00D17BDB" w:rsidP="0001084C">
            <w:pPr>
              <w:pStyle w:val="ConsNormal"/>
              <w:ind w:right="0" w:firstLine="0"/>
              <w:jc w:val="center"/>
              <w:rPr>
                <w:rFonts w:ascii="Times New Roman" w:hAnsi="Times New Roman" w:cs="Times New Roman"/>
                <w:b/>
                <w:bCs/>
                <w:sz w:val="22"/>
                <w:szCs w:val="22"/>
              </w:rPr>
            </w:pPr>
            <w:r w:rsidRPr="00B31C83">
              <w:rPr>
                <w:rFonts w:ascii="Times New Roman" w:hAnsi="Times New Roman" w:cs="Times New Roman"/>
                <w:b/>
                <w:bCs/>
                <w:sz w:val="22"/>
                <w:szCs w:val="22"/>
              </w:rPr>
              <w:t>2015</w:t>
            </w:r>
          </w:p>
        </w:tc>
        <w:tc>
          <w:tcPr>
            <w:tcW w:w="957" w:type="dxa"/>
            <w:gridSpan w:val="2"/>
            <w:shd w:val="clear" w:color="auto" w:fill="auto"/>
            <w:vAlign w:val="center"/>
          </w:tcPr>
          <w:p w:rsidR="00D17BDB" w:rsidRPr="00B31C83" w:rsidRDefault="00D17BDB" w:rsidP="0001084C">
            <w:pPr>
              <w:pStyle w:val="ConsNormal"/>
              <w:ind w:right="0" w:firstLine="0"/>
              <w:jc w:val="center"/>
              <w:rPr>
                <w:rFonts w:ascii="Times New Roman" w:hAnsi="Times New Roman" w:cs="Times New Roman"/>
                <w:b/>
                <w:bCs/>
                <w:sz w:val="22"/>
                <w:szCs w:val="22"/>
              </w:rPr>
            </w:pPr>
            <w:r w:rsidRPr="00B31C83">
              <w:rPr>
                <w:rFonts w:ascii="Times New Roman" w:hAnsi="Times New Roman" w:cs="Times New Roman"/>
                <w:b/>
                <w:bCs/>
                <w:sz w:val="22"/>
                <w:szCs w:val="22"/>
              </w:rPr>
              <w:t>2016</w:t>
            </w:r>
          </w:p>
        </w:tc>
      </w:tr>
      <w:tr w:rsidR="00D17BDB" w:rsidRPr="00EC0C4A" w:rsidTr="0001084C">
        <w:trPr>
          <w:jc w:val="center"/>
        </w:trPr>
        <w:tc>
          <w:tcPr>
            <w:tcW w:w="5296" w:type="dxa"/>
            <w:vAlign w:val="center"/>
          </w:tcPr>
          <w:p w:rsidR="00D17BDB" w:rsidRPr="00B31C83" w:rsidRDefault="00D17BDB" w:rsidP="0001084C">
            <w:pPr>
              <w:pStyle w:val="ConsNormal"/>
              <w:ind w:left="-57" w:right="-113" w:firstLine="0"/>
              <w:rPr>
                <w:rFonts w:ascii="Times New Roman" w:hAnsi="Times New Roman" w:cs="Times New Roman"/>
                <w:sz w:val="22"/>
                <w:szCs w:val="22"/>
              </w:rPr>
            </w:pPr>
            <w:r w:rsidRPr="00B31C83">
              <w:rPr>
                <w:rFonts w:ascii="Times New Roman" w:hAnsi="Times New Roman" w:cs="Times New Roman"/>
                <w:sz w:val="22"/>
                <w:szCs w:val="22"/>
              </w:rPr>
              <w:t>Численность населения, всего</w:t>
            </w:r>
          </w:p>
        </w:tc>
        <w:tc>
          <w:tcPr>
            <w:tcW w:w="957" w:type="dxa"/>
            <w:shd w:val="clear" w:color="auto" w:fill="auto"/>
          </w:tcPr>
          <w:p w:rsidR="00D17BDB" w:rsidRPr="00B31C83" w:rsidRDefault="00B31C83" w:rsidP="0001084C">
            <w:pPr>
              <w:rPr>
                <w:rFonts w:ascii="Times New Roman" w:hAnsi="Times New Roman" w:cs="Times New Roman"/>
                <w:b/>
              </w:rPr>
            </w:pPr>
            <w:r w:rsidRPr="00B31C83">
              <w:rPr>
                <w:rFonts w:ascii="Times New Roman" w:hAnsi="Times New Roman" w:cs="Times New Roman"/>
              </w:rPr>
              <w:t>18,01</w:t>
            </w:r>
          </w:p>
        </w:tc>
        <w:tc>
          <w:tcPr>
            <w:tcW w:w="957" w:type="dxa"/>
            <w:shd w:val="clear" w:color="auto" w:fill="auto"/>
          </w:tcPr>
          <w:p w:rsidR="00D17BDB" w:rsidRPr="00B31C83" w:rsidRDefault="00B31C83" w:rsidP="0001084C">
            <w:pPr>
              <w:rPr>
                <w:rFonts w:ascii="Times New Roman" w:hAnsi="Times New Roman" w:cs="Times New Roman"/>
                <w:b/>
              </w:rPr>
            </w:pPr>
            <w:r w:rsidRPr="00B31C83">
              <w:rPr>
                <w:rFonts w:ascii="Times New Roman" w:hAnsi="Times New Roman" w:cs="Times New Roman"/>
              </w:rPr>
              <w:t>17,74</w:t>
            </w:r>
          </w:p>
        </w:tc>
        <w:tc>
          <w:tcPr>
            <w:tcW w:w="957" w:type="dxa"/>
            <w:shd w:val="clear" w:color="auto" w:fill="auto"/>
          </w:tcPr>
          <w:p w:rsidR="00D17BDB" w:rsidRPr="00B31C83" w:rsidRDefault="00B31C83" w:rsidP="0001084C">
            <w:pPr>
              <w:rPr>
                <w:rFonts w:ascii="Times New Roman" w:hAnsi="Times New Roman" w:cs="Times New Roman"/>
                <w:b/>
              </w:rPr>
            </w:pPr>
            <w:r w:rsidRPr="00B31C83">
              <w:rPr>
                <w:rFonts w:ascii="Times New Roman" w:hAnsi="Times New Roman" w:cs="Times New Roman"/>
              </w:rPr>
              <w:t>17,52</w:t>
            </w:r>
          </w:p>
        </w:tc>
        <w:tc>
          <w:tcPr>
            <w:tcW w:w="957" w:type="dxa"/>
            <w:shd w:val="clear" w:color="auto" w:fill="auto"/>
          </w:tcPr>
          <w:p w:rsidR="00D17BDB" w:rsidRPr="00B31C83" w:rsidRDefault="00B31C83" w:rsidP="0001084C">
            <w:pPr>
              <w:rPr>
                <w:rFonts w:ascii="Times New Roman" w:hAnsi="Times New Roman" w:cs="Times New Roman"/>
                <w:b/>
              </w:rPr>
            </w:pPr>
            <w:r w:rsidRPr="00B31C83">
              <w:rPr>
                <w:rFonts w:ascii="Times New Roman" w:hAnsi="Times New Roman" w:cs="Times New Roman"/>
              </w:rPr>
              <w:t>17,32</w:t>
            </w:r>
          </w:p>
        </w:tc>
        <w:tc>
          <w:tcPr>
            <w:tcW w:w="957" w:type="dxa"/>
            <w:gridSpan w:val="2"/>
            <w:shd w:val="clear" w:color="auto" w:fill="auto"/>
          </w:tcPr>
          <w:p w:rsidR="00D17BDB" w:rsidRPr="00B31C83" w:rsidRDefault="00B31C83" w:rsidP="0001084C">
            <w:pPr>
              <w:rPr>
                <w:rFonts w:ascii="Times New Roman" w:hAnsi="Times New Roman" w:cs="Times New Roman"/>
                <w:b/>
              </w:rPr>
            </w:pPr>
            <w:r w:rsidRPr="00B31C83">
              <w:rPr>
                <w:rFonts w:ascii="Times New Roman" w:hAnsi="Times New Roman" w:cs="Times New Roman"/>
              </w:rPr>
              <w:t>17,12</w:t>
            </w:r>
          </w:p>
        </w:tc>
      </w:tr>
      <w:tr w:rsidR="00D17BDB" w:rsidRPr="00EC0C4A" w:rsidTr="0001084C">
        <w:trPr>
          <w:jc w:val="center"/>
        </w:trPr>
        <w:tc>
          <w:tcPr>
            <w:tcW w:w="5296" w:type="dxa"/>
            <w:vAlign w:val="center"/>
          </w:tcPr>
          <w:p w:rsidR="00D17BDB" w:rsidRPr="00B31C83" w:rsidRDefault="00D17BDB" w:rsidP="0001084C">
            <w:pPr>
              <w:pStyle w:val="ConsNormal"/>
              <w:ind w:right="-113" w:firstLine="0"/>
              <w:rPr>
                <w:rFonts w:ascii="Times New Roman" w:hAnsi="Times New Roman" w:cs="Times New Roman"/>
                <w:sz w:val="22"/>
                <w:szCs w:val="22"/>
              </w:rPr>
            </w:pPr>
            <w:r w:rsidRPr="00B31C83">
              <w:rPr>
                <w:rFonts w:ascii="Times New Roman" w:hAnsi="Times New Roman" w:cs="Times New Roman"/>
                <w:sz w:val="22"/>
                <w:szCs w:val="22"/>
              </w:rPr>
              <w:t xml:space="preserve">в том числе: городское </w:t>
            </w:r>
            <w:r w:rsidRPr="00B31C83">
              <w:rPr>
                <w:rFonts w:ascii="Times New Roman" w:hAnsi="Times New Roman" w:cs="Times New Roman"/>
                <w:spacing w:val="-2"/>
                <w:sz w:val="22"/>
                <w:szCs w:val="22"/>
              </w:rPr>
              <w:t>население</w:t>
            </w:r>
          </w:p>
        </w:tc>
        <w:tc>
          <w:tcPr>
            <w:tcW w:w="957" w:type="dxa"/>
            <w:shd w:val="clear" w:color="auto" w:fill="auto"/>
          </w:tcPr>
          <w:p w:rsidR="00D17BDB" w:rsidRPr="002B77AD" w:rsidRDefault="00DF1801" w:rsidP="0001084C">
            <w:pPr>
              <w:rPr>
                <w:rFonts w:ascii="Times New Roman" w:hAnsi="Times New Roman" w:cs="Times New Roman"/>
                <w:b/>
              </w:rPr>
            </w:pPr>
            <w:r>
              <w:rPr>
                <w:rFonts w:ascii="Times New Roman" w:hAnsi="Times New Roman" w:cs="Times New Roman"/>
                <w:b/>
              </w:rPr>
              <w:t>9</w:t>
            </w:r>
            <w:r w:rsidR="002B77AD" w:rsidRPr="002B77AD">
              <w:rPr>
                <w:rFonts w:ascii="Times New Roman" w:hAnsi="Times New Roman" w:cs="Times New Roman"/>
                <w:b/>
              </w:rPr>
              <w:t>,08</w:t>
            </w:r>
          </w:p>
        </w:tc>
        <w:tc>
          <w:tcPr>
            <w:tcW w:w="957" w:type="dxa"/>
            <w:shd w:val="clear" w:color="auto" w:fill="auto"/>
          </w:tcPr>
          <w:p w:rsidR="00D17BDB" w:rsidRPr="002B77AD" w:rsidRDefault="002B77AD" w:rsidP="002B77AD">
            <w:pPr>
              <w:rPr>
                <w:rFonts w:ascii="Times New Roman" w:hAnsi="Times New Roman" w:cs="Times New Roman"/>
                <w:b/>
              </w:rPr>
            </w:pPr>
            <w:r w:rsidRPr="002B77AD">
              <w:rPr>
                <w:rFonts w:ascii="Times New Roman" w:hAnsi="Times New Roman" w:cs="Times New Roman"/>
                <w:b/>
              </w:rPr>
              <w:t>8,94</w:t>
            </w:r>
          </w:p>
        </w:tc>
        <w:tc>
          <w:tcPr>
            <w:tcW w:w="957" w:type="dxa"/>
            <w:shd w:val="clear" w:color="auto" w:fill="auto"/>
          </w:tcPr>
          <w:p w:rsidR="00D17BDB" w:rsidRPr="002B77AD" w:rsidRDefault="002B77AD" w:rsidP="0001084C">
            <w:pPr>
              <w:rPr>
                <w:rFonts w:ascii="Times New Roman" w:hAnsi="Times New Roman" w:cs="Times New Roman"/>
                <w:b/>
              </w:rPr>
            </w:pPr>
            <w:r w:rsidRPr="002B77AD">
              <w:rPr>
                <w:rFonts w:ascii="Times New Roman" w:hAnsi="Times New Roman" w:cs="Times New Roman"/>
                <w:b/>
              </w:rPr>
              <w:t>8,86</w:t>
            </w:r>
          </w:p>
        </w:tc>
        <w:tc>
          <w:tcPr>
            <w:tcW w:w="957" w:type="dxa"/>
            <w:shd w:val="clear" w:color="auto" w:fill="auto"/>
          </w:tcPr>
          <w:p w:rsidR="00D17BDB" w:rsidRPr="002B77AD" w:rsidRDefault="002B77AD" w:rsidP="0001084C">
            <w:pPr>
              <w:rPr>
                <w:rFonts w:ascii="Times New Roman" w:hAnsi="Times New Roman" w:cs="Times New Roman"/>
                <w:b/>
              </w:rPr>
            </w:pPr>
            <w:r w:rsidRPr="002B77AD">
              <w:rPr>
                <w:rFonts w:ascii="Times New Roman" w:hAnsi="Times New Roman" w:cs="Times New Roman"/>
                <w:b/>
              </w:rPr>
              <w:t>8,80</w:t>
            </w:r>
          </w:p>
        </w:tc>
        <w:tc>
          <w:tcPr>
            <w:tcW w:w="957" w:type="dxa"/>
            <w:gridSpan w:val="2"/>
            <w:shd w:val="clear" w:color="auto" w:fill="auto"/>
          </w:tcPr>
          <w:p w:rsidR="002B77AD" w:rsidRPr="002B77AD" w:rsidRDefault="002B77AD" w:rsidP="002B77AD">
            <w:pPr>
              <w:rPr>
                <w:rFonts w:ascii="Times New Roman" w:hAnsi="Times New Roman" w:cs="Times New Roman"/>
                <w:b/>
              </w:rPr>
            </w:pPr>
            <w:r w:rsidRPr="002B77AD">
              <w:rPr>
                <w:rFonts w:ascii="Times New Roman" w:hAnsi="Times New Roman" w:cs="Times New Roman"/>
                <w:b/>
              </w:rPr>
              <w:t>8,70</w:t>
            </w:r>
          </w:p>
        </w:tc>
      </w:tr>
      <w:tr w:rsidR="00D17BDB" w:rsidRPr="00EC0C4A" w:rsidTr="0001084C">
        <w:trPr>
          <w:jc w:val="center"/>
        </w:trPr>
        <w:tc>
          <w:tcPr>
            <w:tcW w:w="5296" w:type="dxa"/>
            <w:vAlign w:val="center"/>
          </w:tcPr>
          <w:p w:rsidR="00D17BDB" w:rsidRPr="00B31C83" w:rsidRDefault="00D17BDB" w:rsidP="0001084C">
            <w:pPr>
              <w:pStyle w:val="ConsNormal"/>
              <w:ind w:left="104" w:right="-113" w:firstLine="0"/>
              <w:rPr>
                <w:rFonts w:ascii="Times New Roman" w:hAnsi="Times New Roman" w:cs="Times New Roman"/>
                <w:sz w:val="22"/>
                <w:szCs w:val="22"/>
              </w:rPr>
            </w:pPr>
            <w:r w:rsidRPr="00B31C83">
              <w:rPr>
                <w:rFonts w:ascii="Times New Roman" w:hAnsi="Times New Roman" w:cs="Times New Roman"/>
                <w:sz w:val="22"/>
                <w:szCs w:val="22"/>
              </w:rPr>
              <w:t xml:space="preserve">                    сельское </w:t>
            </w:r>
            <w:r w:rsidRPr="00B31C83">
              <w:rPr>
                <w:rFonts w:ascii="Times New Roman" w:hAnsi="Times New Roman" w:cs="Times New Roman"/>
                <w:spacing w:val="-2"/>
                <w:sz w:val="22"/>
                <w:szCs w:val="22"/>
              </w:rPr>
              <w:t>население</w:t>
            </w:r>
          </w:p>
        </w:tc>
        <w:tc>
          <w:tcPr>
            <w:tcW w:w="957" w:type="dxa"/>
            <w:shd w:val="clear" w:color="auto" w:fill="auto"/>
          </w:tcPr>
          <w:p w:rsidR="00D17BDB" w:rsidRPr="002B77AD" w:rsidRDefault="002B77AD" w:rsidP="0001084C">
            <w:pPr>
              <w:rPr>
                <w:rFonts w:ascii="Times New Roman" w:hAnsi="Times New Roman" w:cs="Times New Roman"/>
                <w:b/>
              </w:rPr>
            </w:pPr>
            <w:r w:rsidRPr="002B77AD">
              <w:rPr>
                <w:rFonts w:ascii="Times New Roman" w:hAnsi="Times New Roman" w:cs="Times New Roman"/>
                <w:b/>
              </w:rPr>
              <w:t>8,93</w:t>
            </w:r>
          </w:p>
        </w:tc>
        <w:tc>
          <w:tcPr>
            <w:tcW w:w="957" w:type="dxa"/>
            <w:shd w:val="clear" w:color="auto" w:fill="auto"/>
          </w:tcPr>
          <w:p w:rsidR="00D17BDB" w:rsidRPr="002B77AD" w:rsidRDefault="002B77AD" w:rsidP="0001084C">
            <w:pPr>
              <w:rPr>
                <w:rFonts w:ascii="Times New Roman" w:hAnsi="Times New Roman" w:cs="Times New Roman"/>
                <w:b/>
              </w:rPr>
            </w:pPr>
            <w:r w:rsidRPr="002B77AD">
              <w:rPr>
                <w:rFonts w:ascii="Times New Roman" w:hAnsi="Times New Roman" w:cs="Times New Roman"/>
                <w:b/>
              </w:rPr>
              <w:t>8,80</w:t>
            </w:r>
          </w:p>
        </w:tc>
        <w:tc>
          <w:tcPr>
            <w:tcW w:w="957" w:type="dxa"/>
            <w:shd w:val="clear" w:color="auto" w:fill="auto"/>
          </w:tcPr>
          <w:p w:rsidR="00D17BDB" w:rsidRPr="002B77AD" w:rsidRDefault="002B77AD" w:rsidP="0001084C">
            <w:pPr>
              <w:rPr>
                <w:rFonts w:ascii="Times New Roman" w:hAnsi="Times New Roman" w:cs="Times New Roman"/>
                <w:b/>
              </w:rPr>
            </w:pPr>
            <w:r w:rsidRPr="002B77AD">
              <w:rPr>
                <w:rFonts w:ascii="Times New Roman" w:hAnsi="Times New Roman" w:cs="Times New Roman"/>
                <w:b/>
              </w:rPr>
              <w:t>8,66</w:t>
            </w:r>
          </w:p>
        </w:tc>
        <w:tc>
          <w:tcPr>
            <w:tcW w:w="957" w:type="dxa"/>
            <w:shd w:val="clear" w:color="auto" w:fill="auto"/>
          </w:tcPr>
          <w:p w:rsidR="00D17BDB" w:rsidRPr="002B77AD" w:rsidRDefault="002B77AD" w:rsidP="0001084C">
            <w:pPr>
              <w:rPr>
                <w:rFonts w:ascii="Times New Roman" w:hAnsi="Times New Roman" w:cs="Times New Roman"/>
                <w:b/>
              </w:rPr>
            </w:pPr>
            <w:r w:rsidRPr="002B77AD">
              <w:rPr>
                <w:rFonts w:ascii="Times New Roman" w:hAnsi="Times New Roman" w:cs="Times New Roman"/>
                <w:b/>
              </w:rPr>
              <w:t>8,52</w:t>
            </w:r>
          </w:p>
        </w:tc>
        <w:tc>
          <w:tcPr>
            <w:tcW w:w="957" w:type="dxa"/>
            <w:gridSpan w:val="2"/>
            <w:shd w:val="clear" w:color="auto" w:fill="auto"/>
          </w:tcPr>
          <w:p w:rsidR="00D17BDB" w:rsidRPr="002B77AD" w:rsidRDefault="002B77AD" w:rsidP="0001084C">
            <w:pPr>
              <w:rPr>
                <w:rFonts w:ascii="Times New Roman" w:hAnsi="Times New Roman" w:cs="Times New Roman"/>
                <w:b/>
              </w:rPr>
            </w:pPr>
            <w:r w:rsidRPr="002B77AD">
              <w:rPr>
                <w:rFonts w:ascii="Times New Roman" w:hAnsi="Times New Roman" w:cs="Times New Roman"/>
                <w:b/>
              </w:rPr>
              <w:t>8,42</w:t>
            </w:r>
          </w:p>
        </w:tc>
      </w:tr>
    </w:tbl>
    <w:p w:rsidR="00FB1E27" w:rsidRDefault="00FB1E27" w:rsidP="00FB1E27">
      <w:pPr>
        <w:spacing w:line="239" w:lineRule="auto"/>
        <w:ind w:left="709"/>
        <w:jc w:val="both"/>
        <w:rPr>
          <w:rFonts w:ascii="Times New Roman" w:hAnsi="Times New Roman" w:cs="Times New Roman"/>
          <w:bCs/>
          <w:sz w:val="24"/>
          <w:szCs w:val="24"/>
        </w:rPr>
      </w:pPr>
    </w:p>
    <w:p w:rsidR="00D17BDB" w:rsidRPr="00D17BDB" w:rsidRDefault="00D17BDB" w:rsidP="00D17BDB">
      <w:pPr>
        <w:widowControl w:val="0"/>
        <w:spacing w:line="240" w:lineRule="auto"/>
        <w:ind w:firstLine="709"/>
        <w:jc w:val="both"/>
        <w:rPr>
          <w:rFonts w:ascii="Times New Roman" w:eastAsia="Times New Roman" w:hAnsi="Times New Roman" w:cs="Times New Roman"/>
          <w:iCs/>
          <w:color w:val="FF0000"/>
          <w:sz w:val="24"/>
          <w:szCs w:val="24"/>
          <w:lang w:eastAsia="ru-RU"/>
        </w:rPr>
      </w:pPr>
      <w:r w:rsidRPr="00D17BDB">
        <w:rPr>
          <w:rFonts w:ascii="Times New Roman" w:eastAsia="Times New Roman" w:hAnsi="Times New Roman" w:cs="Times New Roman"/>
          <w:iCs/>
          <w:sz w:val="24"/>
          <w:szCs w:val="24"/>
          <w:lang w:eastAsia="ru-RU"/>
        </w:rPr>
        <w:t>Основными факторами, определяющими численность населения, являются естественное движение или естественный прирост-убыль населения (складывающийся из показателей рождаемости и смертности) и механическое движение населения (миграция).</w:t>
      </w:r>
    </w:p>
    <w:p w:rsidR="00D17BDB" w:rsidRPr="00D17BDB" w:rsidRDefault="00D17BDB" w:rsidP="00D17BDB">
      <w:pPr>
        <w:widowControl w:val="0"/>
        <w:autoSpaceDE w:val="0"/>
        <w:autoSpaceDN w:val="0"/>
        <w:adjustRightInd w:val="0"/>
        <w:spacing w:line="240" w:lineRule="auto"/>
        <w:ind w:firstLine="709"/>
        <w:jc w:val="both"/>
        <w:outlineLvl w:val="3"/>
        <w:rPr>
          <w:rFonts w:ascii="Times New Roman" w:eastAsia="Times New Roman" w:hAnsi="Times New Roman" w:cs="Times New Roman"/>
          <w:bCs/>
          <w:sz w:val="24"/>
          <w:szCs w:val="24"/>
          <w:lang w:eastAsia="ru-RU"/>
        </w:rPr>
      </w:pPr>
      <w:r w:rsidRPr="00D17BDB">
        <w:rPr>
          <w:rFonts w:ascii="Times New Roman" w:eastAsia="Times New Roman" w:hAnsi="Times New Roman" w:cs="Times New Roman"/>
          <w:bCs/>
          <w:sz w:val="24"/>
          <w:szCs w:val="24"/>
          <w:lang w:eastAsia="ru-RU"/>
        </w:rPr>
        <w:t>Показатели естественного движения населения приведены в таблице 6.2, миграционного движения населения – в таблице 6.3.</w:t>
      </w:r>
    </w:p>
    <w:p w:rsidR="00D17BDB" w:rsidRPr="00D17BDB" w:rsidRDefault="00D17BDB" w:rsidP="00D17BDB">
      <w:pPr>
        <w:widowControl w:val="0"/>
        <w:autoSpaceDE w:val="0"/>
        <w:autoSpaceDN w:val="0"/>
        <w:adjustRightInd w:val="0"/>
        <w:spacing w:line="240" w:lineRule="auto"/>
        <w:ind w:firstLine="709"/>
        <w:jc w:val="both"/>
        <w:outlineLvl w:val="3"/>
        <w:rPr>
          <w:rFonts w:ascii="Times New Roman" w:eastAsia="Times New Roman" w:hAnsi="Times New Roman" w:cs="Times New Roman"/>
          <w:bCs/>
          <w:sz w:val="24"/>
          <w:szCs w:val="24"/>
          <w:lang w:eastAsia="ru-RU"/>
        </w:rPr>
      </w:pPr>
    </w:p>
    <w:p w:rsidR="00D17BDB" w:rsidRPr="00D17BDB" w:rsidRDefault="00D17BDB" w:rsidP="00D17BDB">
      <w:pPr>
        <w:widowControl w:val="0"/>
        <w:autoSpaceDE w:val="0"/>
        <w:autoSpaceDN w:val="0"/>
        <w:adjustRightInd w:val="0"/>
        <w:spacing w:line="240" w:lineRule="auto"/>
        <w:ind w:firstLine="709"/>
        <w:jc w:val="right"/>
        <w:rPr>
          <w:rFonts w:ascii="Times New Roman" w:eastAsia="Times New Roman" w:hAnsi="Times New Roman" w:cs="Times New Roman"/>
          <w:bCs/>
          <w:sz w:val="24"/>
          <w:szCs w:val="24"/>
          <w:lang w:eastAsia="ru-RU"/>
        </w:rPr>
      </w:pPr>
      <w:r w:rsidRPr="00D17BDB">
        <w:rPr>
          <w:rFonts w:ascii="Times New Roman" w:eastAsia="Times New Roman" w:hAnsi="Times New Roman" w:cs="Times New Roman"/>
          <w:bCs/>
          <w:sz w:val="24"/>
          <w:szCs w:val="24"/>
          <w:lang w:eastAsia="ru-RU"/>
        </w:rPr>
        <w:t>Таблица 6.2</w:t>
      </w:r>
    </w:p>
    <w:tbl>
      <w:tblPr>
        <w:tblW w:w="10068"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458"/>
        <w:gridCol w:w="922"/>
        <w:gridCol w:w="922"/>
        <w:gridCol w:w="922"/>
        <w:gridCol w:w="922"/>
        <w:gridCol w:w="922"/>
      </w:tblGrid>
      <w:tr w:rsidR="00D17BDB" w:rsidRPr="00D17BDB" w:rsidTr="0001084C">
        <w:trPr>
          <w:trHeight w:val="312"/>
          <w:tblCellSpacing w:w="5" w:type="nil"/>
          <w:jc w:val="center"/>
        </w:trPr>
        <w:tc>
          <w:tcPr>
            <w:tcW w:w="5458" w:type="dxa"/>
            <w:vMerge w:val="restart"/>
            <w:vAlign w:val="center"/>
          </w:tcPr>
          <w:p w:rsidR="00D17BDB" w:rsidRPr="00D17BDB" w:rsidRDefault="00D17BDB" w:rsidP="00D17BDB">
            <w:pPr>
              <w:widowControl w:val="0"/>
              <w:autoSpaceDE w:val="0"/>
              <w:autoSpaceDN w:val="0"/>
              <w:adjustRightInd w:val="0"/>
              <w:spacing w:line="240" w:lineRule="auto"/>
              <w:rPr>
                <w:rFonts w:ascii="Times New Roman" w:eastAsia="Times New Roman" w:hAnsi="Times New Roman" w:cs="Times New Roman"/>
                <w:b/>
                <w:bCs/>
                <w:lang w:eastAsia="ru-RU"/>
              </w:rPr>
            </w:pPr>
            <w:r w:rsidRPr="00D17BDB">
              <w:rPr>
                <w:rFonts w:ascii="Times New Roman" w:eastAsia="Times New Roman" w:hAnsi="Times New Roman" w:cs="Times New Roman"/>
                <w:b/>
                <w:bCs/>
                <w:lang w:eastAsia="ru-RU"/>
              </w:rPr>
              <w:t>Показатели</w:t>
            </w:r>
          </w:p>
        </w:tc>
        <w:tc>
          <w:tcPr>
            <w:tcW w:w="4610" w:type="dxa"/>
            <w:gridSpan w:val="5"/>
            <w:vAlign w:val="center"/>
          </w:tcPr>
          <w:p w:rsidR="00D17BDB" w:rsidRPr="00D17BDB" w:rsidRDefault="00D17BDB" w:rsidP="00D17BDB">
            <w:pPr>
              <w:widowControl w:val="0"/>
              <w:autoSpaceDE w:val="0"/>
              <w:autoSpaceDN w:val="0"/>
              <w:adjustRightInd w:val="0"/>
              <w:spacing w:line="240" w:lineRule="auto"/>
              <w:rPr>
                <w:rFonts w:ascii="Times New Roman" w:eastAsia="Times New Roman" w:hAnsi="Times New Roman" w:cs="Times New Roman"/>
                <w:b/>
                <w:bCs/>
                <w:lang w:eastAsia="ru-RU"/>
              </w:rPr>
            </w:pPr>
            <w:r w:rsidRPr="00D17BDB">
              <w:rPr>
                <w:rFonts w:ascii="Times New Roman" w:eastAsia="Times New Roman" w:hAnsi="Times New Roman" w:cs="Times New Roman"/>
                <w:b/>
                <w:bCs/>
                <w:lang w:eastAsia="ru-RU"/>
              </w:rPr>
              <w:t xml:space="preserve">Значение показателей по годам </w:t>
            </w:r>
          </w:p>
          <w:p w:rsidR="00D17BDB" w:rsidRPr="00D17BDB" w:rsidRDefault="00D17BDB" w:rsidP="00D17BDB">
            <w:pPr>
              <w:widowControl w:val="0"/>
              <w:autoSpaceDE w:val="0"/>
              <w:autoSpaceDN w:val="0"/>
              <w:adjustRightInd w:val="0"/>
              <w:spacing w:line="240" w:lineRule="auto"/>
              <w:rPr>
                <w:rFonts w:ascii="Times New Roman" w:eastAsia="Times New Roman" w:hAnsi="Times New Roman" w:cs="Times New Roman"/>
                <w:b/>
                <w:bCs/>
                <w:lang w:eastAsia="ru-RU"/>
              </w:rPr>
            </w:pPr>
            <w:r w:rsidRPr="00D17BDB">
              <w:rPr>
                <w:rFonts w:ascii="Times New Roman" w:eastAsia="Times New Roman" w:hAnsi="Times New Roman" w:cs="Times New Roman"/>
                <w:b/>
                <w:bCs/>
                <w:lang w:eastAsia="ru-RU"/>
              </w:rPr>
              <w:t>(</w:t>
            </w:r>
            <w:r w:rsidRPr="00D17BDB">
              <w:rPr>
                <w:rFonts w:ascii="Times New Roman" w:eastAsia="Times New Roman" w:hAnsi="Times New Roman" w:cs="Times New Roman"/>
                <w:b/>
                <w:lang w:eastAsia="ru-RU"/>
              </w:rPr>
              <w:t>на 1 января</w:t>
            </w:r>
            <w:r w:rsidRPr="00D17BDB">
              <w:rPr>
                <w:rFonts w:ascii="Times New Roman" w:eastAsia="Times New Roman" w:hAnsi="Times New Roman" w:cs="Times New Roman"/>
                <w:b/>
                <w:bCs/>
                <w:lang w:eastAsia="ru-RU"/>
              </w:rPr>
              <w:t>), чел.</w:t>
            </w:r>
          </w:p>
        </w:tc>
      </w:tr>
      <w:tr w:rsidR="00D17BDB" w:rsidRPr="00D17BDB" w:rsidTr="0001084C">
        <w:trPr>
          <w:trHeight w:val="284"/>
          <w:tblCellSpacing w:w="5" w:type="nil"/>
          <w:jc w:val="center"/>
        </w:trPr>
        <w:tc>
          <w:tcPr>
            <w:tcW w:w="5458" w:type="dxa"/>
            <w:vMerge/>
            <w:vAlign w:val="center"/>
          </w:tcPr>
          <w:p w:rsidR="00D17BDB" w:rsidRPr="00D17BDB" w:rsidRDefault="00D17BDB" w:rsidP="00D17BDB">
            <w:pPr>
              <w:widowControl w:val="0"/>
              <w:autoSpaceDE w:val="0"/>
              <w:autoSpaceDN w:val="0"/>
              <w:adjustRightInd w:val="0"/>
              <w:spacing w:line="240" w:lineRule="auto"/>
              <w:rPr>
                <w:rFonts w:ascii="Times New Roman" w:eastAsia="Times New Roman" w:hAnsi="Times New Roman" w:cs="Times New Roman"/>
                <w:b/>
                <w:bCs/>
                <w:lang w:eastAsia="ru-RU"/>
              </w:rPr>
            </w:pPr>
          </w:p>
        </w:tc>
        <w:tc>
          <w:tcPr>
            <w:tcW w:w="922" w:type="dxa"/>
            <w:vAlign w:val="center"/>
          </w:tcPr>
          <w:p w:rsidR="00D17BDB" w:rsidRPr="00D17BDB" w:rsidRDefault="00D17BDB" w:rsidP="00D17BDB">
            <w:pPr>
              <w:widowControl w:val="0"/>
              <w:autoSpaceDE w:val="0"/>
              <w:autoSpaceDN w:val="0"/>
              <w:adjustRightInd w:val="0"/>
              <w:spacing w:line="240" w:lineRule="auto"/>
              <w:rPr>
                <w:rFonts w:ascii="Times New Roman" w:eastAsia="Times New Roman" w:hAnsi="Times New Roman" w:cs="Times New Roman"/>
                <w:b/>
                <w:bCs/>
                <w:lang w:eastAsia="ru-RU"/>
              </w:rPr>
            </w:pPr>
            <w:r w:rsidRPr="00D17BDB">
              <w:rPr>
                <w:rFonts w:ascii="Times New Roman" w:eastAsia="Times New Roman" w:hAnsi="Times New Roman" w:cs="Times New Roman"/>
                <w:b/>
                <w:bCs/>
                <w:lang w:eastAsia="ru-RU"/>
              </w:rPr>
              <w:t>2012</w:t>
            </w:r>
          </w:p>
        </w:tc>
        <w:tc>
          <w:tcPr>
            <w:tcW w:w="922" w:type="dxa"/>
            <w:vAlign w:val="center"/>
          </w:tcPr>
          <w:p w:rsidR="00D17BDB" w:rsidRPr="00D17BDB" w:rsidRDefault="00D17BDB" w:rsidP="00D17BDB">
            <w:pPr>
              <w:widowControl w:val="0"/>
              <w:autoSpaceDE w:val="0"/>
              <w:autoSpaceDN w:val="0"/>
              <w:adjustRightInd w:val="0"/>
              <w:spacing w:line="240" w:lineRule="auto"/>
              <w:rPr>
                <w:rFonts w:ascii="Times New Roman" w:eastAsia="Times New Roman" w:hAnsi="Times New Roman" w:cs="Times New Roman"/>
                <w:b/>
                <w:bCs/>
                <w:lang w:eastAsia="ru-RU"/>
              </w:rPr>
            </w:pPr>
            <w:r w:rsidRPr="00D17BDB">
              <w:rPr>
                <w:rFonts w:ascii="Times New Roman" w:eastAsia="Times New Roman" w:hAnsi="Times New Roman" w:cs="Times New Roman"/>
                <w:b/>
                <w:bCs/>
                <w:lang w:eastAsia="ru-RU"/>
              </w:rPr>
              <w:t>2013</w:t>
            </w:r>
          </w:p>
        </w:tc>
        <w:tc>
          <w:tcPr>
            <w:tcW w:w="922" w:type="dxa"/>
            <w:vAlign w:val="center"/>
          </w:tcPr>
          <w:p w:rsidR="00D17BDB" w:rsidRPr="00D17BDB" w:rsidRDefault="00D17BDB" w:rsidP="00D17BDB">
            <w:pPr>
              <w:widowControl w:val="0"/>
              <w:autoSpaceDE w:val="0"/>
              <w:autoSpaceDN w:val="0"/>
              <w:adjustRightInd w:val="0"/>
              <w:spacing w:line="240" w:lineRule="auto"/>
              <w:rPr>
                <w:rFonts w:ascii="Times New Roman" w:eastAsia="Times New Roman" w:hAnsi="Times New Roman" w:cs="Times New Roman"/>
                <w:b/>
                <w:bCs/>
                <w:lang w:eastAsia="ru-RU"/>
              </w:rPr>
            </w:pPr>
            <w:r w:rsidRPr="00D17BDB">
              <w:rPr>
                <w:rFonts w:ascii="Times New Roman" w:eastAsia="Times New Roman" w:hAnsi="Times New Roman" w:cs="Times New Roman"/>
                <w:b/>
                <w:bCs/>
                <w:lang w:eastAsia="ru-RU"/>
              </w:rPr>
              <w:t>2014</w:t>
            </w:r>
          </w:p>
        </w:tc>
        <w:tc>
          <w:tcPr>
            <w:tcW w:w="922" w:type="dxa"/>
            <w:vAlign w:val="center"/>
          </w:tcPr>
          <w:p w:rsidR="00D17BDB" w:rsidRPr="00D17BDB" w:rsidRDefault="00D17BDB" w:rsidP="00D17BDB">
            <w:pPr>
              <w:widowControl w:val="0"/>
              <w:autoSpaceDE w:val="0"/>
              <w:autoSpaceDN w:val="0"/>
              <w:adjustRightInd w:val="0"/>
              <w:spacing w:line="240" w:lineRule="auto"/>
              <w:rPr>
                <w:rFonts w:ascii="Times New Roman" w:eastAsia="Times New Roman" w:hAnsi="Times New Roman" w:cs="Times New Roman"/>
                <w:b/>
                <w:bCs/>
                <w:lang w:eastAsia="ru-RU"/>
              </w:rPr>
            </w:pPr>
            <w:r w:rsidRPr="00D17BDB">
              <w:rPr>
                <w:rFonts w:ascii="Times New Roman" w:eastAsia="Times New Roman" w:hAnsi="Times New Roman" w:cs="Times New Roman"/>
                <w:b/>
                <w:bCs/>
                <w:lang w:eastAsia="ru-RU"/>
              </w:rPr>
              <w:t>2015</w:t>
            </w:r>
          </w:p>
        </w:tc>
        <w:tc>
          <w:tcPr>
            <w:tcW w:w="922" w:type="dxa"/>
            <w:vAlign w:val="center"/>
          </w:tcPr>
          <w:p w:rsidR="00D17BDB" w:rsidRPr="00D17BDB" w:rsidRDefault="00D17BDB" w:rsidP="00D17BDB">
            <w:pPr>
              <w:widowControl w:val="0"/>
              <w:autoSpaceDE w:val="0"/>
              <w:autoSpaceDN w:val="0"/>
              <w:adjustRightInd w:val="0"/>
              <w:spacing w:line="240" w:lineRule="auto"/>
              <w:rPr>
                <w:rFonts w:ascii="Times New Roman" w:eastAsia="Times New Roman" w:hAnsi="Times New Roman" w:cs="Times New Roman"/>
                <w:b/>
                <w:bCs/>
                <w:lang w:eastAsia="ru-RU"/>
              </w:rPr>
            </w:pPr>
            <w:r w:rsidRPr="00D17BDB">
              <w:rPr>
                <w:rFonts w:ascii="Times New Roman" w:eastAsia="Times New Roman" w:hAnsi="Times New Roman" w:cs="Times New Roman"/>
                <w:b/>
                <w:bCs/>
                <w:lang w:eastAsia="ru-RU"/>
              </w:rPr>
              <w:t>2016</w:t>
            </w:r>
          </w:p>
        </w:tc>
      </w:tr>
      <w:tr w:rsidR="00D17BDB" w:rsidRPr="00D17BDB" w:rsidTr="0001084C">
        <w:trPr>
          <w:trHeight w:val="194"/>
          <w:tblCellSpacing w:w="5" w:type="nil"/>
          <w:jc w:val="center"/>
        </w:trPr>
        <w:tc>
          <w:tcPr>
            <w:tcW w:w="5458" w:type="dxa"/>
            <w:vAlign w:val="center"/>
          </w:tcPr>
          <w:p w:rsidR="00D17BDB" w:rsidRPr="00D17BDB" w:rsidRDefault="00D17BDB" w:rsidP="00D17BDB">
            <w:pPr>
              <w:widowControl w:val="0"/>
              <w:autoSpaceDE w:val="0"/>
              <w:autoSpaceDN w:val="0"/>
              <w:adjustRightInd w:val="0"/>
              <w:spacing w:line="240" w:lineRule="auto"/>
              <w:jc w:val="both"/>
              <w:rPr>
                <w:rFonts w:ascii="Times New Roman" w:eastAsia="Times New Roman" w:hAnsi="Times New Roman" w:cs="Times New Roman"/>
                <w:bCs/>
                <w:lang w:eastAsia="ru-RU"/>
              </w:rPr>
            </w:pPr>
            <w:r w:rsidRPr="00D17BDB">
              <w:rPr>
                <w:rFonts w:ascii="Times New Roman" w:eastAsia="Times New Roman" w:hAnsi="Times New Roman" w:cs="Times New Roman"/>
                <w:bCs/>
                <w:lang w:eastAsia="ru-RU"/>
              </w:rPr>
              <w:t>Естественный прирост / убыль, всего</w:t>
            </w:r>
          </w:p>
        </w:tc>
        <w:tc>
          <w:tcPr>
            <w:tcW w:w="922" w:type="dxa"/>
          </w:tcPr>
          <w:p w:rsidR="00D17BDB" w:rsidRPr="00D17BDB" w:rsidRDefault="000F5F7C" w:rsidP="00D33D0F">
            <w:pPr>
              <w:widowControl w:val="0"/>
              <w:spacing w:line="260" w:lineRule="auto"/>
              <w:rPr>
                <w:rFonts w:ascii="Times New Roman" w:eastAsia="Times New Roman" w:hAnsi="Times New Roman" w:cs="Times New Roman"/>
                <w:bCs/>
                <w:lang w:eastAsia="ru-RU"/>
              </w:rPr>
            </w:pPr>
            <w:r w:rsidRPr="000F5F7C">
              <w:rPr>
                <w:rFonts w:ascii="Times New Roman" w:eastAsia="Times New Roman" w:hAnsi="Times New Roman" w:cs="Times New Roman"/>
                <w:bCs/>
                <w:lang w:eastAsia="ru-RU"/>
              </w:rPr>
              <w:t>-165</w:t>
            </w:r>
          </w:p>
        </w:tc>
        <w:tc>
          <w:tcPr>
            <w:tcW w:w="922" w:type="dxa"/>
          </w:tcPr>
          <w:p w:rsidR="00D17BDB" w:rsidRPr="00D17BDB" w:rsidRDefault="000F5F7C" w:rsidP="00D33D0F">
            <w:pPr>
              <w:widowControl w:val="0"/>
              <w:spacing w:line="260" w:lineRule="auto"/>
              <w:rPr>
                <w:rFonts w:ascii="Times New Roman" w:eastAsia="Times New Roman" w:hAnsi="Times New Roman" w:cs="Times New Roman"/>
                <w:bCs/>
                <w:lang w:eastAsia="ru-RU"/>
              </w:rPr>
            </w:pPr>
            <w:r w:rsidRPr="000F5F7C">
              <w:rPr>
                <w:rFonts w:ascii="Times New Roman" w:eastAsia="Times New Roman" w:hAnsi="Times New Roman" w:cs="Times New Roman"/>
                <w:bCs/>
                <w:lang w:eastAsia="ru-RU"/>
              </w:rPr>
              <w:t>-136</w:t>
            </w:r>
          </w:p>
        </w:tc>
        <w:tc>
          <w:tcPr>
            <w:tcW w:w="922" w:type="dxa"/>
          </w:tcPr>
          <w:p w:rsidR="00D17BDB" w:rsidRPr="00D17BDB" w:rsidRDefault="000F5F7C" w:rsidP="00D33D0F">
            <w:pPr>
              <w:widowControl w:val="0"/>
              <w:spacing w:line="260" w:lineRule="auto"/>
              <w:rPr>
                <w:rFonts w:ascii="Times New Roman" w:eastAsia="Times New Roman" w:hAnsi="Times New Roman" w:cs="Times New Roman"/>
                <w:bCs/>
                <w:lang w:eastAsia="ru-RU"/>
              </w:rPr>
            </w:pPr>
            <w:r w:rsidRPr="000F5F7C">
              <w:rPr>
                <w:rFonts w:ascii="Times New Roman" w:eastAsia="Times New Roman" w:hAnsi="Times New Roman" w:cs="Times New Roman"/>
                <w:bCs/>
                <w:lang w:eastAsia="ru-RU"/>
              </w:rPr>
              <w:t>-143</w:t>
            </w:r>
          </w:p>
        </w:tc>
        <w:tc>
          <w:tcPr>
            <w:tcW w:w="922" w:type="dxa"/>
          </w:tcPr>
          <w:p w:rsidR="00D17BDB" w:rsidRPr="00D17BDB" w:rsidRDefault="000F5F7C" w:rsidP="00D33D0F">
            <w:pPr>
              <w:widowControl w:val="0"/>
              <w:spacing w:line="260" w:lineRule="auto"/>
              <w:rPr>
                <w:rFonts w:ascii="Times New Roman" w:eastAsia="Times New Roman" w:hAnsi="Times New Roman" w:cs="Times New Roman"/>
                <w:bCs/>
                <w:lang w:eastAsia="ru-RU"/>
              </w:rPr>
            </w:pPr>
            <w:r w:rsidRPr="000F5F7C">
              <w:rPr>
                <w:rFonts w:ascii="Times New Roman" w:eastAsia="Times New Roman" w:hAnsi="Times New Roman" w:cs="Times New Roman"/>
                <w:bCs/>
                <w:lang w:eastAsia="ru-RU"/>
              </w:rPr>
              <w:t>-172</w:t>
            </w:r>
          </w:p>
        </w:tc>
        <w:tc>
          <w:tcPr>
            <w:tcW w:w="922" w:type="dxa"/>
          </w:tcPr>
          <w:p w:rsidR="00D17BDB" w:rsidRPr="00D17BDB" w:rsidRDefault="000F5F7C" w:rsidP="00D33D0F">
            <w:pPr>
              <w:widowControl w:val="0"/>
              <w:spacing w:line="260" w:lineRule="auto"/>
              <w:rPr>
                <w:rFonts w:ascii="Times New Roman" w:eastAsia="Times New Roman" w:hAnsi="Times New Roman" w:cs="Times New Roman"/>
                <w:bCs/>
                <w:lang w:eastAsia="ru-RU"/>
              </w:rPr>
            </w:pPr>
            <w:r w:rsidRPr="000F5F7C">
              <w:rPr>
                <w:rFonts w:ascii="Times New Roman" w:eastAsia="Times New Roman" w:hAnsi="Times New Roman" w:cs="Times New Roman"/>
                <w:bCs/>
                <w:lang w:eastAsia="ru-RU"/>
              </w:rPr>
              <w:t>-142</w:t>
            </w:r>
          </w:p>
        </w:tc>
      </w:tr>
      <w:tr w:rsidR="00D17BDB" w:rsidRPr="00D17BDB" w:rsidTr="0001084C">
        <w:trPr>
          <w:trHeight w:val="194"/>
          <w:tblCellSpacing w:w="5" w:type="nil"/>
          <w:jc w:val="center"/>
        </w:trPr>
        <w:tc>
          <w:tcPr>
            <w:tcW w:w="5458" w:type="dxa"/>
            <w:vAlign w:val="center"/>
          </w:tcPr>
          <w:p w:rsidR="00D17BDB" w:rsidRPr="00D17BDB" w:rsidRDefault="00D17BDB" w:rsidP="00D17BDB">
            <w:pPr>
              <w:widowControl w:val="0"/>
              <w:autoSpaceDE w:val="0"/>
              <w:autoSpaceDN w:val="0"/>
              <w:adjustRightInd w:val="0"/>
              <w:spacing w:line="240" w:lineRule="auto"/>
              <w:jc w:val="both"/>
              <w:rPr>
                <w:rFonts w:ascii="Times New Roman" w:eastAsia="Times New Roman" w:hAnsi="Times New Roman" w:cs="Times New Roman"/>
                <w:bCs/>
                <w:lang w:eastAsia="ru-RU"/>
              </w:rPr>
            </w:pPr>
            <w:r w:rsidRPr="00D17BDB">
              <w:rPr>
                <w:rFonts w:ascii="Times New Roman" w:eastAsia="Times New Roman" w:hAnsi="Times New Roman" w:cs="Times New Roman"/>
                <w:bCs/>
                <w:lang w:eastAsia="ru-RU"/>
              </w:rPr>
              <w:t>Естественный прирост / убыль, на 1000 чел. населения</w:t>
            </w:r>
          </w:p>
        </w:tc>
        <w:tc>
          <w:tcPr>
            <w:tcW w:w="922" w:type="dxa"/>
          </w:tcPr>
          <w:p w:rsidR="00D17BDB" w:rsidRPr="00D17BDB" w:rsidRDefault="000E3A08" w:rsidP="00D33D0F">
            <w:pPr>
              <w:widowControl w:val="0"/>
              <w:spacing w:line="260" w:lineRule="auto"/>
              <w:rPr>
                <w:rFonts w:ascii="Times New Roman" w:eastAsia="Times New Roman" w:hAnsi="Times New Roman" w:cs="Times New Roman"/>
                <w:bCs/>
                <w:lang w:eastAsia="ru-RU"/>
              </w:rPr>
            </w:pPr>
            <w:r w:rsidRPr="000E3A08">
              <w:rPr>
                <w:rFonts w:ascii="Times New Roman" w:eastAsia="Times New Roman" w:hAnsi="Times New Roman" w:cs="Times New Roman"/>
                <w:bCs/>
                <w:lang w:eastAsia="ru-RU"/>
              </w:rPr>
              <w:t>-9,0</w:t>
            </w:r>
          </w:p>
        </w:tc>
        <w:tc>
          <w:tcPr>
            <w:tcW w:w="922" w:type="dxa"/>
          </w:tcPr>
          <w:p w:rsidR="00D17BDB" w:rsidRPr="00D17BDB" w:rsidRDefault="000E3A08" w:rsidP="00D33D0F">
            <w:pPr>
              <w:widowControl w:val="0"/>
              <w:spacing w:line="26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-7,7</w:t>
            </w:r>
          </w:p>
        </w:tc>
        <w:tc>
          <w:tcPr>
            <w:tcW w:w="922" w:type="dxa"/>
          </w:tcPr>
          <w:p w:rsidR="00D17BDB" w:rsidRPr="00D17BDB" w:rsidRDefault="000E3A08" w:rsidP="00D33D0F">
            <w:pPr>
              <w:widowControl w:val="0"/>
              <w:spacing w:line="260" w:lineRule="auto"/>
              <w:rPr>
                <w:rFonts w:ascii="Times New Roman" w:eastAsia="Times New Roman" w:hAnsi="Times New Roman" w:cs="Times New Roman"/>
                <w:bCs/>
                <w:lang w:eastAsia="ru-RU"/>
              </w:rPr>
            </w:pPr>
            <w:r w:rsidRPr="000E3A08">
              <w:rPr>
                <w:rFonts w:ascii="Times New Roman" w:eastAsia="Times New Roman" w:hAnsi="Times New Roman" w:cs="Times New Roman"/>
                <w:bCs/>
                <w:lang w:eastAsia="ru-RU"/>
              </w:rPr>
              <w:t>-8,</w:t>
            </w:r>
            <w:r>
              <w:rPr>
                <w:rFonts w:ascii="Times New Roman" w:eastAsia="Times New Roman" w:hAnsi="Times New Roman" w:cs="Times New Roman"/>
                <w:bCs/>
                <w:lang w:eastAsia="ru-RU"/>
              </w:rPr>
              <w:t>1</w:t>
            </w:r>
          </w:p>
        </w:tc>
        <w:tc>
          <w:tcPr>
            <w:tcW w:w="922" w:type="dxa"/>
          </w:tcPr>
          <w:p w:rsidR="00D17BDB" w:rsidRPr="00D17BDB" w:rsidRDefault="000E3A08" w:rsidP="00D33D0F">
            <w:pPr>
              <w:widowControl w:val="0"/>
              <w:spacing w:line="26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-9,8</w:t>
            </w:r>
          </w:p>
        </w:tc>
        <w:tc>
          <w:tcPr>
            <w:tcW w:w="922" w:type="dxa"/>
          </w:tcPr>
          <w:p w:rsidR="00D17BDB" w:rsidRPr="00D17BDB" w:rsidRDefault="00D17BDB" w:rsidP="00D33D0F">
            <w:pPr>
              <w:widowControl w:val="0"/>
              <w:spacing w:line="260" w:lineRule="auto"/>
              <w:rPr>
                <w:rFonts w:ascii="Times New Roman" w:eastAsia="Times New Roman" w:hAnsi="Times New Roman" w:cs="Times New Roman"/>
                <w:bCs/>
                <w:lang w:eastAsia="ru-RU"/>
              </w:rPr>
            </w:pPr>
            <w:r w:rsidRPr="00D17BDB">
              <w:rPr>
                <w:rFonts w:ascii="Times New Roman" w:eastAsia="Times New Roman" w:hAnsi="Times New Roman" w:cs="Times New Roman"/>
                <w:bCs/>
                <w:lang w:eastAsia="ru-RU"/>
              </w:rPr>
              <w:t>-</w:t>
            </w:r>
            <w:r w:rsidR="000E3A08">
              <w:rPr>
                <w:rFonts w:ascii="Times New Roman" w:eastAsia="Times New Roman" w:hAnsi="Times New Roman" w:cs="Times New Roman"/>
                <w:bCs/>
                <w:lang w:eastAsia="ru-RU"/>
              </w:rPr>
              <w:t>8,3</w:t>
            </w:r>
          </w:p>
        </w:tc>
      </w:tr>
    </w:tbl>
    <w:p w:rsidR="00D17BDB" w:rsidRPr="00D17BDB" w:rsidRDefault="00D17BDB" w:rsidP="00D17BDB">
      <w:pPr>
        <w:widowControl w:val="0"/>
        <w:spacing w:line="240" w:lineRule="auto"/>
        <w:ind w:firstLine="709"/>
        <w:rPr>
          <w:rFonts w:ascii="Times New Roman" w:eastAsia="Times New Roman" w:hAnsi="Times New Roman" w:cs="Times New Roman"/>
          <w:bCs/>
          <w:sz w:val="24"/>
          <w:szCs w:val="24"/>
          <w:lang w:eastAsia="ru-RU"/>
        </w:rPr>
      </w:pPr>
    </w:p>
    <w:p w:rsidR="00D17BDB" w:rsidRPr="00D17BDB" w:rsidRDefault="00D17BDB" w:rsidP="00D17BDB">
      <w:pPr>
        <w:widowControl w:val="0"/>
        <w:autoSpaceDE w:val="0"/>
        <w:autoSpaceDN w:val="0"/>
        <w:adjustRightInd w:val="0"/>
        <w:spacing w:line="240" w:lineRule="auto"/>
        <w:ind w:firstLine="709"/>
        <w:jc w:val="right"/>
        <w:rPr>
          <w:rFonts w:ascii="Times New Roman" w:eastAsia="Times New Roman" w:hAnsi="Times New Roman" w:cs="Times New Roman"/>
          <w:bCs/>
          <w:sz w:val="24"/>
          <w:szCs w:val="24"/>
          <w:lang w:eastAsia="ru-RU"/>
        </w:rPr>
      </w:pPr>
      <w:r w:rsidRPr="00D17BDB">
        <w:rPr>
          <w:rFonts w:ascii="Times New Roman" w:eastAsia="Times New Roman" w:hAnsi="Times New Roman" w:cs="Times New Roman"/>
          <w:bCs/>
          <w:sz w:val="24"/>
          <w:szCs w:val="24"/>
          <w:lang w:eastAsia="ru-RU"/>
        </w:rPr>
        <w:br w:type="page"/>
      </w:r>
      <w:r w:rsidRPr="00D17BDB">
        <w:rPr>
          <w:rFonts w:ascii="Times New Roman" w:eastAsia="Times New Roman" w:hAnsi="Times New Roman" w:cs="Times New Roman"/>
          <w:bCs/>
          <w:sz w:val="24"/>
          <w:szCs w:val="24"/>
          <w:lang w:eastAsia="ru-RU"/>
        </w:rPr>
        <w:lastRenderedPageBreak/>
        <w:t>Таблица 6.3</w:t>
      </w:r>
    </w:p>
    <w:tbl>
      <w:tblPr>
        <w:tblW w:w="10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62"/>
        <w:gridCol w:w="909"/>
        <w:gridCol w:w="909"/>
        <w:gridCol w:w="909"/>
        <w:gridCol w:w="909"/>
        <w:gridCol w:w="910"/>
      </w:tblGrid>
      <w:tr w:rsidR="00D17BDB" w:rsidRPr="00D17BDB" w:rsidTr="0001084C">
        <w:trPr>
          <w:trHeight w:val="211"/>
          <w:jc w:val="center"/>
        </w:trPr>
        <w:tc>
          <w:tcPr>
            <w:tcW w:w="5562" w:type="dxa"/>
            <w:vMerge w:val="restart"/>
            <w:vAlign w:val="center"/>
          </w:tcPr>
          <w:p w:rsidR="00D17BDB" w:rsidRPr="00D17BDB" w:rsidRDefault="00D17BDB" w:rsidP="00D17BDB">
            <w:pPr>
              <w:widowControl w:val="0"/>
              <w:autoSpaceDE w:val="0"/>
              <w:autoSpaceDN w:val="0"/>
              <w:adjustRightInd w:val="0"/>
              <w:spacing w:line="240" w:lineRule="auto"/>
              <w:ind w:left="-57" w:right="-57"/>
              <w:rPr>
                <w:rFonts w:ascii="Times New Roman" w:eastAsia="Times New Roman" w:hAnsi="Times New Roman" w:cs="Times New Roman"/>
                <w:b/>
                <w:lang w:eastAsia="ru-RU"/>
              </w:rPr>
            </w:pPr>
            <w:r w:rsidRPr="00D17BDB">
              <w:rPr>
                <w:rFonts w:ascii="Times New Roman" w:eastAsia="Times New Roman" w:hAnsi="Times New Roman" w:cs="Times New Roman"/>
                <w:b/>
                <w:lang w:eastAsia="ru-RU"/>
              </w:rPr>
              <w:t>Показатели</w:t>
            </w:r>
          </w:p>
        </w:tc>
        <w:tc>
          <w:tcPr>
            <w:tcW w:w="4546" w:type="dxa"/>
            <w:gridSpan w:val="5"/>
            <w:vAlign w:val="center"/>
          </w:tcPr>
          <w:p w:rsidR="00D17BDB" w:rsidRPr="00D17BDB" w:rsidRDefault="00D17BDB" w:rsidP="00D17BDB">
            <w:pPr>
              <w:widowControl w:val="0"/>
              <w:autoSpaceDE w:val="0"/>
              <w:autoSpaceDN w:val="0"/>
              <w:adjustRightInd w:val="0"/>
              <w:spacing w:line="240" w:lineRule="auto"/>
              <w:rPr>
                <w:rFonts w:ascii="Times New Roman" w:eastAsia="Times New Roman" w:hAnsi="Times New Roman" w:cs="Times New Roman"/>
                <w:b/>
                <w:bCs/>
                <w:lang w:eastAsia="ru-RU"/>
              </w:rPr>
            </w:pPr>
            <w:r w:rsidRPr="00D17BDB">
              <w:rPr>
                <w:rFonts w:ascii="Times New Roman" w:eastAsia="Times New Roman" w:hAnsi="Times New Roman" w:cs="Times New Roman"/>
                <w:b/>
                <w:bCs/>
                <w:lang w:eastAsia="ru-RU"/>
              </w:rPr>
              <w:t xml:space="preserve">Значение показателей по годам </w:t>
            </w:r>
          </w:p>
          <w:p w:rsidR="00D17BDB" w:rsidRPr="00D17BDB" w:rsidRDefault="00D17BDB" w:rsidP="00D17BDB">
            <w:pPr>
              <w:widowControl w:val="0"/>
              <w:autoSpaceDE w:val="0"/>
              <w:autoSpaceDN w:val="0"/>
              <w:adjustRightInd w:val="0"/>
              <w:spacing w:line="240" w:lineRule="auto"/>
              <w:rPr>
                <w:rFonts w:ascii="Times New Roman" w:eastAsia="Times New Roman" w:hAnsi="Times New Roman" w:cs="Times New Roman"/>
                <w:b/>
                <w:bCs/>
                <w:lang w:eastAsia="ru-RU"/>
              </w:rPr>
            </w:pPr>
            <w:r w:rsidRPr="00D17BDB">
              <w:rPr>
                <w:rFonts w:ascii="Times New Roman" w:eastAsia="Times New Roman" w:hAnsi="Times New Roman" w:cs="Times New Roman"/>
                <w:b/>
                <w:lang w:eastAsia="ru-RU"/>
              </w:rPr>
              <w:t>(</w:t>
            </w:r>
            <w:r w:rsidRPr="00D17BDB">
              <w:rPr>
                <w:rFonts w:ascii="Times New Roman" w:eastAsia="Times New Roman" w:hAnsi="Times New Roman" w:cs="Times New Roman"/>
                <w:b/>
                <w:bCs/>
                <w:lang w:eastAsia="ru-RU"/>
              </w:rPr>
              <w:t>на 1 января</w:t>
            </w:r>
            <w:r w:rsidRPr="00D17BDB">
              <w:rPr>
                <w:rFonts w:ascii="Times New Roman" w:eastAsia="Times New Roman" w:hAnsi="Times New Roman" w:cs="Times New Roman"/>
                <w:b/>
                <w:lang w:eastAsia="ru-RU"/>
              </w:rPr>
              <w:t>), чел.</w:t>
            </w:r>
          </w:p>
        </w:tc>
      </w:tr>
      <w:tr w:rsidR="00D17BDB" w:rsidRPr="00D17BDB" w:rsidTr="0001084C">
        <w:trPr>
          <w:trHeight w:val="284"/>
          <w:jc w:val="center"/>
        </w:trPr>
        <w:tc>
          <w:tcPr>
            <w:tcW w:w="5562" w:type="dxa"/>
            <w:vMerge/>
            <w:vAlign w:val="center"/>
          </w:tcPr>
          <w:p w:rsidR="00D17BDB" w:rsidRPr="00D17BDB" w:rsidRDefault="00D17BDB" w:rsidP="00D17BDB">
            <w:pPr>
              <w:widowControl w:val="0"/>
              <w:autoSpaceDE w:val="0"/>
              <w:autoSpaceDN w:val="0"/>
              <w:adjustRightInd w:val="0"/>
              <w:spacing w:line="240" w:lineRule="auto"/>
              <w:rPr>
                <w:rFonts w:ascii="Times New Roman" w:eastAsia="Times New Roman" w:hAnsi="Times New Roman" w:cs="Times New Roman"/>
                <w:color w:val="FF0000"/>
                <w:lang w:eastAsia="ru-RU"/>
              </w:rPr>
            </w:pPr>
          </w:p>
        </w:tc>
        <w:tc>
          <w:tcPr>
            <w:tcW w:w="909" w:type="dxa"/>
            <w:shd w:val="clear" w:color="auto" w:fill="auto"/>
            <w:vAlign w:val="center"/>
          </w:tcPr>
          <w:p w:rsidR="00D17BDB" w:rsidRPr="00D17BDB" w:rsidRDefault="00D17BDB" w:rsidP="0046407E">
            <w:pPr>
              <w:widowControl w:val="0"/>
              <w:autoSpaceDE w:val="0"/>
              <w:autoSpaceDN w:val="0"/>
              <w:adjustRightInd w:val="0"/>
              <w:spacing w:line="240" w:lineRule="auto"/>
              <w:rPr>
                <w:rFonts w:ascii="Times New Roman" w:eastAsia="Times New Roman" w:hAnsi="Times New Roman" w:cs="Times New Roman"/>
                <w:b/>
                <w:bCs/>
                <w:lang w:eastAsia="ru-RU"/>
              </w:rPr>
            </w:pPr>
            <w:r w:rsidRPr="00D17BDB">
              <w:rPr>
                <w:rFonts w:ascii="Times New Roman" w:eastAsia="Times New Roman" w:hAnsi="Times New Roman" w:cs="Times New Roman"/>
                <w:b/>
                <w:bCs/>
                <w:lang w:eastAsia="ru-RU"/>
              </w:rPr>
              <w:t>2012</w:t>
            </w:r>
          </w:p>
        </w:tc>
        <w:tc>
          <w:tcPr>
            <w:tcW w:w="909" w:type="dxa"/>
            <w:shd w:val="clear" w:color="auto" w:fill="auto"/>
            <w:vAlign w:val="center"/>
          </w:tcPr>
          <w:p w:rsidR="00D17BDB" w:rsidRPr="00D17BDB" w:rsidRDefault="00D17BDB" w:rsidP="0046407E">
            <w:pPr>
              <w:widowControl w:val="0"/>
              <w:autoSpaceDE w:val="0"/>
              <w:autoSpaceDN w:val="0"/>
              <w:adjustRightInd w:val="0"/>
              <w:spacing w:line="240" w:lineRule="auto"/>
              <w:rPr>
                <w:rFonts w:ascii="Times New Roman" w:eastAsia="Times New Roman" w:hAnsi="Times New Roman" w:cs="Times New Roman"/>
                <w:b/>
                <w:bCs/>
                <w:lang w:eastAsia="ru-RU"/>
              </w:rPr>
            </w:pPr>
            <w:r w:rsidRPr="00D17BDB">
              <w:rPr>
                <w:rFonts w:ascii="Times New Roman" w:eastAsia="Times New Roman" w:hAnsi="Times New Roman" w:cs="Times New Roman"/>
                <w:b/>
                <w:bCs/>
                <w:lang w:eastAsia="ru-RU"/>
              </w:rPr>
              <w:t>2013</w:t>
            </w:r>
          </w:p>
        </w:tc>
        <w:tc>
          <w:tcPr>
            <w:tcW w:w="909" w:type="dxa"/>
            <w:shd w:val="clear" w:color="auto" w:fill="auto"/>
            <w:vAlign w:val="center"/>
          </w:tcPr>
          <w:p w:rsidR="00D17BDB" w:rsidRPr="00D17BDB" w:rsidRDefault="00D17BDB" w:rsidP="0046407E">
            <w:pPr>
              <w:widowControl w:val="0"/>
              <w:autoSpaceDE w:val="0"/>
              <w:autoSpaceDN w:val="0"/>
              <w:adjustRightInd w:val="0"/>
              <w:spacing w:line="240" w:lineRule="auto"/>
              <w:rPr>
                <w:rFonts w:ascii="Times New Roman" w:eastAsia="Times New Roman" w:hAnsi="Times New Roman" w:cs="Times New Roman"/>
                <w:b/>
                <w:bCs/>
                <w:lang w:eastAsia="ru-RU"/>
              </w:rPr>
            </w:pPr>
            <w:r w:rsidRPr="00D17BDB">
              <w:rPr>
                <w:rFonts w:ascii="Times New Roman" w:eastAsia="Times New Roman" w:hAnsi="Times New Roman" w:cs="Times New Roman"/>
                <w:b/>
                <w:bCs/>
                <w:lang w:eastAsia="ru-RU"/>
              </w:rPr>
              <w:t>2014</w:t>
            </w:r>
          </w:p>
        </w:tc>
        <w:tc>
          <w:tcPr>
            <w:tcW w:w="909" w:type="dxa"/>
            <w:shd w:val="clear" w:color="auto" w:fill="auto"/>
            <w:vAlign w:val="center"/>
          </w:tcPr>
          <w:p w:rsidR="00D17BDB" w:rsidRPr="00D17BDB" w:rsidRDefault="00D17BDB" w:rsidP="0046407E">
            <w:pPr>
              <w:widowControl w:val="0"/>
              <w:autoSpaceDE w:val="0"/>
              <w:autoSpaceDN w:val="0"/>
              <w:adjustRightInd w:val="0"/>
              <w:spacing w:line="240" w:lineRule="auto"/>
              <w:rPr>
                <w:rFonts w:ascii="Times New Roman" w:eastAsia="Times New Roman" w:hAnsi="Times New Roman" w:cs="Times New Roman"/>
                <w:b/>
                <w:bCs/>
                <w:lang w:eastAsia="ru-RU"/>
              </w:rPr>
            </w:pPr>
            <w:r w:rsidRPr="00D17BDB">
              <w:rPr>
                <w:rFonts w:ascii="Times New Roman" w:eastAsia="Times New Roman" w:hAnsi="Times New Roman" w:cs="Times New Roman"/>
                <w:b/>
                <w:bCs/>
                <w:lang w:eastAsia="ru-RU"/>
              </w:rPr>
              <w:t>2015</w:t>
            </w:r>
          </w:p>
        </w:tc>
        <w:tc>
          <w:tcPr>
            <w:tcW w:w="910" w:type="dxa"/>
            <w:shd w:val="clear" w:color="auto" w:fill="auto"/>
            <w:vAlign w:val="center"/>
          </w:tcPr>
          <w:p w:rsidR="00D17BDB" w:rsidRPr="00D17BDB" w:rsidRDefault="00D17BDB" w:rsidP="0046407E">
            <w:pPr>
              <w:widowControl w:val="0"/>
              <w:autoSpaceDE w:val="0"/>
              <w:autoSpaceDN w:val="0"/>
              <w:adjustRightInd w:val="0"/>
              <w:spacing w:line="240" w:lineRule="auto"/>
              <w:rPr>
                <w:rFonts w:ascii="Times New Roman" w:eastAsia="Times New Roman" w:hAnsi="Times New Roman" w:cs="Times New Roman"/>
                <w:b/>
                <w:bCs/>
                <w:lang w:eastAsia="ru-RU"/>
              </w:rPr>
            </w:pPr>
            <w:r w:rsidRPr="00D17BDB">
              <w:rPr>
                <w:rFonts w:ascii="Times New Roman" w:eastAsia="Times New Roman" w:hAnsi="Times New Roman" w:cs="Times New Roman"/>
                <w:b/>
                <w:bCs/>
                <w:lang w:eastAsia="ru-RU"/>
              </w:rPr>
              <w:t>2016</w:t>
            </w:r>
          </w:p>
        </w:tc>
      </w:tr>
      <w:tr w:rsidR="00D17BDB" w:rsidRPr="00D17BDB" w:rsidTr="0001084C">
        <w:trPr>
          <w:jc w:val="center"/>
        </w:trPr>
        <w:tc>
          <w:tcPr>
            <w:tcW w:w="5562" w:type="dxa"/>
          </w:tcPr>
          <w:p w:rsidR="00D17BDB" w:rsidRPr="00D17BDB" w:rsidRDefault="00D17BDB" w:rsidP="00D17BDB">
            <w:pPr>
              <w:widowControl w:val="0"/>
              <w:autoSpaceDE w:val="0"/>
              <w:autoSpaceDN w:val="0"/>
              <w:adjustRightInd w:val="0"/>
              <w:spacing w:line="240" w:lineRule="auto"/>
              <w:jc w:val="left"/>
              <w:rPr>
                <w:rFonts w:ascii="Times New Roman" w:eastAsia="Times New Roman" w:hAnsi="Times New Roman" w:cs="Times New Roman"/>
                <w:spacing w:val="-2"/>
                <w:lang w:eastAsia="ru-RU"/>
              </w:rPr>
            </w:pPr>
            <w:r w:rsidRPr="00D17BDB">
              <w:rPr>
                <w:rFonts w:ascii="Times New Roman" w:eastAsia="Times New Roman" w:hAnsi="Times New Roman" w:cs="Times New Roman"/>
                <w:spacing w:val="-2"/>
                <w:lang w:eastAsia="ru-RU"/>
              </w:rPr>
              <w:t xml:space="preserve">Миграционный </w:t>
            </w:r>
            <w:r w:rsidRPr="00D17BDB">
              <w:rPr>
                <w:rFonts w:ascii="Times New Roman" w:eastAsia="Times New Roman" w:hAnsi="Times New Roman" w:cs="Times New Roman"/>
                <w:lang w:eastAsia="ru-RU"/>
              </w:rPr>
              <w:t>прирост / убыль, всего</w:t>
            </w:r>
          </w:p>
        </w:tc>
        <w:tc>
          <w:tcPr>
            <w:tcW w:w="909" w:type="dxa"/>
            <w:shd w:val="clear" w:color="auto" w:fill="auto"/>
          </w:tcPr>
          <w:p w:rsidR="00D17BDB" w:rsidRPr="00D17BDB" w:rsidRDefault="0046407E" w:rsidP="00D33D0F">
            <w:pPr>
              <w:widowControl w:val="0"/>
              <w:spacing w:line="260" w:lineRule="auto"/>
              <w:rPr>
                <w:rFonts w:ascii="Times New Roman" w:eastAsia="Times New Roman" w:hAnsi="Times New Roman" w:cs="Times New Roman"/>
                <w:bCs/>
                <w:lang w:eastAsia="ru-RU"/>
              </w:rPr>
            </w:pPr>
            <w:r w:rsidRPr="0046407E">
              <w:rPr>
                <w:rFonts w:ascii="Times New Roman" w:eastAsia="Times New Roman" w:hAnsi="Times New Roman" w:cs="Times New Roman"/>
                <w:bCs/>
                <w:lang w:eastAsia="ru-RU"/>
              </w:rPr>
              <w:t>-144</w:t>
            </w:r>
          </w:p>
        </w:tc>
        <w:tc>
          <w:tcPr>
            <w:tcW w:w="909" w:type="dxa"/>
            <w:shd w:val="clear" w:color="auto" w:fill="auto"/>
          </w:tcPr>
          <w:p w:rsidR="00D17BDB" w:rsidRPr="00D17BDB" w:rsidRDefault="0046407E" w:rsidP="00D33D0F">
            <w:pPr>
              <w:widowControl w:val="0"/>
              <w:spacing w:line="260" w:lineRule="auto"/>
              <w:rPr>
                <w:rFonts w:ascii="Times New Roman" w:eastAsia="Times New Roman" w:hAnsi="Times New Roman" w:cs="Times New Roman"/>
                <w:bCs/>
                <w:lang w:eastAsia="ru-RU"/>
              </w:rPr>
            </w:pPr>
            <w:r w:rsidRPr="0046407E">
              <w:rPr>
                <w:rFonts w:ascii="Times New Roman" w:eastAsia="Times New Roman" w:hAnsi="Times New Roman" w:cs="Times New Roman"/>
                <w:bCs/>
                <w:lang w:eastAsia="ru-RU"/>
              </w:rPr>
              <w:t>-141</w:t>
            </w:r>
          </w:p>
        </w:tc>
        <w:tc>
          <w:tcPr>
            <w:tcW w:w="909" w:type="dxa"/>
            <w:shd w:val="clear" w:color="auto" w:fill="auto"/>
          </w:tcPr>
          <w:p w:rsidR="00D17BDB" w:rsidRPr="00D17BDB" w:rsidRDefault="0046407E" w:rsidP="00D33D0F">
            <w:pPr>
              <w:widowControl w:val="0"/>
              <w:spacing w:line="260" w:lineRule="auto"/>
              <w:rPr>
                <w:rFonts w:ascii="Times New Roman" w:eastAsia="Times New Roman" w:hAnsi="Times New Roman" w:cs="Times New Roman"/>
                <w:bCs/>
                <w:lang w:eastAsia="ru-RU"/>
              </w:rPr>
            </w:pPr>
            <w:r w:rsidRPr="0046407E">
              <w:rPr>
                <w:rFonts w:ascii="Times New Roman" w:eastAsia="Times New Roman" w:hAnsi="Times New Roman" w:cs="Times New Roman"/>
                <w:bCs/>
                <w:lang w:eastAsia="ru-RU"/>
              </w:rPr>
              <w:t>-76</w:t>
            </w:r>
          </w:p>
        </w:tc>
        <w:tc>
          <w:tcPr>
            <w:tcW w:w="909" w:type="dxa"/>
            <w:shd w:val="clear" w:color="auto" w:fill="auto"/>
          </w:tcPr>
          <w:p w:rsidR="00D17BDB" w:rsidRPr="00D17BDB" w:rsidRDefault="00D17BDB" w:rsidP="00D33D0F">
            <w:pPr>
              <w:widowControl w:val="0"/>
              <w:spacing w:line="260" w:lineRule="auto"/>
              <w:rPr>
                <w:rFonts w:ascii="Times New Roman" w:eastAsia="Times New Roman" w:hAnsi="Times New Roman" w:cs="Times New Roman"/>
                <w:bCs/>
                <w:lang w:eastAsia="ru-RU"/>
              </w:rPr>
            </w:pPr>
            <w:r w:rsidRPr="00D17BDB">
              <w:rPr>
                <w:rFonts w:ascii="Times New Roman" w:eastAsia="Times New Roman" w:hAnsi="Times New Roman" w:cs="Times New Roman"/>
                <w:bCs/>
                <w:lang w:eastAsia="ru-RU"/>
              </w:rPr>
              <w:t>-</w:t>
            </w:r>
            <w:r w:rsidR="0046407E" w:rsidRPr="0046407E">
              <w:rPr>
                <w:rFonts w:ascii="Times New Roman" w:eastAsia="Times New Roman" w:hAnsi="Times New Roman" w:cs="Times New Roman"/>
                <w:bCs/>
                <w:lang w:eastAsia="ru-RU"/>
              </w:rPr>
              <w:t>25</w:t>
            </w:r>
          </w:p>
        </w:tc>
        <w:tc>
          <w:tcPr>
            <w:tcW w:w="910" w:type="dxa"/>
            <w:shd w:val="clear" w:color="auto" w:fill="auto"/>
          </w:tcPr>
          <w:p w:rsidR="00D17BDB" w:rsidRPr="00D17BDB" w:rsidRDefault="00D17BDB" w:rsidP="00D33D0F">
            <w:pPr>
              <w:widowControl w:val="0"/>
              <w:spacing w:line="260" w:lineRule="auto"/>
              <w:rPr>
                <w:rFonts w:ascii="Times New Roman" w:eastAsia="Times New Roman" w:hAnsi="Times New Roman" w:cs="Times New Roman"/>
                <w:bCs/>
                <w:lang w:eastAsia="ru-RU"/>
              </w:rPr>
            </w:pPr>
            <w:r w:rsidRPr="00D17BDB">
              <w:rPr>
                <w:rFonts w:ascii="Times New Roman" w:eastAsia="Times New Roman" w:hAnsi="Times New Roman" w:cs="Times New Roman"/>
                <w:bCs/>
                <w:lang w:eastAsia="ru-RU"/>
              </w:rPr>
              <w:t>-</w:t>
            </w:r>
            <w:r w:rsidR="0046407E" w:rsidRPr="0046407E">
              <w:rPr>
                <w:rFonts w:ascii="Times New Roman" w:eastAsia="Times New Roman" w:hAnsi="Times New Roman" w:cs="Times New Roman"/>
                <w:bCs/>
                <w:lang w:eastAsia="ru-RU"/>
              </w:rPr>
              <w:t>57</w:t>
            </w:r>
          </w:p>
        </w:tc>
      </w:tr>
      <w:tr w:rsidR="00D17BDB" w:rsidRPr="00D17BDB" w:rsidTr="0001084C">
        <w:trPr>
          <w:jc w:val="center"/>
        </w:trPr>
        <w:tc>
          <w:tcPr>
            <w:tcW w:w="5562" w:type="dxa"/>
          </w:tcPr>
          <w:p w:rsidR="00D17BDB" w:rsidRPr="00D17BDB" w:rsidRDefault="00D17BDB" w:rsidP="00D17BDB">
            <w:pPr>
              <w:widowControl w:val="0"/>
              <w:autoSpaceDE w:val="0"/>
              <w:autoSpaceDN w:val="0"/>
              <w:adjustRightInd w:val="0"/>
              <w:spacing w:line="240" w:lineRule="auto"/>
              <w:ind w:left="262"/>
              <w:jc w:val="left"/>
              <w:rPr>
                <w:rFonts w:ascii="Times New Roman" w:eastAsia="Times New Roman" w:hAnsi="Times New Roman" w:cs="Times New Roman"/>
                <w:spacing w:val="-2"/>
                <w:lang w:eastAsia="ru-RU"/>
              </w:rPr>
            </w:pPr>
            <w:r w:rsidRPr="00D17BDB">
              <w:rPr>
                <w:rFonts w:ascii="Times New Roman" w:eastAsia="Times New Roman" w:hAnsi="Times New Roman" w:cs="Times New Roman"/>
                <w:spacing w:val="-2"/>
                <w:lang w:eastAsia="ru-RU"/>
              </w:rPr>
              <w:t>городское население</w:t>
            </w:r>
          </w:p>
        </w:tc>
        <w:tc>
          <w:tcPr>
            <w:tcW w:w="909" w:type="dxa"/>
            <w:shd w:val="clear" w:color="auto" w:fill="auto"/>
          </w:tcPr>
          <w:p w:rsidR="00D17BDB" w:rsidRPr="00D17BDB" w:rsidRDefault="003110C3" w:rsidP="00D33D0F">
            <w:pPr>
              <w:widowControl w:val="0"/>
              <w:spacing w:line="260" w:lineRule="auto"/>
              <w:rPr>
                <w:rFonts w:ascii="Times New Roman" w:eastAsia="Times New Roman" w:hAnsi="Times New Roman" w:cs="Times New Roman"/>
                <w:bCs/>
                <w:lang w:eastAsia="ru-RU"/>
              </w:rPr>
            </w:pPr>
            <w:r w:rsidRPr="003110C3">
              <w:rPr>
                <w:rFonts w:ascii="Times New Roman" w:eastAsia="Times New Roman" w:hAnsi="Times New Roman" w:cs="Times New Roman"/>
                <w:bCs/>
                <w:lang w:eastAsia="ru-RU"/>
              </w:rPr>
              <w:t>-139</w:t>
            </w:r>
          </w:p>
        </w:tc>
        <w:tc>
          <w:tcPr>
            <w:tcW w:w="909" w:type="dxa"/>
            <w:shd w:val="clear" w:color="auto" w:fill="auto"/>
          </w:tcPr>
          <w:p w:rsidR="00D17BDB" w:rsidRPr="00D17BDB" w:rsidRDefault="003110C3" w:rsidP="00D33D0F">
            <w:pPr>
              <w:widowControl w:val="0"/>
              <w:spacing w:line="260" w:lineRule="auto"/>
              <w:rPr>
                <w:rFonts w:ascii="Times New Roman" w:eastAsia="Times New Roman" w:hAnsi="Times New Roman" w:cs="Times New Roman"/>
                <w:bCs/>
                <w:lang w:eastAsia="ru-RU"/>
              </w:rPr>
            </w:pPr>
            <w:r w:rsidRPr="003110C3">
              <w:rPr>
                <w:rFonts w:ascii="Times New Roman" w:eastAsia="Times New Roman" w:hAnsi="Times New Roman" w:cs="Times New Roman"/>
                <w:bCs/>
                <w:lang w:eastAsia="ru-RU"/>
              </w:rPr>
              <w:t>-97</w:t>
            </w:r>
          </w:p>
        </w:tc>
        <w:tc>
          <w:tcPr>
            <w:tcW w:w="909" w:type="dxa"/>
            <w:shd w:val="clear" w:color="auto" w:fill="auto"/>
          </w:tcPr>
          <w:p w:rsidR="00D17BDB" w:rsidRPr="00D17BDB" w:rsidRDefault="003110C3" w:rsidP="00D33D0F">
            <w:pPr>
              <w:widowControl w:val="0"/>
              <w:spacing w:line="260" w:lineRule="auto"/>
              <w:rPr>
                <w:rFonts w:ascii="Times New Roman" w:eastAsia="Times New Roman" w:hAnsi="Times New Roman" w:cs="Times New Roman"/>
                <w:bCs/>
                <w:lang w:eastAsia="ru-RU"/>
              </w:rPr>
            </w:pPr>
            <w:r w:rsidRPr="003110C3">
              <w:rPr>
                <w:rFonts w:ascii="Times New Roman" w:eastAsia="Times New Roman" w:hAnsi="Times New Roman" w:cs="Times New Roman"/>
                <w:bCs/>
                <w:lang w:eastAsia="ru-RU"/>
              </w:rPr>
              <w:t>-6</w:t>
            </w:r>
          </w:p>
        </w:tc>
        <w:tc>
          <w:tcPr>
            <w:tcW w:w="909" w:type="dxa"/>
            <w:shd w:val="clear" w:color="auto" w:fill="auto"/>
          </w:tcPr>
          <w:p w:rsidR="00D17BDB" w:rsidRPr="00D17BDB" w:rsidRDefault="003110C3" w:rsidP="00D33D0F">
            <w:pPr>
              <w:widowControl w:val="0"/>
              <w:spacing w:line="260" w:lineRule="auto"/>
              <w:rPr>
                <w:rFonts w:ascii="Times New Roman" w:eastAsia="Times New Roman" w:hAnsi="Times New Roman" w:cs="Times New Roman"/>
                <w:bCs/>
                <w:lang w:eastAsia="ru-RU"/>
              </w:rPr>
            </w:pPr>
            <w:r w:rsidRPr="003110C3">
              <w:rPr>
                <w:rFonts w:ascii="Times New Roman" w:eastAsia="Times New Roman" w:hAnsi="Times New Roman" w:cs="Times New Roman"/>
                <w:bCs/>
                <w:lang w:eastAsia="ru-RU"/>
              </w:rPr>
              <w:t>10</w:t>
            </w:r>
          </w:p>
        </w:tc>
        <w:tc>
          <w:tcPr>
            <w:tcW w:w="910" w:type="dxa"/>
            <w:shd w:val="clear" w:color="auto" w:fill="auto"/>
          </w:tcPr>
          <w:p w:rsidR="00D17BDB" w:rsidRPr="00D17BDB" w:rsidRDefault="003110C3" w:rsidP="00D33D0F">
            <w:pPr>
              <w:widowControl w:val="0"/>
              <w:spacing w:line="260" w:lineRule="auto"/>
              <w:rPr>
                <w:rFonts w:ascii="Times New Roman" w:eastAsia="Times New Roman" w:hAnsi="Times New Roman" w:cs="Times New Roman"/>
                <w:bCs/>
                <w:lang w:eastAsia="ru-RU"/>
              </w:rPr>
            </w:pPr>
            <w:r w:rsidRPr="003110C3">
              <w:rPr>
                <w:rFonts w:ascii="Times New Roman" w:eastAsia="Times New Roman" w:hAnsi="Times New Roman" w:cs="Times New Roman"/>
                <w:bCs/>
                <w:lang w:eastAsia="ru-RU"/>
              </w:rPr>
              <w:t>-46</w:t>
            </w:r>
          </w:p>
        </w:tc>
      </w:tr>
      <w:tr w:rsidR="00D17BDB" w:rsidRPr="00D17BDB" w:rsidTr="0001084C">
        <w:trPr>
          <w:jc w:val="center"/>
        </w:trPr>
        <w:tc>
          <w:tcPr>
            <w:tcW w:w="5562" w:type="dxa"/>
          </w:tcPr>
          <w:p w:rsidR="00D17BDB" w:rsidRPr="00D17BDB" w:rsidRDefault="00D17BDB" w:rsidP="00D17BDB">
            <w:pPr>
              <w:widowControl w:val="0"/>
              <w:autoSpaceDE w:val="0"/>
              <w:autoSpaceDN w:val="0"/>
              <w:adjustRightInd w:val="0"/>
              <w:spacing w:line="240" w:lineRule="auto"/>
              <w:ind w:left="262"/>
              <w:jc w:val="left"/>
              <w:rPr>
                <w:rFonts w:ascii="Times New Roman" w:eastAsia="Times New Roman" w:hAnsi="Times New Roman" w:cs="Times New Roman"/>
                <w:spacing w:val="-2"/>
                <w:lang w:eastAsia="ru-RU"/>
              </w:rPr>
            </w:pPr>
            <w:r w:rsidRPr="00D17BDB">
              <w:rPr>
                <w:rFonts w:ascii="Times New Roman" w:eastAsia="Times New Roman" w:hAnsi="Times New Roman" w:cs="Times New Roman"/>
                <w:spacing w:val="-2"/>
                <w:lang w:eastAsia="ru-RU"/>
              </w:rPr>
              <w:t>сельское население</w:t>
            </w:r>
          </w:p>
        </w:tc>
        <w:tc>
          <w:tcPr>
            <w:tcW w:w="909" w:type="dxa"/>
            <w:shd w:val="clear" w:color="auto" w:fill="auto"/>
          </w:tcPr>
          <w:p w:rsidR="003110C3" w:rsidRPr="00D17BDB" w:rsidRDefault="003110C3" w:rsidP="00D33D0F">
            <w:pPr>
              <w:widowControl w:val="0"/>
              <w:spacing w:line="260" w:lineRule="auto"/>
              <w:rPr>
                <w:rFonts w:ascii="Times New Roman" w:eastAsia="Times New Roman" w:hAnsi="Times New Roman" w:cs="Times New Roman"/>
                <w:bCs/>
                <w:lang w:eastAsia="ru-RU"/>
              </w:rPr>
            </w:pPr>
            <w:r w:rsidRPr="003110C3">
              <w:rPr>
                <w:rFonts w:ascii="Times New Roman" w:eastAsia="Times New Roman" w:hAnsi="Times New Roman" w:cs="Times New Roman"/>
                <w:bCs/>
                <w:lang w:eastAsia="ru-RU"/>
              </w:rPr>
              <w:t>-5</w:t>
            </w:r>
          </w:p>
        </w:tc>
        <w:tc>
          <w:tcPr>
            <w:tcW w:w="909" w:type="dxa"/>
            <w:shd w:val="clear" w:color="auto" w:fill="auto"/>
          </w:tcPr>
          <w:p w:rsidR="00D17BDB" w:rsidRPr="00D17BDB" w:rsidRDefault="003110C3" w:rsidP="00D33D0F">
            <w:pPr>
              <w:widowControl w:val="0"/>
              <w:spacing w:line="260" w:lineRule="auto"/>
              <w:rPr>
                <w:rFonts w:ascii="Times New Roman" w:eastAsia="Times New Roman" w:hAnsi="Times New Roman" w:cs="Times New Roman"/>
                <w:bCs/>
                <w:lang w:eastAsia="ru-RU"/>
              </w:rPr>
            </w:pPr>
            <w:r w:rsidRPr="003110C3">
              <w:rPr>
                <w:rFonts w:ascii="Times New Roman" w:eastAsia="Times New Roman" w:hAnsi="Times New Roman" w:cs="Times New Roman"/>
                <w:bCs/>
                <w:lang w:eastAsia="ru-RU"/>
              </w:rPr>
              <w:t>-44</w:t>
            </w:r>
          </w:p>
        </w:tc>
        <w:tc>
          <w:tcPr>
            <w:tcW w:w="909" w:type="dxa"/>
            <w:shd w:val="clear" w:color="auto" w:fill="auto"/>
          </w:tcPr>
          <w:p w:rsidR="00D17BDB" w:rsidRPr="00D17BDB" w:rsidRDefault="003110C3" w:rsidP="00D33D0F">
            <w:pPr>
              <w:widowControl w:val="0"/>
              <w:spacing w:line="260" w:lineRule="auto"/>
              <w:rPr>
                <w:rFonts w:ascii="Times New Roman" w:eastAsia="Times New Roman" w:hAnsi="Times New Roman" w:cs="Times New Roman"/>
                <w:bCs/>
                <w:lang w:eastAsia="ru-RU"/>
              </w:rPr>
            </w:pPr>
            <w:r w:rsidRPr="003110C3">
              <w:rPr>
                <w:rFonts w:ascii="Times New Roman" w:eastAsia="Times New Roman" w:hAnsi="Times New Roman" w:cs="Times New Roman"/>
                <w:bCs/>
                <w:lang w:eastAsia="ru-RU"/>
              </w:rPr>
              <w:t>-68</w:t>
            </w:r>
          </w:p>
        </w:tc>
        <w:tc>
          <w:tcPr>
            <w:tcW w:w="909" w:type="dxa"/>
            <w:shd w:val="clear" w:color="auto" w:fill="auto"/>
          </w:tcPr>
          <w:p w:rsidR="00D17BDB" w:rsidRPr="00D17BDB" w:rsidRDefault="003110C3" w:rsidP="00D33D0F">
            <w:pPr>
              <w:widowControl w:val="0"/>
              <w:spacing w:line="260" w:lineRule="auto"/>
              <w:rPr>
                <w:rFonts w:ascii="Times New Roman" w:eastAsia="Times New Roman" w:hAnsi="Times New Roman" w:cs="Times New Roman"/>
                <w:bCs/>
                <w:lang w:eastAsia="ru-RU"/>
              </w:rPr>
            </w:pPr>
            <w:r w:rsidRPr="003110C3">
              <w:rPr>
                <w:rFonts w:ascii="Times New Roman" w:eastAsia="Times New Roman" w:hAnsi="Times New Roman" w:cs="Times New Roman"/>
                <w:bCs/>
                <w:lang w:eastAsia="ru-RU"/>
              </w:rPr>
              <w:t>-35</w:t>
            </w:r>
          </w:p>
        </w:tc>
        <w:tc>
          <w:tcPr>
            <w:tcW w:w="910" w:type="dxa"/>
            <w:shd w:val="clear" w:color="auto" w:fill="auto"/>
          </w:tcPr>
          <w:p w:rsidR="00D17BDB" w:rsidRPr="00D17BDB" w:rsidRDefault="003110C3" w:rsidP="00D33D0F">
            <w:pPr>
              <w:widowControl w:val="0"/>
              <w:spacing w:line="260" w:lineRule="auto"/>
              <w:rPr>
                <w:rFonts w:ascii="Times New Roman" w:eastAsia="Times New Roman" w:hAnsi="Times New Roman" w:cs="Times New Roman"/>
                <w:bCs/>
                <w:lang w:eastAsia="ru-RU"/>
              </w:rPr>
            </w:pPr>
            <w:r w:rsidRPr="003110C3">
              <w:rPr>
                <w:rFonts w:ascii="Times New Roman" w:eastAsia="Times New Roman" w:hAnsi="Times New Roman" w:cs="Times New Roman"/>
                <w:bCs/>
                <w:lang w:eastAsia="ru-RU"/>
              </w:rPr>
              <w:t>-11</w:t>
            </w:r>
          </w:p>
        </w:tc>
      </w:tr>
      <w:tr w:rsidR="00D17BDB" w:rsidRPr="00D17BDB" w:rsidTr="0001084C">
        <w:trPr>
          <w:jc w:val="center"/>
        </w:trPr>
        <w:tc>
          <w:tcPr>
            <w:tcW w:w="5562" w:type="dxa"/>
          </w:tcPr>
          <w:p w:rsidR="00D17BDB" w:rsidRPr="00D17BDB" w:rsidRDefault="00D17BDB" w:rsidP="00D17BDB">
            <w:pPr>
              <w:widowControl w:val="0"/>
              <w:autoSpaceDE w:val="0"/>
              <w:autoSpaceDN w:val="0"/>
              <w:adjustRightInd w:val="0"/>
              <w:spacing w:line="240" w:lineRule="auto"/>
              <w:jc w:val="left"/>
              <w:rPr>
                <w:rFonts w:ascii="Times New Roman" w:eastAsia="Times New Roman" w:hAnsi="Times New Roman" w:cs="Times New Roman"/>
                <w:spacing w:val="-2"/>
                <w:lang w:eastAsia="ru-RU"/>
              </w:rPr>
            </w:pPr>
            <w:r w:rsidRPr="00D17BDB">
              <w:rPr>
                <w:rFonts w:ascii="Times New Roman" w:eastAsia="Times New Roman" w:hAnsi="Times New Roman" w:cs="Times New Roman"/>
                <w:spacing w:val="-2"/>
                <w:lang w:eastAsia="ru-RU"/>
              </w:rPr>
              <w:t>Миграционный п</w:t>
            </w:r>
            <w:r w:rsidRPr="00D17BDB">
              <w:rPr>
                <w:rFonts w:ascii="Times New Roman" w:eastAsia="Times New Roman" w:hAnsi="Times New Roman" w:cs="Times New Roman"/>
                <w:lang w:eastAsia="ru-RU"/>
              </w:rPr>
              <w:t xml:space="preserve">рирост / убыль, на 1000 чел. населения </w:t>
            </w:r>
          </w:p>
        </w:tc>
        <w:tc>
          <w:tcPr>
            <w:tcW w:w="909" w:type="dxa"/>
            <w:shd w:val="clear" w:color="auto" w:fill="auto"/>
            <w:vAlign w:val="center"/>
          </w:tcPr>
          <w:p w:rsidR="00D17BDB" w:rsidRPr="00D17BDB" w:rsidRDefault="00707C6F" w:rsidP="00D33D0F">
            <w:pPr>
              <w:widowControl w:val="0"/>
              <w:autoSpaceDE w:val="0"/>
              <w:autoSpaceDN w:val="0"/>
              <w:adjustRightInd w:val="0"/>
              <w:spacing w:line="240" w:lineRule="auto"/>
              <w:rPr>
                <w:rFonts w:ascii="Times New Roman" w:eastAsia="Times New Roman" w:hAnsi="Times New Roman" w:cs="Times New Roman"/>
                <w:spacing w:val="-2"/>
                <w:lang w:eastAsia="ru-RU"/>
              </w:rPr>
            </w:pPr>
            <w:r w:rsidRPr="000766AD">
              <w:rPr>
                <w:rFonts w:ascii="Times New Roman" w:eastAsia="Times New Roman" w:hAnsi="Times New Roman" w:cs="Times New Roman"/>
                <w:spacing w:val="-2"/>
                <w:lang w:eastAsia="ru-RU"/>
              </w:rPr>
              <w:t>-</w:t>
            </w:r>
            <w:r w:rsidR="00223B96" w:rsidRPr="000766AD">
              <w:rPr>
                <w:rFonts w:ascii="Times New Roman" w:eastAsia="Times New Roman" w:hAnsi="Times New Roman" w:cs="Times New Roman"/>
                <w:spacing w:val="-2"/>
                <w:lang w:eastAsia="ru-RU"/>
              </w:rPr>
              <w:t>7,9</w:t>
            </w:r>
          </w:p>
        </w:tc>
        <w:tc>
          <w:tcPr>
            <w:tcW w:w="909" w:type="dxa"/>
            <w:shd w:val="clear" w:color="auto" w:fill="auto"/>
            <w:vAlign w:val="center"/>
          </w:tcPr>
          <w:p w:rsidR="00D17BDB" w:rsidRPr="00D17BDB" w:rsidRDefault="000766AD" w:rsidP="00D33D0F">
            <w:pPr>
              <w:widowControl w:val="0"/>
              <w:autoSpaceDE w:val="0"/>
              <w:autoSpaceDN w:val="0"/>
              <w:adjustRightInd w:val="0"/>
              <w:spacing w:line="240" w:lineRule="auto"/>
              <w:rPr>
                <w:rFonts w:ascii="Times New Roman" w:eastAsia="Times New Roman" w:hAnsi="Times New Roman" w:cs="Times New Roman"/>
                <w:spacing w:val="-2"/>
                <w:lang w:eastAsia="ru-RU"/>
              </w:rPr>
            </w:pPr>
            <w:r w:rsidRPr="000766AD">
              <w:rPr>
                <w:rFonts w:ascii="Times New Roman" w:eastAsia="Times New Roman" w:hAnsi="Times New Roman" w:cs="Times New Roman"/>
                <w:spacing w:val="-2"/>
                <w:lang w:eastAsia="ru-RU"/>
              </w:rPr>
              <w:t>-7,9</w:t>
            </w:r>
          </w:p>
        </w:tc>
        <w:tc>
          <w:tcPr>
            <w:tcW w:w="909" w:type="dxa"/>
            <w:shd w:val="clear" w:color="auto" w:fill="auto"/>
            <w:vAlign w:val="center"/>
          </w:tcPr>
          <w:p w:rsidR="00D17BDB" w:rsidRPr="00D17BDB" w:rsidRDefault="000766AD" w:rsidP="00D33D0F">
            <w:pPr>
              <w:widowControl w:val="0"/>
              <w:autoSpaceDE w:val="0"/>
              <w:autoSpaceDN w:val="0"/>
              <w:adjustRightInd w:val="0"/>
              <w:spacing w:line="240" w:lineRule="auto"/>
              <w:rPr>
                <w:rFonts w:ascii="Times New Roman" w:eastAsia="Times New Roman" w:hAnsi="Times New Roman" w:cs="Times New Roman"/>
                <w:spacing w:val="-2"/>
                <w:lang w:eastAsia="ru-RU"/>
              </w:rPr>
            </w:pPr>
            <w:r w:rsidRPr="000766AD">
              <w:rPr>
                <w:rFonts w:ascii="Times New Roman" w:eastAsia="Times New Roman" w:hAnsi="Times New Roman" w:cs="Times New Roman"/>
                <w:spacing w:val="-2"/>
                <w:lang w:eastAsia="ru-RU"/>
              </w:rPr>
              <w:t>-4,3</w:t>
            </w:r>
          </w:p>
        </w:tc>
        <w:tc>
          <w:tcPr>
            <w:tcW w:w="909" w:type="dxa"/>
            <w:shd w:val="clear" w:color="auto" w:fill="auto"/>
            <w:vAlign w:val="center"/>
          </w:tcPr>
          <w:p w:rsidR="00D17BDB" w:rsidRPr="00D17BDB" w:rsidRDefault="00D17BDB" w:rsidP="00D33D0F">
            <w:pPr>
              <w:widowControl w:val="0"/>
              <w:autoSpaceDE w:val="0"/>
              <w:autoSpaceDN w:val="0"/>
              <w:adjustRightInd w:val="0"/>
              <w:spacing w:line="240" w:lineRule="auto"/>
              <w:rPr>
                <w:rFonts w:ascii="Times New Roman" w:eastAsia="Times New Roman" w:hAnsi="Times New Roman" w:cs="Times New Roman"/>
                <w:spacing w:val="-2"/>
                <w:lang w:eastAsia="ru-RU"/>
              </w:rPr>
            </w:pPr>
            <w:r w:rsidRPr="00D17BDB">
              <w:rPr>
                <w:rFonts w:ascii="Times New Roman" w:eastAsia="Times New Roman" w:hAnsi="Times New Roman" w:cs="Times New Roman"/>
                <w:spacing w:val="-2"/>
                <w:lang w:eastAsia="ru-RU"/>
              </w:rPr>
              <w:t>-</w:t>
            </w:r>
            <w:r w:rsidR="000766AD" w:rsidRPr="000766AD">
              <w:rPr>
                <w:rFonts w:ascii="Times New Roman" w:eastAsia="Times New Roman" w:hAnsi="Times New Roman" w:cs="Times New Roman"/>
                <w:spacing w:val="-2"/>
                <w:lang w:eastAsia="ru-RU"/>
              </w:rPr>
              <w:t>1,4</w:t>
            </w:r>
          </w:p>
        </w:tc>
        <w:tc>
          <w:tcPr>
            <w:tcW w:w="910" w:type="dxa"/>
            <w:shd w:val="clear" w:color="auto" w:fill="auto"/>
            <w:vAlign w:val="center"/>
          </w:tcPr>
          <w:p w:rsidR="00D17BDB" w:rsidRPr="00D17BDB" w:rsidRDefault="000766AD" w:rsidP="00D33D0F">
            <w:pPr>
              <w:widowControl w:val="0"/>
              <w:autoSpaceDE w:val="0"/>
              <w:autoSpaceDN w:val="0"/>
              <w:adjustRightInd w:val="0"/>
              <w:spacing w:line="240" w:lineRule="auto"/>
              <w:rPr>
                <w:rFonts w:ascii="Times New Roman" w:eastAsia="Times New Roman" w:hAnsi="Times New Roman" w:cs="Times New Roman"/>
                <w:spacing w:val="-2"/>
                <w:lang w:eastAsia="ru-RU"/>
              </w:rPr>
            </w:pPr>
            <w:r w:rsidRPr="000766AD">
              <w:rPr>
                <w:rFonts w:ascii="Times New Roman" w:eastAsia="Times New Roman" w:hAnsi="Times New Roman" w:cs="Times New Roman"/>
                <w:spacing w:val="-2"/>
                <w:lang w:eastAsia="ru-RU"/>
              </w:rPr>
              <w:t>-3,3</w:t>
            </w:r>
          </w:p>
        </w:tc>
      </w:tr>
      <w:tr w:rsidR="00D17BDB" w:rsidRPr="00D17BDB" w:rsidTr="0001084C">
        <w:trPr>
          <w:jc w:val="center"/>
        </w:trPr>
        <w:tc>
          <w:tcPr>
            <w:tcW w:w="5562" w:type="dxa"/>
          </w:tcPr>
          <w:p w:rsidR="00D17BDB" w:rsidRPr="00D17BDB" w:rsidRDefault="00D17BDB" w:rsidP="00D17BDB">
            <w:pPr>
              <w:widowControl w:val="0"/>
              <w:autoSpaceDE w:val="0"/>
              <w:autoSpaceDN w:val="0"/>
              <w:adjustRightInd w:val="0"/>
              <w:spacing w:line="240" w:lineRule="auto"/>
              <w:ind w:left="262"/>
              <w:jc w:val="left"/>
              <w:rPr>
                <w:rFonts w:ascii="Times New Roman" w:eastAsia="Times New Roman" w:hAnsi="Times New Roman" w:cs="Times New Roman"/>
                <w:spacing w:val="-2"/>
                <w:lang w:eastAsia="ru-RU"/>
              </w:rPr>
            </w:pPr>
            <w:r w:rsidRPr="00D17BDB">
              <w:rPr>
                <w:rFonts w:ascii="Times New Roman" w:eastAsia="Times New Roman" w:hAnsi="Times New Roman" w:cs="Times New Roman"/>
                <w:spacing w:val="-2"/>
                <w:lang w:eastAsia="ru-RU"/>
              </w:rPr>
              <w:t>городское население</w:t>
            </w:r>
          </w:p>
        </w:tc>
        <w:tc>
          <w:tcPr>
            <w:tcW w:w="909" w:type="dxa"/>
            <w:shd w:val="clear" w:color="auto" w:fill="auto"/>
            <w:vAlign w:val="center"/>
          </w:tcPr>
          <w:p w:rsidR="00D17BDB" w:rsidRPr="00D17BDB" w:rsidRDefault="00DA35CA" w:rsidP="00D33D0F">
            <w:pPr>
              <w:widowControl w:val="0"/>
              <w:autoSpaceDE w:val="0"/>
              <w:autoSpaceDN w:val="0"/>
              <w:adjustRightInd w:val="0"/>
              <w:spacing w:line="240" w:lineRule="auto"/>
              <w:rPr>
                <w:rFonts w:ascii="Times New Roman" w:eastAsia="Times New Roman" w:hAnsi="Times New Roman" w:cs="Times New Roman"/>
                <w:spacing w:val="-2"/>
                <w:lang w:eastAsia="ru-RU"/>
              </w:rPr>
            </w:pPr>
            <w:r w:rsidRPr="00DA35CA">
              <w:rPr>
                <w:rFonts w:ascii="Times New Roman" w:eastAsia="Times New Roman" w:hAnsi="Times New Roman" w:cs="Times New Roman"/>
                <w:spacing w:val="-2"/>
                <w:lang w:eastAsia="ru-RU"/>
              </w:rPr>
              <w:t>-15,2</w:t>
            </w:r>
          </w:p>
        </w:tc>
        <w:tc>
          <w:tcPr>
            <w:tcW w:w="909" w:type="dxa"/>
            <w:shd w:val="clear" w:color="auto" w:fill="auto"/>
            <w:vAlign w:val="center"/>
          </w:tcPr>
          <w:p w:rsidR="00D17BDB" w:rsidRPr="00D17BDB" w:rsidRDefault="00D17BDB" w:rsidP="00D33D0F">
            <w:pPr>
              <w:widowControl w:val="0"/>
              <w:autoSpaceDE w:val="0"/>
              <w:autoSpaceDN w:val="0"/>
              <w:adjustRightInd w:val="0"/>
              <w:spacing w:line="240" w:lineRule="auto"/>
              <w:rPr>
                <w:rFonts w:ascii="Times New Roman" w:eastAsia="Times New Roman" w:hAnsi="Times New Roman" w:cs="Times New Roman"/>
                <w:spacing w:val="-2"/>
                <w:lang w:eastAsia="ru-RU"/>
              </w:rPr>
            </w:pPr>
            <w:r w:rsidRPr="00D17BDB">
              <w:rPr>
                <w:rFonts w:ascii="Times New Roman" w:eastAsia="Times New Roman" w:hAnsi="Times New Roman" w:cs="Times New Roman"/>
                <w:spacing w:val="-2"/>
                <w:lang w:eastAsia="ru-RU"/>
              </w:rPr>
              <w:t>-</w:t>
            </w:r>
            <w:r w:rsidR="00DA35CA" w:rsidRPr="00DA35CA">
              <w:rPr>
                <w:rFonts w:ascii="Times New Roman" w:eastAsia="Times New Roman" w:hAnsi="Times New Roman" w:cs="Times New Roman"/>
                <w:spacing w:val="-2"/>
                <w:lang w:eastAsia="ru-RU"/>
              </w:rPr>
              <w:t>10,8</w:t>
            </w:r>
          </w:p>
        </w:tc>
        <w:tc>
          <w:tcPr>
            <w:tcW w:w="909" w:type="dxa"/>
            <w:shd w:val="clear" w:color="auto" w:fill="auto"/>
            <w:vAlign w:val="center"/>
          </w:tcPr>
          <w:p w:rsidR="00D17BDB" w:rsidRPr="00D17BDB" w:rsidRDefault="00DA35CA" w:rsidP="00D33D0F">
            <w:pPr>
              <w:widowControl w:val="0"/>
              <w:autoSpaceDE w:val="0"/>
              <w:autoSpaceDN w:val="0"/>
              <w:adjustRightInd w:val="0"/>
              <w:spacing w:line="240" w:lineRule="auto"/>
              <w:rPr>
                <w:rFonts w:ascii="Times New Roman" w:eastAsia="Times New Roman" w:hAnsi="Times New Roman" w:cs="Times New Roman"/>
                <w:spacing w:val="-2"/>
                <w:lang w:eastAsia="ru-RU"/>
              </w:rPr>
            </w:pPr>
            <w:r w:rsidRPr="00DA35CA">
              <w:rPr>
                <w:rFonts w:ascii="Times New Roman" w:eastAsia="Times New Roman" w:hAnsi="Times New Roman" w:cs="Times New Roman"/>
                <w:spacing w:val="-2"/>
                <w:lang w:eastAsia="ru-RU"/>
              </w:rPr>
              <w:t>-7,7</w:t>
            </w:r>
          </w:p>
        </w:tc>
        <w:tc>
          <w:tcPr>
            <w:tcW w:w="909" w:type="dxa"/>
            <w:shd w:val="clear" w:color="auto" w:fill="auto"/>
            <w:vAlign w:val="center"/>
          </w:tcPr>
          <w:p w:rsidR="00D17BDB" w:rsidRPr="00D17BDB" w:rsidRDefault="00DA35CA" w:rsidP="00D33D0F">
            <w:pPr>
              <w:widowControl w:val="0"/>
              <w:autoSpaceDE w:val="0"/>
              <w:autoSpaceDN w:val="0"/>
              <w:adjustRightInd w:val="0"/>
              <w:spacing w:line="240" w:lineRule="auto"/>
              <w:rPr>
                <w:rFonts w:ascii="Times New Roman" w:eastAsia="Times New Roman" w:hAnsi="Times New Roman" w:cs="Times New Roman"/>
                <w:spacing w:val="-2"/>
                <w:lang w:eastAsia="ru-RU"/>
              </w:rPr>
            </w:pPr>
            <w:r w:rsidRPr="00DA35CA">
              <w:rPr>
                <w:rFonts w:ascii="Times New Roman" w:eastAsia="Times New Roman" w:hAnsi="Times New Roman" w:cs="Times New Roman"/>
                <w:spacing w:val="-2"/>
                <w:lang w:eastAsia="ru-RU"/>
              </w:rPr>
              <w:t>1,1</w:t>
            </w:r>
          </w:p>
        </w:tc>
        <w:tc>
          <w:tcPr>
            <w:tcW w:w="910" w:type="dxa"/>
            <w:shd w:val="clear" w:color="auto" w:fill="auto"/>
            <w:vAlign w:val="center"/>
          </w:tcPr>
          <w:p w:rsidR="00D17BDB" w:rsidRPr="00D17BDB" w:rsidRDefault="00D17BDB" w:rsidP="00D33D0F">
            <w:pPr>
              <w:widowControl w:val="0"/>
              <w:autoSpaceDE w:val="0"/>
              <w:autoSpaceDN w:val="0"/>
              <w:adjustRightInd w:val="0"/>
              <w:spacing w:line="240" w:lineRule="auto"/>
              <w:rPr>
                <w:rFonts w:ascii="Times New Roman" w:eastAsia="Times New Roman" w:hAnsi="Times New Roman" w:cs="Times New Roman"/>
                <w:spacing w:val="-2"/>
                <w:lang w:eastAsia="ru-RU"/>
              </w:rPr>
            </w:pPr>
            <w:r w:rsidRPr="00D17BDB">
              <w:rPr>
                <w:rFonts w:ascii="Times New Roman" w:eastAsia="Times New Roman" w:hAnsi="Times New Roman" w:cs="Times New Roman"/>
                <w:spacing w:val="-2"/>
                <w:lang w:eastAsia="ru-RU"/>
              </w:rPr>
              <w:t>-</w:t>
            </w:r>
            <w:r w:rsidR="00DA35CA" w:rsidRPr="00DA35CA">
              <w:rPr>
                <w:rFonts w:ascii="Times New Roman" w:eastAsia="Times New Roman" w:hAnsi="Times New Roman" w:cs="Times New Roman"/>
                <w:spacing w:val="-2"/>
                <w:lang w:eastAsia="ru-RU"/>
              </w:rPr>
              <w:t>5,3</w:t>
            </w:r>
          </w:p>
        </w:tc>
      </w:tr>
      <w:tr w:rsidR="00D17BDB" w:rsidRPr="00D17BDB" w:rsidTr="0001084C">
        <w:trPr>
          <w:jc w:val="center"/>
        </w:trPr>
        <w:tc>
          <w:tcPr>
            <w:tcW w:w="5562" w:type="dxa"/>
          </w:tcPr>
          <w:p w:rsidR="00D17BDB" w:rsidRPr="00D17BDB" w:rsidRDefault="00D17BDB" w:rsidP="00D17BDB">
            <w:pPr>
              <w:widowControl w:val="0"/>
              <w:autoSpaceDE w:val="0"/>
              <w:autoSpaceDN w:val="0"/>
              <w:adjustRightInd w:val="0"/>
              <w:spacing w:line="240" w:lineRule="auto"/>
              <w:ind w:left="262"/>
              <w:jc w:val="left"/>
              <w:rPr>
                <w:rFonts w:ascii="Times New Roman" w:eastAsia="Times New Roman" w:hAnsi="Times New Roman" w:cs="Times New Roman"/>
                <w:spacing w:val="-2"/>
                <w:lang w:eastAsia="ru-RU"/>
              </w:rPr>
            </w:pPr>
            <w:r w:rsidRPr="00D17BDB">
              <w:rPr>
                <w:rFonts w:ascii="Times New Roman" w:eastAsia="Times New Roman" w:hAnsi="Times New Roman" w:cs="Times New Roman"/>
                <w:spacing w:val="-2"/>
                <w:lang w:eastAsia="ru-RU"/>
              </w:rPr>
              <w:t>сельское население</w:t>
            </w:r>
          </w:p>
        </w:tc>
        <w:tc>
          <w:tcPr>
            <w:tcW w:w="909" w:type="dxa"/>
            <w:shd w:val="clear" w:color="auto" w:fill="auto"/>
            <w:vAlign w:val="center"/>
          </w:tcPr>
          <w:p w:rsidR="00D17BDB" w:rsidRPr="00D17BDB" w:rsidRDefault="00DA35CA" w:rsidP="00D33D0F">
            <w:pPr>
              <w:widowControl w:val="0"/>
              <w:autoSpaceDE w:val="0"/>
              <w:autoSpaceDN w:val="0"/>
              <w:adjustRightInd w:val="0"/>
              <w:spacing w:line="240" w:lineRule="auto"/>
              <w:rPr>
                <w:rFonts w:ascii="Times New Roman" w:eastAsia="Times New Roman" w:hAnsi="Times New Roman" w:cs="Times New Roman"/>
                <w:spacing w:val="-2"/>
                <w:lang w:eastAsia="ru-RU"/>
              </w:rPr>
            </w:pPr>
            <w:r w:rsidRPr="00DA35CA">
              <w:rPr>
                <w:rFonts w:ascii="Times New Roman" w:eastAsia="Times New Roman" w:hAnsi="Times New Roman" w:cs="Times New Roman"/>
                <w:spacing w:val="-2"/>
                <w:lang w:eastAsia="ru-RU"/>
              </w:rPr>
              <w:t>-0,6</w:t>
            </w:r>
          </w:p>
        </w:tc>
        <w:tc>
          <w:tcPr>
            <w:tcW w:w="909" w:type="dxa"/>
            <w:shd w:val="clear" w:color="auto" w:fill="auto"/>
            <w:vAlign w:val="center"/>
          </w:tcPr>
          <w:p w:rsidR="00D17BDB" w:rsidRPr="00D17BDB" w:rsidRDefault="00D17BDB" w:rsidP="00D33D0F">
            <w:pPr>
              <w:widowControl w:val="0"/>
              <w:autoSpaceDE w:val="0"/>
              <w:autoSpaceDN w:val="0"/>
              <w:adjustRightInd w:val="0"/>
              <w:spacing w:line="240" w:lineRule="auto"/>
              <w:rPr>
                <w:rFonts w:ascii="Times New Roman" w:eastAsia="Times New Roman" w:hAnsi="Times New Roman" w:cs="Times New Roman"/>
                <w:spacing w:val="-2"/>
                <w:lang w:eastAsia="ru-RU"/>
              </w:rPr>
            </w:pPr>
            <w:r w:rsidRPr="00D17BDB">
              <w:rPr>
                <w:rFonts w:ascii="Times New Roman" w:eastAsia="Times New Roman" w:hAnsi="Times New Roman" w:cs="Times New Roman"/>
                <w:spacing w:val="-2"/>
                <w:lang w:eastAsia="ru-RU"/>
              </w:rPr>
              <w:t>-</w:t>
            </w:r>
            <w:r w:rsidR="00DA35CA" w:rsidRPr="00DA35CA">
              <w:rPr>
                <w:rFonts w:ascii="Times New Roman" w:eastAsia="Times New Roman" w:hAnsi="Times New Roman" w:cs="Times New Roman"/>
                <w:spacing w:val="-2"/>
                <w:lang w:eastAsia="ru-RU"/>
              </w:rPr>
              <w:t>5</w:t>
            </w:r>
          </w:p>
        </w:tc>
        <w:tc>
          <w:tcPr>
            <w:tcW w:w="909" w:type="dxa"/>
            <w:shd w:val="clear" w:color="auto" w:fill="auto"/>
            <w:vAlign w:val="center"/>
          </w:tcPr>
          <w:p w:rsidR="00D17BDB" w:rsidRPr="00D17BDB" w:rsidRDefault="00D17BDB" w:rsidP="00D33D0F">
            <w:pPr>
              <w:widowControl w:val="0"/>
              <w:autoSpaceDE w:val="0"/>
              <w:autoSpaceDN w:val="0"/>
              <w:adjustRightInd w:val="0"/>
              <w:spacing w:line="240" w:lineRule="auto"/>
              <w:rPr>
                <w:rFonts w:ascii="Times New Roman" w:eastAsia="Times New Roman" w:hAnsi="Times New Roman" w:cs="Times New Roman"/>
                <w:spacing w:val="-2"/>
                <w:lang w:eastAsia="ru-RU"/>
              </w:rPr>
            </w:pPr>
            <w:r w:rsidRPr="00D17BDB">
              <w:rPr>
                <w:rFonts w:ascii="Times New Roman" w:eastAsia="Times New Roman" w:hAnsi="Times New Roman" w:cs="Times New Roman"/>
                <w:spacing w:val="-2"/>
                <w:lang w:eastAsia="ru-RU"/>
              </w:rPr>
              <w:t>-</w:t>
            </w:r>
            <w:r w:rsidR="00DA35CA" w:rsidRPr="00DA35CA">
              <w:rPr>
                <w:rFonts w:ascii="Times New Roman" w:eastAsia="Times New Roman" w:hAnsi="Times New Roman" w:cs="Times New Roman"/>
                <w:spacing w:val="-2"/>
                <w:lang w:eastAsia="ru-RU"/>
              </w:rPr>
              <w:t>7,8</w:t>
            </w:r>
          </w:p>
        </w:tc>
        <w:tc>
          <w:tcPr>
            <w:tcW w:w="909" w:type="dxa"/>
            <w:shd w:val="clear" w:color="auto" w:fill="auto"/>
            <w:vAlign w:val="center"/>
          </w:tcPr>
          <w:p w:rsidR="00D17BDB" w:rsidRPr="00D17BDB" w:rsidRDefault="00D17BDB" w:rsidP="00D33D0F">
            <w:pPr>
              <w:widowControl w:val="0"/>
              <w:autoSpaceDE w:val="0"/>
              <w:autoSpaceDN w:val="0"/>
              <w:adjustRightInd w:val="0"/>
              <w:spacing w:line="240" w:lineRule="auto"/>
              <w:rPr>
                <w:rFonts w:ascii="Times New Roman" w:eastAsia="Times New Roman" w:hAnsi="Times New Roman" w:cs="Times New Roman"/>
                <w:spacing w:val="-2"/>
                <w:lang w:eastAsia="ru-RU"/>
              </w:rPr>
            </w:pPr>
            <w:r w:rsidRPr="00D17BDB">
              <w:rPr>
                <w:rFonts w:ascii="Times New Roman" w:eastAsia="Times New Roman" w:hAnsi="Times New Roman" w:cs="Times New Roman"/>
                <w:spacing w:val="-2"/>
                <w:lang w:eastAsia="ru-RU"/>
              </w:rPr>
              <w:t>-</w:t>
            </w:r>
            <w:r w:rsidR="00DA35CA" w:rsidRPr="00DA35CA">
              <w:rPr>
                <w:rFonts w:ascii="Times New Roman" w:eastAsia="Times New Roman" w:hAnsi="Times New Roman" w:cs="Times New Roman"/>
                <w:spacing w:val="-2"/>
                <w:lang w:eastAsia="ru-RU"/>
              </w:rPr>
              <w:t>4,1</w:t>
            </w:r>
          </w:p>
        </w:tc>
        <w:tc>
          <w:tcPr>
            <w:tcW w:w="910" w:type="dxa"/>
            <w:shd w:val="clear" w:color="auto" w:fill="auto"/>
            <w:vAlign w:val="center"/>
          </w:tcPr>
          <w:p w:rsidR="00D17BDB" w:rsidRPr="00D17BDB" w:rsidRDefault="00DA35CA" w:rsidP="00D33D0F">
            <w:pPr>
              <w:widowControl w:val="0"/>
              <w:autoSpaceDE w:val="0"/>
              <w:autoSpaceDN w:val="0"/>
              <w:adjustRightInd w:val="0"/>
              <w:spacing w:line="240" w:lineRule="auto"/>
              <w:rPr>
                <w:rFonts w:ascii="Times New Roman" w:eastAsia="Times New Roman" w:hAnsi="Times New Roman" w:cs="Times New Roman"/>
                <w:spacing w:val="-2"/>
                <w:lang w:eastAsia="ru-RU"/>
              </w:rPr>
            </w:pPr>
            <w:r w:rsidRPr="00DA35CA">
              <w:rPr>
                <w:rFonts w:ascii="Times New Roman" w:eastAsia="Times New Roman" w:hAnsi="Times New Roman" w:cs="Times New Roman"/>
                <w:spacing w:val="-2"/>
                <w:lang w:eastAsia="ru-RU"/>
              </w:rPr>
              <w:t>-1,3</w:t>
            </w:r>
          </w:p>
        </w:tc>
      </w:tr>
    </w:tbl>
    <w:p w:rsidR="00D17BDB" w:rsidRPr="00D17BDB" w:rsidRDefault="00D17BDB" w:rsidP="00D17BDB">
      <w:pPr>
        <w:widowControl w:val="0"/>
        <w:tabs>
          <w:tab w:val="left" w:pos="8732"/>
        </w:tabs>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p>
    <w:p w:rsidR="00D17BDB" w:rsidRPr="00D17BDB" w:rsidRDefault="00150B55" w:rsidP="00D17BDB">
      <w:pPr>
        <w:widowControl w:val="0"/>
        <w:tabs>
          <w:tab w:val="left" w:pos="8732"/>
        </w:tabs>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Устюженский</w:t>
      </w:r>
      <w:r w:rsidR="00D17BDB" w:rsidRPr="00D17BDB">
        <w:rPr>
          <w:rFonts w:ascii="Times New Roman" w:eastAsia="Times New Roman" w:hAnsi="Times New Roman" w:cs="Times New Roman"/>
          <w:sz w:val="24"/>
          <w:szCs w:val="24"/>
          <w:lang w:eastAsia="ru-RU"/>
        </w:rPr>
        <w:t xml:space="preserve"> район относится к числу малонаселенных районов Вологодской области. Средняя плотность населения района составляет в среднем </w:t>
      </w:r>
      <w:r w:rsidR="000F6837" w:rsidRPr="000F6837">
        <w:rPr>
          <w:rFonts w:ascii="Times New Roman" w:eastAsia="Times New Roman" w:hAnsi="Times New Roman" w:cs="Times New Roman"/>
          <w:sz w:val="24"/>
          <w:szCs w:val="24"/>
          <w:lang w:eastAsia="ru-RU"/>
        </w:rPr>
        <w:t>4,81</w:t>
      </w:r>
      <w:r w:rsidR="00D17BDB" w:rsidRPr="00D17BDB">
        <w:rPr>
          <w:rFonts w:ascii="Times New Roman" w:eastAsia="Times New Roman" w:hAnsi="Times New Roman" w:cs="Times New Roman"/>
          <w:sz w:val="24"/>
          <w:szCs w:val="24"/>
          <w:lang w:eastAsia="ru-RU"/>
        </w:rPr>
        <w:t xml:space="preserve"> чел./км</w:t>
      </w:r>
      <w:r w:rsidR="00D17BDB" w:rsidRPr="00D17BDB">
        <w:rPr>
          <w:rFonts w:ascii="Times New Roman" w:eastAsia="Times New Roman" w:hAnsi="Times New Roman" w:cs="Times New Roman"/>
          <w:sz w:val="24"/>
          <w:szCs w:val="24"/>
          <w:vertAlign w:val="superscript"/>
          <w:lang w:eastAsia="ru-RU"/>
        </w:rPr>
        <w:t>2</w:t>
      </w:r>
      <w:r w:rsidR="00D17BDB" w:rsidRPr="00D17BDB">
        <w:rPr>
          <w:rFonts w:ascii="Times New Roman" w:eastAsia="Times New Roman" w:hAnsi="Times New Roman" w:cs="Times New Roman"/>
          <w:sz w:val="24"/>
          <w:szCs w:val="24"/>
          <w:lang w:eastAsia="ru-RU"/>
        </w:rPr>
        <w:t>.</w:t>
      </w:r>
    </w:p>
    <w:p w:rsidR="00D17BDB" w:rsidRPr="00D17BDB" w:rsidRDefault="00D17BDB" w:rsidP="00D17BDB">
      <w:pPr>
        <w:widowControl w:val="0"/>
        <w:spacing w:line="240" w:lineRule="auto"/>
        <w:ind w:firstLine="709"/>
        <w:jc w:val="both"/>
        <w:rPr>
          <w:rFonts w:ascii="Times New Roman" w:eastAsia="Times New Roman" w:hAnsi="Times New Roman" w:cs="Times New Roman"/>
          <w:bCs/>
          <w:sz w:val="24"/>
          <w:szCs w:val="24"/>
          <w:lang w:eastAsia="ru-RU"/>
        </w:rPr>
      </w:pPr>
      <w:r w:rsidRPr="00D17BDB">
        <w:rPr>
          <w:rFonts w:ascii="Times New Roman" w:eastAsia="Times New Roman" w:hAnsi="Times New Roman" w:cs="Times New Roman"/>
          <w:bCs/>
          <w:sz w:val="24"/>
          <w:szCs w:val="24"/>
          <w:lang w:eastAsia="ru-RU"/>
        </w:rPr>
        <w:t>Около</w:t>
      </w:r>
      <w:r w:rsidR="00F56652">
        <w:rPr>
          <w:rFonts w:ascii="Times New Roman" w:eastAsia="Times New Roman" w:hAnsi="Times New Roman" w:cs="Times New Roman"/>
          <w:bCs/>
          <w:sz w:val="24"/>
          <w:szCs w:val="24"/>
          <w:lang w:eastAsia="ru-RU"/>
        </w:rPr>
        <w:t xml:space="preserve"> </w:t>
      </w:r>
      <w:r w:rsidR="000F6837" w:rsidRPr="000F6837">
        <w:rPr>
          <w:rFonts w:ascii="Times New Roman" w:eastAsia="Times New Roman" w:hAnsi="Times New Roman" w:cs="Times New Roman"/>
          <w:bCs/>
          <w:sz w:val="24"/>
          <w:szCs w:val="24"/>
          <w:lang w:eastAsia="ru-RU"/>
        </w:rPr>
        <w:t>49</w:t>
      </w:r>
      <w:r w:rsidRPr="00D17BDB">
        <w:rPr>
          <w:rFonts w:ascii="Times New Roman" w:eastAsia="Times New Roman" w:hAnsi="Times New Roman" w:cs="Times New Roman"/>
          <w:bCs/>
          <w:sz w:val="24"/>
          <w:szCs w:val="24"/>
          <w:lang w:eastAsia="ru-RU"/>
        </w:rPr>
        <w:t xml:space="preserve"> % населения района проживает в сельской местности. </w:t>
      </w:r>
    </w:p>
    <w:p w:rsidR="00D17BDB" w:rsidRPr="00D17BDB" w:rsidRDefault="00D17BDB" w:rsidP="00D17BDB">
      <w:pPr>
        <w:widowControl w:val="0"/>
        <w:tabs>
          <w:tab w:val="left" w:pos="8732"/>
        </w:tabs>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D17BDB">
        <w:rPr>
          <w:rFonts w:ascii="Times New Roman" w:eastAsia="Times New Roman" w:hAnsi="Times New Roman" w:cs="Times New Roman"/>
          <w:sz w:val="24"/>
          <w:szCs w:val="24"/>
          <w:lang w:eastAsia="ru-RU"/>
        </w:rPr>
        <w:t xml:space="preserve">Плотность населения </w:t>
      </w:r>
      <w:r w:rsidR="00F66659">
        <w:rPr>
          <w:rFonts w:ascii="Times New Roman" w:eastAsia="Times New Roman" w:hAnsi="Times New Roman" w:cs="Times New Roman"/>
          <w:sz w:val="24"/>
          <w:szCs w:val="24"/>
          <w:lang w:eastAsia="ru-RU"/>
        </w:rPr>
        <w:t>Устюженского</w:t>
      </w:r>
      <w:r w:rsidRPr="00D17BDB">
        <w:rPr>
          <w:rFonts w:ascii="Times New Roman" w:eastAsia="Times New Roman" w:hAnsi="Times New Roman" w:cs="Times New Roman"/>
          <w:sz w:val="24"/>
          <w:szCs w:val="24"/>
          <w:lang w:eastAsia="ru-RU"/>
        </w:rPr>
        <w:t xml:space="preserve"> района Вологодской области </w:t>
      </w:r>
      <w:r w:rsidR="000F6837">
        <w:rPr>
          <w:rFonts w:ascii="Times New Roman" w:eastAsia="Times New Roman" w:hAnsi="Times New Roman" w:cs="Times New Roman"/>
          <w:sz w:val="24"/>
          <w:szCs w:val="24"/>
          <w:lang w:eastAsia="ru-RU"/>
        </w:rPr>
        <w:t xml:space="preserve">в разрезе муниципальных образований, входящих в его состав, </w:t>
      </w:r>
      <w:r w:rsidRPr="00D17BDB">
        <w:rPr>
          <w:rFonts w:ascii="Times New Roman" w:eastAsia="Times New Roman" w:hAnsi="Times New Roman" w:cs="Times New Roman"/>
          <w:sz w:val="24"/>
          <w:szCs w:val="24"/>
          <w:lang w:eastAsia="ru-RU"/>
        </w:rPr>
        <w:t xml:space="preserve"> приведена в таблице 6.4.</w:t>
      </w:r>
    </w:p>
    <w:p w:rsidR="00D17BDB" w:rsidRPr="00D17BDB" w:rsidRDefault="00D17BDB" w:rsidP="00D17BDB">
      <w:pPr>
        <w:widowControl w:val="0"/>
        <w:tabs>
          <w:tab w:val="left" w:pos="8732"/>
        </w:tabs>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p>
    <w:p w:rsidR="00D17BDB" w:rsidRPr="00D17BDB" w:rsidRDefault="00D17BDB" w:rsidP="00D17BDB">
      <w:pPr>
        <w:widowControl w:val="0"/>
        <w:tabs>
          <w:tab w:val="left" w:pos="8732"/>
        </w:tabs>
        <w:autoSpaceDE w:val="0"/>
        <w:autoSpaceDN w:val="0"/>
        <w:adjustRightInd w:val="0"/>
        <w:spacing w:line="240" w:lineRule="auto"/>
        <w:ind w:firstLine="709"/>
        <w:jc w:val="right"/>
        <w:rPr>
          <w:rFonts w:ascii="Times New Roman" w:eastAsia="Times New Roman" w:hAnsi="Times New Roman" w:cs="Times New Roman"/>
          <w:sz w:val="24"/>
          <w:szCs w:val="24"/>
          <w:lang w:eastAsia="ru-RU"/>
        </w:rPr>
      </w:pPr>
      <w:r w:rsidRPr="00D17BDB">
        <w:rPr>
          <w:rFonts w:ascii="Times New Roman" w:eastAsia="Times New Roman" w:hAnsi="Times New Roman" w:cs="Times New Roman"/>
          <w:sz w:val="24"/>
          <w:szCs w:val="24"/>
          <w:lang w:eastAsia="ru-RU"/>
        </w:rPr>
        <w:t>Таблица 6.4</w:t>
      </w:r>
    </w:p>
    <w:tbl>
      <w:tblPr>
        <w:tblW w:w="10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6"/>
        <w:gridCol w:w="1628"/>
        <w:gridCol w:w="1629"/>
        <w:gridCol w:w="2552"/>
      </w:tblGrid>
      <w:tr w:rsidR="00D17BDB" w:rsidRPr="00D17BDB" w:rsidTr="0001084C">
        <w:trPr>
          <w:trHeight w:val="88"/>
          <w:tblHeader/>
          <w:jc w:val="center"/>
        </w:trPr>
        <w:tc>
          <w:tcPr>
            <w:tcW w:w="4326" w:type="dxa"/>
            <w:shd w:val="clear" w:color="auto" w:fill="auto"/>
            <w:vAlign w:val="center"/>
          </w:tcPr>
          <w:p w:rsidR="00D17BDB" w:rsidRPr="00D17BDB" w:rsidRDefault="00D17BDB" w:rsidP="00D17BDB">
            <w:pPr>
              <w:widowControl w:val="0"/>
              <w:tabs>
                <w:tab w:val="left" w:pos="8732"/>
              </w:tabs>
              <w:autoSpaceDE w:val="0"/>
              <w:autoSpaceDN w:val="0"/>
              <w:adjustRightInd w:val="0"/>
              <w:spacing w:line="240" w:lineRule="auto"/>
              <w:rPr>
                <w:rFonts w:ascii="Times New Roman" w:eastAsia="Times New Roman" w:hAnsi="Times New Roman" w:cs="Times New Roman"/>
                <w:b/>
                <w:lang w:eastAsia="ru-RU"/>
              </w:rPr>
            </w:pPr>
            <w:r w:rsidRPr="00D17BDB">
              <w:rPr>
                <w:rFonts w:ascii="Times New Roman" w:eastAsia="Times New Roman" w:hAnsi="Times New Roman" w:cs="Times New Roman"/>
                <w:b/>
                <w:lang w:eastAsia="ru-RU"/>
              </w:rPr>
              <w:t xml:space="preserve">Наименование муниципального </w:t>
            </w:r>
          </w:p>
          <w:p w:rsidR="00D17BDB" w:rsidRPr="00D17BDB" w:rsidRDefault="00D17BDB" w:rsidP="00D17BDB">
            <w:pPr>
              <w:widowControl w:val="0"/>
              <w:tabs>
                <w:tab w:val="left" w:pos="8732"/>
              </w:tabs>
              <w:autoSpaceDE w:val="0"/>
              <w:autoSpaceDN w:val="0"/>
              <w:adjustRightInd w:val="0"/>
              <w:spacing w:line="240" w:lineRule="auto"/>
              <w:rPr>
                <w:rFonts w:ascii="Times New Roman" w:eastAsia="Times New Roman" w:hAnsi="Times New Roman" w:cs="Times New Roman"/>
                <w:b/>
                <w:lang w:eastAsia="ru-RU"/>
              </w:rPr>
            </w:pPr>
            <w:r w:rsidRPr="00D17BDB">
              <w:rPr>
                <w:rFonts w:ascii="Times New Roman" w:eastAsia="Times New Roman" w:hAnsi="Times New Roman" w:cs="Times New Roman"/>
                <w:b/>
                <w:lang w:eastAsia="ru-RU"/>
              </w:rPr>
              <w:t>образования</w:t>
            </w:r>
          </w:p>
        </w:tc>
        <w:tc>
          <w:tcPr>
            <w:tcW w:w="1628" w:type="dxa"/>
            <w:shd w:val="clear" w:color="auto" w:fill="auto"/>
            <w:vAlign w:val="center"/>
          </w:tcPr>
          <w:p w:rsidR="00D17BDB" w:rsidRPr="00D17BDB" w:rsidRDefault="00D17BDB" w:rsidP="00D17BDB">
            <w:pPr>
              <w:widowControl w:val="0"/>
              <w:tabs>
                <w:tab w:val="left" w:pos="8732"/>
              </w:tabs>
              <w:autoSpaceDE w:val="0"/>
              <w:autoSpaceDN w:val="0"/>
              <w:adjustRightInd w:val="0"/>
              <w:spacing w:line="240" w:lineRule="auto"/>
              <w:rPr>
                <w:rFonts w:ascii="Times New Roman" w:eastAsia="Times New Roman" w:hAnsi="Times New Roman" w:cs="Times New Roman"/>
                <w:b/>
                <w:lang w:eastAsia="ru-RU"/>
              </w:rPr>
            </w:pPr>
            <w:r w:rsidRPr="00D17BDB">
              <w:rPr>
                <w:rFonts w:ascii="Times New Roman" w:eastAsia="Times New Roman" w:hAnsi="Times New Roman" w:cs="Times New Roman"/>
                <w:b/>
                <w:lang w:eastAsia="ru-RU"/>
              </w:rPr>
              <w:t xml:space="preserve">Население, </w:t>
            </w:r>
          </w:p>
          <w:p w:rsidR="00D17BDB" w:rsidRPr="00D17BDB" w:rsidRDefault="00D17BDB" w:rsidP="00D17BDB">
            <w:pPr>
              <w:widowControl w:val="0"/>
              <w:tabs>
                <w:tab w:val="left" w:pos="8732"/>
              </w:tabs>
              <w:autoSpaceDE w:val="0"/>
              <w:autoSpaceDN w:val="0"/>
              <w:adjustRightInd w:val="0"/>
              <w:spacing w:line="240" w:lineRule="auto"/>
              <w:rPr>
                <w:rFonts w:ascii="Times New Roman" w:eastAsia="Times New Roman" w:hAnsi="Times New Roman" w:cs="Times New Roman"/>
                <w:b/>
                <w:lang w:eastAsia="ru-RU"/>
              </w:rPr>
            </w:pPr>
            <w:r w:rsidRPr="00D17BDB">
              <w:rPr>
                <w:rFonts w:ascii="Times New Roman" w:eastAsia="Times New Roman" w:hAnsi="Times New Roman" w:cs="Times New Roman"/>
                <w:b/>
                <w:lang w:eastAsia="ru-RU"/>
              </w:rPr>
              <w:t>чел.</w:t>
            </w:r>
          </w:p>
        </w:tc>
        <w:tc>
          <w:tcPr>
            <w:tcW w:w="1629" w:type="dxa"/>
            <w:shd w:val="clear" w:color="auto" w:fill="auto"/>
            <w:vAlign w:val="center"/>
          </w:tcPr>
          <w:p w:rsidR="00D17BDB" w:rsidRPr="00D17BDB" w:rsidRDefault="00D17BDB" w:rsidP="00D17BDB">
            <w:pPr>
              <w:widowControl w:val="0"/>
              <w:tabs>
                <w:tab w:val="left" w:pos="8732"/>
              </w:tabs>
              <w:autoSpaceDE w:val="0"/>
              <w:autoSpaceDN w:val="0"/>
              <w:adjustRightInd w:val="0"/>
              <w:spacing w:line="240" w:lineRule="auto"/>
              <w:rPr>
                <w:rFonts w:ascii="Times New Roman" w:eastAsia="Times New Roman" w:hAnsi="Times New Roman" w:cs="Times New Roman"/>
                <w:b/>
                <w:lang w:eastAsia="ru-RU"/>
              </w:rPr>
            </w:pPr>
            <w:r w:rsidRPr="00D17BDB">
              <w:rPr>
                <w:rFonts w:ascii="Times New Roman" w:eastAsia="Times New Roman" w:hAnsi="Times New Roman" w:cs="Times New Roman"/>
                <w:b/>
                <w:lang w:eastAsia="ru-RU"/>
              </w:rPr>
              <w:t xml:space="preserve">Площадь, </w:t>
            </w:r>
          </w:p>
          <w:p w:rsidR="00D17BDB" w:rsidRPr="00D17BDB" w:rsidRDefault="00D17BDB" w:rsidP="00D17BDB">
            <w:pPr>
              <w:widowControl w:val="0"/>
              <w:tabs>
                <w:tab w:val="left" w:pos="8732"/>
              </w:tabs>
              <w:autoSpaceDE w:val="0"/>
              <w:autoSpaceDN w:val="0"/>
              <w:adjustRightInd w:val="0"/>
              <w:spacing w:line="240" w:lineRule="auto"/>
              <w:rPr>
                <w:rFonts w:ascii="Times New Roman" w:eastAsia="Times New Roman" w:hAnsi="Times New Roman" w:cs="Times New Roman"/>
                <w:b/>
                <w:vertAlign w:val="superscript"/>
                <w:lang w:eastAsia="ru-RU"/>
              </w:rPr>
            </w:pPr>
            <w:r w:rsidRPr="00D17BDB">
              <w:rPr>
                <w:rFonts w:ascii="Times New Roman" w:eastAsia="Times New Roman" w:hAnsi="Times New Roman" w:cs="Times New Roman"/>
                <w:b/>
                <w:lang w:eastAsia="ru-RU"/>
              </w:rPr>
              <w:t>км</w:t>
            </w:r>
            <w:r w:rsidRPr="00D17BDB">
              <w:rPr>
                <w:rFonts w:ascii="Times New Roman" w:eastAsia="Times New Roman" w:hAnsi="Times New Roman" w:cs="Times New Roman"/>
                <w:b/>
                <w:vertAlign w:val="superscript"/>
                <w:lang w:eastAsia="ru-RU"/>
              </w:rPr>
              <w:t>2</w:t>
            </w:r>
          </w:p>
        </w:tc>
        <w:tc>
          <w:tcPr>
            <w:tcW w:w="2552" w:type="dxa"/>
            <w:shd w:val="clear" w:color="auto" w:fill="auto"/>
            <w:vAlign w:val="center"/>
          </w:tcPr>
          <w:p w:rsidR="00D17BDB" w:rsidRPr="00D17BDB" w:rsidRDefault="00D17BDB" w:rsidP="00D17BDB">
            <w:pPr>
              <w:widowControl w:val="0"/>
              <w:tabs>
                <w:tab w:val="left" w:pos="8732"/>
              </w:tabs>
              <w:autoSpaceDE w:val="0"/>
              <w:autoSpaceDN w:val="0"/>
              <w:adjustRightInd w:val="0"/>
              <w:spacing w:line="240" w:lineRule="auto"/>
              <w:rPr>
                <w:rFonts w:ascii="Times New Roman" w:eastAsia="Times New Roman" w:hAnsi="Times New Roman" w:cs="Times New Roman"/>
                <w:b/>
                <w:lang w:eastAsia="ru-RU"/>
              </w:rPr>
            </w:pPr>
            <w:r w:rsidRPr="00D17BDB">
              <w:rPr>
                <w:rFonts w:ascii="Times New Roman" w:eastAsia="Times New Roman" w:hAnsi="Times New Roman" w:cs="Times New Roman"/>
                <w:b/>
                <w:lang w:eastAsia="ru-RU"/>
              </w:rPr>
              <w:t>Плотность населения, чел./ км²</w:t>
            </w:r>
          </w:p>
        </w:tc>
      </w:tr>
      <w:tr w:rsidR="00D17BDB" w:rsidRPr="00D17BDB" w:rsidTr="0001084C">
        <w:trPr>
          <w:trHeight w:val="88"/>
          <w:tblHeader/>
          <w:jc w:val="center"/>
        </w:trPr>
        <w:tc>
          <w:tcPr>
            <w:tcW w:w="4326" w:type="dxa"/>
            <w:shd w:val="clear" w:color="auto" w:fill="auto"/>
          </w:tcPr>
          <w:p w:rsidR="00D17BDB" w:rsidRPr="00D17BDB" w:rsidRDefault="00F66659" w:rsidP="003110C3">
            <w:pPr>
              <w:widowControl w:val="0"/>
              <w:spacing w:line="260" w:lineRule="auto"/>
              <w:jc w:val="left"/>
              <w:rPr>
                <w:rFonts w:ascii="Times New Roman" w:eastAsia="Times New Roman" w:hAnsi="Times New Roman" w:cs="Times New Roman"/>
                <w:bCs/>
                <w:lang w:eastAsia="ru-RU"/>
              </w:rPr>
            </w:pPr>
            <w:r w:rsidRPr="00502B17">
              <w:rPr>
                <w:rFonts w:ascii="Times New Roman" w:eastAsia="Times New Roman" w:hAnsi="Times New Roman" w:cs="Times New Roman"/>
                <w:bCs/>
                <w:lang w:eastAsia="ru-RU"/>
              </w:rPr>
              <w:t>муниципальное образование город Устюжна</w:t>
            </w:r>
          </w:p>
        </w:tc>
        <w:tc>
          <w:tcPr>
            <w:tcW w:w="1628" w:type="dxa"/>
            <w:shd w:val="clear" w:color="auto" w:fill="auto"/>
          </w:tcPr>
          <w:p w:rsidR="006A677D" w:rsidRDefault="006A677D" w:rsidP="00D17BDB">
            <w:pPr>
              <w:widowControl w:val="0"/>
              <w:spacing w:line="260" w:lineRule="auto"/>
              <w:ind w:firstLine="220"/>
              <w:jc w:val="both"/>
              <w:rPr>
                <w:rFonts w:ascii="Times New Roman" w:eastAsia="Times New Roman" w:hAnsi="Times New Roman" w:cs="Times New Roman"/>
                <w:bCs/>
                <w:lang w:eastAsia="ru-RU"/>
              </w:rPr>
            </w:pPr>
          </w:p>
          <w:p w:rsidR="00D17BDB" w:rsidRPr="00D17BDB" w:rsidRDefault="00870019" w:rsidP="00D17BDB">
            <w:pPr>
              <w:widowControl w:val="0"/>
              <w:spacing w:line="260" w:lineRule="auto"/>
              <w:ind w:firstLine="220"/>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8712</w:t>
            </w:r>
          </w:p>
        </w:tc>
        <w:tc>
          <w:tcPr>
            <w:tcW w:w="1629" w:type="dxa"/>
            <w:shd w:val="clear" w:color="auto" w:fill="auto"/>
            <w:vAlign w:val="center"/>
          </w:tcPr>
          <w:p w:rsidR="00D17BDB" w:rsidRPr="00D17BDB" w:rsidRDefault="00870019" w:rsidP="00D17BDB">
            <w:pPr>
              <w:widowControl w:val="0"/>
              <w:spacing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8,33</w:t>
            </w:r>
          </w:p>
        </w:tc>
        <w:tc>
          <w:tcPr>
            <w:tcW w:w="2552" w:type="dxa"/>
            <w:shd w:val="clear" w:color="auto" w:fill="auto"/>
            <w:vAlign w:val="center"/>
          </w:tcPr>
          <w:p w:rsidR="00D17BDB" w:rsidRPr="00D17BDB" w:rsidRDefault="006A677D" w:rsidP="00F56652">
            <w:pPr>
              <w:widowControl w:val="0"/>
              <w:spacing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1045</w:t>
            </w:r>
            <w:r w:rsidR="00F56652">
              <w:rPr>
                <w:rFonts w:ascii="Times New Roman" w:eastAsia="Times New Roman" w:hAnsi="Times New Roman" w:cs="Times New Roman"/>
                <w:bCs/>
                <w:lang w:eastAsia="ru-RU"/>
              </w:rPr>
              <w:t>,</w:t>
            </w:r>
            <w:r>
              <w:rPr>
                <w:rFonts w:ascii="Times New Roman" w:eastAsia="Times New Roman" w:hAnsi="Times New Roman" w:cs="Times New Roman"/>
                <w:bCs/>
                <w:lang w:eastAsia="ru-RU"/>
              </w:rPr>
              <w:t>8</w:t>
            </w:r>
          </w:p>
        </w:tc>
      </w:tr>
      <w:tr w:rsidR="00D17BDB" w:rsidRPr="00D17BDB" w:rsidTr="0001084C">
        <w:trPr>
          <w:trHeight w:val="73"/>
          <w:tblHeader/>
          <w:jc w:val="center"/>
        </w:trPr>
        <w:tc>
          <w:tcPr>
            <w:tcW w:w="4326" w:type="dxa"/>
            <w:shd w:val="clear" w:color="auto" w:fill="auto"/>
          </w:tcPr>
          <w:p w:rsidR="00D17BDB" w:rsidRPr="00D17BDB" w:rsidRDefault="00BC2C51" w:rsidP="003110C3">
            <w:pPr>
              <w:widowControl w:val="0"/>
              <w:spacing w:line="260" w:lineRule="auto"/>
              <w:jc w:val="left"/>
              <w:rPr>
                <w:rFonts w:ascii="Times New Roman" w:eastAsia="Times New Roman" w:hAnsi="Times New Roman" w:cs="Times New Roman"/>
                <w:bCs/>
                <w:lang w:eastAsia="ru-RU"/>
              </w:rPr>
            </w:pPr>
            <w:r w:rsidRPr="00502B17">
              <w:rPr>
                <w:rFonts w:ascii="Times New Roman" w:eastAsia="Times New Roman" w:hAnsi="Times New Roman" w:cs="Times New Roman"/>
                <w:bCs/>
                <w:lang w:eastAsia="ru-RU"/>
              </w:rPr>
              <w:t>муниципальное образование Устюженское</w:t>
            </w:r>
          </w:p>
        </w:tc>
        <w:tc>
          <w:tcPr>
            <w:tcW w:w="1628" w:type="dxa"/>
            <w:shd w:val="clear" w:color="auto" w:fill="auto"/>
          </w:tcPr>
          <w:p w:rsidR="00D17BDB" w:rsidRPr="00D17BDB" w:rsidRDefault="0001084C" w:rsidP="00D17BDB">
            <w:pPr>
              <w:widowControl w:val="0"/>
              <w:spacing w:line="260" w:lineRule="auto"/>
              <w:ind w:firstLine="220"/>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1959</w:t>
            </w:r>
          </w:p>
        </w:tc>
        <w:tc>
          <w:tcPr>
            <w:tcW w:w="1629" w:type="dxa"/>
            <w:shd w:val="clear" w:color="auto" w:fill="auto"/>
            <w:vAlign w:val="center"/>
          </w:tcPr>
          <w:p w:rsidR="00D17BDB" w:rsidRPr="00D17BDB" w:rsidRDefault="007612F4" w:rsidP="00D17BDB">
            <w:pPr>
              <w:widowControl w:val="0"/>
              <w:spacing w:line="240" w:lineRule="auto"/>
              <w:rPr>
                <w:rFonts w:ascii="Times New Roman" w:eastAsia="Times New Roman" w:hAnsi="Times New Roman" w:cs="Times New Roman"/>
                <w:bCs/>
                <w:lang w:eastAsia="ru-RU"/>
              </w:rPr>
            </w:pPr>
            <w:r w:rsidRPr="007612F4">
              <w:rPr>
                <w:rFonts w:ascii="Times New Roman" w:eastAsia="Times New Roman" w:hAnsi="Times New Roman" w:cs="Times New Roman"/>
                <w:bCs/>
                <w:lang w:eastAsia="ru-RU"/>
              </w:rPr>
              <w:t>665,51</w:t>
            </w:r>
          </w:p>
        </w:tc>
        <w:tc>
          <w:tcPr>
            <w:tcW w:w="2552" w:type="dxa"/>
            <w:shd w:val="clear" w:color="auto" w:fill="auto"/>
            <w:vAlign w:val="center"/>
          </w:tcPr>
          <w:p w:rsidR="00D17BDB" w:rsidRPr="00D17BDB" w:rsidRDefault="00F56652" w:rsidP="00D17BDB">
            <w:pPr>
              <w:widowControl w:val="0"/>
              <w:spacing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2,9</w:t>
            </w:r>
          </w:p>
        </w:tc>
      </w:tr>
      <w:tr w:rsidR="00D17BDB" w:rsidRPr="00D17BDB" w:rsidTr="0001084C">
        <w:trPr>
          <w:trHeight w:val="73"/>
          <w:tblHeader/>
          <w:jc w:val="center"/>
        </w:trPr>
        <w:tc>
          <w:tcPr>
            <w:tcW w:w="4326" w:type="dxa"/>
            <w:shd w:val="clear" w:color="auto" w:fill="auto"/>
          </w:tcPr>
          <w:p w:rsidR="00D17BDB" w:rsidRPr="00D17BDB" w:rsidRDefault="00BC2C51" w:rsidP="003110C3">
            <w:pPr>
              <w:widowControl w:val="0"/>
              <w:spacing w:line="260" w:lineRule="auto"/>
              <w:jc w:val="left"/>
              <w:rPr>
                <w:rFonts w:ascii="Times New Roman" w:eastAsia="Times New Roman" w:hAnsi="Times New Roman" w:cs="Times New Roman"/>
                <w:bCs/>
                <w:lang w:eastAsia="ru-RU"/>
              </w:rPr>
            </w:pPr>
            <w:r w:rsidRPr="00502B17">
              <w:rPr>
                <w:rFonts w:ascii="Times New Roman" w:eastAsia="Times New Roman" w:hAnsi="Times New Roman" w:cs="Times New Roman"/>
                <w:bCs/>
                <w:lang w:eastAsia="ru-RU"/>
              </w:rPr>
              <w:t>муниципальное образование Лентьевское</w:t>
            </w:r>
          </w:p>
        </w:tc>
        <w:tc>
          <w:tcPr>
            <w:tcW w:w="1628" w:type="dxa"/>
            <w:shd w:val="clear" w:color="auto" w:fill="auto"/>
          </w:tcPr>
          <w:p w:rsidR="00D17BDB" w:rsidRPr="00D17BDB" w:rsidRDefault="0001084C" w:rsidP="00D17BDB">
            <w:pPr>
              <w:widowControl w:val="0"/>
              <w:spacing w:line="260" w:lineRule="auto"/>
              <w:ind w:firstLine="220"/>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928</w:t>
            </w:r>
          </w:p>
        </w:tc>
        <w:tc>
          <w:tcPr>
            <w:tcW w:w="1629" w:type="dxa"/>
            <w:shd w:val="clear" w:color="auto" w:fill="auto"/>
            <w:vAlign w:val="center"/>
          </w:tcPr>
          <w:p w:rsidR="00D17BDB" w:rsidRPr="00D17BDB" w:rsidRDefault="0001084C" w:rsidP="00D17BDB">
            <w:pPr>
              <w:widowControl w:val="0"/>
              <w:spacing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1154,74</w:t>
            </w:r>
          </w:p>
        </w:tc>
        <w:tc>
          <w:tcPr>
            <w:tcW w:w="2552" w:type="dxa"/>
            <w:shd w:val="clear" w:color="auto" w:fill="auto"/>
            <w:vAlign w:val="center"/>
          </w:tcPr>
          <w:p w:rsidR="00D17BDB" w:rsidRPr="00D17BDB" w:rsidRDefault="00F56652" w:rsidP="00D17BDB">
            <w:pPr>
              <w:widowControl w:val="0"/>
              <w:spacing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0,8</w:t>
            </w:r>
          </w:p>
        </w:tc>
      </w:tr>
      <w:tr w:rsidR="00D17BDB" w:rsidRPr="00D17BDB" w:rsidTr="0001084C">
        <w:trPr>
          <w:trHeight w:val="73"/>
          <w:tblHeader/>
          <w:jc w:val="center"/>
        </w:trPr>
        <w:tc>
          <w:tcPr>
            <w:tcW w:w="4326" w:type="dxa"/>
            <w:shd w:val="clear" w:color="auto" w:fill="auto"/>
          </w:tcPr>
          <w:p w:rsidR="00D17BDB" w:rsidRPr="00D17BDB" w:rsidRDefault="00BC2C51" w:rsidP="003110C3">
            <w:pPr>
              <w:widowControl w:val="0"/>
              <w:spacing w:line="260" w:lineRule="auto"/>
              <w:jc w:val="left"/>
              <w:rPr>
                <w:rFonts w:ascii="Times New Roman" w:eastAsia="Times New Roman" w:hAnsi="Times New Roman" w:cs="Times New Roman"/>
                <w:bCs/>
                <w:lang w:eastAsia="ru-RU"/>
              </w:rPr>
            </w:pPr>
            <w:r w:rsidRPr="00502B17">
              <w:rPr>
                <w:rFonts w:ascii="Times New Roman" w:eastAsia="Times New Roman" w:hAnsi="Times New Roman" w:cs="Times New Roman"/>
                <w:bCs/>
                <w:lang w:eastAsia="ru-RU"/>
              </w:rPr>
              <w:t>муниципальное образование Никольское</w:t>
            </w:r>
          </w:p>
        </w:tc>
        <w:tc>
          <w:tcPr>
            <w:tcW w:w="1628" w:type="dxa"/>
            <w:shd w:val="clear" w:color="auto" w:fill="auto"/>
          </w:tcPr>
          <w:p w:rsidR="00D17BDB" w:rsidRPr="00D17BDB" w:rsidRDefault="00AA1BAF" w:rsidP="00D17BDB">
            <w:pPr>
              <w:widowControl w:val="0"/>
              <w:spacing w:line="260" w:lineRule="auto"/>
              <w:ind w:firstLine="220"/>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972</w:t>
            </w:r>
          </w:p>
        </w:tc>
        <w:tc>
          <w:tcPr>
            <w:tcW w:w="1629" w:type="dxa"/>
            <w:shd w:val="clear" w:color="auto" w:fill="auto"/>
            <w:vAlign w:val="center"/>
          </w:tcPr>
          <w:p w:rsidR="00D17BDB" w:rsidRPr="00D17BDB" w:rsidRDefault="0001084C" w:rsidP="00D17BDB">
            <w:pPr>
              <w:widowControl w:val="0"/>
              <w:spacing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188,00</w:t>
            </w:r>
          </w:p>
        </w:tc>
        <w:tc>
          <w:tcPr>
            <w:tcW w:w="2552" w:type="dxa"/>
            <w:shd w:val="clear" w:color="auto" w:fill="auto"/>
            <w:vAlign w:val="center"/>
          </w:tcPr>
          <w:p w:rsidR="00D17BDB" w:rsidRPr="00D17BDB" w:rsidRDefault="00F56652" w:rsidP="00D17BDB">
            <w:pPr>
              <w:widowControl w:val="0"/>
              <w:spacing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5,1</w:t>
            </w:r>
          </w:p>
        </w:tc>
      </w:tr>
      <w:tr w:rsidR="00BC2C51" w:rsidRPr="00D17BDB" w:rsidTr="0001084C">
        <w:trPr>
          <w:trHeight w:val="73"/>
          <w:tblHeader/>
          <w:jc w:val="center"/>
        </w:trPr>
        <w:tc>
          <w:tcPr>
            <w:tcW w:w="4326" w:type="dxa"/>
            <w:shd w:val="clear" w:color="auto" w:fill="auto"/>
          </w:tcPr>
          <w:p w:rsidR="00BC2C51" w:rsidRPr="00502B17" w:rsidRDefault="00BC2C51" w:rsidP="003110C3">
            <w:pPr>
              <w:widowControl w:val="0"/>
              <w:spacing w:line="260" w:lineRule="auto"/>
              <w:jc w:val="left"/>
              <w:rPr>
                <w:rFonts w:ascii="Times New Roman" w:eastAsia="Times New Roman" w:hAnsi="Times New Roman" w:cs="Times New Roman"/>
                <w:bCs/>
                <w:lang w:eastAsia="ru-RU"/>
              </w:rPr>
            </w:pPr>
            <w:r w:rsidRPr="00502B17">
              <w:rPr>
                <w:rFonts w:ascii="Times New Roman" w:eastAsia="Times New Roman" w:hAnsi="Times New Roman" w:cs="Times New Roman"/>
                <w:bCs/>
                <w:lang w:eastAsia="ru-RU"/>
              </w:rPr>
              <w:t>муниципальное образование Никифоровское</w:t>
            </w:r>
          </w:p>
        </w:tc>
        <w:tc>
          <w:tcPr>
            <w:tcW w:w="1628" w:type="dxa"/>
            <w:shd w:val="clear" w:color="auto" w:fill="auto"/>
          </w:tcPr>
          <w:p w:rsidR="00BC2C51" w:rsidRPr="00502B17" w:rsidRDefault="007612F4" w:rsidP="00D17BDB">
            <w:pPr>
              <w:widowControl w:val="0"/>
              <w:spacing w:line="260" w:lineRule="auto"/>
              <w:ind w:firstLine="220"/>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1098</w:t>
            </w:r>
          </w:p>
        </w:tc>
        <w:tc>
          <w:tcPr>
            <w:tcW w:w="1629" w:type="dxa"/>
            <w:shd w:val="clear" w:color="auto" w:fill="auto"/>
            <w:vAlign w:val="center"/>
          </w:tcPr>
          <w:p w:rsidR="00BC2C51" w:rsidRPr="00502B17" w:rsidRDefault="006A677D" w:rsidP="00D17BDB">
            <w:pPr>
              <w:widowControl w:val="0"/>
              <w:spacing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256,4</w:t>
            </w:r>
          </w:p>
        </w:tc>
        <w:tc>
          <w:tcPr>
            <w:tcW w:w="2552" w:type="dxa"/>
            <w:shd w:val="clear" w:color="auto" w:fill="auto"/>
            <w:vAlign w:val="center"/>
          </w:tcPr>
          <w:p w:rsidR="00BC2C51" w:rsidRPr="00502B17" w:rsidRDefault="00F56652" w:rsidP="00D17BDB">
            <w:pPr>
              <w:widowControl w:val="0"/>
              <w:spacing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4,2</w:t>
            </w:r>
          </w:p>
        </w:tc>
      </w:tr>
      <w:tr w:rsidR="00BC2C51" w:rsidRPr="00D17BDB" w:rsidTr="0001084C">
        <w:trPr>
          <w:trHeight w:val="73"/>
          <w:tblHeader/>
          <w:jc w:val="center"/>
        </w:trPr>
        <w:tc>
          <w:tcPr>
            <w:tcW w:w="4326" w:type="dxa"/>
            <w:shd w:val="clear" w:color="auto" w:fill="auto"/>
          </w:tcPr>
          <w:p w:rsidR="00BC2C51" w:rsidRPr="00502B17" w:rsidRDefault="00BC2C51" w:rsidP="003110C3">
            <w:pPr>
              <w:widowControl w:val="0"/>
              <w:spacing w:line="260" w:lineRule="auto"/>
              <w:jc w:val="left"/>
              <w:rPr>
                <w:rFonts w:ascii="Times New Roman" w:eastAsia="Times New Roman" w:hAnsi="Times New Roman" w:cs="Times New Roman"/>
                <w:bCs/>
                <w:lang w:eastAsia="ru-RU"/>
              </w:rPr>
            </w:pPr>
            <w:r w:rsidRPr="00502B17">
              <w:rPr>
                <w:rFonts w:ascii="Times New Roman" w:eastAsia="Times New Roman" w:hAnsi="Times New Roman" w:cs="Times New Roman"/>
                <w:bCs/>
                <w:lang w:eastAsia="ru-RU"/>
              </w:rPr>
              <w:t>муниципальное образование Мезженское</w:t>
            </w:r>
          </w:p>
        </w:tc>
        <w:tc>
          <w:tcPr>
            <w:tcW w:w="1628" w:type="dxa"/>
            <w:shd w:val="clear" w:color="auto" w:fill="auto"/>
          </w:tcPr>
          <w:p w:rsidR="00BC2C51" w:rsidRPr="00502B17" w:rsidRDefault="001803FE" w:rsidP="00D17BDB">
            <w:pPr>
              <w:widowControl w:val="0"/>
              <w:spacing w:line="260" w:lineRule="auto"/>
              <w:ind w:firstLine="220"/>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625</w:t>
            </w:r>
          </w:p>
        </w:tc>
        <w:tc>
          <w:tcPr>
            <w:tcW w:w="1629" w:type="dxa"/>
            <w:shd w:val="clear" w:color="auto" w:fill="auto"/>
            <w:vAlign w:val="center"/>
          </w:tcPr>
          <w:p w:rsidR="00BC2C51" w:rsidRPr="00AA1BAF" w:rsidRDefault="00587DBD" w:rsidP="00D17BDB">
            <w:pPr>
              <w:widowControl w:val="0"/>
              <w:spacing w:line="240" w:lineRule="auto"/>
              <w:rPr>
                <w:rFonts w:ascii="Times New Roman" w:eastAsia="Times New Roman" w:hAnsi="Times New Roman" w:cs="Times New Roman"/>
                <w:bCs/>
                <w:sz w:val="24"/>
                <w:szCs w:val="24"/>
                <w:lang w:eastAsia="ru-RU"/>
              </w:rPr>
            </w:pPr>
            <w:r>
              <w:rPr>
                <w:rFonts w:ascii="Times New Roman" w:hAnsi="Times New Roman" w:cs="Times New Roman"/>
                <w:sz w:val="24"/>
                <w:szCs w:val="24"/>
              </w:rPr>
              <w:t>472,28</w:t>
            </w:r>
          </w:p>
        </w:tc>
        <w:tc>
          <w:tcPr>
            <w:tcW w:w="2552" w:type="dxa"/>
            <w:shd w:val="clear" w:color="auto" w:fill="auto"/>
            <w:vAlign w:val="center"/>
          </w:tcPr>
          <w:p w:rsidR="00BC2C51" w:rsidRPr="00502B17" w:rsidRDefault="00F56652" w:rsidP="00D17BDB">
            <w:pPr>
              <w:widowControl w:val="0"/>
              <w:spacing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1,3</w:t>
            </w:r>
          </w:p>
        </w:tc>
      </w:tr>
      <w:tr w:rsidR="00BC2C51" w:rsidRPr="00D17BDB" w:rsidTr="0001084C">
        <w:trPr>
          <w:trHeight w:val="73"/>
          <w:tblHeader/>
          <w:jc w:val="center"/>
        </w:trPr>
        <w:tc>
          <w:tcPr>
            <w:tcW w:w="4326" w:type="dxa"/>
            <w:shd w:val="clear" w:color="auto" w:fill="auto"/>
          </w:tcPr>
          <w:p w:rsidR="00BC2C51" w:rsidRPr="00502B17" w:rsidRDefault="00BC2C51" w:rsidP="003110C3">
            <w:pPr>
              <w:widowControl w:val="0"/>
              <w:spacing w:line="260" w:lineRule="auto"/>
              <w:jc w:val="left"/>
              <w:rPr>
                <w:rFonts w:ascii="Times New Roman" w:eastAsia="Times New Roman" w:hAnsi="Times New Roman" w:cs="Times New Roman"/>
                <w:bCs/>
                <w:lang w:eastAsia="ru-RU"/>
              </w:rPr>
            </w:pPr>
            <w:r w:rsidRPr="00502B17">
              <w:rPr>
                <w:rFonts w:ascii="Times New Roman" w:eastAsia="Times New Roman" w:hAnsi="Times New Roman" w:cs="Times New Roman"/>
                <w:bCs/>
                <w:lang w:eastAsia="ru-RU"/>
              </w:rPr>
              <w:t>муниципальное образование Залесское</w:t>
            </w:r>
          </w:p>
        </w:tc>
        <w:tc>
          <w:tcPr>
            <w:tcW w:w="1628" w:type="dxa"/>
            <w:shd w:val="clear" w:color="auto" w:fill="auto"/>
          </w:tcPr>
          <w:p w:rsidR="00BC2C51" w:rsidRPr="00502B17" w:rsidRDefault="00B658EB" w:rsidP="00D17BDB">
            <w:pPr>
              <w:widowControl w:val="0"/>
              <w:spacing w:line="260" w:lineRule="auto"/>
              <w:ind w:firstLine="220"/>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1061</w:t>
            </w:r>
          </w:p>
        </w:tc>
        <w:tc>
          <w:tcPr>
            <w:tcW w:w="1629" w:type="dxa"/>
            <w:shd w:val="clear" w:color="auto" w:fill="auto"/>
            <w:vAlign w:val="center"/>
          </w:tcPr>
          <w:p w:rsidR="00BC2C51" w:rsidRPr="00502B17" w:rsidRDefault="007612F4" w:rsidP="00D17BDB">
            <w:pPr>
              <w:widowControl w:val="0"/>
              <w:spacing w:line="240" w:lineRule="auto"/>
              <w:rPr>
                <w:rFonts w:ascii="Times New Roman" w:eastAsia="Times New Roman" w:hAnsi="Times New Roman" w:cs="Times New Roman"/>
                <w:bCs/>
                <w:lang w:eastAsia="ru-RU"/>
              </w:rPr>
            </w:pPr>
            <w:r w:rsidRPr="007612F4">
              <w:rPr>
                <w:rFonts w:ascii="Times New Roman" w:eastAsia="Times New Roman" w:hAnsi="Times New Roman" w:cs="Times New Roman"/>
                <w:bCs/>
                <w:lang w:eastAsia="ru-RU"/>
              </w:rPr>
              <w:t>287,38</w:t>
            </w:r>
          </w:p>
        </w:tc>
        <w:tc>
          <w:tcPr>
            <w:tcW w:w="2552" w:type="dxa"/>
            <w:shd w:val="clear" w:color="auto" w:fill="auto"/>
            <w:vAlign w:val="center"/>
          </w:tcPr>
          <w:p w:rsidR="00BC2C51" w:rsidRPr="00502B17" w:rsidRDefault="00F56652" w:rsidP="00D17BDB">
            <w:pPr>
              <w:widowControl w:val="0"/>
              <w:spacing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3,6</w:t>
            </w:r>
          </w:p>
        </w:tc>
      </w:tr>
      <w:tr w:rsidR="00BC2C51" w:rsidRPr="00D17BDB" w:rsidTr="0001084C">
        <w:trPr>
          <w:trHeight w:val="73"/>
          <w:tblHeader/>
          <w:jc w:val="center"/>
        </w:trPr>
        <w:tc>
          <w:tcPr>
            <w:tcW w:w="4326" w:type="dxa"/>
            <w:shd w:val="clear" w:color="auto" w:fill="auto"/>
          </w:tcPr>
          <w:p w:rsidR="00BC2C51" w:rsidRPr="00502B17" w:rsidRDefault="00BC2C51" w:rsidP="003110C3">
            <w:pPr>
              <w:widowControl w:val="0"/>
              <w:spacing w:line="260" w:lineRule="auto"/>
              <w:jc w:val="left"/>
              <w:rPr>
                <w:rFonts w:ascii="Times New Roman" w:eastAsia="Times New Roman" w:hAnsi="Times New Roman" w:cs="Times New Roman"/>
                <w:bCs/>
                <w:lang w:eastAsia="ru-RU"/>
              </w:rPr>
            </w:pPr>
            <w:r w:rsidRPr="00502B17">
              <w:rPr>
                <w:rFonts w:ascii="Times New Roman" w:eastAsia="Times New Roman" w:hAnsi="Times New Roman" w:cs="Times New Roman"/>
                <w:bCs/>
                <w:lang w:eastAsia="ru-RU"/>
              </w:rPr>
              <w:t>сельское поселение Желябовское</w:t>
            </w:r>
          </w:p>
        </w:tc>
        <w:tc>
          <w:tcPr>
            <w:tcW w:w="1628" w:type="dxa"/>
            <w:shd w:val="clear" w:color="auto" w:fill="auto"/>
          </w:tcPr>
          <w:p w:rsidR="00BC2C51" w:rsidRPr="00502B17" w:rsidRDefault="006A677D" w:rsidP="00D17BDB">
            <w:pPr>
              <w:widowControl w:val="0"/>
              <w:spacing w:line="260" w:lineRule="auto"/>
              <w:ind w:firstLine="220"/>
              <w:jc w:val="both"/>
              <w:rPr>
                <w:rFonts w:ascii="Times New Roman" w:eastAsia="Times New Roman" w:hAnsi="Times New Roman" w:cs="Times New Roman"/>
                <w:bCs/>
                <w:lang w:eastAsia="ru-RU"/>
              </w:rPr>
            </w:pPr>
            <w:r w:rsidRPr="006A677D">
              <w:rPr>
                <w:rFonts w:ascii="Times New Roman" w:eastAsia="Times New Roman" w:hAnsi="Times New Roman" w:cs="Times New Roman"/>
                <w:bCs/>
                <w:lang w:eastAsia="ru-RU"/>
              </w:rPr>
              <w:t>2147</w:t>
            </w:r>
          </w:p>
        </w:tc>
        <w:tc>
          <w:tcPr>
            <w:tcW w:w="1629" w:type="dxa"/>
            <w:shd w:val="clear" w:color="auto" w:fill="auto"/>
            <w:vAlign w:val="center"/>
          </w:tcPr>
          <w:p w:rsidR="00BC2C51" w:rsidRPr="00502B17" w:rsidRDefault="00587DBD" w:rsidP="00D17BDB">
            <w:pPr>
              <w:widowControl w:val="0"/>
              <w:spacing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433,29</w:t>
            </w:r>
          </w:p>
        </w:tc>
        <w:tc>
          <w:tcPr>
            <w:tcW w:w="2552" w:type="dxa"/>
            <w:shd w:val="clear" w:color="auto" w:fill="auto"/>
            <w:vAlign w:val="center"/>
          </w:tcPr>
          <w:p w:rsidR="00BC2C51" w:rsidRPr="00502B17" w:rsidRDefault="00F56652" w:rsidP="00D17BDB">
            <w:pPr>
              <w:widowControl w:val="0"/>
              <w:spacing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4,9</w:t>
            </w:r>
          </w:p>
        </w:tc>
      </w:tr>
    </w:tbl>
    <w:p w:rsidR="00D17BDB" w:rsidRPr="00D17BDB" w:rsidRDefault="00D17BDB" w:rsidP="00D17BDB">
      <w:pPr>
        <w:widowControl w:val="0"/>
        <w:spacing w:line="240" w:lineRule="auto"/>
        <w:ind w:firstLine="709"/>
        <w:jc w:val="both"/>
        <w:rPr>
          <w:rFonts w:ascii="Times New Roman" w:eastAsia="Times New Roman" w:hAnsi="Times New Roman" w:cs="Times New Roman"/>
          <w:bCs/>
          <w:sz w:val="24"/>
          <w:szCs w:val="24"/>
          <w:lang w:eastAsia="ru-RU"/>
        </w:rPr>
      </w:pPr>
    </w:p>
    <w:p w:rsidR="00AC718E" w:rsidRDefault="00F56652" w:rsidP="00AC718E">
      <w:pPr>
        <w:spacing w:line="239"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Проектная численность населения района на первую очередь (2020 год) и на расчетный срок (2035 год)</w:t>
      </w:r>
      <w:r w:rsidR="00D33D0F">
        <w:rPr>
          <w:rFonts w:ascii="Times New Roman" w:hAnsi="Times New Roman" w:cs="Times New Roman"/>
          <w:bCs/>
          <w:sz w:val="24"/>
          <w:szCs w:val="24"/>
        </w:rPr>
        <w:t xml:space="preserve"> </w:t>
      </w:r>
      <w:r>
        <w:rPr>
          <w:rFonts w:ascii="Times New Roman" w:hAnsi="Times New Roman" w:cs="Times New Roman"/>
          <w:bCs/>
          <w:sz w:val="24"/>
          <w:szCs w:val="24"/>
        </w:rPr>
        <w:t xml:space="preserve">принимается в соответствии с  требованиями Концепции демографической политики Российской Федерации </w:t>
      </w:r>
      <w:r w:rsidR="00AC718E">
        <w:rPr>
          <w:rFonts w:ascii="Times New Roman" w:hAnsi="Times New Roman" w:cs="Times New Roman"/>
          <w:bCs/>
          <w:sz w:val="24"/>
          <w:szCs w:val="24"/>
        </w:rPr>
        <w:t xml:space="preserve"> на период до 2025 года, Концепции и Программы  демографического развития Вологодской области до 2025 года  и других программных документов  на основе фактических статистических данных по состоянию на 01.01.2017 и существующее динамики роста (убыли) численности населения. </w:t>
      </w:r>
    </w:p>
    <w:p w:rsidR="00AC718E" w:rsidRDefault="00AC718E" w:rsidP="00AC718E">
      <w:pPr>
        <w:spacing w:line="239" w:lineRule="auto"/>
        <w:ind w:firstLine="709"/>
        <w:jc w:val="both"/>
        <w:rPr>
          <w:rFonts w:ascii="Times New Roman" w:hAnsi="Times New Roman" w:cs="Times New Roman"/>
          <w:bCs/>
          <w:sz w:val="24"/>
          <w:szCs w:val="24"/>
        </w:rPr>
      </w:pPr>
      <w:r>
        <w:rPr>
          <w:rFonts w:ascii="Times New Roman" w:hAnsi="Times New Roman" w:cs="Times New Roman"/>
          <w:bCs/>
          <w:sz w:val="24"/>
          <w:szCs w:val="24"/>
        </w:rPr>
        <w:t>Численность населения района на 01.01.2017 года составляет 17127</w:t>
      </w:r>
      <w:r w:rsidR="00D33D0F">
        <w:rPr>
          <w:rFonts w:ascii="Times New Roman" w:hAnsi="Times New Roman" w:cs="Times New Roman"/>
          <w:bCs/>
          <w:sz w:val="24"/>
          <w:szCs w:val="24"/>
        </w:rPr>
        <w:t xml:space="preserve"> </w:t>
      </w:r>
      <w:r>
        <w:rPr>
          <w:rFonts w:ascii="Times New Roman" w:hAnsi="Times New Roman" w:cs="Times New Roman"/>
          <w:bCs/>
          <w:sz w:val="24"/>
          <w:szCs w:val="24"/>
        </w:rPr>
        <w:t>человек.</w:t>
      </w:r>
    </w:p>
    <w:p w:rsidR="00AC718E" w:rsidRPr="00EC0C4A" w:rsidRDefault="00AC718E" w:rsidP="00AC718E">
      <w:pPr>
        <w:pStyle w:val="ConsNormal"/>
        <w:ind w:right="0" w:firstLine="709"/>
        <w:jc w:val="both"/>
        <w:rPr>
          <w:rFonts w:ascii="Times New Roman" w:hAnsi="Times New Roman" w:cs="Times New Roman"/>
          <w:sz w:val="24"/>
          <w:szCs w:val="24"/>
          <w:lang w:eastAsia="ar-SA"/>
        </w:rPr>
      </w:pPr>
      <w:r w:rsidRPr="00EC0C4A">
        <w:rPr>
          <w:rFonts w:ascii="Times New Roman" w:hAnsi="Times New Roman" w:cs="Times New Roman"/>
          <w:sz w:val="24"/>
          <w:szCs w:val="24"/>
          <w:lang w:eastAsia="ar-SA"/>
        </w:rPr>
        <w:t>На момент подготовки документов территориального планирования при фактической численности населения отличной от проектной, расчет осуществляется по удельным показателям (на 1 чел., 1000 чел., 10000 чел.).</w:t>
      </w:r>
    </w:p>
    <w:p w:rsidR="00AC718E" w:rsidRDefault="00AC718E" w:rsidP="00AC718E">
      <w:pPr>
        <w:pStyle w:val="ConsNormal"/>
        <w:tabs>
          <w:tab w:val="left" w:pos="8732"/>
        </w:tabs>
        <w:ind w:right="0" w:firstLine="709"/>
        <w:jc w:val="both"/>
        <w:rPr>
          <w:rFonts w:ascii="Times New Roman" w:hAnsi="Times New Roman" w:cs="Times New Roman"/>
          <w:sz w:val="24"/>
          <w:szCs w:val="24"/>
        </w:rPr>
      </w:pPr>
      <w:r w:rsidRPr="00EC0C4A">
        <w:rPr>
          <w:rFonts w:ascii="Times New Roman" w:hAnsi="Times New Roman" w:cs="Times New Roman"/>
          <w:sz w:val="24"/>
          <w:szCs w:val="24"/>
        </w:rPr>
        <w:t>Для подготовки расчетных показателей городские и сельские поселения в зависимости от проектной численности населения на расчетный срок подразделяются на группы в соответствии с таблицей 6.6.</w:t>
      </w:r>
    </w:p>
    <w:p w:rsidR="00AC718E" w:rsidRPr="00F6472A" w:rsidRDefault="00AC718E" w:rsidP="00AC718E">
      <w:pPr>
        <w:spacing w:line="240" w:lineRule="auto"/>
        <w:ind w:firstLine="709"/>
        <w:jc w:val="right"/>
        <w:rPr>
          <w:rFonts w:ascii="Times New Roman" w:hAnsi="Times New Roman" w:cs="Times New Roman"/>
          <w:b/>
          <w:bCs/>
          <w:sz w:val="24"/>
          <w:szCs w:val="24"/>
        </w:rPr>
      </w:pPr>
      <w:r w:rsidRPr="00F6472A">
        <w:rPr>
          <w:rFonts w:ascii="Times New Roman" w:hAnsi="Times New Roman" w:cs="Times New Roman"/>
          <w:sz w:val="24"/>
          <w:szCs w:val="24"/>
        </w:rPr>
        <w:t>Таблица 6.6</w:t>
      </w:r>
    </w:p>
    <w:tbl>
      <w:tblPr>
        <w:tblW w:w="10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tblPr>
      <w:tblGrid>
        <w:gridCol w:w="2406"/>
        <w:gridCol w:w="3817"/>
        <w:gridCol w:w="3818"/>
      </w:tblGrid>
      <w:tr w:rsidR="00AC718E" w:rsidRPr="004A4B1B" w:rsidTr="00AC718E">
        <w:trPr>
          <w:trHeight w:val="227"/>
          <w:jc w:val="center"/>
        </w:trPr>
        <w:tc>
          <w:tcPr>
            <w:tcW w:w="2406" w:type="dxa"/>
            <w:vMerge w:val="restart"/>
            <w:vAlign w:val="center"/>
          </w:tcPr>
          <w:p w:rsidR="00AC718E" w:rsidRPr="000E0B01" w:rsidRDefault="00AC718E" w:rsidP="00AC718E">
            <w:pPr>
              <w:spacing w:line="288" w:lineRule="auto"/>
              <w:rPr>
                <w:rFonts w:ascii="Times New Roman" w:hAnsi="Times New Roman" w:cs="Times New Roman"/>
              </w:rPr>
            </w:pPr>
            <w:r w:rsidRPr="000E0B01">
              <w:rPr>
                <w:rFonts w:ascii="Times New Roman" w:hAnsi="Times New Roman" w:cs="Times New Roman"/>
              </w:rPr>
              <w:t xml:space="preserve">Группы </w:t>
            </w:r>
          </w:p>
        </w:tc>
        <w:tc>
          <w:tcPr>
            <w:tcW w:w="7635" w:type="dxa"/>
            <w:gridSpan w:val="2"/>
            <w:vAlign w:val="center"/>
          </w:tcPr>
          <w:p w:rsidR="00AC718E" w:rsidRPr="000E0B01" w:rsidRDefault="00AC718E" w:rsidP="00AC718E">
            <w:pPr>
              <w:spacing w:line="288" w:lineRule="auto"/>
              <w:rPr>
                <w:rFonts w:ascii="Times New Roman" w:hAnsi="Times New Roman" w:cs="Times New Roman"/>
              </w:rPr>
            </w:pPr>
            <w:r w:rsidRPr="000E0B01">
              <w:rPr>
                <w:rFonts w:ascii="Times New Roman" w:hAnsi="Times New Roman" w:cs="Times New Roman"/>
              </w:rPr>
              <w:t>Население (тысяч человек)</w:t>
            </w:r>
          </w:p>
        </w:tc>
      </w:tr>
      <w:tr w:rsidR="00AC718E" w:rsidRPr="004A4B1B" w:rsidTr="00AC718E">
        <w:trPr>
          <w:jc w:val="center"/>
        </w:trPr>
        <w:tc>
          <w:tcPr>
            <w:tcW w:w="2406" w:type="dxa"/>
            <w:vMerge/>
            <w:vAlign w:val="center"/>
          </w:tcPr>
          <w:p w:rsidR="00AC718E" w:rsidRPr="000E0B01" w:rsidRDefault="00AC718E" w:rsidP="00AC718E">
            <w:pPr>
              <w:spacing w:line="288" w:lineRule="auto"/>
              <w:rPr>
                <w:rFonts w:ascii="Times New Roman" w:hAnsi="Times New Roman" w:cs="Times New Roman"/>
              </w:rPr>
            </w:pPr>
          </w:p>
        </w:tc>
        <w:tc>
          <w:tcPr>
            <w:tcW w:w="3817" w:type="dxa"/>
            <w:vAlign w:val="center"/>
          </w:tcPr>
          <w:p w:rsidR="00AC718E" w:rsidRPr="000E0B01" w:rsidRDefault="00AC718E" w:rsidP="00AC718E">
            <w:pPr>
              <w:spacing w:line="288" w:lineRule="auto"/>
              <w:rPr>
                <w:rFonts w:ascii="Times New Roman" w:hAnsi="Times New Roman" w:cs="Times New Roman"/>
              </w:rPr>
            </w:pPr>
            <w:r w:rsidRPr="000E0B01">
              <w:rPr>
                <w:rFonts w:ascii="Times New Roman" w:hAnsi="Times New Roman" w:cs="Times New Roman"/>
              </w:rPr>
              <w:t>городские населенные пункты</w:t>
            </w:r>
          </w:p>
        </w:tc>
        <w:tc>
          <w:tcPr>
            <w:tcW w:w="3818" w:type="dxa"/>
            <w:vAlign w:val="center"/>
          </w:tcPr>
          <w:p w:rsidR="00AC718E" w:rsidRPr="000E0B01" w:rsidRDefault="00AC718E" w:rsidP="00AC718E">
            <w:pPr>
              <w:spacing w:line="288" w:lineRule="auto"/>
              <w:rPr>
                <w:rFonts w:ascii="Times New Roman" w:hAnsi="Times New Roman" w:cs="Times New Roman"/>
              </w:rPr>
            </w:pPr>
            <w:r w:rsidRPr="000E0B01">
              <w:rPr>
                <w:rFonts w:ascii="Times New Roman" w:hAnsi="Times New Roman" w:cs="Times New Roman"/>
              </w:rPr>
              <w:t xml:space="preserve">сельские населенные пункты </w:t>
            </w:r>
          </w:p>
        </w:tc>
      </w:tr>
      <w:tr w:rsidR="00AC718E" w:rsidRPr="004A4B1B" w:rsidTr="00AC718E">
        <w:trPr>
          <w:trHeight w:val="227"/>
          <w:jc w:val="center"/>
        </w:trPr>
        <w:tc>
          <w:tcPr>
            <w:tcW w:w="2406" w:type="dxa"/>
            <w:vAlign w:val="center"/>
          </w:tcPr>
          <w:p w:rsidR="00AC718E" w:rsidRPr="000E0B01" w:rsidRDefault="00AC718E" w:rsidP="00AC718E">
            <w:pPr>
              <w:spacing w:line="288" w:lineRule="auto"/>
              <w:ind w:left="93"/>
              <w:rPr>
                <w:rFonts w:ascii="Times New Roman" w:hAnsi="Times New Roman" w:cs="Times New Roman"/>
                <w:b/>
                <w:bCs/>
              </w:rPr>
            </w:pPr>
            <w:r w:rsidRPr="000E0B01">
              <w:rPr>
                <w:rFonts w:ascii="Times New Roman" w:hAnsi="Times New Roman" w:cs="Times New Roman"/>
              </w:rPr>
              <w:t xml:space="preserve">Крупнейшие </w:t>
            </w:r>
          </w:p>
        </w:tc>
        <w:tc>
          <w:tcPr>
            <w:tcW w:w="3817" w:type="dxa"/>
            <w:vAlign w:val="center"/>
          </w:tcPr>
          <w:p w:rsidR="00AC718E" w:rsidRPr="000E0B01" w:rsidRDefault="00AC718E" w:rsidP="00AC718E">
            <w:pPr>
              <w:spacing w:line="288" w:lineRule="auto"/>
              <w:rPr>
                <w:rFonts w:ascii="Times New Roman" w:hAnsi="Times New Roman" w:cs="Times New Roman"/>
                <w:b/>
                <w:bCs/>
              </w:rPr>
            </w:pPr>
            <w:r w:rsidRPr="000E0B01">
              <w:rPr>
                <w:rFonts w:ascii="Times New Roman" w:hAnsi="Times New Roman" w:cs="Times New Roman"/>
              </w:rPr>
              <w:t>Свыше 1000</w:t>
            </w:r>
          </w:p>
        </w:tc>
        <w:tc>
          <w:tcPr>
            <w:tcW w:w="3818" w:type="dxa"/>
            <w:vAlign w:val="center"/>
          </w:tcPr>
          <w:p w:rsidR="00AC718E" w:rsidRPr="00734779" w:rsidRDefault="00AC718E" w:rsidP="00AC718E">
            <w:pPr>
              <w:spacing w:line="288" w:lineRule="auto"/>
              <w:rPr>
                <w:rFonts w:ascii="Times New Roman" w:hAnsi="Times New Roman" w:cs="Times New Roman"/>
                <w:b/>
                <w:bCs/>
              </w:rPr>
            </w:pPr>
          </w:p>
        </w:tc>
      </w:tr>
      <w:tr w:rsidR="00AC718E" w:rsidRPr="004A4B1B" w:rsidTr="00AC718E">
        <w:trPr>
          <w:trHeight w:val="227"/>
          <w:jc w:val="center"/>
        </w:trPr>
        <w:tc>
          <w:tcPr>
            <w:tcW w:w="2406" w:type="dxa"/>
            <w:vMerge w:val="restart"/>
            <w:vAlign w:val="center"/>
          </w:tcPr>
          <w:p w:rsidR="00AC718E" w:rsidRPr="000E0B01" w:rsidRDefault="00AC718E" w:rsidP="00AC718E">
            <w:pPr>
              <w:spacing w:line="288" w:lineRule="auto"/>
              <w:ind w:left="93"/>
              <w:rPr>
                <w:rFonts w:ascii="Times New Roman" w:hAnsi="Times New Roman" w:cs="Times New Roman"/>
                <w:b/>
                <w:bCs/>
              </w:rPr>
            </w:pPr>
            <w:r w:rsidRPr="000E0B01">
              <w:rPr>
                <w:rFonts w:ascii="Times New Roman" w:hAnsi="Times New Roman" w:cs="Times New Roman"/>
              </w:rPr>
              <w:t>Крупные</w:t>
            </w:r>
          </w:p>
        </w:tc>
        <w:tc>
          <w:tcPr>
            <w:tcW w:w="3817" w:type="dxa"/>
            <w:vAlign w:val="center"/>
          </w:tcPr>
          <w:p w:rsidR="00AC718E" w:rsidRPr="000E0B01" w:rsidRDefault="00AC718E" w:rsidP="00AC718E">
            <w:pPr>
              <w:spacing w:line="288" w:lineRule="auto"/>
              <w:rPr>
                <w:rFonts w:ascii="Times New Roman" w:hAnsi="Times New Roman" w:cs="Times New Roman"/>
                <w:b/>
                <w:bCs/>
              </w:rPr>
            </w:pPr>
            <w:r w:rsidRPr="000E0B01">
              <w:rPr>
                <w:rFonts w:ascii="Times New Roman" w:hAnsi="Times New Roman" w:cs="Times New Roman"/>
              </w:rPr>
              <w:t>Свыше 500 до 1000</w:t>
            </w:r>
          </w:p>
        </w:tc>
        <w:tc>
          <w:tcPr>
            <w:tcW w:w="3818" w:type="dxa"/>
            <w:vAlign w:val="center"/>
          </w:tcPr>
          <w:p w:rsidR="00AC718E" w:rsidRPr="00F6472A" w:rsidRDefault="00AC718E" w:rsidP="00AC718E">
            <w:pPr>
              <w:spacing w:line="288" w:lineRule="auto"/>
              <w:rPr>
                <w:rFonts w:ascii="Times New Roman" w:hAnsi="Times New Roman" w:cs="Times New Roman"/>
                <w:b/>
                <w:bCs/>
              </w:rPr>
            </w:pPr>
            <w:r w:rsidRPr="00F6472A">
              <w:rPr>
                <w:rFonts w:ascii="Times New Roman" w:hAnsi="Times New Roman" w:cs="Times New Roman"/>
              </w:rPr>
              <w:t>Свыше 5</w:t>
            </w:r>
          </w:p>
        </w:tc>
      </w:tr>
      <w:tr w:rsidR="00AC718E" w:rsidRPr="004A4B1B" w:rsidTr="00AC718E">
        <w:trPr>
          <w:trHeight w:val="227"/>
          <w:jc w:val="center"/>
        </w:trPr>
        <w:tc>
          <w:tcPr>
            <w:tcW w:w="2406" w:type="dxa"/>
            <w:vMerge/>
            <w:vAlign w:val="center"/>
          </w:tcPr>
          <w:p w:rsidR="00AC718E" w:rsidRPr="000E0B01" w:rsidRDefault="00AC718E" w:rsidP="00AC718E">
            <w:pPr>
              <w:spacing w:line="288" w:lineRule="auto"/>
              <w:ind w:left="93"/>
              <w:rPr>
                <w:rFonts w:ascii="Times New Roman" w:hAnsi="Times New Roman" w:cs="Times New Roman"/>
                <w:b/>
                <w:bCs/>
              </w:rPr>
            </w:pPr>
          </w:p>
        </w:tc>
        <w:tc>
          <w:tcPr>
            <w:tcW w:w="3817" w:type="dxa"/>
            <w:vAlign w:val="center"/>
          </w:tcPr>
          <w:p w:rsidR="00AC718E" w:rsidRPr="00F6472A" w:rsidRDefault="00AC718E" w:rsidP="00AC718E">
            <w:pPr>
              <w:spacing w:line="288" w:lineRule="auto"/>
              <w:rPr>
                <w:rFonts w:ascii="Times New Roman" w:hAnsi="Times New Roman" w:cs="Times New Roman"/>
                <w:b/>
                <w:iCs/>
              </w:rPr>
            </w:pPr>
            <w:r w:rsidRPr="00F6472A">
              <w:rPr>
                <w:rFonts w:ascii="Times New Roman" w:hAnsi="Times New Roman" w:cs="Times New Roman"/>
                <w:iCs/>
              </w:rPr>
              <w:t>Свыше 250 до 500</w:t>
            </w:r>
          </w:p>
        </w:tc>
        <w:tc>
          <w:tcPr>
            <w:tcW w:w="3818" w:type="dxa"/>
            <w:vAlign w:val="center"/>
          </w:tcPr>
          <w:p w:rsidR="00AC718E" w:rsidRPr="00F6472A" w:rsidRDefault="00AC718E" w:rsidP="00AC718E">
            <w:pPr>
              <w:spacing w:line="288" w:lineRule="auto"/>
              <w:rPr>
                <w:rFonts w:ascii="Times New Roman" w:hAnsi="Times New Roman" w:cs="Times New Roman"/>
                <w:b/>
                <w:bCs/>
              </w:rPr>
            </w:pPr>
            <w:r w:rsidRPr="00F6472A">
              <w:rPr>
                <w:rFonts w:ascii="Times New Roman" w:hAnsi="Times New Roman" w:cs="Times New Roman"/>
              </w:rPr>
              <w:t>Свыше 3 до 5</w:t>
            </w:r>
          </w:p>
        </w:tc>
      </w:tr>
      <w:tr w:rsidR="00AC718E" w:rsidRPr="004A4B1B" w:rsidTr="00AC718E">
        <w:trPr>
          <w:trHeight w:val="227"/>
          <w:jc w:val="center"/>
        </w:trPr>
        <w:tc>
          <w:tcPr>
            <w:tcW w:w="2406" w:type="dxa"/>
            <w:vAlign w:val="center"/>
          </w:tcPr>
          <w:p w:rsidR="00AC718E" w:rsidRPr="000E0B01" w:rsidRDefault="00AC718E" w:rsidP="00AC718E">
            <w:pPr>
              <w:spacing w:line="288" w:lineRule="auto"/>
              <w:ind w:left="93"/>
              <w:rPr>
                <w:rFonts w:ascii="Times New Roman" w:hAnsi="Times New Roman" w:cs="Times New Roman"/>
                <w:b/>
                <w:bCs/>
              </w:rPr>
            </w:pPr>
            <w:r w:rsidRPr="000E0B01">
              <w:rPr>
                <w:rFonts w:ascii="Times New Roman" w:hAnsi="Times New Roman" w:cs="Times New Roman"/>
              </w:rPr>
              <w:t>Большие</w:t>
            </w:r>
          </w:p>
        </w:tc>
        <w:tc>
          <w:tcPr>
            <w:tcW w:w="3817" w:type="dxa"/>
            <w:vAlign w:val="center"/>
          </w:tcPr>
          <w:p w:rsidR="00AC718E" w:rsidRPr="000E0B01" w:rsidRDefault="00AC718E" w:rsidP="00AC718E">
            <w:pPr>
              <w:spacing w:line="288" w:lineRule="auto"/>
              <w:rPr>
                <w:rFonts w:ascii="Times New Roman" w:hAnsi="Times New Roman" w:cs="Times New Roman"/>
                <w:b/>
                <w:bCs/>
              </w:rPr>
            </w:pPr>
            <w:r w:rsidRPr="000E0B01">
              <w:rPr>
                <w:rFonts w:ascii="Times New Roman" w:hAnsi="Times New Roman" w:cs="Times New Roman"/>
              </w:rPr>
              <w:t>Свыше 100 до 250</w:t>
            </w:r>
          </w:p>
        </w:tc>
        <w:tc>
          <w:tcPr>
            <w:tcW w:w="3818" w:type="dxa"/>
            <w:vAlign w:val="center"/>
          </w:tcPr>
          <w:p w:rsidR="00AC718E" w:rsidRPr="00F6472A" w:rsidRDefault="00AC718E" w:rsidP="00AC718E">
            <w:pPr>
              <w:spacing w:line="288" w:lineRule="auto"/>
              <w:rPr>
                <w:rFonts w:ascii="Times New Roman" w:hAnsi="Times New Roman" w:cs="Times New Roman"/>
                <w:b/>
                <w:iCs/>
              </w:rPr>
            </w:pPr>
            <w:r w:rsidRPr="00F6472A">
              <w:rPr>
                <w:rFonts w:ascii="Times New Roman" w:hAnsi="Times New Roman" w:cs="Times New Roman"/>
                <w:iCs/>
              </w:rPr>
              <w:t>Свыше 1 до 3</w:t>
            </w:r>
          </w:p>
        </w:tc>
      </w:tr>
      <w:tr w:rsidR="00AC718E" w:rsidRPr="004A4B1B" w:rsidTr="00AC718E">
        <w:trPr>
          <w:trHeight w:val="393"/>
          <w:jc w:val="center"/>
        </w:trPr>
        <w:tc>
          <w:tcPr>
            <w:tcW w:w="2406" w:type="dxa"/>
            <w:vAlign w:val="center"/>
          </w:tcPr>
          <w:p w:rsidR="00AC718E" w:rsidRPr="000E0B01" w:rsidRDefault="00AC718E" w:rsidP="00AC718E">
            <w:pPr>
              <w:spacing w:line="288" w:lineRule="auto"/>
              <w:ind w:left="93"/>
              <w:rPr>
                <w:rFonts w:ascii="Times New Roman" w:hAnsi="Times New Roman" w:cs="Times New Roman"/>
                <w:b/>
                <w:bCs/>
              </w:rPr>
            </w:pPr>
            <w:r w:rsidRPr="000E0B01">
              <w:rPr>
                <w:rFonts w:ascii="Times New Roman" w:hAnsi="Times New Roman" w:cs="Times New Roman"/>
              </w:rPr>
              <w:lastRenderedPageBreak/>
              <w:t>Средние</w:t>
            </w:r>
          </w:p>
        </w:tc>
        <w:tc>
          <w:tcPr>
            <w:tcW w:w="3817" w:type="dxa"/>
            <w:vAlign w:val="center"/>
          </w:tcPr>
          <w:p w:rsidR="00AC718E" w:rsidRPr="000E0B01" w:rsidRDefault="00AC718E" w:rsidP="00AC718E">
            <w:pPr>
              <w:spacing w:line="288" w:lineRule="auto"/>
              <w:rPr>
                <w:rFonts w:ascii="Times New Roman" w:hAnsi="Times New Roman" w:cs="Times New Roman"/>
                <w:b/>
                <w:iCs/>
              </w:rPr>
            </w:pPr>
            <w:r w:rsidRPr="000E0B01">
              <w:rPr>
                <w:rFonts w:ascii="Times New Roman" w:hAnsi="Times New Roman" w:cs="Times New Roman"/>
                <w:iCs/>
              </w:rPr>
              <w:t>Свыше 50 до 100</w:t>
            </w:r>
          </w:p>
        </w:tc>
        <w:tc>
          <w:tcPr>
            <w:tcW w:w="3818" w:type="dxa"/>
            <w:vAlign w:val="center"/>
          </w:tcPr>
          <w:p w:rsidR="00AC718E" w:rsidRPr="000E0B01" w:rsidRDefault="00AC718E" w:rsidP="00AC718E">
            <w:pPr>
              <w:spacing w:line="288" w:lineRule="auto"/>
              <w:rPr>
                <w:rFonts w:ascii="Times New Roman" w:hAnsi="Times New Roman" w:cs="Times New Roman"/>
                <w:i/>
                <w:iCs/>
              </w:rPr>
            </w:pPr>
            <w:r w:rsidRPr="000E0B01">
              <w:rPr>
                <w:rFonts w:ascii="Times New Roman" w:hAnsi="Times New Roman" w:cs="Times New Roman"/>
                <w:i/>
                <w:iCs/>
              </w:rPr>
              <w:t>Свыше 0,2 до 1</w:t>
            </w:r>
          </w:p>
        </w:tc>
      </w:tr>
      <w:tr w:rsidR="00AC718E" w:rsidRPr="004A4B1B" w:rsidTr="00AC718E">
        <w:trPr>
          <w:trHeight w:val="227"/>
          <w:jc w:val="center"/>
        </w:trPr>
        <w:tc>
          <w:tcPr>
            <w:tcW w:w="2406" w:type="dxa"/>
            <w:vMerge w:val="restart"/>
            <w:vAlign w:val="center"/>
          </w:tcPr>
          <w:p w:rsidR="00AC718E" w:rsidRPr="000E0B01" w:rsidRDefault="00AC718E" w:rsidP="00AC718E">
            <w:pPr>
              <w:spacing w:line="288" w:lineRule="auto"/>
              <w:ind w:left="93"/>
              <w:rPr>
                <w:rFonts w:ascii="Times New Roman" w:hAnsi="Times New Roman" w:cs="Times New Roman"/>
                <w:b/>
                <w:bCs/>
                <w:lang w:val="en-US"/>
              </w:rPr>
            </w:pPr>
            <w:r w:rsidRPr="000E0B01">
              <w:rPr>
                <w:rFonts w:ascii="Times New Roman" w:hAnsi="Times New Roman" w:cs="Times New Roman"/>
              </w:rPr>
              <w:t>Малые</w:t>
            </w:r>
          </w:p>
        </w:tc>
        <w:tc>
          <w:tcPr>
            <w:tcW w:w="3817" w:type="dxa"/>
            <w:vAlign w:val="center"/>
          </w:tcPr>
          <w:p w:rsidR="00AC718E" w:rsidRPr="00F6472A" w:rsidRDefault="00AC718E" w:rsidP="00AC718E">
            <w:pPr>
              <w:spacing w:line="288" w:lineRule="auto"/>
              <w:rPr>
                <w:rFonts w:ascii="Times New Roman" w:hAnsi="Times New Roman" w:cs="Times New Roman"/>
                <w:b/>
                <w:iCs/>
              </w:rPr>
            </w:pPr>
            <w:r w:rsidRPr="00F6472A">
              <w:rPr>
                <w:rFonts w:ascii="Times New Roman" w:hAnsi="Times New Roman" w:cs="Times New Roman"/>
                <w:iCs/>
              </w:rPr>
              <w:t>Свыше 20 до 50</w:t>
            </w:r>
          </w:p>
        </w:tc>
        <w:tc>
          <w:tcPr>
            <w:tcW w:w="3818" w:type="dxa"/>
            <w:vAlign w:val="center"/>
          </w:tcPr>
          <w:p w:rsidR="00AC718E" w:rsidRPr="000E0B01" w:rsidRDefault="00AC718E" w:rsidP="00AC718E">
            <w:pPr>
              <w:spacing w:line="288" w:lineRule="auto"/>
              <w:rPr>
                <w:rFonts w:ascii="Times New Roman" w:hAnsi="Times New Roman" w:cs="Times New Roman"/>
                <w:i/>
                <w:iCs/>
              </w:rPr>
            </w:pPr>
            <w:r w:rsidRPr="000E0B01">
              <w:rPr>
                <w:rFonts w:ascii="Times New Roman" w:hAnsi="Times New Roman" w:cs="Times New Roman"/>
                <w:i/>
                <w:iCs/>
              </w:rPr>
              <w:t>Свыше 0,05 до 0,2</w:t>
            </w:r>
          </w:p>
        </w:tc>
      </w:tr>
      <w:tr w:rsidR="00AC718E" w:rsidRPr="004A4B1B" w:rsidTr="00AC718E">
        <w:trPr>
          <w:trHeight w:val="227"/>
          <w:jc w:val="center"/>
        </w:trPr>
        <w:tc>
          <w:tcPr>
            <w:tcW w:w="2406" w:type="dxa"/>
            <w:vMerge/>
            <w:vAlign w:val="center"/>
          </w:tcPr>
          <w:p w:rsidR="00AC718E" w:rsidRPr="00734779" w:rsidRDefault="00AC718E" w:rsidP="00AC718E">
            <w:pPr>
              <w:spacing w:line="288" w:lineRule="auto"/>
              <w:ind w:left="239"/>
              <w:rPr>
                <w:rFonts w:ascii="Times New Roman" w:hAnsi="Times New Roman" w:cs="Times New Roman"/>
                <w:b/>
                <w:bCs/>
                <w:lang w:val="en-US"/>
              </w:rPr>
            </w:pPr>
          </w:p>
        </w:tc>
        <w:tc>
          <w:tcPr>
            <w:tcW w:w="3817" w:type="dxa"/>
            <w:vAlign w:val="center"/>
          </w:tcPr>
          <w:p w:rsidR="00AC718E" w:rsidRPr="000D3EC7" w:rsidRDefault="00AC718E" w:rsidP="00AC718E">
            <w:pPr>
              <w:spacing w:line="288" w:lineRule="auto"/>
              <w:rPr>
                <w:rFonts w:ascii="Times New Roman" w:hAnsi="Times New Roman" w:cs="Times New Roman"/>
                <w:b/>
                <w:iCs/>
              </w:rPr>
            </w:pPr>
            <w:r w:rsidRPr="000D3EC7">
              <w:rPr>
                <w:rFonts w:ascii="Times New Roman" w:hAnsi="Times New Roman" w:cs="Times New Roman"/>
                <w:iCs/>
              </w:rPr>
              <w:t>Свыше 10 до 20</w:t>
            </w:r>
          </w:p>
        </w:tc>
        <w:tc>
          <w:tcPr>
            <w:tcW w:w="3818" w:type="dxa"/>
            <w:vAlign w:val="center"/>
          </w:tcPr>
          <w:p w:rsidR="00AC718E" w:rsidRPr="000E0B01" w:rsidRDefault="00AC718E" w:rsidP="00AC718E">
            <w:pPr>
              <w:spacing w:line="288" w:lineRule="auto"/>
              <w:rPr>
                <w:rFonts w:ascii="Times New Roman" w:hAnsi="Times New Roman" w:cs="Times New Roman"/>
                <w:i/>
                <w:iCs/>
              </w:rPr>
            </w:pPr>
            <w:r w:rsidRPr="000E0B01">
              <w:rPr>
                <w:rFonts w:ascii="Times New Roman" w:hAnsi="Times New Roman" w:cs="Times New Roman"/>
                <w:i/>
                <w:iCs/>
              </w:rPr>
              <w:t>До 0,05</w:t>
            </w:r>
          </w:p>
        </w:tc>
      </w:tr>
      <w:tr w:rsidR="00AC718E" w:rsidRPr="004A4B1B" w:rsidTr="00AC718E">
        <w:trPr>
          <w:trHeight w:val="227"/>
          <w:jc w:val="center"/>
        </w:trPr>
        <w:tc>
          <w:tcPr>
            <w:tcW w:w="2406" w:type="dxa"/>
            <w:vMerge/>
            <w:vAlign w:val="center"/>
          </w:tcPr>
          <w:p w:rsidR="00AC718E" w:rsidRPr="00734779" w:rsidRDefault="00AC718E" w:rsidP="00AC718E">
            <w:pPr>
              <w:spacing w:line="288" w:lineRule="auto"/>
              <w:ind w:left="239"/>
              <w:rPr>
                <w:rFonts w:ascii="Times New Roman" w:hAnsi="Times New Roman" w:cs="Times New Roman"/>
                <w:b/>
                <w:bCs/>
                <w:lang w:val="en-US"/>
              </w:rPr>
            </w:pPr>
          </w:p>
        </w:tc>
        <w:tc>
          <w:tcPr>
            <w:tcW w:w="3817" w:type="dxa"/>
            <w:vAlign w:val="center"/>
          </w:tcPr>
          <w:p w:rsidR="00AC718E" w:rsidRPr="000E0B01" w:rsidRDefault="00AC718E" w:rsidP="00AC718E">
            <w:pPr>
              <w:spacing w:line="288" w:lineRule="auto"/>
              <w:rPr>
                <w:rFonts w:ascii="Times New Roman" w:hAnsi="Times New Roman" w:cs="Times New Roman"/>
                <w:i/>
                <w:iCs/>
              </w:rPr>
            </w:pPr>
            <w:r w:rsidRPr="000E0B01">
              <w:rPr>
                <w:rFonts w:ascii="Times New Roman" w:hAnsi="Times New Roman" w:cs="Times New Roman"/>
                <w:i/>
                <w:iCs/>
              </w:rPr>
              <w:t>До 10</w:t>
            </w:r>
          </w:p>
        </w:tc>
        <w:tc>
          <w:tcPr>
            <w:tcW w:w="3818" w:type="dxa"/>
            <w:vAlign w:val="center"/>
          </w:tcPr>
          <w:p w:rsidR="00AC718E" w:rsidRPr="00734779" w:rsidRDefault="00AC718E" w:rsidP="00AC718E">
            <w:pPr>
              <w:spacing w:line="288" w:lineRule="auto"/>
              <w:rPr>
                <w:rFonts w:ascii="Times New Roman" w:hAnsi="Times New Roman" w:cs="Times New Roman"/>
                <w:bCs/>
              </w:rPr>
            </w:pPr>
          </w:p>
        </w:tc>
      </w:tr>
    </w:tbl>
    <w:p w:rsidR="00AC718E" w:rsidRPr="000E0B01" w:rsidRDefault="00AC718E" w:rsidP="00AC718E">
      <w:pPr>
        <w:spacing w:line="240" w:lineRule="auto"/>
        <w:ind w:firstLine="709"/>
        <w:jc w:val="left"/>
        <w:rPr>
          <w:rFonts w:ascii="Times New Roman" w:hAnsi="Times New Roman" w:cs="Times New Roman"/>
          <w:b/>
          <w:bCs/>
        </w:rPr>
      </w:pPr>
      <w:r w:rsidRPr="000E0B01">
        <w:rPr>
          <w:rFonts w:ascii="Times New Roman" w:hAnsi="Times New Roman" w:cs="Times New Roman"/>
          <w:i/>
          <w:iCs/>
          <w:spacing w:val="40"/>
        </w:rPr>
        <w:t>Примечание:</w:t>
      </w:r>
    </w:p>
    <w:p w:rsidR="00AC718E" w:rsidRPr="004A4B1B" w:rsidRDefault="00AC718E" w:rsidP="00AC718E">
      <w:pPr>
        <w:pStyle w:val="HTML"/>
        <w:widowControl w:val="0"/>
        <w:ind w:firstLine="720"/>
        <w:rPr>
          <w:rFonts w:ascii="Times New Roman" w:hAnsi="Times New Roman"/>
          <w:bCs/>
          <w:sz w:val="22"/>
          <w:szCs w:val="22"/>
        </w:rPr>
      </w:pPr>
      <w:r w:rsidRPr="004A4B1B">
        <w:rPr>
          <w:rFonts w:ascii="Times New Roman" w:hAnsi="Times New Roman"/>
          <w:bCs/>
          <w:sz w:val="22"/>
          <w:szCs w:val="22"/>
        </w:rPr>
        <w:t xml:space="preserve">1. Городские населенные пункты – </w:t>
      </w:r>
      <w:r w:rsidRPr="004A4B1B">
        <w:rPr>
          <w:rFonts w:ascii="Times New Roman" w:hAnsi="Times New Roman"/>
          <w:sz w:val="22"/>
          <w:szCs w:val="22"/>
        </w:rPr>
        <w:t>город областного значения, поселение районного значения (административный центр), городское поселение</w:t>
      </w:r>
      <w:r w:rsidRPr="004A4B1B">
        <w:rPr>
          <w:rFonts w:ascii="Times New Roman" w:hAnsi="Times New Roman"/>
          <w:bCs/>
          <w:sz w:val="22"/>
          <w:szCs w:val="22"/>
        </w:rPr>
        <w:t>.</w:t>
      </w:r>
    </w:p>
    <w:p w:rsidR="00AC718E" w:rsidRPr="004A4B1B" w:rsidRDefault="00AC718E" w:rsidP="00AC718E">
      <w:pPr>
        <w:pStyle w:val="HTML"/>
        <w:ind w:firstLine="720"/>
        <w:rPr>
          <w:rFonts w:ascii="Times New Roman" w:hAnsi="Times New Roman"/>
          <w:sz w:val="22"/>
          <w:szCs w:val="22"/>
        </w:rPr>
      </w:pPr>
      <w:r w:rsidRPr="004A4B1B">
        <w:rPr>
          <w:rFonts w:ascii="Times New Roman" w:hAnsi="Times New Roman"/>
          <w:bCs/>
          <w:sz w:val="22"/>
          <w:szCs w:val="22"/>
        </w:rPr>
        <w:t xml:space="preserve">2. Сельские населенные пункты – </w:t>
      </w:r>
      <w:r w:rsidRPr="004A4B1B">
        <w:rPr>
          <w:rFonts w:ascii="Times New Roman" w:hAnsi="Times New Roman"/>
          <w:sz w:val="22"/>
          <w:szCs w:val="22"/>
        </w:rPr>
        <w:t>все остальные населенные пункты, не отнесенные к городским населенным пунктам.</w:t>
      </w:r>
    </w:p>
    <w:p w:rsidR="00AC718E" w:rsidRPr="000E0B01" w:rsidRDefault="00AC718E" w:rsidP="00AC718E">
      <w:pPr>
        <w:pStyle w:val="ConsNormal"/>
        <w:ind w:right="0" w:firstLine="709"/>
        <w:jc w:val="both"/>
        <w:rPr>
          <w:rFonts w:ascii="Times New Roman" w:hAnsi="Times New Roman" w:cs="Times New Roman"/>
          <w:sz w:val="24"/>
          <w:szCs w:val="24"/>
        </w:rPr>
      </w:pPr>
      <w:r w:rsidRPr="000E0B01">
        <w:rPr>
          <w:rFonts w:ascii="Times New Roman" w:hAnsi="Times New Roman" w:cs="Times New Roman"/>
          <w:sz w:val="24"/>
          <w:szCs w:val="24"/>
        </w:rPr>
        <w:t xml:space="preserve">Типологическая характеристика поселений, входящих в состав </w:t>
      </w:r>
      <w:r>
        <w:rPr>
          <w:rFonts w:ascii="Times New Roman" w:hAnsi="Times New Roman" w:cs="Times New Roman"/>
          <w:sz w:val="24"/>
          <w:szCs w:val="24"/>
        </w:rPr>
        <w:t>Устюженского муниципального</w:t>
      </w:r>
      <w:r w:rsidRPr="000E0B01">
        <w:rPr>
          <w:rFonts w:ascii="Times New Roman" w:hAnsi="Times New Roman" w:cs="Times New Roman"/>
          <w:sz w:val="24"/>
          <w:szCs w:val="24"/>
        </w:rPr>
        <w:t xml:space="preserve"> района Вологодской области по численности населения, по их статусу, значению в системе расселения и другим харак</w:t>
      </w:r>
      <w:r>
        <w:rPr>
          <w:rFonts w:ascii="Times New Roman" w:hAnsi="Times New Roman" w:cs="Times New Roman"/>
          <w:sz w:val="24"/>
          <w:szCs w:val="24"/>
        </w:rPr>
        <w:t>теристикам приведена в таблице 6</w:t>
      </w:r>
      <w:r w:rsidRPr="000E0B01">
        <w:rPr>
          <w:rFonts w:ascii="Times New Roman" w:hAnsi="Times New Roman" w:cs="Times New Roman"/>
          <w:sz w:val="24"/>
          <w:szCs w:val="24"/>
        </w:rPr>
        <w:t>.7.</w:t>
      </w:r>
    </w:p>
    <w:p w:rsidR="00AC718E" w:rsidRPr="000E0B01" w:rsidRDefault="00AC718E" w:rsidP="00AC718E">
      <w:pPr>
        <w:pStyle w:val="ConsNormal"/>
        <w:tabs>
          <w:tab w:val="left" w:pos="10630"/>
        </w:tabs>
        <w:ind w:right="0" w:firstLine="709"/>
        <w:jc w:val="both"/>
        <w:rPr>
          <w:rFonts w:ascii="Times New Roman" w:hAnsi="Times New Roman" w:cs="Times New Roman"/>
          <w:bCs/>
          <w:sz w:val="24"/>
          <w:szCs w:val="24"/>
        </w:rPr>
      </w:pPr>
      <w:r w:rsidRPr="000E0B01">
        <w:rPr>
          <w:rFonts w:ascii="Times New Roman" w:hAnsi="Times New Roman" w:cs="Times New Roman"/>
          <w:bCs/>
          <w:sz w:val="24"/>
          <w:szCs w:val="24"/>
        </w:rPr>
        <w:t xml:space="preserve">Структура и типология центров и объектов обслуживания приведена в таблице </w:t>
      </w:r>
      <w:r>
        <w:rPr>
          <w:rFonts w:ascii="Times New Roman" w:hAnsi="Times New Roman" w:cs="Times New Roman"/>
          <w:bCs/>
          <w:sz w:val="24"/>
          <w:szCs w:val="24"/>
        </w:rPr>
        <w:t>6</w:t>
      </w:r>
      <w:r w:rsidRPr="000E0B01">
        <w:rPr>
          <w:rFonts w:ascii="Times New Roman" w:hAnsi="Times New Roman" w:cs="Times New Roman"/>
          <w:bCs/>
          <w:sz w:val="24"/>
          <w:szCs w:val="24"/>
        </w:rPr>
        <w:t>.8.</w:t>
      </w:r>
    </w:p>
    <w:p w:rsidR="00AC718E" w:rsidRPr="00E83BEA" w:rsidRDefault="00AC718E" w:rsidP="00AC718E">
      <w:pPr>
        <w:spacing w:line="240" w:lineRule="auto"/>
        <w:ind w:firstLine="709"/>
        <w:rPr>
          <w:rFonts w:ascii="Times New Roman" w:hAnsi="Times New Roman" w:cs="Times New Roman"/>
          <w:b/>
          <w:color w:val="5F497A" w:themeColor="accent4" w:themeShade="BF"/>
          <w:sz w:val="24"/>
          <w:szCs w:val="24"/>
        </w:rPr>
      </w:pPr>
    </w:p>
    <w:p w:rsidR="00AC718E" w:rsidRPr="00E83BEA" w:rsidRDefault="00AC718E" w:rsidP="00AC718E">
      <w:pPr>
        <w:spacing w:line="240" w:lineRule="auto"/>
        <w:ind w:firstLine="709"/>
        <w:rPr>
          <w:rFonts w:ascii="Times New Roman" w:hAnsi="Times New Roman" w:cs="Times New Roman"/>
          <w:b/>
          <w:color w:val="5F497A" w:themeColor="accent4" w:themeShade="BF"/>
          <w:sz w:val="24"/>
          <w:szCs w:val="24"/>
        </w:rPr>
        <w:sectPr w:rsidR="00AC718E" w:rsidRPr="00E83BEA" w:rsidSect="00AC718E">
          <w:footerReference w:type="default" r:id="rId8"/>
          <w:footnotePr>
            <w:numFmt w:val="chicago"/>
            <w:numRestart w:val="eachPage"/>
          </w:footnotePr>
          <w:pgSz w:w="11906" w:h="16838" w:code="9"/>
          <w:pgMar w:top="1134" w:right="624" w:bottom="1134" w:left="1134" w:header="709" w:footer="709" w:gutter="0"/>
          <w:cols w:space="708"/>
          <w:docGrid w:linePitch="360"/>
        </w:sectPr>
      </w:pPr>
    </w:p>
    <w:p w:rsidR="00AC718E" w:rsidRPr="00B06C75" w:rsidRDefault="00AC718E" w:rsidP="00AC718E">
      <w:pPr>
        <w:pStyle w:val="ConsNormal"/>
        <w:tabs>
          <w:tab w:val="left" w:pos="10630"/>
        </w:tabs>
        <w:ind w:right="0" w:firstLine="0"/>
        <w:jc w:val="right"/>
        <w:rPr>
          <w:rFonts w:ascii="Times New Roman" w:hAnsi="Times New Roman" w:cs="Times New Roman"/>
          <w:bCs/>
          <w:sz w:val="24"/>
          <w:szCs w:val="24"/>
        </w:rPr>
      </w:pPr>
      <w:r w:rsidRPr="00B06C75">
        <w:rPr>
          <w:rFonts w:ascii="Times New Roman" w:hAnsi="Times New Roman" w:cs="Times New Roman"/>
          <w:bCs/>
          <w:sz w:val="24"/>
          <w:szCs w:val="24"/>
        </w:rPr>
        <w:lastRenderedPageBreak/>
        <w:t xml:space="preserve">Таблица </w:t>
      </w:r>
      <w:r>
        <w:rPr>
          <w:rFonts w:ascii="Times New Roman" w:hAnsi="Times New Roman" w:cs="Times New Roman"/>
          <w:bCs/>
          <w:sz w:val="24"/>
          <w:szCs w:val="24"/>
        </w:rPr>
        <w:t>6</w:t>
      </w:r>
      <w:r w:rsidRPr="00B06C75">
        <w:rPr>
          <w:rFonts w:ascii="Times New Roman" w:hAnsi="Times New Roman" w:cs="Times New Roman"/>
          <w:bCs/>
          <w:sz w:val="24"/>
          <w:szCs w:val="24"/>
        </w:rPr>
        <w:t>.7</w:t>
      </w:r>
    </w:p>
    <w:p w:rsidR="00AC718E" w:rsidRPr="00B06C75" w:rsidRDefault="00AC718E" w:rsidP="00AC718E">
      <w:pPr>
        <w:pStyle w:val="ConsNormal"/>
        <w:tabs>
          <w:tab w:val="left" w:pos="10630"/>
        </w:tabs>
        <w:ind w:right="0" w:firstLine="0"/>
        <w:jc w:val="right"/>
        <w:rPr>
          <w:rFonts w:ascii="Times New Roman" w:hAnsi="Times New Roman" w:cs="Times New Roman"/>
          <w:bCs/>
          <w:sz w:val="24"/>
          <w:szCs w:val="24"/>
        </w:rPr>
      </w:pPr>
    </w:p>
    <w:p w:rsidR="00AC718E" w:rsidRPr="00B06C75" w:rsidRDefault="00AC718E" w:rsidP="00AC718E">
      <w:pPr>
        <w:pStyle w:val="ConsNormal"/>
        <w:tabs>
          <w:tab w:val="left" w:pos="10630"/>
        </w:tabs>
        <w:ind w:right="0" w:firstLine="0"/>
        <w:jc w:val="center"/>
        <w:rPr>
          <w:rFonts w:ascii="Times New Roman" w:hAnsi="Times New Roman" w:cs="Times New Roman"/>
          <w:b/>
          <w:bCs/>
          <w:sz w:val="24"/>
          <w:szCs w:val="24"/>
        </w:rPr>
      </w:pPr>
      <w:r w:rsidRPr="00B06C75">
        <w:rPr>
          <w:rFonts w:ascii="Times New Roman" w:hAnsi="Times New Roman" w:cs="Times New Roman"/>
          <w:b/>
          <w:bCs/>
          <w:sz w:val="24"/>
          <w:szCs w:val="24"/>
        </w:rPr>
        <w:t>Типологическая характеристика поселений</w:t>
      </w:r>
      <w:r w:rsidR="00144B24">
        <w:rPr>
          <w:rFonts w:ascii="Times New Roman" w:hAnsi="Times New Roman" w:cs="Times New Roman"/>
          <w:b/>
          <w:bCs/>
          <w:sz w:val="24"/>
          <w:szCs w:val="24"/>
        </w:rPr>
        <w:t xml:space="preserve"> </w:t>
      </w:r>
      <w:r w:rsidR="00144B24">
        <w:rPr>
          <w:rFonts w:ascii="Times New Roman" w:hAnsi="Times New Roman" w:cs="Times New Roman"/>
          <w:b/>
          <w:sz w:val="24"/>
          <w:szCs w:val="24"/>
        </w:rPr>
        <w:t>Устюженского</w:t>
      </w:r>
      <w:r w:rsidRPr="00B06C75">
        <w:rPr>
          <w:rFonts w:ascii="Times New Roman" w:hAnsi="Times New Roman" w:cs="Times New Roman"/>
          <w:b/>
          <w:sz w:val="24"/>
          <w:szCs w:val="24"/>
        </w:rPr>
        <w:t xml:space="preserve"> района</w:t>
      </w:r>
      <w:r w:rsidR="00144B24">
        <w:rPr>
          <w:rFonts w:ascii="Times New Roman" w:hAnsi="Times New Roman" w:cs="Times New Roman"/>
          <w:b/>
          <w:sz w:val="24"/>
          <w:szCs w:val="24"/>
        </w:rPr>
        <w:t xml:space="preserve"> </w:t>
      </w:r>
      <w:r w:rsidRPr="00B06C75">
        <w:rPr>
          <w:rFonts w:ascii="Times New Roman" w:hAnsi="Times New Roman" w:cs="Times New Roman"/>
          <w:b/>
          <w:bCs/>
          <w:sz w:val="24"/>
          <w:szCs w:val="24"/>
        </w:rPr>
        <w:t>Вологодской области</w:t>
      </w:r>
    </w:p>
    <w:p w:rsidR="00AC718E" w:rsidRPr="00B06C75" w:rsidRDefault="00AC718E" w:rsidP="00AC718E">
      <w:pPr>
        <w:pStyle w:val="ConsNormal"/>
        <w:tabs>
          <w:tab w:val="left" w:pos="10630"/>
        </w:tabs>
        <w:ind w:right="0" w:firstLine="0"/>
        <w:jc w:val="center"/>
        <w:rPr>
          <w:rFonts w:ascii="Times New Roman" w:hAnsi="Times New Roman" w:cs="Times New Roman"/>
          <w:b/>
          <w:bCs/>
          <w:sz w:val="24"/>
          <w:szCs w:val="24"/>
        </w:rPr>
      </w:pPr>
    </w:p>
    <w:tbl>
      <w:tblPr>
        <w:tblStyle w:val="a9"/>
        <w:tblW w:w="15211" w:type="dxa"/>
        <w:tblLayout w:type="fixed"/>
        <w:tblLook w:val="04A0"/>
      </w:tblPr>
      <w:tblGrid>
        <w:gridCol w:w="2660"/>
        <w:gridCol w:w="1134"/>
        <w:gridCol w:w="1275"/>
        <w:gridCol w:w="1134"/>
        <w:gridCol w:w="993"/>
        <w:gridCol w:w="1134"/>
        <w:gridCol w:w="992"/>
        <w:gridCol w:w="2551"/>
        <w:gridCol w:w="1560"/>
        <w:gridCol w:w="1778"/>
      </w:tblGrid>
      <w:tr w:rsidR="00AC718E" w:rsidRPr="00B06C75" w:rsidTr="00AC718E">
        <w:tc>
          <w:tcPr>
            <w:tcW w:w="2660" w:type="dxa"/>
            <w:vMerge w:val="restart"/>
          </w:tcPr>
          <w:p w:rsidR="00AC718E" w:rsidRPr="00B06C75" w:rsidRDefault="00AC718E" w:rsidP="00AC718E">
            <w:pPr>
              <w:autoSpaceDE w:val="0"/>
              <w:autoSpaceDN w:val="0"/>
              <w:adjustRightInd w:val="0"/>
              <w:rPr>
                <w:rFonts w:ascii="Times New Roman" w:hAnsi="Times New Roman" w:cs="Times New Roman"/>
                <w:bCs/>
              </w:rPr>
            </w:pPr>
            <w:r w:rsidRPr="00B06C75">
              <w:rPr>
                <w:rFonts w:ascii="Times New Roman" w:hAnsi="Times New Roman" w:cs="Times New Roman"/>
              </w:rPr>
              <w:t xml:space="preserve">Наименование </w:t>
            </w:r>
          </w:p>
          <w:p w:rsidR="00AC718E" w:rsidRPr="00B06C75" w:rsidRDefault="00AC718E" w:rsidP="00AC718E">
            <w:pPr>
              <w:pStyle w:val="ConsNormal"/>
              <w:tabs>
                <w:tab w:val="left" w:pos="10630"/>
              </w:tabs>
              <w:ind w:right="0" w:firstLine="0"/>
              <w:jc w:val="center"/>
              <w:rPr>
                <w:rFonts w:ascii="Times New Roman" w:hAnsi="Times New Roman" w:cs="Times New Roman"/>
                <w:b/>
                <w:bCs/>
                <w:sz w:val="24"/>
                <w:szCs w:val="24"/>
              </w:rPr>
            </w:pPr>
            <w:r w:rsidRPr="00B06C75">
              <w:rPr>
                <w:rFonts w:ascii="Times New Roman" w:hAnsi="Times New Roman" w:cs="Times New Roman"/>
                <w:sz w:val="22"/>
                <w:szCs w:val="22"/>
              </w:rPr>
              <w:t>поселения</w:t>
            </w:r>
          </w:p>
        </w:tc>
        <w:tc>
          <w:tcPr>
            <w:tcW w:w="2409" w:type="dxa"/>
            <w:gridSpan w:val="2"/>
          </w:tcPr>
          <w:p w:rsidR="00AC718E" w:rsidRPr="00B06C75" w:rsidRDefault="00AC718E" w:rsidP="00AC718E">
            <w:pPr>
              <w:autoSpaceDE w:val="0"/>
              <w:autoSpaceDN w:val="0"/>
              <w:adjustRightInd w:val="0"/>
              <w:ind w:left="-57" w:right="-57"/>
              <w:rPr>
                <w:rFonts w:ascii="Times New Roman Полужирный" w:hAnsi="Times New Roman Полужирный" w:cs="Times New Roman"/>
                <w:bCs/>
              </w:rPr>
            </w:pPr>
            <w:r w:rsidRPr="00B06C75">
              <w:rPr>
                <w:rFonts w:ascii="Times New Roman Полужирный" w:hAnsi="Times New Roman Полужирный" w:cs="Times New Roman"/>
              </w:rPr>
              <w:t xml:space="preserve">Статус в соответствии с законодательством </w:t>
            </w:r>
          </w:p>
          <w:p w:rsidR="00AC718E" w:rsidRPr="00B06C75" w:rsidRDefault="00AC718E" w:rsidP="009A784E">
            <w:pPr>
              <w:pStyle w:val="ConsNormal"/>
              <w:tabs>
                <w:tab w:val="left" w:pos="10630"/>
              </w:tabs>
              <w:ind w:right="0" w:firstLine="0"/>
              <w:jc w:val="center"/>
              <w:rPr>
                <w:rFonts w:ascii="Times New Roman" w:hAnsi="Times New Roman" w:cs="Times New Roman"/>
                <w:b/>
                <w:bCs/>
                <w:sz w:val="24"/>
                <w:szCs w:val="24"/>
              </w:rPr>
            </w:pPr>
            <w:r w:rsidRPr="00B06C75">
              <w:rPr>
                <w:rFonts w:ascii="Times New Roman Полужирный" w:hAnsi="Times New Roman Полужирный" w:cs="Times New Roman"/>
                <w:sz w:val="22"/>
                <w:szCs w:val="22"/>
              </w:rPr>
              <w:t>В</w:t>
            </w:r>
            <w:r w:rsidRPr="00064217">
              <w:rPr>
                <w:rFonts w:asciiTheme="minorHAnsi" w:hAnsiTheme="minorHAnsi" w:cs="Times New Roman"/>
                <w:b/>
                <w:sz w:val="22"/>
                <w:szCs w:val="22"/>
              </w:rPr>
              <w:t>ологодской</w:t>
            </w:r>
            <w:r w:rsidR="009A784E">
              <w:rPr>
                <w:rFonts w:asciiTheme="minorHAnsi" w:hAnsiTheme="minorHAnsi" w:cs="Times New Roman"/>
                <w:b/>
                <w:sz w:val="22"/>
                <w:szCs w:val="22"/>
              </w:rPr>
              <w:t xml:space="preserve"> </w:t>
            </w:r>
            <w:r w:rsidRPr="00B06C75">
              <w:rPr>
                <w:rFonts w:ascii="Times New Roman Полужирный" w:hAnsi="Times New Roman Полужирный" w:cs="Times New Roman"/>
                <w:sz w:val="22"/>
                <w:szCs w:val="22"/>
              </w:rPr>
              <w:t>области</w:t>
            </w:r>
          </w:p>
        </w:tc>
        <w:tc>
          <w:tcPr>
            <w:tcW w:w="4253" w:type="dxa"/>
            <w:gridSpan w:val="4"/>
          </w:tcPr>
          <w:p w:rsidR="00AC718E" w:rsidRPr="00B06C75" w:rsidRDefault="00AC718E" w:rsidP="00AC718E">
            <w:pPr>
              <w:pStyle w:val="ConsNormal"/>
              <w:tabs>
                <w:tab w:val="left" w:pos="10630"/>
              </w:tabs>
              <w:ind w:right="0" w:firstLine="0"/>
              <w:jc w:val="center"/>
              <w:rPr>
                <w:rFonts w:ascii="Times New Roman" w:hAnsi="Times New Roman" w:cs="Times New Roman"/>
                <w:b/>
                <w:bCs/>
                <w:sz w:val="24"/>
                <w:szCs w:val="24"/>
              </w:rPr>
            </w:pPr>
            <w:r w:rsidRPr="00B06C75">
              <w:rPr>
                <w:rFonts w:ascii="Times New Roman" w:hAnsi="Times New Roman" w:cs="Times New Roman"/>
                <w:b/>
                <w:sz w:val="22"/>
                <w:szCs w:val="22"/>
              </w:rPr>
              <w:t>По численности населения</w:t>
            </w:r>
          </w:p>
        </w:tc>
        <w:tc>
          <w:tcPr>
            <w:tcW w:w="5889" w:type="dxa"/>
            <w:gridSpan w:val="3"/>
          </w:tcPr>
          <w:p w:rsidR="00AC718E" w:rsidRPr="00B06C75" w:rsidRDefault="00AC718E" w:rsidP="00AC718E">
            <w:pPr>
              <w:pStyle w:val="ConsNormal"/>
              <w:tabs>
                <w:tab w:val="left" w:pos="10630"/>
              </w:tabs>
              <w:ind w:right="0" w:firstLine="0"/>
              <w:jc w:val="center"/>
              <w:rPr>
                <w:rFonts w:ascii="Times New Roman" w:hAnsi="Times New Roman" w:cs="Times New Roman"/>
                <w:b/>
                <w:bCs/>
                <w:sz w:val="24"/>
                <w:szCs w:val="24"/>
              </w:rPr>
            </w:pPr>
            <w:r w:rsidRPr="00B06C75">
              <w:rPr>
                <w:rFonts w:ascii="Times New Roman" w:hAnsi="Times New Roman" w:cs="Times New Roman"/>
                <w:b/>
                <w:sz w:val="22"/>
                <w:szCs w:val="22"/>
              </w:rPr>
              <w:t>Роль в системе расселения</w:t>
            </w:r>
          </w:p>
        </w:tc>
      </w:tr>
      <w:tr w:rsidR="00AC718E" w:rsidRPr="00B06C75" w:rsidTr="00AC718E">
        <w:tc>
          <w:tcPr>
            <w:tcW w:w="2660" w:type="dxa"/>
            <w:vMerge/>
          </w:tcPr>
          <w:p w:rsidR="00AC718E" w:rsidRPr="00B06C75" w:rsidRDefault="00AC718E" w:rsidP="00AC718E">
            <w:pPr>
              <w:pStyle w:val="ConsNormal"/>
              <w:tabs>
                <w:tab w:val="left" w:pos="10630"/>
              </w:tabs>
              <w:ind w:right="0" w:firstLine="0"/>
              <w:jc w:val="center"/>
              <w:rPr>
                <w:rFonts w:ascii="Times New Roman" w:hAnsi="Times New Roman" w:cs="Times New Roman"/>
                <w:b/>
                <w:bCs/>
                <w:sz w:val="24"/>
                <w:szCs w:val="24"/>
              </w:rPr>
            </w:pPr>
          </w:p>
        </w:tc>
        <w:tc>
          <w:tcPr>
            <w:tcW w:w="1134" w:type="dxa"/>
            <w:vMerge w:val="restart"/>
            <w:vAlign w:val="center"/>
          </w:tcPr>
          <w:p w:rsidR="00AC718E" w:rsidRPr="00B06C75" w:rsidRDefault="00AC718E" w:rsidP="00AC718E">
            <w:pPr>
              <w:autoSpaceDE w:val="0"/>
              <w:autoSpaceDN w:val="0"/>
              <w:adjustRightInd w:val="0"/>
              <w:ind w:left="-57" w:right="-57"/>
              <w:rPr>
                <w:rFonts w:ascii="Times New Roman" w:hAnsi="Times New Roman" w:cs="Times New Roman"/>
                <w:b/>
              </w:rPr>
            </w:pPr>
            <w:r w:rsidRPr="00B06C75">
              <w:rPr>
                <w:rFonts w:ascii="Times New Roman" w:hAnsi="Times New Roman" w:cs="Times New Roman"/>
              </w:rPr>
              <w:t>городское поселение</w:t>
            </w:r>
          </w:p>
        </w:tc>
        <w:tc>
          <w:tcPr>
            <w:tcW w:w="1275" w:type="dxa"/>
            <w:vMerge w:val="restart"/>
            <w:vAlign w:val="center"/>
          </w:tcPr>
          <w:p w:rsidR="00AC718E" w:rsidRPr="00B06C75" w:rsidRDefault="00AC718E" w:rsidP="00AC718E">
            <w:pPr>
              <w:ind w:left="-57" w:right="-57"/>
              <w:rPr>
                <w:rFonts w:ascii="Times New Roman" w:hAnsi="Times New Roman" w:cs="Times New Roman"/>
                <w:b/>
              </w:rPr>
            </w:pPr>
            <w:r w:rsidRPr="00B06C75">
              <w:rPr>
                <w:rFonts w:ascii="Times New Roman" w:hAnsi="Times New Roman" w:cs="Times New Roman"/>
              </w:rPr>
              <w:t xml:space="preserve">сельское </w:t>
            </w:r>
          </w:p>
          <w:p w:rsidR="00AC718E" w:rsidRPr="00B06C75" w:rsidRDefault="00AC718E" w:rsidP="00AC718E">
            <w:pPr>
              <w:autoSpaceDE w:val="0"/>
              <w:autoSpaceDN w:val="0"/>
              <w:adjustRightInd w:val="0"/>
              <w:ind w:left="-57" w:right="-57"/>
              <w:rPr>
                <w:rFonts w:ascii="Times New Roman" w:hAnsi="Times New Roman" w:cs="Times New Roman"/>
                <w:b/>
              </w:rPr>
            </w:pPr>
            <w:r w:rsidRPr="00B06C75">
              <w:rPr>
                <w:rFonts w:ascii="Times New Roman" w:hAnsi="Times New Roman" w:cs="Times New Roman"/>
              </w:rPr>
              <w:t>поселение</w:t>
            </w:r>
          </w:p>
        </w:tc>
        <w:tc>
          <w:tcPr>
            <w:tcW w:w="1134" w:type="dxa"/>
            <w:vMerge w:val="restart"/>
            <w:vAlign w:val="center"/>
          </w:tcPr>
          <w:p w:rsidR="00AC718E" w:rsidRPr="00B06C75" w:rsidRDefault="00AC718E" w:rsidP="00AC718E">
            <w:pPr>
              <w:autoSpaceDE w:val="0"/>
              <w:autoSpaceDN w:val="0"/>
              <w:adjustRightInd w:val="0"/>
              <w:ind w:left="-57" w:right="-57"/>
              <w:rPr>
                <w:rFonts w:ascii="Times New Roman" w:hAnsi="Times New Roman" w:cs="Times New Roman"/>
                <w:b/>
              </w:rPr>
            </w:pPr>
            <w:r w:rsidRPr="00B06C75">
              <w:rPr>
                <w:rFonts w:ascii="Times New Roman" w:hAnsi="Times New Roman" w:cs="Times New Roman"/>
                <w:spacing w:val="-2"/>
              </w:rPr>
              <w:t>крупные</w:t>
            </w:r>
          </w:p>
        </w:tc>
        <w:tc>
          <w:tcPr>
            <w:tcW w:w="993" w:type="dxa"/>
            <w:vMerge w:val="restart"/>
            <w:vAlign w:val="center"/>
          </w:tcPr>
          <w:p w:rsidR="00AC718E" w:rsidRPr="00B06C75" w:rsidRDefault="00AC718E" w:rsidP="00AC718E">
            <w:pPr>
              <w:autoSpaceDE w:val="0"/>
              <w:autoSpaceDN w:val="0"/>
              <w:adjustRightInd w:val="0"/>
              <w:ind w:left="-57" w:right="-57"/>
              <w:rPr>
                <w:rFonts w:ascii="Times New Roman" w:hAnsi="Times New Roman" w:cs="Times New Roman"/>
                <w:b/>
              </w:rPr>
            </w:pPr>
            <w:r w:rsidRPr="00B06C75">
              <w:rPr>
                <w:rFonts w:ascii="Times New Roman" w:hAnsi="Times New Roman" w:cs="Times New Roman"/>
                <w:spacing w:val="-2"/>
              </w:rPr>
              <w:t>большие</w:t>
            </w:r>
          </w:p>
        </w:tc>
        <w:tc>
          <w:tcPr>
            <w:tcW w:w="1134" w:type="dxa"/>
            <w:vMerge w:val="restart"/>
            <w:vAlign w:val="center"/>
          </w:tcPr>
          <w:p w:rsidR="00AC718E" w:rsidRPr="00B06C75" w:rsidRDefault="00AC718E" w:rsidP="00AC718E">
            <w:pPr>
              <w:autoSpaceDE w:val="0"/>
              <w:autoSpaceDN w:val="0"/>
              <w:adjustRightInd w:val="0"/>
              <w:ind w:left="-57" w:right="-57"/>
              <w:rPr>
                <w:rFonts w:ascii="Times New Roman" w:hAnsi="Times New Roman" w:cs="Times New Roman"/>
                <w:b/>
              </w:rPr>
            </w:pPr>
            <w:r w:rsidRPr="00B06C75">
              <w:rPr>
                <w:rFonts w:ascii="Times New Roman" w:hAnsi="Times New Roman" w:cs="Times New Roman"/>
                <w:spacing w:val="-2"/>
              </w:rPr>
              <w:t>средние</w:t>
            </w:r>
          </w:p>
        </w:tc>
        <w:tc>
          <w:tcPr>
            <w:tcW w:w="992" w:type="dxa"/>
            <w:vMerge w:val="restart"/>
            <w:vAlign w:val="center"/>
          </w:tcPr>
          <w:p w:rsidR="00AC718E" w:rsidRPr="00B06C75" w:rsidRDefault="00AC718E" w:rsidP="00AC718E">
            <w:pPr>
              <w:autoSpaceDE w:val="0"/>
              <w:autoSpaceDN w:val="0"/>
              <w:adjustRightInd w:val="0"/>
              <w:ind w:left="-57" w:right="-57"/>
              <w:rPr>
                <w:rFonts w:ascii="Times New Roman" w:hAnsi="Times New Roman" w:cs="Times New Roman"/>
                <w:b/>
              </w:rPr>
            </w:pPr>
            <w:r w:rsidRPr="00B06C75">
              <w:rPr>
                <w:rFonts w:ascii="Times New Roman" w:hAnsi="Times New Roman" w:cs="Times New Roman"/>
                <w:spacing w:val="-2"/>
              </w:rPr>
              <w:t>малые</w:t>
            </w:r>
          </w:p>
        </w:tc>
        <w:tc>
          <w:tcPr>
            <w:tcW w:w="2551" w:type="dxa"/>
            <w:vMerge w:val="restart"/>
          </w:tcPr>
          <w:p w:rsidR="00AC718E" w:rsidRPr="00B06C75" w:rsidRDefault="00AC718E" w:rsidP="00AC718E">
            <w:pPr>
              <w:ind w:left="-57" w:right="-57"/>
              <w:rPr>
                <w:rFonts w:ascii="Times New Roman" w:hAnsi="Times New Roman" w:cs="Times New Roman"/>
                <w:b/>
              </w:rPr>
            </w:pPr>
            <w:r w:rsidRPr="00B06C75">
              <w:rPr>
                <w:rFonts w:ascii="Times New Roman" w:hAnsi="Times New Roman" w:cs="Times New Roman"/>
              </w:rPr>
              <w:t>административный центр</w:t>
            </w:r>
          </w:p>
          <w:p w:rsidR="00AC718E" w:rsidRPr="00B06C75" w:rsidRDefault="00AC718E" w:rsidP="00AC718E">
            <w:pPr>
              <w:ind w:left="-57" w:right="-113"/>
              <w:rPr>
                <w:rFonts w:ascii="Times New Roman" w:hAnsi="Times New Roman" w:cs="Times New Roman"/>
                <w:b/>
              </w:rPr>
            </w:pPr>
            <w:r w:rsidRPr="00B06C75">
              <w:rPr>
                <w:rFonts w:ascii="Times New Roman" w:hAnsi="Times New Roman" w:cs="Times New Roman"/>
              </w:rPr>
              <w:t xml:space="preserve">муниципального </w:t>
            </w:r>
          </w:p>
          <w:p w:rsidR="00AC718E" w:rsidRPr="00B06C75" w:rsidRDefault="00AC718E" w:rsidP="00AC718E">
            <w:pPr>
              <w:pStyle w:val="ConsNormal"/>
              <w:tabs>
                <w:tab w:val="left" w:pos="10630"/>
              </w:tabs>
              <w:ind w:right="0" w:firstLine="0"/>
              <w:jc w:val="center"/>
              <w:rPr>
                <w:rFonts w:ascii="Times New Roman" w:hAnsi="Times New Roman" w:cs="Times New Roman"/>
                <w:b/>
                <w:bCs/>
                <w:sz w:val="24"/>
                <w:szCs w:val="24"/>
              </w:rPr>
            </w:pPr>
            <w:r w:rsidRPr="00B06C75">
              <w:rPr>
                <w:rFonts w:ascii="Times New Roman" w:hAnsi="Times New Roman" w:cs="Times New Roman"/>
                <w:sz w:val="22"/>
                <w:szCs w:val="22"/>
              </w:rPr>
              <w:t>района</w:t>
            </w:r>
          </w:p>
        </w:tc>
        <w:tc>
          <w:tcPr>
            <w:tcW w:w="3338" w:type="dxa"/>
            <w:gridSpan w:val="2"/>
          </w:tcPr>
          <w:p w:rsidR="00AC718E" w:rsidRPr="00B06C75" w:rsidRDefault="00AC718E" w:rsidP="00AC718E">
            <w:pPr>
              <w:pStyle w:val="ConsNormal"/>
              <w:tabs>
                <w:tab w:val="left" w:pos="10630"/>
              </w:tabs>
              <w:ind w:right="0" w:firstLine="0"/>
              <w:jc w:val="center"/>
              <w:rPr>
                <w:rFonts w:ascii="Times New Roman" w:hAnsi="Times New Roman" w:cs="Times New Roman"/>
                <w:b/>
                <w:bCs/>
                <w:sz w:val="24"/>
                <w:szCs w:val="24"/>
              </w:rPr>
            </w:pPr>
            <w:r w:rsidRPr="00B06C75">
              <w:rPr>
                <w:rFonts w:ascii="Times New Roman" w:hAnsi="Times New Roman" w:cs="Times New Roman"/>
                <w:sz w:val="22"/>
                <w:szCs w:val="22"/>
              </w:rPr>
              <w:t>центр обслуживания</w:t>
            </w:r>
          </w:p>
        </w:tc>
      </w:tr>
      <w:tr w:rsidR="00AC718E" w:rsidRPr="00B06C75" w:rsidTr="00AC718E">
        <w:tc>
          <w:tcPr>
            <w:tcW w:w="2660" w:type="dxa"/>
            <w:vMerge/>
          </w:tcPr>
          <w:p w:rsidR="00AC718E" w:rsidRPr="00B06C75" w:rsidRDefault="00AC718E" w:rsidP="00AC718E">
            <w:pPr>
              <w:pStyle w:val="ConsNormal"/>
              <w:tabs>
                <w:tab w:val="left" w:pos="10630"/>
              </w:tabs>
              <w:ind w:right="0" w:firstLine="0"/>
              <w:jc w:val="center"/>
              <w:rPr>
                <w:rFonts w:ascii="Times New Roman" w:hAnsi="Times New Roman" w:cs="Times New Roman"/>
                <w:b/>
                <w:bCs/>
                <w:sz w:val="24"/>
                <w:szCs w:val="24"/>
              </w:rPr>
            </w:pPr>
          </w:p>
        </w:tc>
        <w:tc>
          <w:tcPr>
            <w:tcW w:w="1134" w:type="dxa"/>
            <w:vMerge/>
          </w:tcPr>
          <w:p w:rsidR="00AC718E" w:rsidRPr="00B06C75" w:rsidRDefault="00AC718E" w:rsidP="00AC718E">
            <w:pPr>
              <w:pStyle w:val="ConsNormal"/>
              <w:tabs>
                <w:tab w:val="left" w:pos="10630"/>
              </w:tabs>
              <w:ind w:right="0" w:firstLine="0"/>
              <w:jc w:val="center"/>
              <w:rPr>
                <w:rFonts w:ascii="Times New Roman" w:hAnsi="Times New Roman" w:cs="Times New Roman"/>
                <w:b/>
                <w:bCs/>
                <w:sz w:val="24"/>
                <w:szCs w:val="24"/>
              </w:rPr>
            </w:pPr>
          </w:p>
        </w:tc>
        <w:tc>
          <w:tcPr>
            <w:tcW w:w="1275" w:type="dxa"/>
            <w:vMerge/>
          </w:tcPr>
          <w:p w:rsidR="00AC718E" w:rsidRPr="00B06C75" w:rsidRDefault="00AC718E" w:rsidP="00AC718E">
            <w:pPr>
              <w:pStyle w:val="ConsNormal"/>
              <w:tabs>
                <w:tab w:val="left" w:pos="10630"/>
              </w:tabs>
              <w:ind w:right="0" w:firstLine="0"/>
              <w:jc w:val="center"/>
              <w:rPr>
                <w:rFonts w:ascii="Times New Roman" w:hAnsi="Times New Roman" w:cs="Times New Roman"/>
                <w:b/>
                <w:bCs/>
                <w:sz w:val="24"/>
                <w:szCs w:val="24"/>
              </w:rPr>
            </w:pPr>
          </w:p>
        </w:tc>
        <w:tc>
          <w:tcPr>
            <w:tcW w:w="1134" w:type="dxa"/>
            <w:vMerge/>
          </w:tcPr>
          <w:p w:rsidR="00AC718E" w:rsidRPr="00B06C75" w:rsidRDefault="00AC718E" w:rsidP="00AC718E">
            <w:pPr>
              <w:pStyle w:val="ConsNormal"/>
              <w:tabs>
                <w:tab w:val="left" w:pos="10630"/>
              </w:tabs>
              <w:ind w:right="0" w:firstLine="0"/>
              <w:jc w:val="center"/>
              <w:rPr>
                <w:rFonts w:ascii="Times New Roman" w:hAnsi="Times New Roman" w:cs="Times New Roman"/>
                <w:b/>
                <w:bCs/>
                <w:sz w:val="24"/>
                <w:szCs w:val="24"/>
              </w:rPr>
            </w:pPr>
          </w:p>
        </w:tc>
        <w:tc>
          <w:tcPr>
            <w:tcW w:w="993" w:type="dxa"/>
            <w:vMerge/>
          </w:tcPr>
          <w:p w:rsidR="00AC718E" w:rsidRPr="00B06C75" w:rsidRDefault="00AC718E" w:rsidP="00AC718E">
            <w:pPr>
              <w:pStyle w:val="ConsNormal"/>
              <w:tabs>
                <w:tab w:val="left" w:pos="10630"/>
              </w:tabs>
              <w:ind w:right="0" w:firstLine="0"/>
              <w:jc w:val="center"/>
              <w:rPr>
                <w:rFonts w:ascii="Times New Roman" w:hAnsi="Times New Roman" w:cs="Times New Roman"/>
                <w:b/>
                <w:bCs/>
                <w:sz w:val="24"/>
                <w:szCs w:val="24"/>
              </w:rPr>
            </w:pPr>
          </w:p>
        </w:tc>
        <w:tc>
          <w:tcPr>
            <w:tcW w:w="1134" w:type="dxa"/>
            <w:vMerge/>
          </w:tcPr>
          <w:p w:rsidR="00AC718E" w:rsidRPr="00B06C75" w:rsidRDefault="00AC718E" w:rsidP="00AC718E">
            <w:pPr>
              <w:pStyle w:val="ConsNormal"/>
              <w:tabs>
                <w:tab w:val="left" w:pos="10630"/>
              </w:tabs>
              <w:ind w:right="0" w:firstLine="0"/>
              <w:jc w:val="center"/>
              <w:rPr>
                <w:rFonts w:ascii="Times New Roman" w:hAnsi="Times New Roman" w:cs="Times New Roman"/>
                <w:b/>
                <w:bCs/>
                <w:sz w:val="24"/>
                <w:szCs w:val="24"/>
              </w:rPr>
            </w:pPr>
          </w:p>
        </w:tc>
        <w:tc>
          <w:tcPr>
            <w:tcW w:w="992" w:type="dxa"/>
            <w:vMerge/>
          </w:tcPr>
          <w:p w:rsidR="00AC718E" w:rsidRPr="00B06C75" w:rsidRDefault="00AC718E" w:rsidP="00AC718E">
            <w:pPr>
              <w:pStyle w:val="ConsNormal"/>
              <w:tabs>
                <w:tab w:val="left" w:pos="10630"/>
              </w:tabs>
              <w:ind w:right="0" w:firstLine="0"/>
              <w:jc w:val="center"/>
              <w:rPr>
                <w:rFonts w:ascii="Times New Roman" w:hAnsi="Times New Roman" w:cs="Times New Roman"/>
                <w:b/>
                <w:bCs/>
                <w:sz w:val="24"/>
                <w:szCs w:val="24"/>
              </w:rPr>
            </w:pPr>
          </w:p>
        </w:tc>
        <w:tc>
          <w:tcPr>
            <w:tcW w:w="2551" w:type="dxa"/>
            <w:vMerge/>
          </w:tcPr>
          <w:p w:rsidR="00AC718E" w:rsidRPr="00B06C75" w:rsidRDefault="00AC718E" w:rsidP="00AC718E">
            <w:pPr>
              <w:pStyle w:val="ConsNormal"/>
              <w:tabs>
                <w:tab w:val="left" w:pos="10630"/>
              </w:tabs>
              <w:ind w:right="0" w:firstLine="0"/>
              <w:jc w:val="center"/>
              <w:rPr>
                <w:rFonts w:ascii="Times New Roman" w:hAnsi="Times New Roman" w:cs="Times New Roman"/>
                <w:b/>
                <w:bCs/>
                <w:sz w:val="24"/>
                <w:szCs w:val="24"/>
              </w:rPr>
            </w:pPr>
          </w:p>
        </w:tc>
        <w:tc>
          <w:tcPr>
            <w:tcW w:w="1560" w:type="dxa"/>
          </w:tcPr>
          <w:p w:rsidR="00AC718E" w:rsidRPr="00B06C75" w:rsidRDefault="00AC718E" w:rsidP="00AC718E">
            <w:pPr>
              <w:pStyle w:val="ConsNormal"/>
              <w:tabs>
                <w:tab w:val="left" w:pos="10630"/>
              </w:tabs>
              <w:ind w:right="0" w:firstLine="0"/>
              <w:jc w:val="center"/>
              <w:rPr>
                <w:rFonts w:ascii="Times New Roman" w:hAnsi="Times New Roman" w:cs="Times New Roman"/>
                <w:b/>
                <w:bCs/>
                <w:sz w:val="24"/>
                <w:szCs w:val="24"/>
              </w:rPr>
            </w:pPr>
            <w:r w:rsidRPr="00B06C75">
              <w:rPr>
                <w:rFonts w:ascii="Times New Roman" w:hAnsi="Times New Roman" w:cs="Times New Roman"/>
                <w:spacing w:val="-4"/>
                <w:sz w:val="22"/>
                <w:szCs w:val="22"/>
              </w:rPr>
              <w:t>районный</w:t>
            </w:r>
          </w:p>
        </w:tc>
        <w:tc>
          <w:tcPr>
            <w:tcW w:w="1778" w:type="dxa"/>
          </w:tcPr>
          <w:p w:rsidR="00AC718E" w:rsidRPr="00B06C75" w:rsidRDefault="00AC718E" w:rsidP="00AC718E">
            <w:pPr>
              <w:pStyle w:val="ConsNormal"/>
              <w:tabs>
                <w:tab w:val="left" w:pos="10630"/>
              </w:tabs>
              <w:ind w:right="0" w:firstLine="0"/>
              <w:jc w:val="center"/>
              <w:rPr>
                <w:rFonts w:ascii="Times New Roman" w:hAnsi="Times New Roman" w:cs="Times New Roman"/>
                <w:b/>
                <w:bCs/>
                <w:sz w:val="24"/>
                <w:szCs w:val="24"/>
              </w:rPr>
            </w:pPr>
            <w:r w:rsidRPr="00B06C75">
              <w:rPr>
                <w:rFonts w:ascii="Times New Roman" w:hAnsi="Times New Roman" w:cs="Times New Roman"/>
                <w:spacing w:val="-4"/>
                <w:sz w:val="22"/>
                <w:szCs w:val="22"/>
              </w:rPr>
              <w:t>городской, сельский</w:t>
            </w:r>
          </w:p>
        </w:tc>
      </w:tr>
      <w:tr w:rsidR="009A784E" w:rsidRPr="00B06C75" w:rsidTr="00AC718E">
        <w:tc>
          <w:tcPr>
            <w:tcW w:w="2660" w:type="dxa"/>
            <w:shd w:val="clear" w:color="auto" w:fill="auto"/>
          </w:tcPr>
          <w:p w:rsidR="009A784E" w:rsidRPr="00D17BDB" w:rsidRDefault="009A784E" w:rsidP="00472F3E">
            <w:pPr>
              <w:widowControl w:val="0"/>
              <w:spacing w:line="260" w:lineRule="auto"/>
              <w:jc w:val="left"/>
              <w:rPr>
                <w:rFonts w:ascii="Times New Roman" w:eastAsia="Times New Roman" w:hAnsi="Times New Roman" w:cs="Times New Roman"/>
                <w:bCs/>
                <w:lang w:eastAsia="ru-RU"/>
              </w:rPr>
            </w:pPr>
            <w:r w:rsidRPr="00502B17">
              <w:rPr>
                <w:rFonts w:ascii="Times New Roman" w:eastAsia="Times New Roman" w:hAnsi="Times New Roman" w:cs="Times New Roman"/>
                <w:bCs/>
                <w:lang w:eastAsia="ru-RU"/>
              </w:rPr>
              <w:t>муниципальное образование город Устюжна</w:t>
            </w:r>
          </w:p>
        </w:tc>
        <w:tc>
          <w:tcPr>
            <w:tcW w:w="1134" w:type="dxa"/>
          </w:tcPr>
          <w:p w:rsidR="009A784E" w:rsidRPr="00E56388" w:rsidRDefault="00D33D0F" w:rsidP="00AC718E">
            <w:pPr>
              <w:pStyle w:val="ConsNormal"/>
              <w:tabs>
                <w:tab w:val="left" w:pos="10630"/>
              </w:tabs>
              <w:ind w:right="0" w:firstLine="0"/>
              <w:jc w:val="center"/>
              <w:rPr>
                <w:rFonts w:ascii="Times New Roman" w:hAnsi="Times New Roman" w:cs="Times New Roman"/>
                <w:bCs/>
                <w:sz w:val="24"/>
                <w:szCs w:val="24"/>
              </w:rPr>
            </w:pPr>
            <w:r>
              <w:rPr>
                <w:rFonts w:ascii="Times New Roman" w:hAnsi="Times New Roman" w:cs="Times New Roman"/>
                <w:sz w:val="22"/>
                <w:szCs w:val="22"/>
              </w:rPr>
              <w:t>+</w:t>
            </w:r>
          </w:p>
        </w:tc>
        <w:tc>
          <w:tcPr>
            <w:tcW w:w="1275" w:type="dxa"/>
          </w:tcPr>
          <w:p w:rsidR="009A784E" w:rsidRPr="00734779" w:rsidRDefault="009A784E" w:rsidP="00AC718E">
            <w:pPr>
              <w:pStyle w:val="ConsNormal"/>
              <w:tabs>
                <w:tab w:val="left" w:pos="10630"/>
              </w:tabs>
              <w:ind w:right="0" w:firstLine="0"/>
              <w:jc w:val="center"/>
              <w:rPr>
                <w:rFonts w:ascii="Times New Roman" w:hAnsi="Times New Roman" w:cs="Times New Roman"/>
                <w:b/>
                <w:bCs/>
                <w:sz w:val="24"/>
                <w:szCs w:val="24"/>
                <w:highlight w:val="lightGray"/>
              </w:rPr>
            </w:pPr>
          </w:p>
        </w:tc>
        <w:tc>
          <w:tcPr>
            <w:tcW w:w="1134" w:type="dxa"/>
          </w:tcPr>
          <w:p w:rsidR="009A784E" w:rsidRPr="00734779" w:rsidRDefault="009A784E" w:rsidP="00AC718E">
            <w:pPr>
              <w:pStyle w:val="ConsNormal"/>
              <w:tabs>
                <w:tab w:val="left" w:pos="10630"/>
              </w:tabs>
              <w:ind w:right="0" w:firstLine="0"/>
              <w:jc w:val="center"/>
              <w:rPr>
                <w:rFonts w:ascii="Times New Roman" w:hAnsi="Times New Roman" w:cs="Times New Roman"/>
                <w:bCs/>
                <w:sz w:val="24"/>
                <w:szCs w:val="24"/>
                <w:highlight w:val="lightGray"/>
              </w:rPr>
            </w:pPr>
          </w:p>
        </w:tc>
        <w:tc>
          <w:tcPr>
            <w:tcW w:w="993" w:type="dxa"/>
          </w:tcPr>
          <w:p w:rsidR="009A784E" w:rsidRPr="00734779" w:rsidRDefault="009A784E" w:rsidP="00AC718E">
            <w:pPr>
              <w:pStyle w:val="ConsNormal"/>
              <w:tabs>
                <w:tab w:val="left" w:pos="10630"/>
              </w:tabs>
              <w:ind w:right="0" w:firstLine="0"/>
              <w:jc w:val="center"/>
              <w:rPr>
                <w:rFonts w:ascii="Times New Roman" w:hAnsi="Times New Roman" w:cs="Times New Roman"/>
                <w:bCs/>
                <w:sz w:val="24"/>
                <w:szCs w:val="24"/>
                <w:highlight w:val="lightGray"/>
              </w:rPr>
            </w:pPr>
          </w:p>
        </w:tc>
        <w:tc>
          <w:tcPr>
            <w:tcW w:w="1134" w:type="dxa"/>
          </w:tcPr>
          <w:p w:rsidR="009A784E" w:rsidRPr="00734779" w:rsidRDefault="009A784E" w:rsidP="00AC718E">
            <w:pPr>
              <w:pStyle w:val="ConsNormal"/>
              <w:tabs>
                <w:tab w:val="left" w:pos="10630"/>
              </w:tabs>
              <w:ind w:right="0" w:firstLine="0"/>
              <w:jc w:val="center"/>
              <w:rPr>
                <w:rFonts w:ascii="Times New Roman" w:hAnsi="Times New Roman" w:cs="Times New Roman"/>
                <w:bCs/>
                <w:sz w:val="24"/>
                <w:szCs w:val="24"/>
                <w:highlight w:val="lightGray"/>
              </w:rPr>
            </w:pPr>
          </w:p>
        </w:tc>
        <w:tc>
          <w:tcPr>
            <w:tcW w:w="992" w:type="dxa"/>
          </w:tcPr>
          <w:p w:rsidR="009A784E" w:rsidRPr="00E56388" w:rsidRDefault="009A784E" w:rsidP="00AC718E">
            <w:pPr>
              <w:pStyle w:val="ConsNormal"/>
              <w:tabs>
                <w:tab w:val="left" w:pos="10630"/>
              </w:tabs>
              <w:ind w:right="0" w:firstLine="0"/>
              <w:jc w:val="center"/>
              <w:rPr>
                <w:rFonts w:ascii="Times New Roman" w:hAnsi="Times New Roman" w:cs="Times New Roman"/>
                <w:bCs/>
                <w:sz w:val="24"/>
                <w:szCs w:val="24"/>
              </w:rPr>
            </w:pPr>
            <w:r>
              <w:rPr>
                <w:rFonts w:ascii="Times New Roman" w:hAnsi="Times New Roman" w:cs="Times New Roman"/>
                <w:bCs/>
                <w:sz w:val="24"/>
                <w:szCs w:val="24"/>
              </w:rPr>
              <w:t>+</w:t>
            </w:r>
          </w:p>
        </w:tc>
        <w:tc>
          <w:tcPr>
            <w:tcW w:w="2551" w:type="dxa"/>
          </w:tcPr>
          <w:p w:rsidR="009A784E" w:rsidRPr="00E56388" w:rsidRDefault="00D33D0F" w:rsidP="00AC718E">
            <w:pPr>
              <w:pStyle w:val="ConsNormal"/>
              <w:tabs>
                <w:tab w:val="left" w:pos="10630"/>
              </w:tabs>
              <w:ind w:right="0" w:firstLine="0"/>
              <w:jc w:val="center"/>
              <w:rPr>
                <w:rFonts w:ascii="Times New Roman" w:hAnsi="Times New Roman" w:cs="Times New Roman"/>
                <w:bCs/>
                <w:sz w:val="24"/>
                <w:szCs w:val="24"/>
              </w:rPr>
            </w:pPr>
            <w:r>
              <w:rPr>
                <w:rFonts w:ascii="Times New Roman" w:hAnsi="Times New Roman" w:cs="Times New Roman"/>
                <w:sz w:val="22"/>
                <w:szCs w:val="22"/>
              </w:rPr>
              <w:t>+</w:t>
            </w:r>
          </w:p>
        </w:tc>
        <w:tc>
          <w:tcPr>
            <w:tcW w:w="1560" w:type="dxa"/>
          </w:tcPr>
          <w:p w:rsidR="009A784E" w:rsidRPr="00E56388" w:rsidRDefault="00D33D0F" w:rsidP="00AC718E">
            <w:pPr>
              <w:pStyle w:val="ConsNormal"/>
              <w:tabs>
                <w:tab w:val="left" w:pos="10630"/>
              </w:tabs>
              <w:ind w:right="0" w:firstLine="0"/>
              <w:jc w:val="center"/>
              <w:rPr>
                <w:rFonts w:ascii="Times New Roman" w:hAnsi="Times New Roman" w:cs="Times New Roman"/>
                <w:bCs/>
                <w:sz w:val="24"/>
                <w:szCs w:val="24"/>
              </w:rPr>
            </w:pPr>
            <w:r>
              <w:rPr>
                <w:rFonts w:ascii="Times New Roman" w:hAnsi="Times New Roman" w:cs="Times New Roman"/>
                <w:sz w:val="22"/>
                <w:szCs w:val="22"/>
              </w:rPr>
              <w:t>+</w:t>
            </w:r>
          </w:p>
        </w:tc>
        <w:tc>
          <w:tcPr>
            <w:tcW w:w="1778" w:type="dxa"/>
          </w:tcPr>
          <w:p w:rsidR="009A784E" w:rsidRPr="00E56388" w:rsidRDefault="00D33D0F" w:rsidP="00AC718E">
            <w:pPr>
              <w:rPr>
                <w:b/>
              </w:rPr>
            </w:pPr>
            <w:r>
              <w:rPr>
                <w:rFonts w:ascii="Times New Roman" w:hAnsi="Times New Roman" w:cs="Times New Roman"/>
              </w:rPr>
              <w:t>+</w:t>
            </w:r>
          </w:p>
        </w:tc>
      </w:tr>
      <w:tr w:rsidR="009A784E" w:rsidRPr="00B06C75" w:rsidTr="006C7BDD">
        <w:tc>
          <w:tcPr>
            <w:tcW w:w="2660" w:type="dxa"/>
            <w:shd w:val="clear" w:color="auto" w:fill="auto"/>
          </w:tcPr>
          <w:p w:rsidR="009A784E" w:rsidRPr="00D17BDB" w:rsidRDefault="009A784E" w:rsidP="00472F3E">
            <w:pPr>
              <w:widowControl w:val="0"/>
              <w:spacing w:line="260" w:lineRule="auto"/>
              <w:jc w:val="left"/>
              <w:rPr>
                <w:rFonts w:ascii="Times New Roman" w:eastAsia="Times New Roman" w:hAnsi="Times New Roman" w:cs="Times New Roman"/>
                <w:bCs/>
                <w:lang w:eastAsia="ru-RU"/>
              </w:rPr>
            </w:pPr>
            <w:r w:rsidRPr="00502B17">
              <w:rPr>
                <w:rFonts w:ascii="Times New Roman" w:eastAsia="Times New Roman" w:hAnsi="Times New Roman" w:cs="Times New Roman"/>
                <w:bCs/>
                <w:lang w:eastAsia="ru-RU"/>
              </w:rPr>
              <w:t>муниципальное образование Устюженское</w:t>
            </w:r>
          </w:p>
        </w:tc>
        <w:tc>
          <w:tcPr>
            <w:tcW w:w="1134" w:type="dxa"/>
          </w:tcPr>
          <w:p w:rsidR="009A784E" w:rsidRPr="00E56388" w:rsidRDefault="009A784E" w:rsidP="00AC718E">
            <w:pPr>
              <w:pStyle w:val="ConsNormal"/>
              <w:tabs>
                <w:tab w:val="left" w:pos="10630"/>
              </w:tabs>
              <w:ind w:right="0" w:firstLine="0"/>
              <w:jc w:val="center"/>
              <w:rPr>
                <w:rFonts w:ascii="Times New Roman" w:hAnsi="Times New Roman" w:cs="Times New Roman"/>
                <w:b/>
                <w:bCs/>
                <w:sz w:val="24"/>
                <w:szCs w:val="24"/>
              </w:rPr>
            </w:pPr>
          </w:p>
        </w:tc>
        <w:tc>
          <w:tcPr>
            <w:tcW w:w="1275" w:type="dxa"/>
          </w:tcPr>
          <w:p w:rsidR="009A784E" w:rsidRPr="00D33D0F" w:rsidRDefault="00D33D0F" w:rsidP="00AC718E">
            <w:pPr>
              <w:ind w:firstLine="34"/>
              <w:rPr>
                <w:rFonts w:ascii="Times New Roman" w:hAnsi="Times New Roman" w:cs="Times New Roman"/>
              </w:rPr>
            </w:pPr>
            <w:r w:rsidRPr="00D33D0F">
              <w:rPr>
                <w:rFonts w:ascii="Times New Roman" w:hAnsi="Times New Roman" w:cs="Times New Roman"/>
              </w:rPr>
              <w:t>+</w:t>
            </w:r>
          </w:p>
        </w:tc>
        <w:tc>
          <w:tcPr>
            <w:tcW w:w="1134" w:type="dxa"/>
          </w:tcPr>
          <w:p w:rsidR="009A784E" w:rsidRPr="00734779" w:rsidRDefault="009A784E" w:rsidP="00AC718E">
            <w:pPr>
              <w:pStyle w:val="ConsNormal"/>
              <w:tabs>
                <w:tab w:val="left" w:pos="10630"/>
              </w:tabs>
              <w:ind w:right="0" w:firstLine="0"/>
              <w:jc w:val="center"/>
              <w:rPr>
                <w:rFonts w:ascii="Times New Roman" w:hAnsi="Times New Roman" w:cs="Times New Roman"/>
                <w:bCs/>
                <w:sz w:val="24"/>
                <w:szCs w:val="24"/>
                <w:highlight w:val="lightGray"/>
              </w:rPr>
            </w:pPr>
          </w:p>
        </w:tc>
        <w:tc>
          <w:tcPr>
            <w:tcW w:w="993" w:type="dxa"/>
            <w:shd w:val="clear" w:color="auto" w:fill="FFFFFF" w:themeFill="background1"/>
          </w:tcPr>
          <w:p w:rsidR="009A784E" w:rsidRPr="006C7BDD" w:rsidRDefault="009A784E" w:rsidP="00AC718E">
            <w:pPr>
              <w:pStyle w:val="ConsNormal"/>
              <w:tabs>
                <w:tab w:val="left" w:pos="10630"/>
              </w:tabs>
              <w:ind w:right="0" w:firstLine="0"/>
              <w:jc w:val="center"/>
              <w:rPr>
                <w:rFonts w:ascii="Times New Roman" w:hAnsi="Times New Roman" w:cs="Times New Roman"/>
                <w:bCs/>
                <w:sz w:val="24"/>
                <w:szCs w:val="24"/>
              </w:rPr>
            </w:pPr>
          </w:p>
          <w:p w:rsidR="006C7BDD" w:rsidRPr="006C7BDD" w:rsidRDefault="006C7BDD" w:rsidP="00AC718E">
            <w:pPr>
              <w:pStyle w:val="ConsNormal"/>
              <w:tabs>
                <w:tab w:val="left" w:pos="10630"/>
              </w:tabs>
              <w:ind w:right="0" w:firstLine="0"/>
              <w:jc w:val="center"/>
              <w:rPr>
                <w:rFonts w:ascii="Times New Roman" w:hAnsi="Times New Roman" w:cs="Times New Roman"/>
                <w:bCs/>
                <w:sz w:val="24"/>
                <w:szCs w:val="24"/>
              </w:rPr>
            </w:pPr>
            <w:r w:rsidRPr="006C7BDD">
              <w:rPr>
                <w:rFonts w:ascii="Times New Roman" w:hAnsi="Times New Roman" w:cs="Times New Roman"/>
                <w:bCs/>
                <w:sz w:val="24"/>
                <w:szCs w:val="24"/>
              </w:rPr>
              <w:t>+</w:t>
            </w:r>
          </w:p>
        </w:tc>
        <w:tc>
          <w:tcPr>
            <w:tcW w:w="1134" w:type="dxa"/>
          </w:tcPr>
          <w:p w:rsidR="009A784E" w:rsidRPr="00734779" w:rsidRDefault="009A784E" w:rsidP="00AC718E">
            <w:pPr>
              <w:pStyle w:val="ConsNormal"/>
              <w:tabs>
                <w:tab w:val="left" w:pos="10630"/>
              </w:tabs>
              <w:ind w:right="0" w:firstLine="0"/>
              <w:jc w:val="center"/>
              <w:rPr>
                <w:rFonts w:ascii="Times New Roman" w:hAnsi="Times New Roman" w:cs="Times New Roman"/>
                <w:bCs/>
                <w:sz w:val="24"/>
                <w:szCs w:val="24"/>
                <w:highlight w:val="lightGray"/>
              </w:rPr>
            </w:pPr>
          </w:p>
        </w:tc>
        <w:tc>
          <w:tcPr>
            <w:tcW w:w="992" w:type="dxa"/>
          </w:tcPr>
          <w:p w:rsidR="009A784E" w:rsidRPr="00E56388" w:rsidRDefault="009A784E" w:rsidP="00AC718E">
            <w:pPr>
              <w:pStyle w:val="ConsNormal"/>
              <w:tabs>
                <w:tab w:val="left" w:pos="10630"/>
              </w:tabs>
              <w:ind w:right="0" w:firstLine="0"/>
              <w:jc w:val="center"/>
              <w:rPr>
                <w:rFonts w:ascii="Times New Roman" w:hAnsi="Times New Roman" w:cs="Times New Roman"/>
                <w:bCs/>
                <w:sz w:val="24"/>
                <w:szCs w:val="24"/>
              </w:rPr>
            </w:pPr>
          </w:p>
        </w:tc>
        <w:tc>
          <w:tcPr>
            <w:tcW w:w="2551" w:type="dxa"/>
          </w:tcPr>
          <w:p w:rsidR="009A784E" w:rsidRPr="00E56388" w:rsidRDefault="009A784E" w:rsidP="00AC718E">
            <w:pPr>
              <w:pStyle w:val="ConsNormal"/>
              <w:tabs>
                <w:tab w:val="left" w:pos="10630"/>
              </w:tabs>
              <w:ind w:right="0" w:firstLine="0"/>
              <w:jc w:val="center"/>
              <w:rPr>
                <w:rFonts w:ascii="Times New Roman" w:hAnsi="Times New Roman" w:cs="Times New Roman"/>
                <w:bCs/>
                <w:sz w:val="24"/>
                <w:szCs w:val="24"/>
              </w:rPr>
            </w:pPr>
          </w:p>
        </w:tc>
        <w:tc>
          <w:tcPr>
            <w:tcW w:w="1560" w:type="dxa"/>
          </w:tcPr>
          <w:p w:rsidR="009A784E" w:rsidRPr="00E56388" w:rsidRDefault="009A784E" w:rsidP="00AC718E">
            <w:pPr>
              <w:pStyle w:val="ConsNormal"/>
              <w:tabs>
                <w:tab w:val="left" w:pos="10630"/>
              </w:tabs>
              <w:ind w:right="0" w:firstLine="0"/>
              <w:jc w:val="center"/>
              <w:rPr>
                <w:rFonts w:ascii="Times New Roman" w:hAnsi="Times New Roman" w:cs="Times New Roman"/>
                <w:bCs/>
                <w:sz w:val="24"/>
                <w:szCs w:val="24"/>
              </w:rPr>
            </w:pPr>
          </w:p>
        </w:tc>
        <w:tc>
          <w:tcPr>
            <w:tcW w:w="1778" w:type="dxa"/>
          </w:tcPr>
          <w:p w:rsidR="009A784E" w:rsidRPr="00E56388" w:rsidRDefault="00D33D0F" w:rsidP="00AC718E">
            <w:pPr>
              <w:rPr>
                <w:b/>
              </w:rPr>
            </w:pPr>
            <w:r>
              <w:rPr>
                <w:rFonts w:ascii="Times New Roman" w:hAnsi="Times New Roman" w:cs="Times New Roman"/>
              </w:rPr>
              <w:t>+</w:t>
            </w:r>
          </w:p>
        </w:tc>
      </w:tr>
      <w:tr w:rsidR="009A784E" w:rsidRPr="00B06C75" w:rsidTr="006C7BDD">
        <w:tc>
          <w:tcPr>
            <w:tcW w:w="2660" w:type="dxa"/>
            <w:shd w:val="clear" w:color="auto" w:fill="auto"/>
          </w:tcPr>
          <w:p w:rsidR="009A784E" w:rsidRPr="00D17BDB" w:rsidRDefault="009A784E" w:rsidP="00472F3E">
            <w:pPr>
              <w:widowControl w:val="0"/>
              <w:spacing w:line="260" w:lineRule="auto"/>
              <w:jc w:val="left"/>
              <w:rPr>
                <w:rFonts w:ascii="Times New Roman" w:eastAsia="Times New Roman" w:hAnsi="Times New Roman" w:cs="Times New Roman"/>
                <w:bCs/>
                <w:lang w:eastAsia="ru-RU"/>
              </w:rPr>
            </w:pPr>
            <w:r w:rsidRPr="00502B17">
              <w:rPr>
                <w:rFonts w:ascii="Times New Roman" w:eastAsia="Times New Roman" w:hAnsi="Times New Roman" w:cs="Times New Roman"/>
                <w:bCs/>
                <w:lang w:eastAsia="ru-RU"/>
              </w:rPr>
              <w:t>муниципальное образование Лентьевское</w:t>
            </w:r>
          </w:p>
        </w:tc>
        <w:tc>
          <w:tcPr>
            <w:tcW w:w="1134" w:type="dxa"/>
          </w:tcPr>
          <w:p w:rsidR="009A784E" w:rsidRPr="00734779" w:rsidRDefault="009A784E" w:rsidP="00AC718E">
            <w:pPr>
              <w:pStyle w:val="ConsNormal"/>
              <w:tabs>
                <w:tab w:val="left" w:pos="10630"/>
              </w:tabs>
              <w:ind w:right="0" w:firstLine="0"/>
              <w:jc w:val="center"/>
              <w:rPr>
                <w:rFonts w:ascii="Times New Roman" w:hAnsi="Times New Roman" w:cs="Times New Roman"/>
                <w:b/>
                <w:bCs/>
                <w:sz w:val="24"/>
                <w:szCs w:val="24"/>
                <w:highlight w:val="lightGray"/>
              </w:rPr>
            </w:pPr>
          </w:p>
        </w:tc>
        <w:tc>
          <w:tcPr>
            <w:tcW w:w="1275" w:type="dxa"/>
          </w:tcPr>
          <w:p w:rsidR="009A784E" w:rsidRPr="00E56388" w:rsidRDefault="00D33D0F" w:rsidP="00AC718E">
            <w:pPr>
              <w:ind w:firstLine="34"/>
            </w:pPr>
            <w:r>
              <w:rPr>
                <w:rFonts w:ascii="Times New Roman" w:hAnsi="Times New Roman" w:cs="Times New Roman"/>
              </w:rPr>
              <w:t>+</w:t>
            </w:r>
          </w:p>
        </w:tc>
        <w:tc>
          <w:tcPr>
            <w:tcW w:w="1134" w:type="dxa"/>
          </w:tcPr>
          <w:p w:rsidR="009A784E" w:rsidRPr="00734779" w:rsidRDefault="009A784E" w:rsidP="00AC718E">
            <w:pPr>
              <w:pStyle w:val="ConsNormal"/>
              <w:tabs>
                <w:tab w:val="left" w:pos="10630"/>
              </w:tabs>
              <w:ind w:right="0" w:firstLine="0"/>
              <w:jc w:val="center"/>
              <w:rPr>
                <w:rFonts w:ascii="Times New Roman" w:hAnsi="Times New Roman" w:cs="Times New Roman"/>
                <w:bCs/>
                <w:sz w:val="24"/>
                <w:szCs w:val="24"/>
                <w:highlight w:val="lightGray"/>
              </w:rPr>
            </w:pPr>
          </w:p>
        </w:tc>
        <w:tc>
          <w:tcPr>
            <w:tcW w:w="993" w:type="dxa"/>
            <w:shd w:val="clear" w:color="auto" w:fill="FFFFFF" w:themeFill="background1"/>
          </w:tcPr>
          <w:p w:rsidR="009A784E" w:rsidRPr="006C7BDD" w:rsidRDefault="009A784E" w:rsidP="00AC718E">
            <w:pPr>
              <w:pStyle w:val="ConsNormal"/>
              <w:tabs>
                <w:tab w:val="left" w:pos="10630"/>
              </w:tabs>
              <w:ind w:right="0" w:firstLine="0"/>
              <w:jc w:val="center"/>
              <w:rPr>
                <w:rFonts w:ascii="Times New Roman" w:hAnsi="Times New Roman" w:cs="Times New Roman"/>
                <w:bCs/>
                <w:sz w:val="24"/>
                <w:szCs w:val="24"/>
              </w:rPr>
            </w:pPr>
          </w:p>
        </w:tc>
        <w:tc>
          <w:tcPr>
            <w:tcW w:w="1134" w:type="dxa"/>
          </w:tcPr>
          <w:p w:rsidR="009A784E" w:rsidRPr="00E56388" w:rsidRDefault="006C7BDD" w:rsidP="00AC718E">
            <w:pPr>
              <w:pStyle w:val="ConsNormal"/>
              <w:tabs>
                <w:tab w:val="left" w:pos="10630"/>
              </w:tabs>
              <w:ind w:right="0" w:firstLine="0"/>
              <w:jc w:val="center"/>
              <w:rPr>
                <w:rFonts w:ascii="Times New Roman" w:hAnsi="Times New Roman" w:cs="Times New Roman"/>
                <w:bCs/>
                <w:sz w:val="24"/>
                <w:szCs w:val="24"/>
              </w:rPr>
            </w:pPr>
            <w:r>
              <w:rPr>
                <w:rFonts w:ascii="Times New Roman" w:hAnsi="Times New Roman" w:cs="Times New Roman"/>
                <w:bCs/>
                <w:sz w:val="24"/>
                <w:szCs w:val="24"/>
              </w:rPr>
              <w:t>+</w:t>
            </w:r>
          </w:p>
        </w:tc>
        <w:tc>
          <w:tcPr>
            <w:tcW w:w="992" w:type="dxa"/>
          </w:tcPr>
          <w:p w:rsidR="009A784E" w:rsidRPr="00734779" w:rsidRDefault="009A784E" w:rsidP="00AC718E">
            <w:pPr>
              <w:pStyle w:val="ConsNormal"/>
              <w:tabs>
                <w:tab w:val="left" w:pos="10630"/>
              </w:tabs>
              <w:ind w:right="0" w:firstLine="0"/>
              <w:jc w:val="center"/>
              <w:rPr>
                <w:rFonts w:ascii="Times New Roman" w:hAnsi="Times New Roman" w:cs="Times New Roman"/>
                <w:bCs/>
                <w:sz w:val="24"/>
                <w:szCs w:val="24"/>
                <w:highlight w:val="lightGray"/>
              </w:rPr>
            </w:pPr>
          </w:p>
        </w:tc>
        <w:tc>
          <w:tcPr>
            <w:tcW w:w="2551" w:type="dxa"/>
          </w:tcPr>
          <w:p w:rsidR="009A784E" w:rsidRPr="00E56388" w:rsidRDefault="009A784E" w:rsidP="00AC718E">
            <w:pPr>
              <w:pStyle w:val="ConsNormal"/>
              <w:tabs>
                <w:tab w:val="left" w:pos="10630"/>
              </w:tabs>
              <w:ind w:right="0" w:firstLine="0"/>
              <w:jc w:val="center"/>
              <w:rPr>
                <w:rFonts w:ascii="Times New Roman" w:hAnsi="Times New Roman" w:cs="Times New Roman"/>
                <w:bCs/>
                <w:sz w:val="24"/>
                <w:szCs w:val="24"/>
              </w:rPr>
            </w:pPr>
          </w:p>
        </w:tc>
        <w:tc>
          <w:tcPr>
            <w:tcW w:w="1560" w:type="dxa"/>
          </w:tcPr>
          <w:p w:rsidR="009A784E" w:rsidRPr="00E56388" w:rsidRDefault="009A784E" w:rsidP="00AC718E">
            <w:pPr>
              <w:pStyle w:val="ConsNormal"/>
              <w:tabs>
                <w:tab w:val="left" w:pos="10630"/>
              </w:tabs>
              <w:ind w:right="0" w:firstLine="0"/>
              <w:jc w:val="center"/>
              <w:rPr>
                <w:rFonts w:ascii="Times New Roman" w:hAnsi="Times New Roman" w:cs="Times New Roman"/>
                <w:bCs/>
                <w:sz w:val="24"/>
                <w:szCs w:val="24"/>
              </w:rPr>
            </w:pPr>
          </w:p>
        </w:tc>
        <w:tc>
          <w:tcPr>
            <w:tcW w:w="1778" w:type="dxa"/>
          </w:tcPr>
          <w:p w:rsidR="009A784E" w:rsidRPr="00E56388" w:rsidRDefault="00D33D0F" w:rsidP="00AC718E">
            <w:pPr>
              <w:rPr>
                <w:b/>
              </w:rPr>
            </w:pPr>
            <w:r>
              <w:rPr>
                <w:rFonts w:ascii="Times New Roman" w:hAnsi="Times New Roman" w:cs="Times New Roman"/>
              </w:rPr>
              <w:t>+</w:t>
            </w:r>
          </w:p>
        </w:tc>
      </w:tr>
      <w:tr w:rsidR="009A784E" w:rsidRPr="00B06C75" w:rsidTr="006C7BDD">
        <w:tc>
          <w:tcPr>
            <w:tcW w:w="2660" w:type="dxa"/>
            <w:shd w:val="clear" w:color="auto" w:fill="auto"/>
          </w:tcPr>
          <w:p w:rsidR="009A784E" w:rsidRPr="00D17BDB" w:rsidRDefault="009A784E" w:rsidP="00472F3E">
            <w:pPr>
              <w:widowControl w:val="0"/>
              <w:spacing w:line="260" w:lineRule="auto"/>
              <w:jc w:val="left"/>
              <w:rPr>
                <w:rFonts w:ascii="Times New Roman" w:eastAsia="Times New Roman" w:hAnsi="Times New Roman" w:cs="Times New Roman"/>
                <w:bCs/>
                <w:lang w:eastAsia="ru-RU"/>
              </w:rPr>
            </w:pPr>
            <w:r w:rsidRPr="00502B17">
              <w:rPr>
                <w:rFonts w:ascii="Times New Roman" w:eastAsia="Times New Roman" w:hAnsi="Times New Roman" w:cs="Times New Roman"/>
                <w:bCs/>
                <w:lang w:eastAsia="ru-RU"/>
              </w:rPr>
              <w:t>муниципальное образование Никольское</w:t>
            </w:r>
          </w:p>
        </w:tc>
        <w:tc>
          <w:tcPr>
            <w:tcW w:w="1134" w:type="dxa"/>
          </w:tcPr>
          <w:p w:rsidR="009A784E" w:rsidRPr="00734779" w:rsidRDefault="009A784E" w:rsidP="00AC718E">
            <w:pPr>
              <w:pStyle w:val="ConsNormal"/>
              <w:tabs>
                <w:tab w:val="left" w:pos="10630"/>
              </w:tabs>
              <w:ind w:right="0" w:firstLine="0"/>
              <w:jc w:val="center"/>
              <w:rPr>
                <w:rFonts w:ascii="Times New Roman" w:hAnsi="Times New Roman" w:cs="Times New Roman"/>
                <w:b/>
                <w:bCs/>
                <w:sz w:val="24"/>
                <w:szCs w:val="24"/>
                <w:highlight w:val="lightGray"/>
              </w:rPr>
            </w:pPr>
          </w:p>
        </w:tc>
        <w:tc>
          <w:tcPr>
            <w:tcW w:w="1275" w:type="dxa"/>
          </w:tcPr>
          <w:p w:rsidR="009A784E" w:rsidRPr="00E56388" w:rsidRDefault="00D33D0F" w:rsidP="00AC718E">
            <w:pPr>
              <w:ind w:firstLine="34"/>
            </w:pPr>
            <w:r>
              <w:rPr>
                <w:rFonts w:ascii="Times New Roman" w:hAnsi="Times New Roman" w:cs="Times New Roman"/>
              </w:rPr>
              <w:t>+</w:t>
            </w:r>
          </w:p>
        </w:tc>
        <w:tc>
          <w:tcPr>
            <w:tcW w:w="1134" w:type="dxa"/>
          </w:tcPr>
          <w:p w:rsidR="009A784E" w:rsidRPr="00734779" w:rsidRDefault="009A784E" w:rsidP="00AC718E">
            <w:pPr>
              <w:pStyle w:val="ConsNormal"/>
              <w:tabs>
                <w:tab w:val="left" w:pos="10630"/>
              </w:tabs>
              <w:ind w:right="0" w:firstLine="0"/>
              <w:jc w:val="center"/>
              <w:rPr>
                <w:rFonts w:ascii="Times New Roman" w:hAnsi="Times New Roman" w:cs="Times New Roman"/>
                <w:bCs/>
                <w:sz w:val="24"/>
                <w:szCs w:val="24"/>
                <w:highlight w:val="lightGray"/>
              </w:rPr>
            </w:pPr>
          </w:p>
        </w:tc>
        <w:tc>
          <w:tcPr>
            <w:tcW w:w="993" w:type="dxa"/>
            <w:shd w:val="clear" w:color="auto" w:fill="FFFFFF" w:themeFill="background1"/>
          </w:tcPr>
          <w:p w:rsidR="009A784E" w:rsidRPr="006C7BDD" w:rsidRDefault="009A784E" w:rsidP="00AC718E">
            <w:pPr>
              <w:pStyle w:val="ConsNormal"/>
              <w:tabs>
                <w:tab w:val="left" w:pos="10630"/>
              </w:tabs>
              <w:ind w:right="0" w:firstLine="0"/>
              <w:jc w:val="center"/>
              <w:rPr>
                <w:rFonts w:ascii="Times New Roman" w:hAnsi="Times New Roman" w:cs="Times New Roman"/>
                <w:bCs/>
                <w:sz w:val="24"/>
                <w:szCs w:val="24"/>
              </w:rPr>
            </w:pPr>
          </w:p>
        </w:tc>
        <w:tc>
          <w:tcPr>
            <w:tcW w:w="1134" w:type="dxa"/>
          </w:tcPr>
          <w:p w:rsidR="009A784E" w:rsidRPr="00E56388" w:rsidRDefault="006C7BDD" w:rsidP="00AC718E">
            <w:pPr>
              <w:pStyle w:val="ConsNormal"/>
              <w:tabs>
                <w:tab w:val="left" w:pos="10630"/>
              </w:tabs>
              <w:ind w:right="0" w:firstLine="0"/>
              <w:jc w:val="center"/>
              <w:rPr>
                <w:rFonts w:ascii="Times New Roman" w:hAnsi="Times New Roman" w:cs="Times New Roman"/>
                <w:bCs/>
                <w:sz w:val="24"/>
                <w:szCs w:val="24"/>
              </w:rPr>
            </w:pPr>
            <w:r>
              <w:rPr>
                <w:rFonts w:ascii="Times New Roman" w:hAnsi="Times New Roman" w:cs="Times New Roman"/>
                <w:bCs/>
                <w:sz w:val="24"/>
                <w:szCs w:val="24"/>
              </w:rPr>
              <w:t>+</w:t>
            </w:r>
          </w:p>
        </w:tc>
        <w:tc>
          <w:tcPr>
            <w:tcW w:w="992" w:type="dxa"/>
          </w:tcPr>
          <w:p w:rsidR="009A784E" w:rsidRPr="00734779" w:rsidRDefault="009A784E" w:rsidP="00AC718E">
            <w:pPr>
              <w:pStyle w:val="ConsNormal"/>
              <w:tabs>
                <w:tab w:val="left" w:pos="10630"/>
              </w:tabs>
              <w:ind w:right="0" w:firstLine="0"/>
              <w:jc w:val="center"/>
              <w:rPr>
                <w:rFonts w:ascii="Times New Roman" w:hAnsi="Times New Roman" w:cs="Times New Roman"/>
                <w:bCs/>
                <w:sz w:val="24"/>
                <w:szCs w:val="24"/>
                <w:highlight w:val="lightGray"/>
              </w:rPr>
            </w:pPr>
          </w:p>
        </w:tc>
        <w:tc>
          <w:tcPr>
            <w:tcW w:w="2551" w:type="dxa"/>
          </w:tcPr>
          <w:p w:rsidR="009A784E" w:rsidRPr="00E56388" w:rsidRDefault="009A784E" w:rsidP="00AC718E">
            <w:pPr>
              <w:pStyle w:val="ConsNormal"/>
              <w:tabs>
                <w:tab w:val="left" w:pos="10630"/>
              </w:tabs>
              <w:ind w:right="0" w:firstLine="0"/>
              <w:jc w:val="center"/>
              <w:rPr>
                <w:rFonts w:ascii="Times New Roman" w:hAnsi="Times New Roman" w:cs="Times New Roman"/>
                <w:bCs/>
                <w:sz w:val="24"/>
                <w:szCs w:val="24"/>
              </w:rPr>
            </w:pPr>
          </w:p>
        </w:tc>
        <w:tc>
          <w:tcPr>
            <w:tcW w:w="1560" w:type="dxa"/>
          </w:tcPr>
          <w:p w:rsidR="009A784E" w:rsidRPr="00E56388" w:rsidRDefault="009A784E" w:rsidP="00AC718E">
            <w:pPr>
              <w:pStyle w:val="ConsNormal"/>
              <w:tabs>
                <w:tab w:val="left" w:pos="10630"/>
              </w:tabs>
              <w:ind w:right="0" w:firstLine="0"/>
              <w:jc w:val="center"/>
              <w:rPr>
                <w:rFonts w:ascii="Times New Roman" w:hAnsi="Times New Roman" w:cs="Times New Roman"/>
                <w:bCs/>
                <w:sz w:val="24"/>
                <w:szCs w:val="24"/>
              </w:rPr>
            </w:pPr>
          </w:p>
        </w:tc>
        <w:tc>
          <w:tcPr>
            <w:tcW w:w="1778" w:type="dxa"/>
          </w:tcPr>
          <w:p w:rsidR="009A784E" w:rsidRPr="00E56388" w:rsidRDefault="00D33D0F" w:rsidP="00AC718E">
            <w:pPr>
              <w:rPr>
                <w:b/>
              </w:rPr>
            </w:pPr>
            <w:r>
              <w:rPr>
                <w:rFonts w:ascii="Times New Roman" w:hAnsi="Times New Roman" w:cs="Times New Roman"/>
              </w:rPr>
              <w:t>+</w:t>
            </w:r>
          </w:p>
        </w:tc>
      </w:tr>
      <w:tr w:rsidR="009A784E" w:rsidRPr="00B06C75" w:rsidTr="006C7BDD">
        <w:tc>
          <w:tcPr>
            <w:tcW w:w="2660" w:type="dxa"/>
            <w:shd w:val="clear" w:color="auto" w:fill="auto"/>
          </w:tcPr>
          <w:p w:rsidR="009A784E" w:rsidRPr="00502B17" w:rsidRDefault="009A784E" w:rsidP="00472F3E">
            <w:pPr>
              <w:widowControl w:val="0"/>
              <w:spacing w:line="260" w:lineRule="auto"/>
              <w:jc w:val="left"/>
              <w:rPr>
                <w:rFonts w:ascii="Times New Roman" w:eastAsia="Times New Roman" w:hAnsi="Times New Roman" w:cs="Times New Roman"/>
                <w:bCs/>
                <w:lang w:eastAsia="ru-RU"/>
              </w:rPr>
            </w:pPr>
            <w:r w:rsidRPr="00502B17">
              <w:rPr>
                <w:rFonts w:ascii="Times New Roman" w:eastAsia="Times New Roman" w:hAnsi="Times New Roman" w:cs="Times New Roman"/>
                <w:bCs/>
                <w:lang w:eastAsia="ru-RU"/>
              </w:rPr>
              <w:t>муниципальное образование Никифоровское</w:t>
            </w:r>
          </w:p>
        </w:tc>
        <w:tc>
          <w:tcPr>
            <w:tcW w:w="1134" w:type="dxa"/>
          </w:tcPr>
          <w:p w:rsidR="009A784E" w:rsidRPr="00734779" w:rsidRDefault="009A784E" w:rsidP="00AC718E">
            <w:pPr>
              <w:pStyle w:val="ConsNormal"/>
              <w:tabs>
                <w:tab w:val="left" w:pos="10630"/>
              </w:tabs>
              <w:ind w:right="0" w:firstLine="0"/>
              <w:jc w:val="center"/>
              <w:rPr>
                <w:rFonts w:ascii="Times New Roman" w:hAnsi="Times New Roman" w:cs="Times New Roman"/>
                <w:b/>
                <w:bCs/>
                <w:sz w:val="24"/>
                <w:szCs w:val="24"/>
                <w:highlight w:val="lightGray"/>
              </w:rPr>
            </w:pPr>
          </w:p>
        </w:tc>
        <w:tc>
          <w:tcPr>
            <w:tcW w:w="1275" w:type="dxa"/>
          </w:tcPr>
          <w:p w:rsidR="009A784E" w:rsidRPr="00E56388" w:rsidRDefault="009A784E" w:rsidP="00AC718E">
            <w:pPr>
              <w:ind w:firstLine="34"/>
              <w:rPr>
                <w:rFonts w:ascii="Times New Roman" w:hAnsi="Times New Roman" w:cs="Times New Roman"/>
              </w:rPr>
            </w:pPr>
            <w:r>
              <w:rPr>
                <w:rFonts w:ascii="Times New Roman" w:hAnsi="Times New Roman" w:cs="Times New Roman"/>
              </w:rPr>
              <w:t>+</w:t>
            </w:r>
          </w:p>
        </w:tc>
        <w:tc>
          <w:tcPr>
            <w:tcW w:w="1134" w:type="dxa"/>
          </w:tcPr>
          <w:p w:rsidR="009A784E" w:rsidRPr="00734779" w:rsidRDefault="009A784E" w:rsidP="00AC718E">
            <w:pPr>
              <w:pStyle w:val="ConsNormal"/>
              <w:tabs>
                <w:tab w:val="left" w:pos="10630"/>
              </w:tabs>
              <w:ind w:right="0" w:firstLine="0"/>
              <w:jc w:val="center"/>
              <w:rPr>
                <w:rFonts w:ascii="Times New Roman" w:hAnsi="Times New Roman" w:cs="Times New Roman"/>
                <w:bCs/>
                <w:sz w:val="24"/>
                <w:szCs w:val="24"/>
                <w:highlight w:val="lightGray"/>
              </w:rPr>
            </w:pPr>
          </w:p>
        </w:tc>
        <w:tc>
          <w:tcPr>
            <w:tcW w:w="993" w:type="dxa"/>
            <w:shd w:val="clear" w:color="auto" w:fill="FFFFFF" w:themeFill="background1"/>
          </w:tcPr>
          <w:p w:rsidR="009A784E" w:rsidRPr="006C7BDD" w:rsidRDefault="006C7BDD" w:rsidP="00AC718E">
            <w:pPr>
              <w:pStyle w:val="ConsNormal"/>
              <w:tabs>
                <w:tab w:val="left" w:pos="10630"/>
              </w:tabs>
              <w:ind w:right="0" w:firstLine="0"/>
              <w:jc w:val="center"/>
              <w:rPr>
                <w:rFonts w:ascii="Times New Roman" w:hAnsi="Times New Roman" w:cs="Times New Roman"/>
                <w:bCs/>
                <w:sz w:val="24"/>
                <w:szCs w:val="24"/>
              </w:rPr>
            </w:pPr>
            <w:r w:rsidRPr="006C7BDD">
              <w:rPr>
                <w:rFonts w:ascii="Times New Roman" w:hAnsi="Times New Roman" w:cs="Times New Roman"/>
                <w:bCs/>
                <w:sz w:val="24"/>
                <w:szCs w:val="24"/>
              </w:rPr>
              <w:t>+</w:t>
            </w:r>
          </w:p>
        </w:tc>
        <w:tc>
          <w:tcPr>
            <w:tcW w:w="1134" w:type="dxa"/>
          </w:tcPr>
          <w:p w:rsidR="009A784E" w:rsidRPr="00E56388" w:rsidRDefault="009A784E" w:rsidP="00AC718E">
            <w:pPr>
              <w:pStyle w:val="ConsNormal"/>
              <w:tabs>
                <w:tab w:val="left" w:pos="10630"/>
              </w:tabs>
              <w:ind w:right="0" w:firstLine="0"/>
              <w:jc w:val="center"/>
              <w:rPr>
                <w:rFonts w:ascii="Times New Roman" w:hAnsi="Times New Roman" w:cs="Times New Roman"/>
                <w:sz w:val="22"/>
                <w:szCs w:val="22"/>
              </w:rPr>
            </w:pPr>
          </w:p>
        </w:tc>
        <w:tc>
          <w:tcPr>
            <w:tcW w:w="992" w:type="dxa"/>
          </w:tcPr>
          <w:p w:rsidR="009A784E" w:rsidRPr="00734779" w:rsidRDefault="009A784E" w:rsidP="00AC718E">
            <w:pPr>
              <w:pStyle w:val="ConsNormal"/>
              <w:tabs>
                <w:tab w:val="left" w:pos="10630"/>
              </w:tabs>
              <w:ind w:right="0" w:firstLine="0"/>
              <w:jc w:val="center"/>
              <w:rPr>
                <w:rFonts w:ascii="Times New Roman" w:hAnsi="Times New Roman" w:cs="Times New Roman"/>
                <w:bCs/>
                <w:sz w:val="24"/>
                <w:szCs w:val="24"/>
                <w:highlight w:val="lightGray"/>
              </w:rPr>
            </w:pPr>
          </w:p>
        </w:tc>
        <w:tc>
          <w:tcPr>
            <w:tcW w:w="2551" w:type="dxa"/>
          </w:tcPr>
          <w:p w:rsidR="009A784E" w:rsidRPr="00E56388" w:rsidRDefault="009A784E" w:rsidP="00AC718E">
            <w:pPr>
              <w:pStyle w:val="ConsNormal"/>
              <w:tabs>
                <w:tab w:val="left" w:pos="10630"/>
              </w:tabs>
              <w:ind w:right="0" w:firstLine="0"/>
              <w:jc w:val="center"/>
              <w:rPr>
                <w:rFonts w:ascii="Times New Roman" w:hAnsi="Times New Roman" w:cs="Times New Roman"/>
                <w:bCs/>
                <w:sz w:val="24"/>
                <w:szCs w:val="24"/>
              </w:rPr>
            </w:pPr>
          </w:p>
        </w:tc>
        <w:tc>
          <w:tcPr>
            <w:tcW w:w="1560" w:type="dxa"/>
          </w:tcPr>
          <w:p w:rsidR="009A784E" w:rsidRPr="00E56388" w:rsidRDefault="009A784E" w:rsidP="00AC718E">
            <w:pPr>
              <w:pStyle w:val="ConsNormal"/>
              <w:tabs>
                <w:tab w:val="left" w:pos="10630"/>
              </w:tabs>
              <w:ind w:right="0" w:firstLine="0"/>
              <w:jc w:val="center"/>
              <w:rPr>
                <w:rFonts w:ascii="Times New Roman" w:hAnsi="Times New Roman" w:cs="Times New Roman"/>
                <w:bCs/>
                <w:sz w:val="24"/>
                <w:szCs w:val="24"/>
              </w:rPr>
            </w:pPr>
          </w:p>
        </w:tc>
        <w:tc>
          <w:tcPr>
            <w:tcW w:w="1778" w:type="dxa"/>
          </w:tcPr>
          <w:p w:rsidR="009A784E" w:rsidRPr="00E56388" w:rsidRDefault="009A784E" w:rsidP="00AC718E">
            <w:pPr>
              <w:rPr>
                <w:rFonts w:ascii="Times New Roman" w:hAnsi="Times New Roman" w:cs="Times New Roman"/>
              </w:rPr>
            </w:pPr>
            <w:r>
              <w:rPr>
                <w:rFonts w:ascii="Times New Roman" w:hAnsi="Times New Roman" w:cs="Times New Roman"/>
              </w:rPr>
              <w:t>+</w:t>
            </w:r>
          </w:p>
        </w:tc>
      </w:tr>
      <w:tr w:rsidR="009A784E" w:rsidRPr="00B06C75" w:rsidTr="006C7BDD">
        <w:tc>
          <w:tcPr>
            <w:tcW w:w="2660" w:type="dxa"/>
            <w:shd w:val="clear" w:color="auto" w:fill="auto"/>
          </w:tcPr>
          <w:p w:rsidR="009A784E" w:rsidRPr="00502B17" w:rsidRDefault="009A784E" w:rsidP="00472F3E">
            <w:pPr>
              <w:widowControl w:val="0"/>
              <w:spacing w:line="260" w:lineRule="auto"/>
              <w:jc w:val="left"/>
              <w:rPr>
                <w:rFonts w:ascii="Times New Roman" w:eastAsia="Times New Roman" w:hAnsi="Times New Roman" w:cs="Times New Roman"/>
                <w:bCs/>
                <w:lang w:eastAsia="ru-RU"/>
              </w:rPr>
            </w:pPr>
            <w:r w:rsidRPr="00502B17">
              <w:rPr>
                <w:rFonts w:ascii="Times New Roman" w:eastAsia="Times New Roman" w:hAnsi="Times New Roman" w:cs="Times New Roman"/>
                <w:bCs/>
                <w:lang w:eastAsia="ru-RU"/>
              </w:rPr>
              <w:t>муниципальное образование Мезженское</w:t>
            </w:r>
          </w:p>
        </w:tc>
        <w:tc>
          <w:tcPr>
            <w:tcW w:w="1134" w:type="dxa"/>
          </w:tcPr>
          <w:p w:rsidR="009A784E" w:rsidRPr="00734779" w:rsidRDefault="009A784E" w:rsidP="00AC718E">
            <w:pPr>
              <w:pStyle w:val="ConsNormal"/>
              <w:tabs>
                <w:tab w:val="left" w:pos="10630"/>
              </w:tabs>
              <w:ind w:right="0" w:firstLine="0"/>
              <w:jc w:val="center"/>
              <w:rPr>
                <w:rFonts w:ascii="Times New Roman" w:hAnsi="Times New Roman" w:cs="Times New Roman"/>
                <w:b/>
                <w:bCs/>
                <w:sz w:val="24"/>
                <w:szCs w:val="24"/>
                <w:highlight w:val="lightGray"/>
              </w:rPr>
            </w:pPr>
          </w:p>
        </w:tc>
        <w:tc>
          <w:tcPr>
            <w:tcW w:w="1275" w:type="dxa"/>
          </w:tcPr>
          <w:p w:rsidR="009A784E" w:rsidRPr="00E56388" w:rsidRDefault="009A784E" w:rsidP="00AC718E">
            <w:pPr>
              <w:ind w:firstLine="34"/>
              <w:rPr>
                <w:rFonts w:ascii="Times New Roman" w:hAnsi="Times New Roman" w:cs="Times New Roman"/>
              </w:rPr>
            </w:pPr>
            <w:r>
              <w:rPr>
                <w:rFonts w:ascii="Times New Roman" w:hAnsi="Times New Roman" w:cs="Times New Roman"/>
              </w:rPr>
              <w:t>+</w:t>
            </w:r>
          </w:p>
        </w:tc>
        <w:tc>
          <w:tcPr>
            <w:tcW w:w="1134" w:type="dxa"/>
          </w:tcPr>
          <w:p w:rsidR="009A784E" w:rsidRPr="00734779" w:rsidRDefault="009A784E" w:rsidP="00AC718E">
            <w:pPr>
              <w:pStyle w:val="ConsNormal"/>
              <w:tabs>
                <w:tab w:val="left" w:pos="10630"/>
              </w:tabs>
              <w:ind w:right="0" w:firstLine="0"/>
              <w:jc w:val="center"/>
              <w:rPr>
                <w:rFonts w:ascii="Times New Roman" w:hAnsi="Times New Roman" w:cs="Times New Roman"/>
                <w:bCs/>
                <w:sz w:val="24"/>
                <w:szCs w:val="24"/>
                <w:highlight w:val="lightGray"/>
              </w:rPr>
            </w:pPr>
          </w:p>
        </w:tc>
        <w:tc>
          <w:tcPr>
            <w:tcW w:w="993" w:type="dxa"/>
            <w:shd w:val="clear" w:color="auto" w:fill="FFFFFF" w:themeFill="background1"/>
          </w:tcPr>
          <w:p w:rsidR="009A784E" w:rsidRPr="006C7BDD" w:rsidRDefault="009A784E" w:rsidP="00AC718E">
            <w:pPr>
              <w:pStyle w:val="ConsNormal"/>
              <w:tabs>
                <w:tab w:val="left" w:pos="10630"/>
              </w:tabs>
              <w:ind w:right="0" w:firstLine="0"/>
              <w:jc w:val="center"/>
              <w:rPr>
                <w:rFonts w:ascii="Times New Roman" w:hAnsi="Times New Roman" w:cs="Times New Roman"/>
                <w:bCs/>
                <w:sz w:val="24"/>
                <w:szCs w:val="24"/>
              </w:rPr>
            </w:pPr>
          </w:p>
        </w:tc>
        <w:tc>
          <w:tcPr>
            <w:tcW w:w="1134" w:type="dxa"/>
          </w:tcPr>
          <w:p w:rsidR="009A784E" w:rsidRPr="00E56388" w:rsidRDefault="006C7BDD" w:rsidP="00AC718E">
            <w:pPr>
              <w:pStyle w:val="ConsNormal"/>
              <w:tabs>
                <w:tab w:val="left" w:pos="10630"/>
              </w:tabs>
              <w:ind w:right="0" w:firstLine="0"/>
              <w:jc w:val="center"/>
              <w:rPr>
                <w:rFonts w:ascii="Times New Roman" w:hAnsi="Times New Roman" w:cs="Times New Roman"/>
                <w:sz w:val="22"/>
                <w:szCs w:val="22"/>
              </w:rPr>
            </w:pPr>
            <w:r>
              <w:rPr>
                <w:rFonts w:ascii="Times New Roman" w:hAnsi="Times New Roman" w:cs="Times New Roman"/>
                <w:sz w:val="22"/>
                <w:szCs w:val="22"/>
              </w:rPr>
              <w:t>+</w:t>
            </w:r>
          </w:p>
        </w:tc>
        <w:tc>
          <w:tcPr>
            <w:tcW w:w="992" w:type="dxa"/>
          </w:tcPr>
          <w:p w:rsidR="009A784E" w:rsidRPr="00734779" w:rsidRDefault="009A784E" w:rsidP="00AC718E">
            <w:pPr>
              <w:pStyle w:val="ConsNormal"/>
              <w:tabs>
                <w:tab w:val="left" w:pos="10630"/>
              </w:tabs>
              <w:ind w:right="0" w:firstLine="0"/>
              <w:jc w:val="center"/>
              <w:rPr>
                <w:rFonts w:ascii="Times New Roman" w:hAnsi="Times New Roman" w:cs="Times New Roman"/>
                <w:bCs/>
                <w:sz w:val="24"/>
                <w:szCs w:val="24"/>
                <w:highlight w:val="lightGray"/>
              </w:rPr>
            </w:pPr>
          </w:p>
        </w:tc>
        <w:tc>
          <w:tcPr>
            <w:tcW w:w="2551" w:type="dxa"/>
          </w:tcPr>
          <w:p w:rsidR="009A784E" w:rsidRPr="00E56388" w:rsidRDefault="009A784E" w:rsidP="00AC718E">
            <w:pPr>
              <w:pStyle w:val="ConsNormal"/>
              <w:tabs>
                <w:tab w:val="left" w:pos="10630"/>
              </w:tabs>
              <w:ind w:right="0" w:firstLine="0"/>
              <w:jc w:val="center"/>
              <w:rPr>
                <w:rFonts w:ascii="Times New Roman" w:hAnsi="Times New Roman" w:cs="Times New Roman"/>
                <w:bCs/>
                <w:sz w:val="24"/>
                <w:szCs w:val="24"/>
              </w:rPr>
            </w:pPr>
          </w:p>
        </w:tc>
        <w:tc>
          <w:tcPr>
            <w:tcW w:w="1560" w:type="dxa"/>
          </w:tcPr>
          <w:p w:rsidR="009A784E" w:rsidRPr="00E56388" w:rsidRDefault="009A784E" w:rsidP="00AC718E">
            <w:pPr>
              <w:pStyle w:val="ConsNormal"/>
              <w:tabs>
                <w:tab w:val="left" w:pos="10630"/>
              </w:tabs>
              <w:ind w:right="0" w:firstLine="0"/>
              <w:jc w:val="center"/>
              <w:rPr>
                <w:rFonts w:ascii="Times New Roman" w:hAnsi="Times New Roman" w:cs="Times New Roman"/>
                <w:bCs/>
                <w:sz w:val="24"/>
                <w:szCs w:val="24"/>
              </w:rPr>
            </w:pPr>
          </w:p>
        </w:tc>
        <w:tc>
          <w:tcPr>
            <w:tcW w:w="1778" w:type="dxa"/>
          </w:tcPr>
          <w:p w:rsidR="009A784E" w:rsidRPr="00E56388" w:rsidRDefault="009A784E" w:rsidP="00AC718E">
            <w:pPr>
              <w:rPr>
                <w:rFonts w:ascii="Times New Roman" w:hAnsi="Times New Roman" w:cs="Times New Roman"/>
              </w:rPr>
            </w:pPr>
            <w:r>
              <w:rPr>
                <w:rFonts w:ascii="Times New Roman" w:hAnsi="Times New Roman" w:cs="Times New Roman"/>
              </w:rPr>
              <w:t>+</w:t>
            </w:r>
          </w:p>
        </w:tc>
      </w:tr>
      <w:tr w:rsidR="009A784E" w:rsidRPr="00B06C75" w:rsidTr="006C7BDD">
        <w:tc>
          <w:tcPr>
            <w:tcW w:w="2660" w:type="dxa"/>
            <w:shd w:val="clear" w:color="auto" w:fill="auto"/>
          </w:tcPr>
          <w:p w:rsidR="009A784E" w:rsidRPr="00502B17" w:rsidRDefault="009A784E" w:rsidP="00472F3E">
            <w:pPr>
              <w:widowControl w:val="0"/>
              <w:spacing w:line="260" w:lineRule="auto"/>
              <w:jc w:val="left"/>
              <w:rPr>
                <w:rFonts w:ascii="Times New Roman" w:eastAsia="Times New Roman" w:hAnsi="Times New Roman" w:cs="Times New Roman"/>
                <w:bCs/>
                <w:lang w:eastAsia="ru-RU"/>
              </w:rPr>
            </w:pPr>
            <w:r w:rsidRPr="00502B17">
              <w:rPr>
                <w:rFonts w:ascii="Times New Roman" w:eastAsia="Times New Roman" w:hAnsi="Times New Roman" w:cs="Times New Roman"/>
                <w:bCs/>
                <w:lang w:eastAsia="ru-RU"/>
              </w:rPr>
              <w:t>муниципальное образование Залесское</w:t>
            </w:r>
          </w:p>
        </w:tc>
        <w:tc>
          <w:tcPr>
            <w:tcW w:w="1134" w:type="dxa"/>
          </w:tcPr>
          <w:p w:rsidR="009A784E" w:rsidRPr="00734779" w:rsidRDefault="009A784E" w:rsidP="00AC718E">
            <w:pPr>
              <w:pStyle w:val="ConsNormal"/>
              <w:tabs>
                <w:tab w:val="left" w:pos="10630"/>
              </w:tabs>
              <w:ind w:right="0" w:firstLine="0"/>
              <w:jc w:val="center"/>
              <w:rPr>
                <w:rFonts w:ascii="Times New Roman" w:hAnsi="Times New Roman" w:cs="Times New Roman"/>
                <w:b/>
                <w:bCs/>
                <w:sz w:val="24"/>
                <w:szCs w:val="24"/>
                <w:highlight w:val="lightGray"/>
              </w:rPr>
            </w:pPr>
          </w:p>
        </w:tc>
        <w:tc>
          <w:tcPr>
            <w:tcW w:w="1275" w:type="dxa"/>
          </w:tcPr>
          <w:p w:rsidR="009A784E" w:rsidRPr="00E56388" w:rsidRDefault="009A784E" w:rsidP="00AC718E">
            <w:pPr>
              <w:ind w:firstLine="34"/>
              <w:rPr>
                <w:rFonts w:ascii="Times New Roman" w:hAnsi="Times New Roman" w:cs="Times New Roman"/>
              </w:rPr>
            </w:pPr>
            <w:r>
              <w:rPr>
                <w:rFonts w:ascii="Times New Roman" w:hAnsi="Times New Roman" w:cs="Times New Roman"/>
              </w:rPr>
              <w:t>+</w:t>
            </w:r>
          </w:p>
        </w:tc>
        <w:tc>
          <w:tcPr>
            <w:tcW w:w="1134" w:type="dxa"/>
          </w:tcPr>
          <w:p w:rsidR="009A784E" w:rsidRPr="00734779" w:rsidRDefault="009A784E" w:rsidP="00AC718E">
            <w:pPr>
              <w:pStyle w:val="ConsNormal"/>
              <w:tabs>
                <w:tab w:val="left" w:pos="10630"/>
              </w:tabs>
              <w:ind w:right="0" w:firstLine="0"/>
              <w:jc w:val="center"/>
              <w:rPr>
                <w:rFonts w:ascii="Times New Roman" w:hAnsi="Times New Roman" w:cs="Times New Roman"/>
                <w:bCs/>
                <w:sz w:val="24"/>
                <w:szCs w:val="24"/>
                <w:highlight w:val="lightGray"/>
              </w:rPr>
            </w:pPr>
          </w:p>
        </w:tc>
        <w:tc>
          <w:tcPr>
            <w:tcW w:w="993" w:type="dxa"/>
            <w:shd w:val="clear" w:color="auto" w:fill="FFFFFF" w:themeFill="background1"/>
          </w:tcPr>
          <w:p w:rsidR="009A784E" w:rsidRPr="006C7BDD" w:rsidRDefault="006C7BDD" w:rsidP="00AC718E">
            <w:pPr>
              <w:pStyle w:val="ConsNormal"/>
              <w:tabs>
                <w:tab w:val="left" w:pos="10630"/>
              </w:tabs>
              <w:ind w:right="0" w:firstLine="0"/>
              <w:jc w:val="center"/>
              <w:rPr>
                <w:rFonts w:ascii="Times New Roman" w:hAnsi="Times New Roman" w:cs="Times New Roman"/>
                <w:bCs/>
                <w:sz w:val="24"/>
                <w:szCs w:val="24"/>
              </w:rPr>
            </w:pPr>
            <w:r w:rsidRPr="006C7BDD">
              <w:rPr>
                <w:rFonts w:ascii="Times New Roman" w:hAnsi="Times New Roman" w:cs="Times New Roman"/>
                <w:bCs/>
                <w:sz w:val="24"/>
                <w:szCs w:val="24"/>
              </w:rPr>
              <w:t>+</w:t>
            </w:r>
          </w:p>
        </w:tc>
        <w:tc>
          <w:tcPr>
            <w:tcW w:w="1134" w:type="dxa"/>
          </w:tcPr>
          <w:p w:rsidR="009A784E" w:rsidRPr="00E56388" w:rsidRDefault="009A784E" w:rsidP="00AC718E">
            <w:pPr>
              <w:pStyle w:val="ConsNormal"/>
              <w:tabs>
                <w:tab w:val="left" w:pos="10630"/>
              </w:tabs>
              <w:ind w:right="0" w:firstLine="0"/>
              <w:jc w:val="center"/>
              <w:rPr>
                <w:rFonts w:ascii="Times New Roman" w:hAnsi="Times New Roman" w:cs="Times New Roman"/>
                <w:sz w:val="22"/>
                <w:szCs w:val="22"/>
              </w:rPr>
            </w:pPr>
          </w:p>
        </w:tc>
        <w:tc>
          <w:tcPr>
            <w:tcW w:w="992" w:type="dxa"/>
          </w:tcPr>
          <w:p w:rsidR="009A784E" w:rsidRPr="00734779" w:rsidRDefault="009A784E" w:rsidP="00AC718E">
            <w:pPr>
              <w:pStyle w:val="ConsNormal"/>
              <w:tabs>
                <w:tab w:val="left" w:pos="10630"/>
              </w:tabs>
              <w:ind w:right="0" w:firstLine="0"/>
              <w:jc w:val="center"/>
              <w:rPr>
                <w:rFonts w:ascii="Times New Roman" w:hAnsi="Times New Roman" w:cs="Times New Roman"/>
                <w:bCs/>
                <w:sz w:val="24"/>
                <w:szCs w:val="24"/>
                <w:highlight w:val="lightGray"/>
              </w:rPr>
            </w:pPr>
          </w:p>
        </w:tc>
        <w:tc>
          <w:tcPr>
            <w:tcW w:w="2551" w:type="dxa"/>
          </w:tcPr>
          <w:p w:rsidR="009A784E" w:rsidRPr="00E56388" w:rsidRDefault="009A784E" w:rsidP="00AC718E">
            <w:pPr>
              <w:pStyle w:val="ConsNormal"/>
              <w:tabs>
                <w:tab w:val="left" w:pos="10630"/>
              </w:tabs>
              <w:ind w:right="0" w:firstLine="0"/>
              <w:jc w:val="center"/>
              <w:rPr>
                <w:rFonts w:ascii="Times New Roman" w:hAnsi="Times New Roman" w:cs="Times New Roman"/>
                <w:bCs/>
                <w:sz w:val="24"/>
                <w:szCs w:val="24"/>
              </w:rPr>
            </w:pPr>
          </w:p>
        </w:tc>
        <w:tc>
          <w:tcPr>
            <w:tcW w:w="1560" w:type="dxa"/>
          </w:tcPr>
          <w:p w:rsidR="009A784E" w:rsidRPr="00E56388" w:rsidRDefault="009A784E" w:rsidP="00AC718E">
            <w:pPr>
              <w:pStyle w:val="ConsNormal"/>
              <w:tabs>
                <w:tab w:val="left" w:pos="10630"/>
              </w:tabs>
              <w:ind w:right="0" w:firstLine="0"/>
              <w:jc w:val="center"/>
              <w:rPr>
                <w:rFonts w:ascii="Times New Roman" w:hAnsi="Times New Roman" w:cs="Times New Roman"/>
                <w:bCs/>
                <w:sz w:val="24"/>
                <w:szCs w:val="24"/>
              </w:rPr>
            </w:pPr>
          </w:p>
        </w:tc>
        <w:tc>
          <w:tcPr>
            <w:tcW w:w="1778" w:type="dxa"/>
          </w:tcPr>
          <w:p w:rsidR="009A784E" w:rsidRPr="00E56388" w:rsidRDefault="009A784E" w:rsidP="00AC718E">
            <w:pPr>
              <w:rPr>
                <w:rFonts w:ascii="Times New Roman" w:hAnsi="Times New Roman" w:cs="Times New Roman"/>
              </w:rPr>
            </w:pPr>
            <w:r>
              <w:rPr>
                <w:rFonts w:ascii="Times New Roman" w:hAnsi="Times New Roman" w:cs="Times New Roman"/>
              </w:rPr>
              <w:t>+</w:t>
            </w:r>
          </w:p>
        </w:tc>
      </w:tr>
      <w:tr w:rsidR="009A784E" w:rsidRPr="00B06C75" w:rsidTr="006C7BDD">
        <w:tc>
          <w:tcPr>
            <w:tcW w:w="2660" w:type="dxa"/>
            <w:shd w:val="clear" w:color="auto" w:fill="auto"/>
          </w:tcPr>
          <w:p w:rsidR="009A784E" w:rsidRPr="00502B17" w:rsidRDefault="009A784E" w:rsidP="00472F3E">
            <w:pPr>
              <w:widowControl w:val="0"/>
              <w:spacing w:line="260" w:lineRule="auto"/>
              <w:jc w:val="left"/>
              <w:rPr>
                <w:rFonts w:ascii="Times New Roman" w:eastAsia="Times New Roman" w:hAnsi="Times New Roman" w:cs="Times New Roman"/>
                <w:bCs/>
                <w:lang w:eastAsia="ru-RU"/>
              </w:rPr>
            </w:pPr>
            <w:r w:rsidRPr="00502B17">
              <w:rPr>
                <w:rFonts w:ascii="Times New Roman" w:eastAsia="Times New Roman" w:hAnsi="Times New Roman" w:cs="Times New Roman"/>
                <w:bCs/>
                <w:lang w:eastAsia="ru-RU"/>
              </w:rPr>
              <w:t>сельское поселение Желябовское</w:t>
            </w:r>
          </w:p>
        </w:tc>
        <w:tc>
          <w:tcPr>
            <w:tcW w:w="1134" w:type="dxa"/>
          </w:tcPr>
          <w:p w:rsidR="009A784E" w:rsidRPr="00734779" w:rsidRDefault="009A784E" w:rsidP="00AC718E">
            <w:pPr>
              <w:pStyle w:val="ConsNormal"/>
              <w:tabs>
                <w:tab w:val="left" w:pos="10630"/>
              </w:tabs>
              <w:ind w:right="0" w:firstLine="0"/>
              <w:jc w:val="center"/>
              <w:rPr>
                <w:rFonts w:ascii="Times New Roman" w:hAnsi="Times New Roman" w:cs="Times New Roman"/>
                <w:b/>
                <w:bCs/>
                <w:sz w:val="24"/>
                <w:szCs w:val="24"/>
                <w:highlight w:val="lightGray"/>
              </w:rPr>
            </w:pPr>
          </w:p>
        </w:tc>
        <w:tc>
          <w:tcPr>
            <w:tcW w:w="1275" w:type="dxa"/>
          </w:tcPr>
          <w:p w:rsidR="009A784E" w:rsidRPr="00E56388" w:rsidRDefault="009A784E" w:rsidP="00AC718E">
            <w:pPr>
              <w:ind w:firstLine="34"/>
              <w:rPr>
                <w:rFonts w:ascii="Times New Roman" w:hAnsi="Times New Roman" w:cs="Times New Roman"/>
              </w:rPr>
            </w:pPr>
            <w:r>
              <w:rPr>
                <w:rFonts w:ascii="Times New Roman" w:hAnsi="Times New Roman" w:cs="Times New Roman"/>
              </w:rPr>
              <w:t>+</w:t>
            </w:r>
          </w:p>
        </w:tc>
        <w:tc>
          <w:tcPr>
            <w:tcW w:w="1134" w:type="dxa"/>
          </w:tcPr>
          <w:p w:rsidR="009A784E" w:rsidRPr="00734779" w:rsidRDefault="009A784E" w:rsidP="00AC718E">
            <w:pPr>
              <w:pStyle w:val="ConsNormal"/>
              <w:tabs>
                <w:tab w:val="left" w:pos="10630"/>
              </w:tabs>
              <w:ind w:right="0" w:firstLine="0"/>
              <w:jc w:val="center"/>
              <w:rPr>
                <w:rFonts w:ascii="Times New Roman" w:hAnsi="Times New Roman" w:cs="Times New Roman"/>
                <w:bCs/>
                <w:sz w:val="24"/>
                <w:szCs w:val="24"/>
                <w:highlight w:val="lightGray"/>
              </w:rPr>
            </w:pPr>
          </w:p>
        </w:tc>
        <w:tc>
          <w:tcPr>
            <w:tcW w:w="993" w:type="dxa"/>
            <w:shd w:val="clear" w:color="auto" w:fill="FFFFFF" w:themeFill="background1"/>
          </w:tcPr>
          <w:p w:rsidR="009A784E" w:rsidRPr="006C7BDD" w:rsidRDefault="006C7BDD" w:rsidP="00AC718E">
            <w:pPr>
              <w:pStyle w:val="ConsNormal"/>
              <w:tabs>
                <w:tab w:val="left" w:pos="10630"/>
              </w:tabs>
              <w:ind w:right="0" w:firstLine="0"/>
              <w:jc w:val="center"/>
              <w:rPr>
                <w:rFonts w:ascii="Times New Roman" w:hAnsi="Times New Roman" w:cs="Times New Roman"/>
                <w:bCs/>
                <w:sz w:val="24"/>
                <w:szCs w:val="24"/>
              </w:rPr>
            </w:pPr>
            <w:r w:rsidRPr="006C7BDD">
              <w:rPr>
                <w:rFonts w:ascii="Times New Roman" w:hAnsi="Times New Roman" w:cs="Times New Roman"/>
                <w:bCs/>
                <w:sz w:val="24"/>
                <w:szCs w:val="24"/>
              </w:rPr>
              <w:t>+</w:t>
            </w:r>
          </w:p>
        </w:tc>
        <w:tc>
          <w:tcPr>
            <w:tcW w:w="1134" w:type="dxa"/>
          </w:tcPr>
          <w:p w:rsidR="009A784E" w:rsidRPr="00E56388" w:rsidRDefault="009A784E" w:rsidP="00AC718E">
            <w:pPr>
              <w:pStyle w:val="ConsNormal"/>
              <w:tabs>
                <w:tab w:val="left" w:pos="10630"/>
              </w:tabs>
              <w:ind w:right="0" w:firstLine="0"/>
              <w:jc w:val="center"/>
              <w:rPr>
                <w:rFonts w:ascii="Times New Roman" w:hAnsi="Times New Roman" w:cs="Times New Roman"/>
                <w:sz w:val="22"/>
                <w:szCs w:val="22"/>
              </w:rPr>
            </w:pPr>
          </w:p>
        </w:tc>
        <w:tc>
          <w:tcPr>
            <w:tcW w:w="992" w:type="dxa"/>
          </w:tcPr>
          <w:p w:rsidR="009A784E" w:rsidRPr="00734779" w:rsidRDefault="009A784E" w:rsidP="00AC718E">
            <w:pPr>
              <w:pStyle w:val="ConsNormal"/>
              <w:tabs>
                <w:tab w:val="left" w:pos="10630"/>
              </w:tabs>
              <w:ind w:right="0" w:firstLine="0"/>
              <w:jc w:val="center"/>
              <w:rPr>
                <w:rFonts w:ascii="Times New Roman" w:hAnsi="Times New Roman" w:cs="Times New Roman"/>
                <w:bCs/>
                <w:sz w:val="24"/>
                <w:szCs w:val="24"/>
                <w:highlight w:val="lightGray"/>
              </w:rPr>
            </w:pPr>
          </w:p>
        </w:tc>
        <w:tc>
          <w:tcPr>
            <w:tcW w:w="2551" w:type="dxa"/>
          </w:tcPr>
          <w:p w:rsidR="009A784E" w:rsidRPr="00E56388" w:rsidRDefault="009A784E" w:rsidP="00AC718E">
            <w:pPr>
              <w:pStyle w:val="ConsNormal"/>
              <w:tabs>
                <w:tab w:val="left" w:pos="10630"/>
              </w:tabs>
              <w:ind w:right="0" w:firstLine="0"/>
              <w:jc w:val="center"/>
              <w:rPr>
                <w:rFonts w:ascii="Times New Roman" w:hAnsi="Times New Roman" w:cs="Times New Roman"/>
                <w:bCs/>
                <w:sz w:val="24"/>
                <w:szCs w:val="24"/>
              </w:rPr>
            </w:pPr>
          </w:p>
        </w:tc>
        <w:tc>
          <w:tcPr>
            <w:tcW w:w="1560" w:type="dxa"/>
          </w:tcPr>
          <w:p w:rsidR="009A784E" w:rsidRPr="00E56388" w:rsidRDefault="009A784E" w:rsidP="00AC718E">
            <w:pPr>
              <w:pStyle w:val="ConsNormal"/>
              <w:tabs>
                <w:tab w:val="left" w:pos="10630"/>
              </w:tabs>
              <w:ind w:right="0" w:firstLine="0"/>
              <w:jc w:val="center"/>
              <w:rPr>
                <w:rFonts w:ascii="Times New Roman" w:hAnsi="Times New Roman" w:cs="Times New Roman"/>
                <w:bCs/>
                <w:sz w:val="24"/>
                <w:szCs w:val="24"/>
              </w:rPr>
            </w:pPr>
          </w:p>
        </w:tc>
        <w:tc>
          <w:tcPr>
            <w:tcW w:w="1778" w:type="dxa"/>
          </w:tcPr>
          <w:p w:rsidR="009A784E" w:rsidRPr="00E56388" w:rsidRDefault="009A784E" w:rsidP="00AC718E">
            <w:pPr>
              <w:rPr>
                <w:rFonts w:ascii="Times New Roman" w:hAnsi="Times New Roman" w:cs="Times New Roman"/>
              </w:rPr>
            </w:pPr>
            <w:r>
              <w:rPr>
                <w:rFonts w:ascii="Times New Roman" w:hAnsi="Times New Roman" w:cs="Times New Roman"/>
              </w:rPr>
              <w:t>+</w:t>
            </w:r>
          </w:p>
        </w:tc>
      </w:tr>
    </w:tbl>
    <w:p w:rsidR="00AC718E" w:rsidRPr="00E83BEA" w:rsidRDefault="00AC718E" w:rsidP="00AC718E">
      <w:pPr>
        <w:pStyle w:val="ConsNormal"/>
        <w:tabs>
          <w:tab w:val="left" w:pos="10630"/>
        </w:tabs>
        <w:ind w:right="0" w:firstLine="0"/>
        <w:jc w:val="center"/>
        <w:rPr>
          <w:rFonts w:ascii="Times New Roman" w:hAnsi="Times New Roman" w:cs="Times New Roman"/>
          <w:b/>
          <w:bCs/>
          <w:color w:val="5F497A" w:themeColor="accent4" w:themeShade="BF"/>
          <w:sz w:val="24"/>
          <w:szCs w:val="24"/>
        </w:rPr>
      </w:pPr>
    </w:p>
    <w:p w:rsidR="00AC718E" w:rsidRPr="00734779" w:rsidRDefault="00AC718E" w:rsidP="00AC718E">
      <w:pPr>
        <w:pStyle w:val="ConsNormal"/>
        <w:tabs>
          <w:tab w:val="left" w:pos="10630"/>
        </w:tabs>
        <w:ind w:right="0" w:firstLine="0"/>
        <w:jc w:val="right"/>
        <w:rPr>
          <w:rFonts w:ascii="Times New Roman" w:hAnsi="Times New Roman" w:cs="Times New Roman"/>
          <w:sz w:val="24"/>
          <w:szCs w:val="24"/>
        </w:rPr>
      </w:pPr>
      <w:r w:rsidRPr="00E83BEA">
        <w:rPr>
          <w:rFonts w:ascii="Times New Roman" w:hAnsi="Times New Roman" w:cs="Times New Roman"/>
          <w:b/>
          <w:color w:val="5F497A" w:themeColor="accent4" w:themeShade="BF"/>
          <w:sz w:val="24"/>
          <w:szCs w:val="24"/>
        </w:rPr>
        <w:br w:type="page"/>
      </w:r>
      <w:r w:rsidRPr="00734779">
        <w:rPr>
          <w:rFonts w:ascii="Times New Roman" w:hAnsi="Times New Roman" w:cs="Times New Roman"/>
          <w:sz w:val="24"/>
          <w:szCs w:val="24"/>
        </w:rPr>
        <w:lastRenderedPageBreak/>
        <w:t xml:space="preserve">Таблица </w:t>
      </w:r>
      <w:r>
        <w:rPr>
          <w:rFonts w:ascii="Times New Roman" w:hAnsi="Times New Roman" w:cs="Times New Roman"/>
          <w:sz w:val="24"/>
          <w:szCs w:val="24"/>
        </w:rPr>
        <w:t>6</w:t>
      </w:r>
      <w:r w:rsidRPr="00734779">
        <w:rPr>
          <w:rFonts w:ascii="Times New Roman" w:hAnsi="Times New Roman" w:cs="Times New Roman"/>
          <w:sz w:val="24"/>
          <w:szCs w:val="24"/>
        </w:rPr>
        <w:t>.8</w:t>
      </w:r>
    </w:p>
    <w:p w:rsidR="00AC718E" w:rsidRPr="00734779" w:rsidRDefault="00AC718E" w:rsidP="00AC718E">
      <w:pPr>
        <w:pStyle w:val="ConsNormal"/>
        <w:tabs>
          <w:tab w:val="left" w:pos="10630"/>
        </w:tabs>
        <w:ind w:right="0" w:firstLine="0"/>
        <w:jc w:val="right"/>
        <w:rPr>
          <w:rFonts w:ascii="Times New Roman" w:hAnsi="Times New Roman" w:cs="Times New Roman"/>
          <w:sz w:val="24"/>
          <w:szCs w:val="24"/>
        </w:rPr>
      </w:pPr>
    </w:p>
    <w:p w:rsidR="00AC718E" w:rsidRPr="00734779" w:rsidRDefault="00AC718E" w:rsidP="00AC718E">
      <w:pPr>
        <w:pStyle w:val="ConsNormal"/>
        <w:ind w:right="0" w:firstLine="0"/>
        <w:jc w:val="center"/>
        <w:rPr>
          <w:rFonts w:ascii="Times New Roman" w:hAnsi="Times New Roman" w:cs="Times New Roman"/>
          <w:b/>
          <w:sz w:val="24"/>
          <w:szCs w:val="24"/>
        </w:rPr>
      </w:pPr>
      <w:r w:rsidRPr="00734779">
        <w:rPr>
          <w:rFonts w:ascii="Times New Roman" w:hAnsi="Times New Roman" w:cs="Times New Roman"/>
          <w:b/>
          <w:bCs/>
          <w:sz w:val="24"/>
          <w:szCs w:val="24"/>
        </w:rPr>
        <w:t xml:space="preserve">Структура и типология </w:t>
      </w:r>
      <w:r w:rsidRPr="00734779">
        <w:rPr>
          <w:rFonts w:ascii="Times New Roman" w:hAnsi="Times New Roman" w:cs="Times New Roman"/>
          <w:b/>
          <w:sz w:val="24"/>
          <w:szCs w:val="24"/>
        </w:rPr>
        <w:t>центров и объектов обслуживания</w:t>
      </w:r>
    </w:p>
    <w:p w:rsidR="00AC718E" w:rsidRPr="00734779" w:rsidRDefault="00AC718E" w:rsidP="00AC718E">
      <w:pPr>
        <w:pStyle w:val="ConsNormal"/>
        <w:spacing w:after="120"/>
        <w:ind w:right="0" w:firstLine="709"/>
        <w:jc w:val="both"/>
        <w:rPr>
          <w:rFonts w:ascii="Times New Roman" w:hAnsi="Times New Roman" w:cs="Times New Roman"/>
          <w:sz w:val="2"/>
          <w:szCs w:val="2"/>
        </w:rPr>
      </w:pPr>
    </w:p>
    <w:tbl>
      <w:tblPr>
        <w:tblW w:w="14573"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1951"/>
        <w:gridCol w:w="3875"/>
        <w:gridCol w:w="3715"/>
        <w:gridCol w:w="2658"/>
        <w:gridCol w:w="2374"/>
      </w:tblGrid>
      <w:tr w:rsidR="00AC718E" w:rsidRPr="00734779" w:rsidTr="00AC718E">
        <w:trPr>
          <w:trHeight w:val="340"/>
          <w:jc w:val="center"/>
        </w:trPr>
        <w:tc>
          <w:tcPr>
            <w:tcW w:w="1951" w:type="dxa"/>
            <w:vMerge w:val="restart"/>
            <w:vAlign w:val="center"/>
          </w:tcPr>
          <w:p w:rsidR="00AC718E" w:rsidRPr="00734779" w:rsidRDefault="00AC718E" w:rsidP="00AC718E">
            <w:pPr>
              <w:spacing w:line="240" w:lineRule="auto"/>
              <w:rPr>
                <w:rFonts w:ascii="Times New Roman" w:hAnsi="Times New Roman" w:cs="Times New Roman"/>
              </w:rPr>
            </w:pPr>
            <w:r w:rsidRPr="00734779">
              <w:rPr>
                <w:rFonts w:ascii="Times New Roman" w:hAnsi="Times New Roman" w:cs="Times New Roman"/>
              </w:rPr>
              <w:t xml:space="preserve">Объекты по </w:t>
            </w:r>
          </w:p>
          <w:p w:rsidR="00AC718E" w:rsidRPr="00734779" w:rsidRDefault="00AC718E" w:rsidP="00AC718E">
            <w:pPr>
              <w:spacing w:line="240" w:lineRule="auto"/>
              <w:rPr>
                <w:rFonts w:ascii="Times New Roman" w:hAnsi="Times New Roman" w:cs="Times New Roman"/>
              </w:rPr>
            </w:pPr>
            <w:r w:rsidRPr="00734779">
              <w:rPr>
                <w:rFonts w:ascii="Times New Roman" w:hAnsi="Times New Roman" w:cs="Times New Roman"/>
              </w:rPr>
              <w:t>направлениям</w:t>
            </w:r>
          </w:p>
        </w:tc>
        <w:tc>
          <w:tcPr>
            <w:tcW w:w="12622" w:type="dxa"/>
            <w:gridSpan w:val="4"/>
            <w:vAlign w:val="center"/>
          </w:tcPr>
          <w:p w:rsidR="00AC718E" w:rsidRPr="00734779" w:rsidRDefault="00AC718E" w:rsidP="00AC718E">
            <w:pPr>
              <w:spacing w:line="240" w:lineRule="auto"/>
              <w:rPr>
                <w:rFonts w:ascii="Times New Roman" w:hAnsi="Times New Roman" w:cs="Times New Roman"/>
              </w:rPr>
            </w:pPr>
            <w:r w:rsidRPr="00734779">
              <w:rPr>
                <w:rFonts w:ascii="Times New Roman" w:hAnsi="Times New Roman" w:cs="Times New Roman"/>
              </w:rPr>
              <w:t xml:space="preserve">Общественные центры по видам обслуживания и объекты общественно-деловой зоны </w:t>
            </w:r>
          </w:p>
        </w:tc>
      </w:tr>
      <w:tr w:rsidR="00AC718E" w:rsidRPr="00734779" w:rsidTr="00AC718E">
        <w:trPr>
          <w:trHeight w:val="367"/>
          <w:jc w:val="center"/>
        </w:trPr>
        <w:tc>
          <w:tcPr>
            <w:tcW w:w="1951" w:type="dxa"/>
            <w:vMerge/>
            <w:vAlign w:val="center"/>
          </w:tcPr>
          <w:p w:rsidR="00AC718E" w:rsidRPr="00734779" w:rsidRDefault="00AC718E" w:rsidP="00AC718E">
            <w:pPr>
              <w:spacing w:line="240" w:lineRule="auto"/>
              <w:rPr>
                <w:rFonts w:ascii="Times New Roman" w:hAnsi="Times New Roman" w:cs="Times New Roman"/>
                <w:b/>
              </w:rPr>
            </w:pPr>
          </w:p>
        </w:tc>
        <w:tc>
          <w:tcPr>
            <w:tcW w:w="3875" w:type="dxa"/>
            <w:vAlign w:val="center"/>
          </w:tcPr>
          <w:p w:rsidR="00AC718E" w:rsidRPr="00734779" w:rsidRDefault="00AC718E" w:rsidP="00AC718E">
            <w:pPr>
              <w:spacing w:line="240" w:lineRule="auto"/>
              <w:rPr>
                <w:rFonts w:ascii="Times New Roman" w:hAnsi="Times New Roman" w:cs="Times New Roman"/>
                <w:b/>
              </w:rPr>
            </w:pPr>
            <w:r w:rsidRPr="00734779">
              <w:rPr>
                <w:rFonts w:ascii="Times New Roman" w:hAnsi="Times New Roman" w:cs="Times New Roman"/>
              </w:rPr>
              <w:t>эпизодического обслуживания</w:t>
            </w:r>
          </w:p>
        </w:tc>
        <w:tc>
          <w:tcPr>
            <w:tcW w:w="6373" w:type="dxa"/>
            <w:gridSpan w:val="2"/>
            <w:vAlign w:val="center"/>
          </w:tcPr>
          <w:p w:rsidR="00AC718E" w:rsidRPr="00734779" w:rsidRDefault="00AC718E" w:rsidP="00AC718E">
            <w:pPr>
              <w:spacing w:line="240" w:lineRule="auto"/>
              <w:rPr>
                <w:rFonts w:ascii="Times New Roman" w:hAnsi="Times New Roman" w:cs="Times New Roman"/>
                <w:b/>
              </w:rPr>
            </w:pPr>
            <w:r w:rsidRPr="00734779">
              <w:rPr>
                <w:rFonts w:ascii="Times New Roman" w:hAnsi="Times New Roman" w:cs="Times New Roman"/>
              </w:rPr>
              <w:t>периодического обслуживания</w:t>
            </w:r>
          </w:p>
        </w:tc>
        <w:tc>
          <w:tcPr>
            <w:tcW w:w="2374" w:type="dxa"/>
            <w:vAlign w:val="center"/>
          </w:tcPr>
          <w:p w:rsidR="00AC718E" w:rsidRPr="00734779" w:rsidRDefault="00AC718E" w:rsidP="00AC718E">
            <w:pPr>
              <w:spacing w:line="240" w:lineRule="auto"/>
              <w:rPr>
                <w:rFonts w:ascii="Times New Roman" w:hAnsi="Times New Roman" w:cs="Times New Roman"/>
                <w:b/>
              </w:rPr>
            </w:pPr>
            <w:r w:rsidRPr="00734779">
              <w:rPr>
                <w:rFonts w:ascii="Times New Roman" w:hAnsi="Times New Roman" w:cs="Times New Roman"/>
              </w:rPr>
              <w:t xml:space="preserve">повседневного </w:t>
            </w:r>
          </w:p>
          <w:p w:rsidR="00AC718E" w:rsidRPr="00734779" w:rsidRDefault="00AC718E" w:rsidP="00AC718E">
            <w:pPr>
              <w:spacing w:line="240" w:lineRule="auto"/>
              <w:rPr>
                <w:rFonts w:ascii="Times New Roman" w:hAnsi="Times New Roman" w:cs="Times New Roman"/>
                <w:b/>
              </w:rPr>
            </w:pPr>
            <w:r w:rsidRPr="00734779">
              <w:rPr>
                <w:rFonts w:ascii="Times New Roman" w:hAnsi="Times New Roman" w:cs="Times New Roman"/>
              </w:rPr>
              <w:t xml:space="preserve">обслуживания </w:t>
            </w:r>
          </w:p>
        </w:tc>
      </w:tr>
      <w:tr w:rsidR="00AC718E" w:rsidRPr="00734779" w:rsidTr="00AC718E">
        <w:trPr>
          <w:jc w:val="center"/>
        </w:trPr>
        <w:tc>
          <w:tcPr>
            <w:tcW w:w="1951" w:type="dxa"/>
            <w:vMerge/>
            <w:vAlign w:val="center"/>
          </w:tcPr>
          <w:p w:rsidR="00AC718E" w:rsidRPr="00734779" w:rsidRDefault="00AC718E" w:rsidP="00AC718E">
            <w:pPr>
              <w:spacing w:line="240" w:lineRule="auto"/>
              <w:rPr>
                <w:rFonts w:ascii="Times New Roman" w:hAnsi="Times New Roman" w:cs="Times New Roman"/>
                <w:b/>
              </w:rPr>
            </w:pPr>
          </w:p>
        </w:tc>
        <w:tc>
          <w:tcPr>
            <w:tcW w:w="3875" w:type="dxa"/>
            <w:vAlign w:val="center"/>
          </w:tcPr>
          <w:p w:rsidR="00AC718E" w:rsidRPr="00734779" w:rsidRDefault="00AC718E" w:rsidP="00AC718E">
            <w:pPr>
              <w:suppressAutoHyphens/>
              <w:spacing w:line="240" w:lineRule="auto"/>
              <w:ind w:left="-57" w:right="-57"/>
              <w:rPr>
                <w:rFonts w:ascii="Times New Roman" w:hAnsi="Times New Roman" w:cs="Times New Roman"/>
                <w:b/>
              </w:rPr>
            </w:pPr>
            <w:r w:rsidRPr="00734779">
              <w:rPr>
                <w:rFonts w:ascii="Times New Roman" w:hAnsi="Times New Roman" w:cs="Times New Roman"/>
              </w:rPr>
              <w:t>Областной опорный (межрегиональный) центр, межрайонный центр</w:t>
            </w:r>
          </w:p>
        </w:tc>
        <w:tc>
          <w:tcPr>
            <w:tcW w:w="3715" w:type="dxa"/>
            <w:vAlign w:val="center"/>
          </w:tcPr>
          <w:p w:rsidR="00AC718E" w:rsidRPr="00734779" w:rsidRDefault="00AC718E" w:rsidP="00AC718E">
            <w:pPr>
              <w:spacing w:line="240" w:lineRule="auto"/>
              <w:ind w:left="-57" w:right="-57"/>
              <w:rPr>
                <w:rFonts w:ascii="Times New Roman" w:hAnsi="Times New Roman" w:cs="Times New Roman"/>
                <w:b/>
              </w:rPr>
            </w:pPr>
            <w:r w:rsidRPr="00734779">
              <w:rPr>
                <w:rFonts w:ascii="Times New Roman" w:hAnsi="Times New Roman" w:cs="Times New Roman"/>
              </w:rPr>
              <w:t>Районные центры</w:t>
            </w:r>
          </w:p>
          <w:p w:rsidR="00AC718E" w:rsidRPr="00734779" w:rsidRDefault="00AC718E" w:rsidP="00AC718E">
            <w:pPr>
              <w:suppressAutoHyphens/>
              <w:spacing w:line="240" w:lineRule="auto"/>
              <w:ind w:left="-57" w:right="-57"/>
              <w:rPr>
                <w:rFonts w:ascii="Times New Roman" w:hAnsi="Times New Roman" w:cs="Times New Roman"/>
                <w:b/>
              </w:rPr>
            </w:pPr>
            <w:r w:rsidRPr="00734779">
              <w:rPr>
                <w:rFonts w:ascii="Times New Roman" w:hAnsi="Times New Roman" w:cs="Times New Roman"/>
              </w:rPr>
              <w:t>(центр городского поселения, административный центр муниципального района)</w:t>
            </w:r>
          </w:p>
        </w:tc>
        <w:tc>
          <w:tcPr>
            <w:tcW w:w="2658" w:type="dxa"/>
            <w:vAlign w:val="center"/>
          </w:tcPr>
          <w:p w:rsidR="00AC718E" w:rsidRPr="00734779" w:rsidRDefault="00AC718E" w:rsidP="00AC718E">
            <w:pPr>
              <w:spacing w:line="240" w:lineRule="auto"/>
              <w:rPr>
                <w:rFonts w:ascii="Times New Roman" w:hAnsi="Times New Roman" w:cs="Times New Roman"/>
                <w:b/>
              </w:rPr>
            </w:pPr>
            <w:r w:rsidRPr="00734779">
              <w:rPr>
                <w:rFonts w:ascii="Times New Roman" w:hAnsi="Times New Roman" w:cs="Times New Roman"/>
              </w:rPr>
              <w:t xml:space="preserve">Общегородской центр </w:t>
            </w:r>
          </w:p>
          <w:p w:rsidR="00AC718E" w:rsidRPr="00734779" w:rsidRDefault="00AC718E" w:rsidP="00AC718E">
            <w:pPr>
              <w:spacing w:line="240" w:lineRule="auto"/>
              <w:rPr>
                <w:rFonts w:ascii="Times New Roman" w:hAnsi="Times New Roman" w:cs="Times New Roman"/>
                <w:b/>
              </w:rPr>
            </w:pPr>
            <w:r w:rsidRPr="00734779">
              <w:rPr>
                <w:rFonts w:ascii="Times New Roman" w:hAnsi="Times New Roman" w:cs="Times New Roman"/>
              </w:rPr>
              <w:t xml:space="preserve">малого городского </w:t>
            </w:r>
          </w:p>
          <w:p w:rsidR="00AC718E" w:rsidRPr="00734779" w:rsidRDefault="00AC718E" w:rsidP="00AC718E">
            <w:pPr>
              <w:spacing w:line="240" w:lineRule="auto"/>
              <w:ind w:left="-57" w:right="-57"/>
              <w:rPr>
                <w:rFonts w:ascii="Times New Roman" w:hAnsi="Times New Roman" w:cs="Times New Roman"/>
                <w:b/>
              </w:rPr>
            </w:pPr>
            <w:r w:rsidRPr="00734779">
              <w:rPr>
                <w:rFonts w:ascii="Times New Roman" w:hAnsi="Times New Roman" w:cs="Times New Roman"/>
              </w:rPr>
              <w:t xml:space="preserve">поселения, центр крупного сельского поселения </w:t>
            </w:r>
          </w:p>
        </w:tc>
        <w:tc>
          <w:tcPr>
            <w:tcW w:w="2374" w:type="dxa"/>
            <w:vAlign w:val="center"/>
          </w:tcPr>
          <w:p w:rsidR="00AC718E" w:rsidRPr="00734779" w:rsidRDefault="00AC718E" w:rsidP="00AC718E">
            <w:pPr>
              <w:spacing w:line="240" w:lineRule="auto"/>
              <w:rPr>
                <w:rFonts w:ascii="Times New Roman" w:hAnsi="Times New Roman" w:cs="Times New Roman"/>
                <w:b/>
              </w:rPr>
            </w:pPr>
            <w:r w:rsidRPr="00734779">
              <w:rPr>
                <w:rFonts w:ascii="Times New Roman" w:hAnsi="Times New Roman" w:cs="Times New Roman"/>
              </w:rPr>
              <w:t xml:space="preserve">Центр сельского </w:t>
            </w:r>
          </w:p>
          <w:p w:rsidR="00AC718E" w:rsidRPr="00734779" w:rsidRDefault="00AC718E" w:rsidP="00AC718E">
            <w:pPr>
              <w:spacing w:line="240" w:lineRule="auto"/>
              <w:rPr>
                <w:rFonts w:ascii="Times New Roman" w:hAnsi="Times New Roman" w:cs="Times New Roman"/>
                <w:b/>
              </w:rPr>
            </w:pPr>
            <w:r w:rsidRPr="00734779">
              <w:rPr>
                <w:rFonts w:ascii="Times New Roman" w:hAnsi="Times New Roman" w:cs="Times New Roman"/>
              </w:rPr>
              <w:t>поселения, среднего сельского населенного пункта</w:t>
            </w:r>
          </w:p>
        </w:tc>
      </w:tr>
    </w:tbl>
    <w:p w:rsidR="00AC718E" w:rsidRPr="00734779" w:rsidRDefault="00AC718E" w:rsidP="00AC718E">
      <w:pPr>
        <w:spacing w:line="20" w:lineRule="exact"/>
        <w:ind w:firstLine="221"/>
      </w:pPr>
    </w:p>
    <w:tbl>
      <w:tblPr>
        <w:tblW w:w="14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3875"/>
        <w:gridCol w:w="3715"/>
        <w:gridCol w:w="2658"/>
        <w:gridCol w:w="2374"/>
      </w:tblGrid>
      <w:tr w:rsidR="00AC718E" w:rsidRPr="00734779" w:rsidTr="00AC718E">
        <w:trPr>
          <w:tblHeader/>
          <w:jc w:val="center"/>
        </w:trPr>
        <w:tc>
          <w:tcPr>
            <w:tcW w:w="1951" w:type="dxa"/>
            <w:vAlign w:val="center"/>
          </w:tcPr>
          <w:p w:rsidR="00AC718E" w:rsidRPr="00734779" w:rsidRDefault="00AC718E" w:rsidP="00AC718E">
            <w:pPr>
              <w:spacing w:line="240" w:lineRule="auto"/>
              <w:rPr>
                <w:rFonts w:ascii="Times New Roman" w:hAnsi="Times New Roman" w:cs="Times New Roman"/>
              </w:rPr>
            </w:pPr>
            <w:r w:rsidRPr="00734779">
              <w:rPr>
                <w:rFonts w:ascii="Times New Roman" w:hAnsi="Times New Roman" w:cs="Times New Roman"/>
              </w:rPr>
              <w:t>1</w:t>
            </w:r>
          </w:p>
        </w:tc>
        <w:tc>
          <w:tcPr>
            <w:tcW w:w="3875" w:type="dxa"/>
            <w:vAlign w:val="center"/>
          </w:tcPr>
          <w:p w:rsidR="00AC718E" w:rsidRPr="00734779" w:rsidRDefault="00AC718E" w:rsidP="00AC718E">
            <w:pPr>
              <w:spacing w:line="240" w:lineRule="auto"/>
              <w:rPr>
                <w:rFonts w:ascii="Times New Roman" w:hAnsi="Times New Roman" w:cs="Times New Roman"/>
              </w:rPr>
            </w:pPr>
            <w:r w:rsidRPr="00734779">
              <w:rPr>
                <w:rFonts w:ascii="Times New Roman" w:hAnsi="Times New Roman" w:cs="Times New Roman"/>
              </w:rPr>
              <w:t>2</w:t>
            </w:r>
          </w:p>
        </w:tc>
        <w:tc>
          <w:tcPr>
            <w:tcW w:w="3715" w:type="dxa"/>
            <w:vAlign w:val="center"/>
          </w:tcPr>
          <w:p w:rsidR="00AC718E" w:rsidRPr="00734779" w:rsidRDefault="00AC718E" w:rsidP="00AC718E">
            <w:pPr>
              <w:spacing w:line="240" w:lineRule="auto"/>
              <w:rPr>
                <w:rFonts w:ascii="Times New Roman" w:hAnsi="Times New Roman" w:cs="Times New Roman"/>
              </w:rPr>
            </w:pPr>
            <w:r w:rsidRPr="00734779">
              <w:rPr>
                <w:rFonts w:ascii="Times New Roman" w:hAnsi="Times New Roman" w:cs="Times New Roman"/>
              </w:rPr>
              <w:t>3</w:t>
            </w:r>
          </w:p>
        </w:tc>
        <w:tc>
          <w:tcPr>
            <w:tcW w:w="2658" w:type="dxa"/>
            <w:vAlign w:val="center"/>
          </w:tcPr>
          <w:p w:rsidR="00AC718E" w:rsidRPr="00734779" w:rsidRDefault="00AC718E" w:rsidP="00AC718E">
            <w:pPr>
              <w:spacing w:line="240" w:lineRule="auto"/>
              <w:rPr>
                <w:rFonts w:ascii="Times New Roman" w:hAnsi="Times New Roman" w:cs="Times New Roman"/>
              </w:rPr>
            </w:pPr>
            <w:r w:rsidRPr="00734779">
              <w:rPr>
                <w:rFonts w:ascii="Times New Roman" w:hAnsi="Times New Roman" w:cs="Times New Roman"/>
              </w:rPr>
              <w:t>4</w:t>
            </w:r>
          </w:p>
        </w:tc>
        <w:tc>
          <w:tcPr>
            <w:tcW w:w="2374" w:type="dxa"/>
            <w:vAlign w:val="center"/>
          </w:tcPr>
          <w:p w:rsidR="00AC718E" w:rsidRPr="00734779" w:rsidRDefault="00AC718E" w:rsidP="00AC718E">
            <w:pPr>
              <w:spacing w:line="240" w:lineRule="auto"/>
              <w:rPr>
                <w:rFonts w:ascii="Times New Roman" w:hAnsi="Times New Roman" w:cs="Times New Roman"/>
              </w:rPr>
            </w:pPr>
            <w:r w:rsidRPr="00734779">
              <w:rPr>
                <w:rFonts w:ascii="Times New Roman" w:hAnsi="Times New Roman" w:cs="Times New Roman"/>
              </w:rPr>
              <w:t>5</w:t>
            </w:r>
          </w:p>
        </w:tc>
      </w:tr>
      <w:tr w:rsidR="00AC718E" w:rsidRPr="00734779" w:rsidTr="00AC718E">
        <w:trPr>
          <w:jc w:val="center"/>
        </w:trPr>
        <w:tc>
          <w:tcPr>
            <w:tcW w:w="1951" w:type="dxa"/>
          </w:tcPr>
          <w:p w:rsidR="00AC718E" w:rsidRPr="00734779" w:rsidRDefault="00AC718E" w:rsidP="00AC718E">
            <w:pPr>
              <w:suppressAutoHyphens/>
              <w:spacing w:line="240" w:lineRule="auto"/>
              <w:ind w:right="-57"/>
              <w:jc w:val="left"/>
              <w:rPr>
                <w:rFonts w:ascii="Times New Roman" w:hAnsi="Times New Roman" w:cs="Times New Roman"/>
                <w:b/>
              </w:rPr>
            </w:pPr>
            <w:r w:rsidRPr="00734779">
              <w:rPr>
                <w:rFonts w:ascii="Times New Roman" w:hAnsi="Times New Roman" w:cs="Times New Roman"/>
                <w:spacing w:val="-2"/>
              </w:rPr>
              <w:t>Административно</w:t>
            </w:r>
            <w:r w:rsidRPr="00734779">
              <w:rPr>
                <w:rFonts w:ascii="Times New Roman" w:hAnsi="Times New Roman" w:cs="Times New Roman"/>
              </w:rPr>
              <w:t>-деловые и хозяйственные объекты</w:t>
            </w:r>
          </w:p>
        </w:tc>
        <w:tc>
          <w:tcPr>
            <w:tcW w:w="3875" w:type="dxa"/>
          </w:tcPr>
          <w:p w:rsidR="00AC718E" w:rsidRPr="00734779" w:rsidRDefault="00AC718E" w:rsidP="00AC718E">
            <w:pPr>
              <w:spacing w:line="240" w:lineRule="auto"/>
              <w:rPr>
                <w:rFonts w:ascii="Times New Roman" w:hAnsi="Times New Roman" w:cs="Times New Roman"/>
                <w:b/>
              </w:rPr>
            </w:pPr>
            <w:r w:rsidRPr="00734779">
              <w:rPr>
                <w:rFonts w:ascii="Times New Roman" w:hAnsi="Times New Roman" w:cs="Times New Roman"/>
              </w:rPr>
              <w:t>Административно-управленческие комплексы, деловые и банковские структуры, объекты связи, студии теле-, радио- и звукозаписи, юстиции, судебные, нотариальные и юридические учреждения, жилищно-коммунальные организации, управления внутренних дел, отраслевые научно-исследовательские, проектные и конструкторские институты, учреждения страхования, агентства недвижимости, инвестиционные фонды и др.</w:t>
            </w:r>
          </w:p>
        </w:tc>
        <w:tc>
          <w:tcPr>
            <w:tcW w:w="3715" w:type="dxa"/>
          </w:tcPr>
          <w:p w:rsidR="00AC718E" w:rsidRPr="00734779" w:rsidRDefault="00AC718E" w:rsidP="00AC718E">
            <w:pPr>
              <w:spacing w:line="240" w:lineRule="auto"/>
              <w:rPr>
                <w:rFonts w:ascii="Times New Roman" w:hAnsi="Times New Roman" w:cs="Times New Roman"/>
                <w:b/>
              </w:rPr>
            </w:pPr>
            <w:r w:rsidRPr="00734779">
              <w:rPr>
                <w:rFonts w:ascii="Times New Roman" w:hAnsi="Times New Roman" w:cs="Times New Roman"/>
              </w:rPr>
              <w:t>Административно-управленческие организации, банки, конторы, офисы, отделения связи и милиции, суд, прокуратура, юридические и нотариальные конторы, проектные и конструкторские бюро, жилищно-коммунальные службы</w:t>
            </w:r>
          </w:p>
        </w:tc>
        <w:tc>
          <w:tcPr>
            <w:tcW w:w="2658" w:type="dxa"/>
          </w:tcPr>
          <w:p w:rsidR="00AC718E" w:rsidRPr="00734779" w:rsidRDefault="00AC718E" w:rsidP="00AC718E">
            <w:pPr>
              <w:spacing w:line="240" w:lineRule="auto"/>
              <w:rPr>
                <w:rFonts w:ascii="Times New Roman" w:hAnsi="Times New Roman" w:cs="Times New Roman"/>
                <w:b/>
              </w:rPr>
            </w:pPr>
            <w:r w:rsidRPr="00734779">
              <w:rPr>
                <w:rFonts w:ascii="Times New Roman" w:hAnsi="Times New Roman" w:cs="Times New Roman"/>
              </w:rPr>
              <w:t xml:space="preserve">Административно-хозяйственная служба, отделения связи, милиции, банков, юридические и нотариальные конторы, ремонтно-эксплуатационные организации </w:t>
            </w:r>
          </w:p>
        </w:tc>
        <w:tc>
          <w:tcPr>
            <w:tcW w:w="2374" w:type="dxa"/>
          </w:tcPr>
          <w:p w:rsidR="00AC718E" w:rsidRPr="00734779" w:rsidRDefault="00AC718E" w:rsidP="00AC718E">
            <w:pPr>
              <w:spacing w:line="240" w:lineRule="auto"/>
              <w:rPr>
                <w:rFonts w:ascii="Times New Roman" w:hAnsi="Times New Roman" w:cs="Times New Roman"/>
                <w:b/>
              </w:rPr>
            </w:pPr>
            <w:r w:rsidRPr="00734779">
              <w:rPr>
                <w:rFonts w:ascii="Times New Roman" w:hAnsi="Times New Roman" w:cs="Times New Roman"/>
              </w:rPr>
              <w:t xml:space="preserve">Административно-хозяйственное здание, отделение связи, банка, жилищно-коммунальные организации, опорный пункт охраны порядка </w:t>
            </w:r>
          </w:p>
        </w:tc>
      </w:tr>
      <w:tr w:rsidR="00AC718E" w:rsidRPr="00734779" w:rsidTr="00AC718E">
        <w:trPr>
          <w:trHeight w:val="779"/>
          <w:jc w:val="center"/>
        </w:trPr>
        <w:tc>
          <w:tcPr>
            <w:tcW w:w="1951" w:type="dxa"/>
            <w:tcBorders>
              <w:bottom w:val="single" w:sz="4" w:space="0" w:color="auto"/>
            </w:tcBorders>
          </w:tcPr>
          <w:p w:rsidR="00AC718E" w:rsidRPr="00734779" w:rsidRDefault="00AC718E" w:rsidP="00AC718E">
            <w:pPr>
              <w:suppressAutoHyphens/>
              <w:spacing w:line="240" w:lineRule="auto"/>
              <w:jc w:val="left"/>
              <w:rPr>
                <w:rFonts w:ascii="Times New Roman" w:hAnsi="Times New Roman" w:cs="Times New Roman"/>
                <w:b/>
              </w:rPr>
            </w:pPr>
            <w:r w:rsidRPr="00734779">
              <w:rPr>
                <w:rFonts w:ascii="Times New Roman" w:hAnsi="Times New Roman" w:cs="Times New Roman"/>
              </w:rPr>
              <w:t xml:space="preserve">Объекты образования </w:t>
            </w:r>
          </w:p>
        </w:tc>
        <w:tc>
          <w:tcPr>
            <w:tcW w:w="3875" w:type="dxa"/>
            <w:tcBorders>
              <w:bottom w:val="single" w:sz="4" w:space="0" w:color="auto"/>
            </w:tcBorders>
          </w:tcPr>
          <w:p w:rsidR="00AC718E" w:rsidRPr="00734779" w:rsidRDefault="00AC718E" w:rsidP="00AC718E">
            <w:pPr>
              <w:spacing w:line="240" w:lineRule="auto"/>
              <w:rPr>
                <w:rFonts w:ascii="Times New Roman" w:hAnsi="Times New Roman" w:cs="Times New Roman"/>
                <w:b/>
              </w:rPr>
            </w:pPr>
            <w:r w:rsidRPr="00734779">
              <w:rPr>
                <w:rFonts w:ascii="Times New Roman" w:hAnsi="Times New Roman" w:cs="Times New Roman"/>
              </w:rPr>
              <w:t>Организации высшего и среднего профессионального образования, многофункциональные образовательные центры, центры переподготовки кадров, дома детского творчества, школы искусств, информационно-к</w:t>
            </w:r>
            <w:r>
              <w:rPr>
                <w:rFonts w:ascii="Times New Roman" w:hAnsi="Times New Roman" w:cs="Times New Roman"/>
              </w:rPr>
              <w:t>омпьютер</w:t>
            </w:r>
            <w:r w:rsidRPr="00734779">
              <w:rPr>
                <w:rFonts w:ascii="Times New Roman" w:hAnsi="Times New Roman" w:cs="Times New Roman"/>
              </w:rPr>
              <w:t>ные центры</w:t>
            </w:r>
          </w:p>
        </w:tc>
        <w:tc>
          <w:tcPr>
            <w:tcW w:w="3715" w:type="dxa"/>
            <w:tcBorders>
              <w:bottom w:val="single" w:sz="4" w:space="0" w:color="auto"/>
            </w:tcBorders>
          </w:tcPr>
          <w:p w:rsidR="00AC718E" w:rsidRPr="00734779" w:rsidRDefault="00AC718E" w:rsidP="00AC718E">
            <w:pPr>
              <w:spacing w:line="240" w:lineRule="auto"/>
              <w:rPr>
                <w:rFonts w:ascii="Times New Roman" w:hAnsi="Times New Roman" w:cs="Times New Roman"/>
                <w:b/>
              </w:rPr>
            </w:pPr>
            <w:r w:rsidRPr="00734779">
              <w:rPr>
                <w:rFonts w:ascii="Times New Roman" w:hAnsi="Times New Roman" w:cs="Times New Roman"/>
              </w:rPr>
              <w:t>Специализированные дошкольные и общеобразовательные организации, организации среднего профессионального образования, центры, дома детского творчества, школы: музыкальные, художественные, хореографические и др., станции: технические, туристско-краеведческие, эколого-биологические и др.</w:t>
            </w:r>
          </w:p>
        </w:tc>
        <w:tc>
          <w:tcPr>
            <w:tcW w:w="2658" w:type="dxa"/>
            <w:tcBorders>
              <w:bottom w:val="single" w:sz="4" w:space="0" w:color="auto"/>
            </w:tcBorders>
          </w:tcPr>
          <w:p w:rsidR="00AC718E" w:rsidRPr="00734779" w:rsidRDefault="00AC718E" w:rsidP="00AC718E">
            <w:pPr>
              <w:spacing w:line="240" w:lineRule="auto"/>
              <w:rPr>
                <w:rFonts w:ascii="Times New Roman" w:hAnsi="Times New Roman" w:cs="Times New Roman"/>
                <w:b/>
              </w:rPr>
            </w:pPr>
            <w:r w:rsidRPr="00734779">
              <w:rPr>
                <w:rFonts w:ascii="Times New Roman" w:hAnsi="Times New Roman" w:cs="Times New Roman"/>
              </w:rPr>
              <w:t>Дошкольные и общеобразовательные организации, детские школы искусств и творчества и др.</w:t>
            </w:r>
          </w:p>
        </w:tc>
        <w:tc>
          <w:tcPr>
            <w:tcW w:w="2374" w:type="dxa"/>
            <w:tcBorders>
              <w:bottom w:val="single" w:sz="4" w:space="0" w:color="auto"/>
            </w:tcBorders>
          </w:tcPr>
          <w:p w:rsidR="00AC718E" w:rsidRPr="00734779" w:rsidRDefault="00AC718E" w:rsidP="00AC718E">
            <w:pPr>
              <w:spacing w:line="240" w:lineRule="auto"/>
              <w:rPr>
                <w:rFonts w:ascii="Times New Roman" w:hAnsi="Times New Roman" w:cs="Times New Roman"/>
                <w:b/>
              </w:rPr>
            </w:pPr>
            <w:r w:rsidRPr="00734779">
              <w:rPr>
                <w:rFonts w:ascii="Times New Roman" w:hAnsi="Times New Roman" w:cs="Times New Roman"/>
              </w:rPr>
              <w:t xml:space="preserve">Дошкольные и общеобразовательные организации, детские школы творчества </w:t>
            </w:r>
          </w:p>
        </w:tc>
      </w:tr>
      <w:tr w:rsidR="00AC718E" w:rsidRPr="00734779" w:rsidTr="00AC718E">
        <w:trPr>
          <w:jc w:val="center"/>
        </w:trPr>
        <w:tc>
          <w:tcPr>
            <w:tcW w:w="1951" w:type="dxa"/>
          </w:tcPr>
          <w:p w:rsidR="00AC718E" w:rsidRPr="00734779" w:rsidRDefault="00AC718E" w:rsidP="00AC718E">
            <w:pPr>
              <w:suppressAutoHyphens/>
              <w:spacing w:line="240" w:lineRule="auto"/>
              <w:ind w:right="-57"/>
              <w:jc w:val="left"/>
              <w:rPr>
                <w:rFonts w:ascii="Times New Roman" w:hAnsi="Times New Roman" w:cs="Times New Roman"/>
                <w:b/>
              </w:rPr>
            </w:pPr>
            <w:r w:rsidRPr="00734779">
              <w:rPr>
                <w:rFonts w:ascii="Times New Roman" w:hAnsi="Times New Roman" w:cs="Times New Roman"/>
              </w:rPr>
              <w:lastRenderedPageBreak/>
              <w:t>Объекты культуры и искусства</w:t>
            </w:r>
          </w:p>
        </w:tc>
        <w:tc>
          <w:tcPr>
            <w:tcW w:w="3875" w:type="dxa"/>
          </w:tcPr>
          <w:p w:rsidR="00AC718E" w:rsidRPr="00734779" w:rsidRDefault="00AC718E" w:rsidP="00AC718E">
            <w:pPr>
              <w:spacing w:line="240" w:lineRule="auto"/>
              <w:rPr>
                <w:rFonts w:ascii="Times New Roman" w:hAnsi="Times New Roman" w:cs="Times New Roman"/>
                <w:b/>
              </w:rPr>
            </w:pPr>
            <w:r w:rsidRPr="00734779">
              <w:rPr>
                <w:rFonts w:ascii="Times New Roman" w:hAnsi="Times New Roman" w:cs="Times New Roman"/>
              </w:rPr>
              <w:t>Музейно-выставочные центры, театры и театральные студии, многофункциональные культурно-зрелищные центры, концертные залы, специализированные библиотеки, видеозалы</w:t>
            </w:r>
          </w:p>
        </w:tc>
        <w:tc>
          <w:tcPr>
            <w:tcW w:w="3715" w:type="dxa"/>
          </w:tcPr>
          <w:p w:rsidR="00AC718E" w:rsidRPr="00734779" w:rsidRDefault="00AC718E" w:rsidP="00AC718E">
            <w:pPr>
              <w:spacing w:line="240" w:lineRule="auto"/>
              <w:rPr>
                <w:rFonts w:ascii="Times New Roman" w:hAnsi="Times New Roman" w:cs="Times New Roman"/>
                <w:b/>
              </w:rPr>
            </w:pPr>
            <w:r w:rsidRPr="00734779">
              <w:rPr>
                <w:rFonts w:ascii="Times New Roman" w:hAnsi="Times New Roman" w:cs="Times New Roman"/>
              </w:rPr>
              <w:t xml:space="preserve">Центры искусств, эстетического </w:t>
            </w:r>
            <w:r w:rsidR="00D33D0F" w:rsidRPr="00734779">
              <w:rPr>
                <w:rFonts w:ascii="Times New Roman" w:hAnsi="Times New Roman" w:cs="Times New Roman"/>
              </w:rPr>
              <w:t>воспитания</w:t>
            </w:r>
            <w:r w:rsidRPr="00734779">
              <w:rPr>
                <w:rFonts w:ascii="Times New Roman" w:hAnsi="Times New Roman" w:cs="Times New Roman"/>
              </w:rPr>
              <w:t>, многопрофильные центры, объекты клубного типа, кинотеатры, музейно-выставочные залы, городские библиотеки, залы аттракционов</w:t>
            </w:r>
          </w:p>
        </w:tc>
        <w:tc>
          <w:tcPr>
            <w:tcW w:w="2658" w:type="dxa"/>
          </w:tcPr>
          <w:p w:rsidR="00AC718E" w:rsidRPr="00734779" w:rsidRDefault="00AC718E" w:rsidP="00AC718E">
            <w:pPr>
              <w:spacing w:line="240" w:lineRule="auto"/>
              <w:rPr>
                <w:rFonts w:ascii="Times New Roman" w:hAnsi="Times New Roman" w:cs="Times New Roman"/>
                <w:b/>
              </w:rPr>
            </w:pPr>
            <w:r w:rsidRPr="00734779">
              <w:rPr>
                <w:rFonts w:ascii="Times New Roman" w:hAnsi="Times New Roman" w:cs="Times New Roman"/>
              </w:rPr>
              <w:t>Объекты клубного типа, клубы по интересам, досуговые центры, библиотеки для взрослых и детей</w:t>
            </w:r>
          </w:p>
        </w:tc>
        <w:tc>
          <w:tcPr>
            <w:tcW w:w="2374" w:type="dxa"/>
          </w:tcPr>
          <w:p w:rsidR="00AC718E" w:rsidRPr="00734779" w:rsidRDefault="00AC718E" w:rsidP="00AC718E">
            <w:pPr>
              <w:spacing w:line="240" w:lineRule="auto"/>
              <w:rPr>
                <w:rFonts w:ascii="Times New Roman" w:hAnsi="Times New Roman" w:cs="Times New Roman"/>
                <w:b/>
              </w:rPr>
            </w:pPr>
            <w:r w:rsidRPr="00734779">
              <w:rPr>
                <w:rFonts w:ascii="Times New Roman" w:hAnsi="Times New Roman" w:cs="Times New Roman"/>
              </w:rPr>
              <w:t>Объекты клубного типа с киноустановками, филиалы библиотек для, взрослых и детей</w:t>
            </w:r>
          </w:p>
        </w:tc>
      </w:tr>
      <w:tr w:rsidR="00AC718E" w:rsidRPr="00734779" w:rsidTr="00AC718E">
        <w:trPr>
          <w:trHeight w:val="2058"/>
          <w:jc w:val="center"/>
        </w:trPr>
        <w:tc>
          <w:tcPr>
            <w:tcW w:w="1951" w:type="dxa"/>
          </w:tcPr>
          <w:p w:rsidR="00AC718E" w:rsidRPr="00734779" w:rsidRDefault="00AC718E" w:rsidP="00AC718E">
            <w:pPr>
              <w:suppressAutoHyphens/>
              <w:spacing w:line="240" w:lineRule="auto"/>
              <w:jc w:val="left"/>
              <w:rPr>
                <w:rFonts w:ascii="Times New Roman" w:hAnsi="Times New Roman" w:cs="Times New Roman"/>
                <w:b/>
              </w:rPr>
            </w:pPr>
            <w:r w:rsidRPr="00734779">
              <w:rPr>
                <w:rFonts w:ascii="Times New Roman" w:hAnsi="Times New Roman" w:cs="Times New Roman"/>
              </w:rPr>
              <w:t>Объекты здравоохранения и социального обеспечения</w:t>
            </w:r>
          </w:p>
        </w:tc>
        <w:tc>
          <w:tcPr>
            <w:tcW w:w="3875" w:type="dxa"/>
          </w:tcPr>
          <w:p w:rsidR="00AC718E" w:rsidRPr="00734779" w:rsidRDefault="00AC718E" w:rsidP="00AC718E">
            <w:pPr>
              <w:spacing w:line="240" w:lineRule="auto"/>
              <w:rPr>
                <w:rFonts w:ascii="Times New Roman" w:hAnsi="Times New Roman" w:cs="Times New Roman"/>
                <w:b/>
              </w:rPr>
            </w:pPr>
            <w:r w:rsidRPr="00734779">
              <w:rPr>
                <w:rFonts w:ascii="Times New Roman" w:hAnsi="Times New Roman" w:cs="Times New Roman"/>
              </w:rPr>
              <w:t>Областные и межрайонные многопрофильные больницы и диспансеры, перинатальные центры, клинические реабилитационные и консультативно-диагностические центры, специализированные базовые поликлиники, дома-интернаты различного профиля и др.</w:t>
            </w:r>
          </w:p>
        </w:tc>
        <w:tc>
          <w:tcPr>
            <w:tcW w:w="3715" w:type="dxa"/>
          </w:tcPr>
          <w:p w:rsidR="00AC718E" w:rsidRPr="00734779" w:rsidRDefault="00AC718E" w:rsidP="00AC718E">
            <w:pPr>
              <w:spacing w:line="240" w:lineRule="auto"/>
              <w:rPr>
                <w:rFonts w:ascii="Times New Roman" w:hAnsi="Times New Roman" w:cs="Times New Roman"/>
                <w:b/>
              </w:rPr>
            </w:pPr>
            <w:r w:rsidRPr="00734779">
              <w:rPr>
                <w:rFonts w:ascii="Times New Roman" w:hAnsi="Times New Roman" w:cs="Times New Roman"/>
              </w:rPr>
              <w:t>Центральные районные больницы, многопрофильные и инфекционные больницы, родильные дома, поликлиники для взрослых и детей, стоматологические поликлиники, диспансеры, подстанции скорой помощи, городские аптеки, центр социальной помощи семье и детям, реабилитационные центры</w:t>
            </w:r>
          </w:p>
        </w:tc>
        <w:tc>
          <w:tcPr>
            <w:tcW w:w="2658" w:type="dxa"/>
          </w:tcPr>
          <w:p w:rsidR="00AC718E" w:rsidRPr="00734779" w:rsidRDefault="00AC718E" w:rsidP="00AC718E">
            <w:pPr>
              <w:spacing w:line="240" w:lineRule="auto"/>
              <w:rPr>
                <w:rFonts w:ascii="Times New Roman" w:hAnsi="Times New Roman" w:cs="Times New Roman"/>
                <w:b/>
              </w:rPr>
            </w:pPr>
            <w:r w:rsidRPr="00734779">
              <w:rPr>
                <w:rFonts w:ascii="Times New Roman" w:hAnsi="Times New Roman" w:cs="Times New Roman"/>
              </w:rPr>
              <w:t xml:space="preserve">Участковая больница, поликлиника, выдвижной пункт скорой медицинской помощи, врачебная амбулатория, аптека </w:t>
            </w:r>
          </w:p>
        </w:tc>
        <w:tc>
          <w:tcPr>
            <w:tcW w:w="2374" w:type="dxa"/>
          </w:tcPr>
          <w:p w:rsidR="00AC718E" w:rsidRPr="00734779" w:rsidRDefault="00AC718E" w:rsidP="00AC718E">
            <w:pPr>
              <w:spacing w:line="240" w:lineRule="auto"/>
              <w:rPr>
                <w:rFonts w:ascii="Times New Roman" w:hAnsi="Times New Roman" w:cs="Times New Roman"/>
                <w:b/>
              </w:rPr>
            </w:pPr>
            <w:r w:rsidRPr="00734779">
              <w:rPr>
                <w:rFonts w:ascii="Times New Roman" w:hAnsi="Times New Roman" w:cs="Times New Roman"/>
              </w:rPr>
              <w:t>Врачебная амбулатория, фельдшерско-акушерский пункт, аптека</w:t>
            </w:r>
          </w:p>
        </w:tc>
      </w:tr>
      <w:tr w:rsidR="00AC718E" w:rsidRPr="00734779" w:rsidTr="00AC718E">
        <w:trPr>
          <w:jc w:val="center"/>
        </w:trPr>
        <w:tc>
          <w:tcPr>
            <w:tcW w:w="1951" w:type="dxa"/>
          </w:tcPr>
          <w:p w:rsidR="00AC718E" w:rsidRPr="00734779" w:rsidRDefault="00AC718E" w:rsidP="00AC718E">
            <w:pPr>
              <w:suppressAutoHyphens/>
              <w:spacing w:line="240" w:lineRule="auto"/>
              <w:jc w:val="left"/>
              <w:rPr>
                <w:rFonts w:ascii="Times New Roman" w:hAnsi="Times New Roman" w:cs="Times New Roman"/>
                <w:b/>
              </w:rPr>
            </w:pPr>
            <w:r w:rsidRPr="00734779">
              <w:rPr>
                <w:rFonts w:ascii="Times New Roman" w:hAnsi="Times New Roman" w:cs="Times New Roman"/>
              </w:rPr>
              <w:t xml:space="preserve">Физкультурно-спортивные </w:t>
            </w:r>
          </w:p>
          <w:p w:rsidR="00AC718E" w:rsidRPr="00734779" w:rsidRDefault="00AC718E" w:rsidP="00AC718E">
            <w:pPr>
              <w:suppressAutoHyphens/>
              <w:spacing w:line="240" w:lineRule="auto"/>
              <w:jc w:val="left"/>
              <w:rPr>
                <w:rFonts w:ascii="Times New Roman" w:hAnsi="Times New Roman" w:cs="Times New Roman"/>
                <w:b/>
              </w:rPr>
            </w:pPr>
            <w:r w:rsidRPr="00734779">
              <w:rPr>
                <w:rFonts w:ascii="Times New Roman" w:hAnsi="Times New Roman" w:cs="Times New Roman"/>
              </w:rPr>
              <w:t>объекты</w:t>
            </w:r>
          </w:p>
        </w:tc>
        <w:tc>
          <w:tcPr>
            <w:tcW w:w="3875" w:type="dxa"/>
          </w:tcPr>
          <w:p w:rsidR="00AC718E" w:rsidRPr="00734779" w:rsidRDefault="00AC718E" w:rsidP="00AC718E">
            <w:pPr>
              <w:spacing w:line="240" w:lineRule="auto"/>
              <w:rPr>
                <w:rFonts w:ascii="Times New Roman" w:hAnsi="Times New Roman" w:cs="Times New Roman"/>
                <w:b/>
              </w:rPr>
            </w:pPr>
            <w:r w:rsidRPr="00734779">
              <w:rPr>
                <w:rFonts w:ascii="Times New Roman" w:hAnsi="Times New Roman" w:cs="Times New Roman"/>
              </w:rPr>
              <w:t>Многофункциональные 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3715" w:type="dxa"/>
          </w:tcPr>
          <w:p w:rsidR="00AC718E" w:rsidRPr="00734779" w:rsidRDefault="00AC718E" w:rsidP="00AC718E">
            <w:pPr>
              <w:spacing w:line="240" w:lineRule="auto"/>
              <w:rPr>
                <w:rFonts w:ascii="Times New Roman" w:hAnsi="Times New Roman" w:cs="Times New Roman"/>
                <w:b/>
              </w:rPr>
            </w:pPr>
            <w:r w:rsidRPr="00734779">
              <w:rPr>
                <w:rFonts w:ascii="Times New Roman" w:hAnsi="Times New Roman" w:cs="Times New Roman"/>
              </w:rPr>
              <w:t xml:space="preserve">Спортивные центры (открытые и закрытые), спортзалы, бассейны, детские спортивные школы, теннисные корты </w:t>
            </w:r>
          </w:p>
        </w:tc>
        <w:tc>
          <w:tcPr>
            <w:tcW w:w="2658" w:type="dxa"/>
          </w:tcPr>
          <w:p w:rsidR="00AC718E" w:rsidRPr="00734779" w:rsidRDefault="00AC718E" w:rsidP="00AC718E">
            <w:pPr>
              <w:spacing w:line="240" w:lineRule="auto"/>
              <w:rPr>
                <w:rFonts w:ascii="Times New Roman" w:hAnsi="Times New Roman" w:cs="Times New Roman"/>
                <w:b/>
              </w:rPr>
            </w:pPr>
            <w:r w:rsidRPr="00734779">
              <w:rPr>
                <w:rFonts w:ascii="Times New Roman" w:hAnsi="Times New Roman" w:cs="Times New Roman"/>
              </w:rPr>
              <w:t xml:space="preserve">Стадионы, спортзалы, бассейны, детские спортивные школы </w:t>
            </w:r>
          </w:p>
        </w:tc>
        <w:tc>
          <w:tcPr>
            <w:tcW w:w="2374" w:type="dxa"/>
          </w:tcPr>
          <w:p w:rsidR="00AC718E" w:rsidRPr="00734779" w:rsidRDefault="00AC718E" w:rsidP="00AC718E">
            <w:pPr>
              <w:spacing w:line="240" w:lineRule="auto"/>
              <w:rPr>
                <w:rFonts w:ascii="Times New Roman" w:hAnsi="Times New Roman" w:cs="Times New Roman"/>
                <w:b/>
              </w:rPr>
            </w:pPr>
            <w:r w:rsidRPr="00734779">
              <w:rPr>
                <w:rFonts w:ascii="Times New Roman" w:hAnsi="Times New Roman" w:cs="Times New Roman"/>
              </w:rPr>
              <w:t xml:space="preserve">Стадион, спортзал с бассейном совмещенный со школьным </w:t>
            </w:r>
          </w:p>
        </w:tc>
      </w:tr>
      <w:tr w:rsidR="00AC718E" w:rsidRPr="00734779" w:rsidTr="00AC718E">
        <w:trPr>
          <w:jc w:val="center"/>
        </w:trPr>
        <w:tc>
          <w:tcPr>
            <w:tcW w:w="1951" w:type="dxa"/>
          </w:tcPr>
          <w:p w:rsidR="00AC718E" w:rsidRPr="00734779" w:rsidRDefault="00AC718E" w:rsidP="00AC718E">
            <w:pPr>
              <w:suppressAutoHyphens/>
              <w:spacing w:line="240" w:lineRule="auto"/>
              <w:ind w:right="-57"/>
              <w:jc w:val="left"/>
              <w:rPr>
                <w:rFonts w:ascii="Times New Roman" w:hAnsi="Times New Roman" w:cs="Times New Roman"/>
                <w:b/>
              </w:rPr>
            </w:pPr>
            <w:r w:rsidRPr="00734779">
              <w:rPr>
                <w:rFonts w:ascii="Times New Roman" w:hAnsi="Times New Roman" w:cs="Times New Roman"/>
              </w:rPr>
              <w:t xml:space="preserve">Объекты торговли и общественного питания </w:t>
            </w:r>
          </w:p>
        </w:tc>
        <w:tc>
          <w:tcPr>
            <w:tcW w:w="3875" w:type="dxa"/>
          </w:tcPr>
          <w:p w:rsidR="00AC718E" w:rsidRPr="00734779" w:rsidRDefault="00AC718E" w:rsidP="00AC718E">
            <w:pPr>
              <w:spacing w:line="240" w:lineRule="auto"/>
              <w:rPr>
                <w:rFonts w:ascii="Times New Roman" w:hAnsi="Times New Roman" w:cs="Times New Roman"/>
                <w:b/>
              </w:rPr>
            </w:pPr>
            <w:r w:rsidRPr="00734779">
              <w:rPr>
                <w:rFonts w:ascii="Times New Roman" w:hAnsi="Times New Roman" w:cs="Times New Roman"/>
              </w:rPr>
              <w:t>Торговые комплексы, оптовые и розничные рынки, ярмарки, рестораны, бары и др.</w:t>
            </w:r>
          </w:p>
        </w:tc>
        <w:tc>
          <w:tcPr>
            <w:tcW w:w="3715" w:type="dxa"/>
          </w:tcPr>
          <w:p w:rsidR="00AC718E" w:rsidRPr="00734779" w:rsidRDefault="00AC718E" w:rsidP="00AC718E">
            <w:pPr>
              <w:spacing w:line="240" w:lineRule="auto"/>
              <w:rPr>
                <w:rFonts w:ascii="Times New Roman" w:hAnsi="Times New Roman" w:cs="Times New Roman"/>
                <w:b/>
              </w:rPr>
            </w:pPr>
            <w:r w:rsidRPr="00734779">
              <w:rPr>
                <w:rFonts w:ascii="Times New Roman" w:hAnsi="Times New Roman" w:cs="Times New Roman"/>
              </w:rPr>
              <w:t xml:space="preserve">Торговые центры, объекты торговли, мелкооптовые и розничные рынки и базы, ярмарки, объекты общественного питания </w:t>
            </w:r>
          </w:p>
        </w:tc>
        <w:tc>
          <w:tcPr>
            <w:tcW w:w="2658" w:type="dxa"/>
          </w:tcPr>
          <w:p w:rsidR="00AC718E" w:rsidRPr="00734779" w:rsidRDefault="00AC718E" w:rsidP="00AC718E">
            <w:pPr>
              <w:spacing w:line="240" w:lineRule="auto"/>
              <w:rPr>
                <w:rFonts w:ascii="Times New Roman" w:hAnsi="Times New Roman" w:cs="Times New Roman"/>
                <w:b/>
              </w:rPr>
            </w:pPr>
            <w:r w:rsidRPr="00734779">
              <w:rPr>
                <w:rFonts w:ascii="Times New Roman" w:hAnsi="Times New Roman" w:cs="Times New Roman"/>
              </w:rPr>
              <w:t>Объекты розничной торговли продовольственными и непродовольственными товарами, объекты общественного питания</w:t>
            </w:r>
          </w:p>
        </w:tc>
        <w:tc>
          <w:tcPr>
            <w:tcW w:w="2374" w:type="dxa"/>
          </w:tcPr>
          <w:p w:rsidR="00AC718E" w:rsidRPr="00734779" w:rsidRDefault="00AC718E" w:rsidP="00AC718E">
            <w:pPr>
              <w:spacing w:line="240" w:lineRule="auto"/>
              <w:rPr>
                <w:rFonts w:ascii="Times New Roman" w:hAnsi="Times New Roman" w:cs="Times New Roman"/>
                <w:b/>
              </w:rPr>
            </w:pPr>
            <w:r w:rsidRPr="00734779">
              <w:rPr>
                <w:rFonts w:ascii="Times New Roman" w:hAnsi="Times New Roman" w:cs="Times New Roman"/>
              </w:rPr>
              <w:t>Объекты розничной торговли продовольственными и непродовольственными товарами повседневного спроса, объекты общественного питания</w:t>
            </w:r>
          </w:p>
        </w:tc>
      </w:tr>
      <w:tr w:rsidR="00AC718E" w:rsidRPr="00734779" w:rsidTr="00AC718E">
        <w:trPr>
          <w:jc w:val="center"/>
        </w:trPr>
        <w:tc>
          <w:tcPr>
            <w:tcW w:w="1951" w:type="dxa"/>
          </w:tcPr>
          <w:p w:rsidR="00AC718E" w:rsidRPr="00734779" w:rsidRDefault="00AC718E" w:rsidP="00AC718E">
            <w:pPr>
              <w:suppressAutoHyphens/>
              <w:spacing w:line="240" w:lineRule="auto"/>
              <w:ind w:right="-57"/>
              <w:jc w:val="left"/>
              <w:rPr>
                <w:rFonts w:ascii="Times New Roman" w:hAnsi="Times New Roman" w:cs="Times New Roman"/>
                <w:b/>
              </w:rPr>
            </w:pPr>
            <w:r w:rsidRPr="00734779">
              <w:rPr>
                <w:rFonts w:ascii="Times New Roman" w:hAnsi="Times New Roman" w:cs="Times New Roman"/>
              </w:rPr>
              <w:t xml:space="preserve">Объекты бытового и коммунального обслуживания </w:t>
            </w:r>
          </w:p>
        </w:tc>
        <w:tc>
          <w:tcPr>
            <w:tcW w:w="3875" w:type="dxa"/>
          </w:tcPr>
          <w:p w:rsidR="00AC718E" w:rsidRPr="00734779" w:rsidRDefault="00AC718E" w:rsidP="00AC718E">
            <w:pPr>
              <w:spacing w:line="240" w:lineRule="auto"/>
              <w:rPr>
                <w:rFonts w:ascii="Times New Roman" w:hAnsi="Times New Roman" w:cs="Times New Roman"/>
                <w:b/>
              </w:rPr>
            </w:pPr>
            <w:r w:rsidRPr="00734779">
              <w:rPr>
                <w:rFonts w:ascii="Times New Roman" w:hAnsi="Times New Roman" w:cs="Times New Roman"/>
              </w:rPr>
              <w:t>Гостиницы высшей категории, фабрики прачечные, фабрики централизованного выполнения заказов, дома быта, банно-</w:t>
            </w:r>
            <w:r w:rsidRPr="00734779">
              <w:rPr>
                <w:rFonts w:ascii="Times New Roman" w:hAnsi="Times New Roman" w:cs="Times New Roman"/>
              </w:rPr>
              <w:lastRenderedPageBreak/>
              <w:t xml:space="preserve">оздоровительные комплексы, аквапарки, общественные туалеты </w:t>
            </w:r>
          </w:p>
        </w:tc>
        <w:tc>
          <w:tcPr>
            <w:tcW w:w="3715" w:type="dxa"/>
          </w:tcPr>
          <w:p w:rsidR="00AC718E" w:rsidRPr="00734779" w:rsidRDefault="00AC718E" w:rsidP="00AC718E">
            <w:pPr>
              <w:spacing w:line="240" w:lineRule="auto"/>
              <w:rPr>
                <w:rFonts w:ascii="Times New Roman" w:hAnsi="Times New Roman" w:cs="Times New Roman"/>
                <w:b/>
              </w:rPr>
            </w:pPr>
            <w:r w:rsidRPr="00734779">
              <w:rPr>
                <w:rFonts w:ascii="Times New Roman" w:hAnsi="Times New Roman" w:cs="Times New Roman"/>
              </w:rPr>
              <w:lastRenderedPageBreak/>
              <w:t>Специализированные объекты бытового обслуживания, фабрики пра</w:t>
            </w:r>
            <w:r w:rsidR="00D33D0F">
              <w:rPr>
                <w:rFonts w:ascii="Times New Roman" w:hAnsi="Times New Roman" w:cs="Times New Roman"/>
              </w:rPr>
              <w:t>чечные-химчистки, прачечные-хим</w:t>
            </w:r>
            <w:r w:rsidRPr="00734779">
              <w:rPr>
                <w:rFonts w:ascii="Times New Roman" w:hAnsi="Times New Roman" w:cs="Times New Roman"/>
              </w:rPr>
              <w:t xml:space="preserve">чистки самообслуживания, </w:t>
            </w:r>
            <w:r w:rsidRPr="00734779">
              <w:rPr>
                <w:rFonts w:ascii="Times New Roman" w:hAnsi="Times New Roman" w:cs="Times New Roman"/>
              </w:rPr>
              <w:lastRenderedPageBreak/>
              <w:t xml:space="preserve">пожарные депо, банно-оздоровительные комплексы, гостиницы, общественные туалеты </w:t>
            </w:r>
          </w:p>
        </w:tc>
        <w:tc>
          <w:tcPr>
            <w:tcW w:w="2658" w:type="dxa"/>
          </w:tcPr>
          <w:p w:rsidR="00AC718E" w:rsidRPr="00734779" w:rsidRDefault="00AC718E" w:rsidP="00AC718E">
            <w:pPr>
              <w:spacing w:line="240" w:lineRule="auto"/>
              <w:rPr>
                <w:rFonts w:ascii="Times New Roman" w:hAnsi="Times New Roman" w:cs="Times New Roman"/>
                <w:b/>
              </w:rPr>
            </w:pPr>
            <w:r w:rsidRPr="00734779">
              <w:rPr>
                <w:rFonts w:ascii="Times New Roman" w:hAnsi="Times New Roman" w:cs="Times New Roman"/>
              </w:rPr>
              <w:lastRenderedPageBreak/>
              <w:t xml:space="preserve">Объекты бытового обслуживания, прачечные-химчистки самообслуживания, бани, </w:t>
            </w:r>
            <w:r w:rsidRPr="00734779">
              <w:rPr>
                <w:rFonts w:ascii="Times New Roman" w:hAnsi="Times New Roman" w:cs="Times New Roman"/>
              </w:rPr>
              <w:lastRenderedPageBreak/>
              <w:t xml:space="preserve">общественные туалеты </w:t>
            </w:r>
          </w:p>
        </w:tc>
        <w:tc>
          <w:tcPr>
            <w:tcW w:w="2374" w:type="dxa"/>
          </w:tcPr>
          <w:p w:rsidR="00AC718E" w:rsidRPr="00734779" w:rsidRDefault="00AC718E" w:rsidP="00AC718E">
            <w:pPr>
              <w:spacing w:line="240" w:lineRule="auto"/>
              <w:rPr>
                <w:rFonts w:ascii="Times New Roman" w:hAnsi="Times New Roman" w:cs="Times New Roman"/>
                <w:b/>
              </w:rPr>
            </w:pPr>
            <w:r w:rsidRPr="00734779">
              <w:rPr>
                <w:rFonts w:ascii="Times New Roman" w:hAnsi="Times New Roman" w:cs="Times New Roman"/>
              </w:rPr>
              <w:lastRenderedPageBreak/>
              <w:t xml:space="preserve">Объекты бытового обслуживания, бани </w:t>
            </w:r>
          </w:p>
        </w:tc>
      </w:tr>
    </w:tbl>
    <w:p w:rsidR="00205704" w:rsidRDefault="00205704" w:rsidP="00AC718E">
      <w:pPr>
        <w:spacing w:line="239" w:lineRule="auto"/>
        <w:ind w:left="709"/>
        <w:jc w:val="both"/>
        <w:rPr>
          <w:rFonts w:ascii="Times New Roman" w:hAnsi="Times New Roman" w:cs="Times New Roman"/>
          <w:bCs/>
          <w:sz w:val="24"/>
          <w:szCs w:val="24"/>
        </w:rPr>
      </w:pPr>
    </w:p>
    <w:p w:rsidR="00205704" w:rsidRDefault="00205704">
      <w:pPr>
        <w:rPr>
          <w:rFonts w:ascii="Times New Roman" w:hAnsi="Times New Roman" w:cs="Times New Roman"/>
          <w:bCs/>
          <w:sz w:val="24"/>
          <w:szCs w:val="24"/>
        </w:rPr>
      </w:pPr>
      <w:r>
        <w:rPr>
          <w:rFonts w:ascii="Times New Roman" w:hAnsi="Times New Roman" w:cs="Times New Roman"/>
          <w:bCs/>
          <w:sz w:val="24"/>
          <w:szCs w:val="24"/>
        </w:rPr>
        <w:br w:type="page"/>
      </w:r>
    </w:p>
    <w:p w:rsidR="00205704" w:rsidRDefault="00205704" w:rsidP="00AC718E">
      <w:pPr>
        <w:spacing w:line="239" w:lineRule="auto"/>
        <w:ind w:left="709"/>
        <w:jc w:val="both"/>
        <w:rPr>
          <w:rFonts w:ascii="Times New Roman" w:hAnsi="Times New Roman" w:cs="Times New Roman"/>
          <w:bCs/>
          <w:sz w:val="24"/>
          <w:szCs w:val="24"/>
        </w:rPr>
        <w:sectPr w:rsidR="00205704" w:rsidSect="00205704">
          <w:footerReference w:type="default" r:id="rId9"/>
          <w:pgSz w:w="16838" w:h="11906" w:orient="landscape"/>
          <w:pgMar w:top="851" w:right="1134" w:bottom="1701" w:left="1134" w:header="709" w:footer="709" w:gutter="0"/>
          <w:cols w:space="708"/>
          <w:docGrid w:linePitch="360"/>
        </w:sectPr>
      </w:pPr>
    </w:p>
    <w:p w:rsidR="00205704" w:rsidRPr="00205704" w:rsidRDefault="00205704" w:rsidP="002057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9" w:lineRule="auto"/>
        <w:ind w:firstLine="919"/>
        <w:jc w:val="both"/>
        <w:rPr>
          <w:rFonts w:ascii="Times New Roman" w:eastAsia="Times New Roman" w:hAnsi="Times New Roman" w:cs="Arial"/>
          <w:b/>
          <w:bCs/>
          <w:sz w:val="24"/>
          <w:szCs w:val="24"/>
          <w:lang w:eastAsia="ru-RU"/>
        </w:rPr>
      </w:pPr>
      <w:r w:rsidRPr="00205704">
        <w:rPr>
          <w:rFonts w:ascii="Times New Roman" w:eastAsia="Times New Roman" w:hAnsi="Times New Roman" w:cs="Arial"/>
          <w:b/>
          <w:bCs/>
          <w:sz w:val="24"/>
          <w:szCs w:val="24"/>
          <w:lang w:eastAsia="ru-RU"/>
        </w:rPr>
        <w:lastRenderedPageBreak/>
        <w:t xml:space="preserve">7. АНАЛИЗ СТРАТЕГИИ СОЦИАЛЬНО-ЭКОНОМИЧЕСКОГО РАЗВИТИЯ </w:t>
      </w:r>
      <w:r>
        <w:rPr>
          <w:rFonts w:ascii="Times New Roman" w:eastAsia="Times New Roman" w:hAnsi="Times New Roman" w:cs="Arial"/>
          <w:b/>
          <w:bCs/>
          <w:sz w:val="24"/>
          <w:szCs w:val="24"/>
          <w:lang w:eastAsia="ru-RU"/>
        </w:rPr>
        <w:t>УСТЮЖЕНСКОГО</w:t>
      </w:r>
      <w:r w:rsidRPr="00205704">
        <w:rPr>
          <w:rFonts w:ascii="Times New Roman" w:eastAsia="Times New Roman" w:hAnsi="Times New Roman" w:cs="Arial"/>
          <w:b/>
          <w:bCs/>
          <w:sz w:val="24"/>
          <w:szCs w:val="24"/>
          <w:lang w:eastAsia="ru-RU"/>
        </w:rPr>
        <w:t xml:space="preserve"> РАЙОНА В ЦЕЛЯХ ВЫЯВЛЕНИЯ ПОКАЗАТЕЛЕЙ, КОТОРЫЕ НЕОБХОДИМО УЧИТЫВАТЬ В МЕСТНЫХ НОРМАТИВАХ ГРАДОСТРОИТЕЛЬНОГО ПРОЕКТИРОВАНИЯ</w:t>
      </w:r>
    </w:p>
    <w:p w:rsidR="00205704" w:rsidRPr="00205704" w:rsidRDefault="00205704" w:rsidP="00205704">
      <w:pPr>
        <w:widowControl w:val="0"/>
        <w:spacing w:line="240" w:lineRule="auto"/>
        <w:ind w:firstLine="709"/>
        <w:jc w:val="both"/>
        <w:rPr>
          <w:rFonts w:ascii="Times New Roman" w:eastAsia="Times New Roman" w:hAnsi="Times New Roman" w:cs="Times New Roman"/>
          <w:bCs/>
          <w:sz w:val="24"/>
          <w:szCs w:val="24"/>
          <w:highlight w:val="lightGray"/>
          <w:lang w:eastAsia="ru-RU"/>
        </w:rPr>
      </w:pPr>
      <w:r w:rsidRPr="00205704">
        <w:rPr>
          <w:rFonts w:ascii="Times New Roman" w:eastAsia="Times New Roman" w:hAnsi="Times New Roman" w:cs="Times New Roman"/>
          <w:bCs/>
          <w:sz w:val="24"/>
          <w:szCs w:val="24"/>
          <w:lang w:eastAsia="ru-RU"/>
        </w:rPr>
        <w:t xml:space="preserve">Местные нормативы градостроительного проектирования </w:t>
      </w:r>
      <w:r>
        <w:rPr>
          <w:rFonts w:ascii="Times New Roman" w:eastAsia="Times New Roman" w:hAnsi="Times New Roman" w:cs="Times New Roman"/>
          <w:bCs/>
          <w:sz w:val="24"/>
          <w:szCs w:val="24"/>
          <w:lang w:eastAsia="ru-RU"/>
        </w:rPr>
        <w:t>Устюженског</w:t>
      </w:r>
      <w:r w:rsidRPr="00205704">
        <w:rPr>
          <w:rFonts w:ascii="Times New Roman" w:eastAsia="Times New Roman" w:hAnsi="Times New Roman" w:cs="Times New Roman"/>
          <w:bCs/>
          <w:sz w:val="24"/>
          <w:szCs w:val="24"/>
          <w:lang w:eastAsia="ru-RU"/>
        </w:rPr>
        <w:t>о района Вологодской области (далее – нормативы) разработаны для подготовки, согласования, утверждения и реализации документов территориального планирования и документации по планировке территории с учетом перспективы развития муниципального района.</w:t>
      </w:r>
    </w:p>
    <w:p w:rsidR="00205704" w:rsidRPr="00205704" w:rsidRDefault="00205704" w:rsidP="00205704">
      <w:pPr>
        <w:widowControl w:val="0"/>
        <w:spacing w:line="240" w:lineRule="auto"/>
        <w:ind w:firstLine="709"/>
        <w:jc w:val="both"/>
        <w:rPr>
          <w:rFonts w:ascii="Times New Roman" w:eastAsia="Times New Roman" w:hAnsi="Times New Roman" w:cs="Times New Roman"/>
          <w:bCs/>
          <w:sz w:val="24"/>
          <w:szCs w:val="24"/>
          <w:lang w:eastAsia="ru-RU"/>
        </w:rPr>
      </w:pPr>
      <w:r w:rsidRPr="00205704">
        <w:rPr>
          <w:rFonts w:ascii="Times New Roman" w:eastAsia="Times New Roman" w:hAnsi="Times New Roman" w:cs="Times New Roman"/>
          <w:bCs/>
          <w:sz w:val="24"/>
          <w:szCs w:val="24"/>
          <w:lang w:eastAsia="ru-RU"/>
        </w:rPr>
        <w:t>Нормативы направлены на устойчивое развитие территорий путем обеспечения при осуществлении градостроительной деятельности безопасности и благоприятных условий жизнедеятельности человека, ограничения негативного воздействия хозяйственной и иной деятельности на окружающую среду и обеспечения охраны и рационального использования природных ресурсов в интересах настоящего и будущего поколений, а также инженерной защиты населений и территорий от опасных природных и техногенных процессов.</w:t>
      </w:r>
    </w:p>
    <w:p w:rsidR="00205704" w:rsidRPr="00205704" w:rsidRDefault="00205704" w:rsidP="00205704">
      <w:pPr>
        <w:widowControl w:val="0"/>
        <w:spacing w:line="240" w:lineRule="auto"/>
        <w:ind w:firstLine="709"/>
        <w:jc w:val="both"/>
        <w:rPr>
          <w:rFonts w:ascii="Times New Roman" w:eastAsia="Times New Roman" w:hAnsi="Times New Roman" w:cs="Times New Roman"/>
          <w:bCs/>
          <w:sz w:val="24"/>
          <w:szCs w:val="24"/>
          <w:lang w:eastAsia="ru-RU"/>
        </w:rPr>
      </w:pPr>
      <w:r w:rsidRPr="00205704">
        <w:rPr>
          <w:rFonts w:ascii="Times New Roman" w:eastAsia="Times New Roman" w:hAnsi="Times New Roman" w:cs="Times New Roman"/>
          <w:bCs/>
          <w:sz w:val="24"/>
          <w:szCs w:val="24"/>
          <w:lang w:eastAsia="ru-RU"/>
        </w:rPr>
        <w:t>Нормативы обеспечивают социальную стабильность, соблюдение социальных прав и гарантий населения Вологодской области за счет использования социальных стандартов и норм, установленных Правительством Российской Федерации.</w:t>
      </w:r>
    </w:p>
    <w:p w:rsidR="00205704" w:rsidRPr="00205704" w:rsidRDefault="00205704" w:rsidP="00205704">
      <w:pPr>
        <w:widowControl w:val="0"/>
        <w:spacing w:line="240" w:lineRule="auto"/>
        <w:ind w:firstLine="709"/>
        <w:jc w:val="both"/>
        <w:rPr>
          <w:rFonts w:ascii="Times New Roman" w:eastAsia="Times New Roman" w:hAnsi="Times New Roman" w:cs="Times New Roman"/>
          <w:bCs/>
          <w:sz w:val="24"/>
          <w:szCs w:val="24"/>
          <w:lang w:eastAsia="ru-RU"/>
        </w:rPr>
      </w:pPr>
      <w:r w:rsidRPr="00205704">
        <w:rPr>
          <w:rFonts w:ascii="Times New Roman" w:eastAsia="Times New Roman" w:hAnsi="Times New Roman" w:cs="Times New Roman"/>
          <w:bCs/>
          <w:sz w:val="24"/>
          <w:szCs w:val="24"/>
          <w:lang w:eastAsia="ru-RU"/>
        </w:rPr>
        <w:t>На уровне Российской Федерации был принят ряд стратегических документов, учитывающих интересы населения Вологодской области в части создания благоприятных условий жизнедеятельности в регионе на основе реализации приоритетных национальных проектов «Доступное и комфортное жилье – гражданам России», «Развитие агропромышленного комплекса», «Образование», «Здоровье» и федеральных целевых программ, в том числе:</w:t>
      </w:r>
    </w:p>
    <w:p w:rsidR="00205704" w:rsidRPr="00205704" w:rsidRDefault="00205704" w:rsidP="00205704">
      <w:pPr>
        <w:widowControl w:val="0"/>
        <w:spacing w:line="240" w:lineRule="auto"/>
        <w:ind w:firstLine="709"/>
        <w:jc w:val="both"/>
        <w:rPr>
          <w:rFonts w:ascii="Times New Roman" w:eastAsia="Times New Roman" w:hAnsi="Times New Roman" w:cs="Times New Roman"/>
          <w:bCs/>
          <w:sz w:val="24"/>
          <w:szCs w:val="24"/>
          <w:lang w:eastAsia="ru-RU"/>
        </w:rPr>
      </w:pPr>
      <w:r w:rsidRPr="00205704">
        <w:rPr>
          <w:rFonts w:ascii="Times New Roman" w:eastAsia="Times New Roman" w:hAnsi="Times New Roman" w:cs="Times New Roman"/>
          <w:bCs/>
          <w:sz w:val="24"/>
          <w:szCs w:val="24"/>
          <w:lang w:eastAsia="ru-RU"/>
        </w:rPr>
        <w:t xml:space="preserve">- </w:t>
      </w:r>
      <w:hyperlink r:id="rId10" w:tooltip="Распоряжение Правительства РФ от 17.11.2008 N 1662-р (ред. от 08.08.2009) &lt;О Концепции долгосрочного социально-экономического развития Российской Федерации на период до 2020 года&gt; (вместе с &quot;Концепцией долгосрочного социально-экономического развития Российской" w:history="1">
        <w:r w:rsidRPr="00205704">
          <w:rPr>
            <w:rFonts w:ascii="Times New Roman" w:eastAsia="Times New Roman" w:hAnsi="Times New Roman" w:cs="Times New Roman"/>
            <w:bCs/>
            <w:sz w:val="24"/>
            <w:szCs w:val="24"/>
            <w:lang w:eastAsia="ru-RU"/>
          </w:rPr>
          <w:t>Концепция</w:t>
        </w:r>
      </w:hyperlink>
      <w:r w:rsidRPr="00205704">
        <w:rPr>
          <w:rFonts w:ascii="Times New Roman" w:eastAsia="Times New Roman" w:hAnsi="Times New Roman" w:cs="Times New Roman"/>
          <w:bCs/>
          <w:sz w:val="24"/>
          <w:szCs w:val="24"/>
          <w:lang w:eastAsia="ru-RU"/>
        </w:rPr>
        <w:t xml:space="preserve">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 ноября 2008 № 1662-р;</w:t>
      </w:r>
    </w:p>
    <w:p w:rsidR="00205704" w:rsidRPr="00205704" w:rsidRDefault="00205704" w:rsidP="00205704">
      <w:pPr>
        <w:widowControl w:val="0"/>
        <w:spacing w:line="240" w:lineRule="auto"/>
        <w:ind w:firstLine="709"/>
        <w:jc w:val="both"/>
        <w:rPr>
          <w:rFonts w:ascii="Times New Roman" w:eastAsia="Times New Roman" w:hAnsi="Times New Roman" w:cs="Times New Roman"/>
          <w:bCs/>
          <w:sz w:val="24"/>
          <w:szCs w:val="24"/>
        </w:rPr>
      </w:pPr>
      <w:r w:rsidRPr="00205704">
        <w:rPr>
          <w:rFonts w:ascii="Times New Roman" w:eastAsia="Times New Roman" w:hAnsi="Times New Roman" w:cs="Times New Roman"/>
          <w:bCs/>
          <w:sz w:val="24"/>
          <w:szCs w:val="24"/>
        </w:rPr>
        <w:t>- Энергетическая стратегия России на период до 2030 года, утвержденная Р</w:t>
      </w:r>
      <w:r w:rsidRPr="00205704">
        <w:rPr>
          <w:rFonts w:ascii="Times New Roman" w:eastAsia="Times New Roman" w:hAnsi="Times New Roman" w:cs="Times New Roman"/>
          <w:bCs/>
          <w:sz w:val="24"/>
          <w:szCs w:val="24"/>
          <w:shd w:val="clear" w:color="auto" w:fill="FFFFFF"/>
          <w:lang w:eastAsia="ru-RU"/>
        </w:rPr>
        <w:t xml:space="preserve">аспоряжением Правительства Российской Федерации </w:t>
      </w:r>
      <w:r w:rsidRPr="00205704">
        <w:rPr>
          <w:rFonts w:ascii="Times New Roman" w:eastAsia="Times New Roman" w:hAnsi="Times New Roman" w:cs="Times New Roman"/>
          <w:sz w:val="24"/>
          <w:szCs w:val="24"/>
          <w:lang w:eastAsia="ru-RU"/>
        </w:rPr>
        <w:t>от 13 ноября 2009 года № 1715-р</w:t>
      </w:r>
      <w:r w:rsidRPr="00205704">
        <w:rPr>
          <w:rFonts w:ascii="Times New Roman" w:eastAsia="Times New Roman" w:hAnsi="Times New Roman" w:cs="Times New Roman"/>
          <w:bCs/>
          <w:sz w:val="24"/>
          <w:szCs w:val="24"/>
          <w:shd w:val="clear" w:color="auto" w:fill="FFFFFF"/>
          <w:lang w:eastAsia="ru-RU"/>
        </w:rPr>
        <w:t>;</w:t>
      </w:r>
    </w:p>
    <w:p w:rsidR="00205704" w:rsidRPr="00205704" w:rsidRDefault="00205704" w:rsidP="00205704">
      <w:pPr>
        <w:widowControl w:val="0"/>
        <w:spacing w:line="240" w:lineRule="auto"/>
        <w:ind w:firstLine="709"/>
        <w:jc w:val="both"/>
        <w:rPr>
          <w:rFonts w:ascii="Times New Roman" w:eastAsia="Times New Roman" w:hAnsi="Times New Roman" w:cs="Times New Roman"/>
          <w:bCs/>
          <w:sz w:val="24"/>
          <w:szCs w:val="24"/>
        </w:rPr>
      </w:pPr>
      <w:r w:rsidRPr="00205704">
        <w:rPr>
          <w:rFonts w:ascii="Times New Roman" w:eastAsia="Times New Roman" w:hAnsi="Times New Roman" w:cs="Times New Roman"/>
          <w:bCs/>
          <w:sz w:val="24"/>
          <w:szCs w:val="24"/>
          <w:lang w:eastAsia="ru-RU"/>
        </w:rPr>
        <w:t xml:space="preserve">- </w:t>
      </w:r>
      <w:r w:rsidRPr="00205704">
        <w:rPr>
          <w:rFonts w:ascii="Times New Roman" w:eastAsia="Times New Roman" w:hAnsi="Times New Roman" w:cs="Times New Roman"/>
          <w:bCs/>
          <w:sz w:val="24"/>
          <w:szCs w:val="24"/>
        </w:rPr>
        <w:t xml:space="preserve">Стратегия развития железнодорожного транспорта в Российской Федерации до 2030 года, </w:t>
      </w:r>
      <w:r w:rsidRPr="00205704">
        <w:rPr>
          <w:rFonts w:ascii="Times New Roman" w:eastAsia="Times New Roman" w:hAnsi="Times New Roman" w:cs="Times New Roman"/>
          <w:bCs/>
          <w:sz w:val="24"/>
          <w:szCs w:val="24"/>
          <w:lang w:eastAsia="ru-RU"/>
        </w:rPr>
        <w:t xml:space="preserve">утвержденная Распоряжением Правительства </w:t>
      </w:r>
      <w:r w:rsidRPr="00205704">
        <w:rPr>
          <w:rFonts w:ascii="Times New Roman" w:eastAsia="Times New Roman" w:hAnsi="Times New Roman" w:cs="Times New Roman"/>
          <w:bCs/>
          <w:sz w:val="24"/>
          <w:szCs w:val="24"/>
        </w:rPr>
        <w:t xml:space="preserve">Российской Федерации </w:t>
      </w:r>
      <w:r w:rsidRPr="00205704">
        <w:rPr>
          <w:rFonts w:ascii="Times New Roman" w:eastAsia="Times New Roman" w:hAnsi="Times New Roman" w:cs="Times New Roman"/>
          <w:bCs/>
          <w:sz w:val="24"/>
          <w:szCs w:val="24"/>
          <w:lang w:eastAsia="ru-RU"/>
        </w:rPr>
        <w:t>от 17 июня 2008 года № 877-р;</w:t>
      </w:r>
    </w:p>
    <w:p w:rsidR="00205704" w:rsidRPr="00205704" w:rsidRDefault="00205704" w:rsidP="00205704">
      <w:pPr>
        <w:widowControl w:val="0"/>
        <w:spacing w:line="240" w:lineRule="auto"/>
        <w:ind w:firstLine="709"/>
        <w:jc w:val="both"/>
        <w:rPr>
          <w:rFonts w:ascii="Times New Roman" w:eastAsia="Times New Roman" w:hAnsi="Times New Roman" w:cs="Times New Roman"/>
          <w:bCs/>
          <w:sz w:val="24"/>
          <w:szCs w:val="24"/>
        </w:rPr>
      </w:pPr>
      <w:r w:rsidRPr="00205704">
        <w:rPr>
          <w:rFonts w:ascii="Times New Roman" w:eastAsia="Times New Roman" w:hAnsi="Times New Roman" w:cs="Times New Roman"/>
          <w:bCs/>
          <w:sz w:val="24"/>
          <w:szCs w:val="24"/>
        </w:rPr>
        <w:t xml:space="preserve">- Транспортная стратегия Российской Федерации, </w:t>
      </w:r>
      <w:r w:rsidRPr="00205704">
        <w:rPr>
          <w:rFonts w:ascii="Times New Roman" w:eastAsia="Times New Roman" w:hAnsi="Times New Roman" w:cs="Times New Roman"/>
          <w:bCs/>
          <w:sz w:val="24"/>
          <w:szCs w:val="24"/>
          <w:lang w:eastAsia="ru-RU"/>
        </w:rPr>
        <w:t>утвержденная Распоряжением Правительства Российской Федерации от 22 ноября 2008 года № 1734-р;</w:t>
      </w:r>
    </w:p>
    <w:p w:rsidR="00205704" w:rsidRPr="00205704" w:rsidRDefault="00205704" w:rsidP="00205704">
      <w:pPr>
        <w:widowControl w:val="0"/>
        <w:spacing w:line="240" w:lineRule="auto"/>
        <w:ind w:firstLine="709"/>
        <w:jc w:val="both"/>
        <w:rPr>
          <w:rFonts w:ascii="Times New Roman" w:eastAsia="Times New Roman" w:hAnsi="Times New Roman" w:cs="Times New Roman"/>
          <w:bCs/>
          <w:sz w:val="24"/>
          <w:szCs w:val="24"/>
        </w:rPr>
      </w:pPr>
      <w:r w:rsidRPr="00205704">
        <w:rPr>
          <w:rFonts w:ascii="Times New Roman" w:eastAsia="Times New Roman" w:hAnsi="Times New Roman" w:cs="Times New Roman"/>
          <w:bCs/>
          <w:sz w:val="24"/>
          <w:szCs w:val="24"/>
        </w:rPr>
        <w:t xml:space="preserve">- Концепция демографической политики Российской Федерации на период до 2025 года, </w:t>
      </w:r>
      <w:r w:rsidRPr="00205704">
        <w:rPr>
          <w:rFonts w:ascii="Times New Roman" w:eastAsia="Times New Roman" w:hAnsi="Times New Roman" w:cs="Times New Roman"/>
          <w:bCs/>
          <w:sz w:val="24"/>
          <w:szCs w:val="24"/>
          <w:lang w:eastAsia="ru-RU"/>
        </w:rPr>
        <w:t xml:space="preserve">утвержденная Указом </w:t>
      </w:r>
      <w:r w:rsidRPr="00205704">
        <w:rPr>
          <w:rFonts w:ascii="Times New Roman" w:eastAsia="Times New Roman" w:hAnsi="Times New Roman" w:cs="Times New Roman"/>
          <w:sz w:val="24"/>
          <w:szCs w:val="24"/>
          <w:shd w:val="clear" w:color="auto" w:fill="FFFFFF"/>
          <w:lang w:eastAsia="ru-RU"/>
        </w:rPr>
        <w:t xml:space="preserve">Президента </w:t>
      </w:r>
      <w:r w:rsidRPr="00205704">
        <w:rPr>
          <w:rFonts w:ascii="Times New Roman" w:eastAsia="Times New Roman" w:hAnsi="Times New Roman" w:cs="Times New Roman"/>
          <w:bCs/>
          <w:sz w:val="24"/>
          <w:szCs w:val="24"/>
        </w:rPr>
        <w:t xml:space="preserve">Российской Федерации </w:t>
      </w:r>
      <w:r w:rsidRPr="00205704">
        <w:rPr>
          <w:rFonts w:ascii="Times New Roman" w:eastAsia="Times New Roman" w:hAnsi="Times New Roman" w:cs="Times New Roman"/>
          <w:sz w:val="24"/>
          <w:szCs w:val="24"/>
          <w:shd w:val="clear" w:color="auto" w:fill="FFFFFF"/>
          <w:lang w:eastAsia="ru-RU"/>
        </w:rPr>
        <w:t>от 9 октября 2007 года    № 1351;</w:t>
      </w:r>
    </w:p>
    <w:p w:rsidR="00205704" w:rsidRPr="00205704" w:rsidRDefault="00205704" w:rsidP="00205704">
      <w:pPr>
        <w:widowControl w:val="0"/>
        <w:spacing w:line="240" w:lineRule="auto"/>
        <w:ind w:firstLine="709"/>
        <w:jc w:val="both"/>
        <w:rPr>
          <w:rFonts w:ascii="Times New Roman" w:eastAsia="Times New Roman" w:hAnsi="Times New Roman" w:cs="Times New Roman"/>
          <w:bCs/>
          <w:caps/>
          <w:sz w:val="24"/>
          <w:szCs w:val="24"/>
          <w:lang w:eastAsia="ru-RU"/>
        </w:rPr>
      </w:pPr>
      <w:r w:rsidRPr="00205704">
        <w:rPr>
          <w:rFonts w:ascii="Times New Roman" w:eastAsia="Times New Roman" w:hAnsi="Times New Roman" w:cs="Times New Roman"/>
          <w:bCs/>
          <w:sz w:val="24"/>
          <w:szCs w:val="24"/>
        </w:rPr>
        <w:t xml:space="preserve">- Стратегия развития лесного комплекса Российской Федерации на период до 2020 года, </w:t>
      </w:r>
      <w:r w:rsidRPr="00205704">
        <w:rPr>
          <w:rFonts w:ascii="Times New Roman" w:eastAsia="Times New Roman" w:hAnsi="Times New Roman" w:cs="Times New Roman"/>
          <w:bCs/>
          <w:sz w:val="24"/>
          <w:szCs w:val="24"/>
          <w:lang w:eastAsia="ru-RU"/>
        </w:rPr>
        <w:t xml:space="preserve">утвержденная </w:t>
      </w:r>
      <w:r w:rsidRPr="00205704">
        <w:rPr>
          <w:rFonts w:ascii="Times New Roman" w:eastAsia="Times New Roman" w:hAnsi="Times New Roman" w:cs="Times New Roman"/>
          <w:sz w:val="24"/>
          <w:szCs w:val="24"/>
          <w:lang w:eastAsia="ru-RU"/>
        </w:rPr>
        <w:t xml:space="preserve">Приказом Министерства промышленности и торговли </w:t>
      </w:r>
      <w:r w:rsidRPr="00205704">
        <w:rPr>
          <w:rFonts w:ascii="Times New Roman" w:eastAsia="Times New Roman" w:hAnsi="Times New Roman" w:cs="Times New Roman"/>
          <w:bCs/>
          <w:sz w:val="24"/>
          <w:szCs w:val="24"/>
        </w:rPr>
        <w:t>Российской Федерации</w:t>
      </w:r>
      <w:r w:rsidRPr="00205704">
        <w:rPr>
          <w:rFonts w:ascii="Times New Roman" w:eastAsia="Times New Roman" w:hAnsi="Times New Roman" w:cs="Times New Roman"/>
          <w:sz w:val="24"/>
          <w:szCs w:val="24"/>
          <w:lang w:eastAsia="ru-RU"/>
        </w:rPr>
        <w:t xml:space="preserve"> № 248, Приказом Министерства сельского хозяйства </w:t>
      </w:r>
      <w:r w:rsidRPr="00205704">
        <w:rPr>
          <w:rFonts w:ascii="Times New Roman" w:eastAsia="Times New Roman" w:hAnsi="Times New Roman" w:cs="Times New Roman"/>
          <w:bCs/>
          <w:sz w:val="24"/>
          <w:szCs w:val="24"/>
        </w:rPr>
        <w:t>Российской Федерации</w:t>
      </w:r>
      <w:r w:rsidRPr="00205704">
        <w:rPr>
          <w:rFonts w:ascii="Times New Roman" w:eastAsia="Times New Roman" w:hAnsi="Times New Roman" w:cs="Times New Roman"/>
          <w:sz w:val="24"/>
          <w:szCs w:val="24"/>
          <w:lang w:eastAsia="ru-RU"/>
        </w:rPr>
        <w:t xml:space="preserve"> № 482 от 31 октября 2008 года;</w:t>
      </w:r>
    </w:p>
    <w:p w:rsidR="00205704" w:rsidRPr="00205704" w:rsidRDefault="00205704" w:rsidP="00205704">
      <w:pPr>
        <w:widowControl w:val="0"/>
        <w:spacing w:line="240" w:lineRule="auto"/>
        <w:ind w:firstLine="709"/>
        <w:jc w:val="both"/>
        <w:rPr>
          <w:rFonts w:ascii="Times New Roman" w:eastAsia="Times New Roman" w:hAnsi="Times New Roman" w:cs="Times New Roman"/>
          <w:bCs/>
          <w:sz w:val="24"/>
          <w:szCs w:val="24"/>
          <w:lang w:eastAsia="ru-RU"/>
        </w:rPr>
      </w:pPr>
      <w:r w:rsidRPr="00205704">
        <w:rPr>
          <w:rFonts w:ascii="Times New Roman" w:eastAsia="Times New Roman" w:hAnsi="Times New Roman" w:cs="Times New Roman"/>
          <w:bCs/>
          <w:sz w:val="24"/>
          <w:szCs w:val="24"/>
        </w:rPr>
        <w:t xml:space="preserve">- Концепция развития системы особо охраняемых природных территорий федерального значения на период до 2020 года, </w:t>
      </w:r>
      <w:r w:rsidRPr="00205704">
        <w:rPr>
          <w:rFonts w:ascii="Times New Roman" w:eastAsia="Times New Roman" w:hAnsi="Times New Roman" w:cs="Times New Roman"/>
          <w:bCs/>
          <w:sz w:val="24"/>
          <w:szCs w:val="24"/>
          <w:lang w:eastAsia="ru-RU"/>
        </w:rPr>
        <w:t xml:space="preserve">утвержденная </w:t>
      </w:r>
      <w:r w:rsidRPr="00205704">
        <w:rPr>
          <w:rFonts w:ascii="Times New Roman" w:eastAsia="Times New Roman" w:hAnsi="Times New Roman" w:cs="Times New Roman"/>
          <w:bCs/>
          <w:sz w:val="24"/>
          <w:szCs w:val="24"/>
        </w:rPr>
        <w:t>Распоряжением Правительства Российской Федерации</w:t>
      </w:r>
      <w:r w:rsidR="00E85384">
        <w:rPr>
          <w:rFonts w:ascii="Times New Roman" w:eastAsia="Times New Roman" w:hAnsi="Times New Roman" w:cs="Times New Roman"/>
          <w:bCs/>
          <w:sz w:val="24"/>
          <w:szCs w:val="24"/>
        </w:rPr>
        <w:t xml:space="preserve"> </w:t>
      </w:r>
      <w:r w:rsidRPr="00205704">
        <w:rPr>
          <w:rFonts w:ascii="Times New Roman" w:eastAsia="Times New Roman" w:hAnsi="Times New Roman" w:cs="Times New Roman"/>
          <w:bCs/>
          <w:sz w:val="24"/>
          <w:szCs w:val="24"/>
        </w:rPr>
        <w:t>от 22 декабря 2011 года № 2322-р;</w:t>
      </w:r>
    </w:p>
    <w:p w:rsidR="00205704" w:rsidRPr="00205704" w:rsidRDefault="00205704" w:rsidP="00205704">
      <w:pPr>
        <w:widowControl w:val="0"/>
        <w:spacing w:line="240" w:lineRule="auto"/>
        <w:ind w:firstLine="709"/>
        <w:jc w:val="both"/>
        <w:rPr>
          <w:rFonts w:ascii="Times New Roman" w:eastAsia="Times New Roman" w:hAnsi="Times New Roman" w:cs="Times New Roman"/>
          <w:bCs/>
          <w:sz w:val="24"/>
          <w:szCs w:val="24"/>
          <w:lang w:eastAsia="ru-RU"/>
        </w:rPr>
      </w:pPr>
      <w:r w:rsidRPr="00205704">
        <w:rPr>
          <w:rFonts w:ascii="Times New Roman" w:eastAsia="Times New Roman" w:hAnsi="Times New Roman" w:cs="Times New Roman"/>
          <w:bCs/>
          <w:sz w:val="24"/>
          <w:szCs w:val="24"/>
          <w:lang w:eastAsia="ru-RU"/>
        </w:rPr>
        <w:t>- другие отраслевые концепции развития и федеральные целевые программы («Культура России (2012-2018 годы)», «Жилище» на 2011-2015 годы», «Программа развития образования на 2011-2015 годы», «Развитие физической культуры и спорта в Российской Федерации на 2016-2020 годы», «Устойчивое развитие сельских территорий на 2014-2017 годы и на период до 2020 года» и другие в части Федеральной адресной инвестиционной программы).</w:t>
      </w:r>
    </w:p>
    <w:p w:rsidR="00205704" w:rsidRPr="00205704" w:rsidRDefault="00205704" w:rsidP="00205704">
      <w:pPr>
        <w:widowControl w:val="0"/>
        <w:spacing w:line="240" w:lineRule="auto"/>
        <w:ind w:firstLine="709"/>
        <w:jc w:val="both"/>
        <w:rPr>
          <w:rFonts w:ascii="Times New Roman" w:eastAsia="Times New Roman" w:hAnsi="Times New Roman" w:cs="Times New Roman"/>
          <w:bCs/>
          <w:sz w:val="24"/>
          <w:szCs w:val="24"/>
          <w:lang w:eastAsia="ru-RU"/>
        </w:rPr>
      </w:pPr>
      <w:r w:rsidRPr="00205704">
        <w:rPr>
          <w:rFonts w:ascii="Times New Roman" w:eastAsia="Times New Roman" w:hAnsi="Times New Roman" w:cs="Times New Roman"/>
          <w:bCs/>
          <w:sz w:val="24"/>
          <w:szCs w:val="24"/>
          <w:lang w:eastAsia="ru-RU"/>
        </w:rPr>
        <w:t>Участие Вологодской области в федеральных целевых программах реализуется по нескольким направлениям:</w:t>
      </w:r>
    </w:p>
    <w:p w:rsidR="00205704" w:rsidRPr="00205704" w:rsidRDefault="00205704" w:rsidP="00205704">
      <w:pPr>
        <w:widowControl w:val="0"/>
        <w:spacing w:line="240" w:lineRule="auto"/>
        <w:ind w:firstLine="709"/>
        <w:jc w:val="both"/>
        <w:rPr>
          <w:rFonts w:ascii="Times New Roman" w:eastAsia="Times New Roman" w:hAnsi="Times New Roman" w:cs="Times New Roman"/>
          <w:bCs/>
          <w:sz w:val="24"/>
          <w:szCs w:val="24"/>
          <w:lang w:eastAsia="ru-RU"/>
        </w:rPr>
      </w:pPr>
      <w:r w:rsidRPr="00205704">
        <w:rPr>
          <w:rFonts w:ascii="Times New Roman" w:eastAsia="Times New Roman" w:hAnsi="Times New Roman" w:cs="Times New Roman"/>
          <w:bCs/>
          <w:sz w:val="24"/>
          <w:szCs w:val="24"/>
          <w:lang w:eastAsia="ru-RU"/>
        </w:rPr>
        <w:t>- транспортная инфраструктура;</w:t>
      </w:r>
    </w:p>
    <w:p w:rsidR="00205704" w:rsidRPr="00205704" w:rsidRDefault="00205704" w:rsidP="00205704">
      <w:pPr>
        <w:widowControl w:val="0"/>
        <w:spacing w:line="240" w:lineRule="auto"/>
        <w:ind w:firstLine="709"/>
        <w:jc w:val="both"/>
        <w:rPr>
          <w:rFonts w:ascii="Times New Roman" w:eastAsia="Times New Roman" w:hAnsi="Times New Roman" w:cs="Times New Roman"/>
          <w:bCs/>
          <w:sz w:val="24"/>
          <w:szCs w:val="24"/>
          <w:lang w:eastAsia="ru-RU"/>
        </w:rPr>
      </w:pPr>
      <w:r w:rsidRPr="00205704">
        <w:rPr>
          <w:rFonts w:ascii="Times New Roman" w:eastAsia="Times New Roman" w:hAnsi="Times New Roman" w:cs="Times New Roman"/>
          <w:bCs/>
          <w:sz w:val="24"/>
          <w:szCs w:val="24"/>
          <w:lang w:eastAsia="ru-RU"/>
        </w:rPr>
        <w:t>- социальная инфраструктура;</w:t>
      </w:r>
    </w:p>
    <w:p w:rsidR="00205704" w:rsidRPr="00205704" w:rsidRDefault="00205704" w:rsidP="00205704">
      <w:pPr>
        <w:widowControl w:val="0"/>
        <w:spacing w:line="240" w:lineRule="auto"/>
        <w:ind w:firstLine="709"/>
        <w:jc w:val="both"/>
        <w:rPr>
          <w:rFonts w:ascii="Times New Roman" w:eastAsia="Times New Roman" w:hAnsi="Times New Roman" w:cs="Times New Roman"/>
          <w:bCs/>
          <w:sz w:val="24"/>
          <w:szCs w:val="24"/>
          <w:lang w:eastAsia="ru-RU"/>
        </w:rPr>
      </w:pPr>
      <w:r w:rsidRPr="00205704">
        <w:rPr>
          <w:rFonts w:ascii="Times New Roman" w:eastAsia="Times New Roman" w:hAnsi="Times New Roman" w:cs="Times New Roman"/>
          <w:bCs/>
          <w:sz w:val="24"/>
          <w:szCs w:val="24"/>
          <w:lang w:eastAsia="ru-RU"/>
        </w:rPr>
        <w:t>- административная инфраструктура и программы общегосударственного характера;</w:t>
      </w:r>
    </w:p>
    <w:p w:rsidR="00205704" w:rsidRPr="00205704" w:rsidRDefault="00205704" w:rsidP="00205704">
      <w:pPr>
        <w:widowControl w:val="0"/>
        <w:spacing w:line="240" w:lineRule="auto"/>
        <w:ind w:firstLine="709"/>
        <w:jc w:val="both"/>
        <w:rPr>
          <w:rFonts w:ascii="Times New Roman" w:eastAsia="Times New Roman" w:hAnsi="Times New Roman" w:cs="Times New Roman"/>
          <w:bCs/>
          <w:sz w:val="24"/>
          <w:szCs w:val="24"/>
          <w:lang w:eastAsia="ru-RU"/>
        </w:rPr>
      </w:pPr>
      <w:r w:rsidRPr="00205704">
        <w:rPr>
          <w:rFonts w:ascii="Times New Roman" w:eastAsia="Times New Roman" w:hAnsi="Times New Roman" w:cs="Times New Roman"/>
          <w:bCs/>
          <w:sz w:val="24"/>
          <w:szCs w:val="24"/>
          <w:lang w:eastAsia="ru-RU"/>
        </w:rPr>
        <w:t>- реальный сектор экономики.</w:t>
      </w:r>
    </w:p>
    <w:p w:rsidR="00205704" w:rsidRPr="00205704" w:rsidRDefault="00205704" w:rsidP="00205704">
      <w:pPr>
        <w:widowControl w:val="0"/>
        <w:spacing w:line="240" w:lineRule="auto"/>
        <w:ind w:firstLine="709"/>
        <w:jc w:val="both"/>
        <w:rPr>
          <w:rFonts w:ascii="Times New Roman" w:eastAsia="Times New Roman" w:hAnsi="Times New Roman" w:cs="Times New Roman"/>
          <w:bCs/>
          <w:sz w:val="24"/>
          <w:szCs w:val="24"/>
          <w:lang w:eastAsia="ru-RU"/>
        </w:rPr>
      </w:pPr>
      <w:r w:rsidRPr="00205704">
        <w:rPr>
          <w:rFonts w:ascii="Times New Roman" w:eastAsia="Times New Roman" w:hAnsi="Times New Roman" w:cs="Times New Roman"/>
          <w:bCs/>
          <w:sz w:val="24"/>
          <w:szCs w:val="24"/>
          <w:lang w:eastAsia="ru-RU"/>
        </w:rPr>
        <w:lastRenderedPageBreak/>
        <w:t xml:space="preserve">В целях реализации приоритетных направлений социально-экономического развития области, федеральных законов, государственных программ Российской Федерации, федеральных целевых программ, отраслевых стратегий и  концепций развития Российской Федерации в области создана нормативная правовая база для построения и функционирования комплексной системы стратегического планирования социально-экономического развития области. Принят Закон Вологодской области </w:t>
      </w:r>
      <w:r w:rsidRPr="00205704">
        <w:rPr>
          <w:rFonts w:ascii="Times New Roman" w:eastAsia="Times New Roman" w:hAnsi="Times New Roman" w:cs="Times New Roman"/>
          <w:sz w:val="24"/>
          <w:szCs w:val="24"/>
          <w:shd w:val="clear" w:color="auto" w:fill="FFFFFF"/>
          <w:lang w:eastAsia="ru-RU"/>
        </w:rPr>
        <w:t>от 7 мая 2015 года № 3638-ОЗ</w:t>
      </w:r>
      <w:r w:rsidRPr="00205704">
        <w:rPr>
          <w:rFonts w:ascii="Times New Roman" w:eastAsia="Times New Roman" w:hAnsi="Times New Roman" w:cs="Times New Roman"/>
          <w:bCs/>
          <w:sz w:val="24"/>
          <w:szCs w:val="24"/>
          <w:lang w:eastAsia="ru-RU"/>
        </w:rPr>
        <w:t xml:space="preserve"> «</w:t>
      </w:r>
      <w:r w:rsidRPr="00205704">
        <w:rPr>
          <w:rFonts w:ascii="Times New Roman" w:eastAsia="Times New Roman" w:hAnsi="Times New Roman" w:cs="Times New Roman"/>
          <w:bCs/>
          <w:sz w:val="24"/>
          <w:szCs w:val="24"/>
          <w:shd w:val="clear" w:color="auto" w:fill="FFFFFF"/>
          <w:lang w:eastAsia="ru-RU"/>
        </w:rPr>
        <w:t>О разграничении полномочий органов государственной власти Вологодской области в сфере стратегического планирования</w:t>
      </w:r>
      <w:r w:rsidRPr="00205704">
        <w:rPr>
          <w:rFonts w:ascii="Times New Roman" w:eastAsia="Times New Roman" w:hAnsi="Times New Roman" w:cs="Times New Roman"/>
          <w:bCs/>
          <w:sz w:val="24"/>
          <w:szCs w:val="24"/>
          <w:lang w:eastAsia="ru-RU"/>
        </w:rPr>
        <w:t>», постановлениями Правительства области утверждаются целевые программы. Кроме того, в целях решения конкретных технических задач, стоящих перед субъектами бюджетного планирования, повышения эффективности бюджетных расходов в области принимаются ведомственные целевые программы.</w:t>
      </w:r>
    </w:p>
    <w:p w:rsidR="00205704" w:rsidRPr="00205704" w:rsidRDefault="00205704" w:rsidP="00205704">
      <w:pPr>
        <w:widowControl w:val="0"/>
        <w:spacing w:line="240" w:lineRule="auto"/>
        <w:ind w:firstLine="709"/>
        <w:jc w:val="both"/>
        <w:rPr>
          <w:rFonts w:ascii="Times New Roman" w:eastAsia="Times New Roman" w:hAnsi="Times New Roman" w:cs="Times New Roman"/>
          <w:bCs/>
          <w:sz w:val="24"/>
          <w:szCs w:val="24"/>
          <w:lang w:eastAsia="ru-RU"/>
        </w:rPr>
      </w:pPr>
      <w:r w:rsidRPr="00205704">
        <w:rPr>
          <w:rFonts w:ascii="Times New Roman" w:eastAsia="Times New Roman" w:hAnsi="Times New Roman" w:cs="Times New Roman"/>
          <w:bCs/>
          <w:sz w:val="24"/>
          <w:szCs w:val="24"/>
          <w:lang w:eastAsia="ru-RU"/>
        </w:rPr>
        <w:t>Система государственных программ и ведомственных целевых программ областного уровня отражает приоритеты политики Правительства области.</w:t>
      </w:r>
    </w:p>
    <w:p w:rsidR="00205704" w:rsidRPr="00205704" w:rsidRDefault="00205704" w:rsidP="00205704">
      <w:pPr>
        <w:widowControl w:val="0"/>
        <w:spacing w:line="240" w:lineRule="auto"/>
        <w:ind w:firstLine="709"/>
        <w:jc w:val="both"/>
        <w:rPr>
          <w:rFonts w:ascii="Times New Roman" w:eastAsia="Times New Roman" w:hAnsi="Times New Roman" w:cs="Times New Roman"/>
          <w:bCs/>
          <w:sz w:val="24"/>
          <w:szCs w:val="24"/>
          <w:lang w:eastAsia="ru-RU"/>
        </w:rPr>
      </w:pPr>
      <w:r w:rsidRPr="00205704">
        <w:rPr>
          <w:rFonts w:ascii="Times New Roman" w:eastAsia="Times New Roman" w:hAnsi="Times New Roman" w:cs="Times New Roman"/>
          <w:bCs/>
          <w:sz w:val="24"/>
          <w:szCs w:val="24"/>
          <w:lang w:eastAsia="ru-RU"/>
        </w:rPr>
        <w:t>В настоящее время и на перспективу реализуются государственные программы ведомственные целевые программы:</w:t>
      </w:r>
    </w:p>
    <w:p w:rsidR="00205704" w:rsidRPr="00205704" w:rsidRDefault="00205704" w:rsidP="00205704">
      <w:pPr>
        <w:widowControl w:val="0"/>
        <w:spacing w:line="240" w:lineRule="auto"/>
        <w:ind w:firstLine="709"/>
        <w:jc w:val="both"/>
        <w:rPr>
          <w:rFonts w:ascii="Times New Roman" w:eastAsia="Times New Roman" w:hAnsi="Times New Roman" w:cs="Times New Roman"/>
          <w:bCs/>
          <w:sz w:val="24"/>
          <w:szCs w:val="24"/>
          <w:lang w:eastAsia="ru-RU"/>
        </w:rPr>
      </w:pPr>
      <w:r w:rsidRPr="00205704">
        <w:rPr>
          <w:rFonts w:ascii="Times New Roman" w:eastAsia="Times New Roman" w:hAnsi="Times New Roman" w:cs="Times New Roman"/>
          <w:bCs/>
          <w:sz w:val="24"/>
          <w:szCs w:val="24"/>
          <w:lang w:eastAsia="ru-RU"/>
        </w:rPr>
        <w:t>- в сфере охраны здоровья населения Вологодской области;</w:t>
      </w:r>
    </w:p>
    <w:p w:rsidR="00205704" w:rsidRPr="00205704" w:rsidRDefault="00205704" w:rsidP="00205704">
      <w:pPr>
        <w:widowControl w:val="0"/>
        <w:spacing w:line="240" w:lineRule="auto"/>
        <w:ind w:firstLine="709"/>
        <w:jc w:val="both"/>
        <w:rPr>
          <w:rFonts w:ascii="Times New Roman" w:eastAsia="Times New Roman" w:hAnsi="Times New Roman" w:cs="Times New Roman"/>
          <w:bCs/>
          <w:sz w:val="24"/>
          <w:szCs w:val="24"/>
          <w:lang w:eastAsia="ru-RU"/>
        </w:rPr>
      </w:pPr>
      <w:r w:rsidRPr="00205704">
        <w:rPr>
          <w:rFonts w:ascii="Times New Roman" w:eastAsia="Times New Roman" w:hAnsi="Times New Roman" w:cs="Times New Roman"/>
          <w:bCs/>
          <w:sz w:val="24"/>
          <w:szCs w:val="24"/>
          <w:lang w:eastAsia="ru-RU"/>
        </w:rPr>
        <w:t>- в сфере образования;</w:t>
      </w:r>
    </w:p>
    <w:p w:rsidR="00205704" w:rsidRPr="00205704" w:rsidRDefault="00205704" w:rsidP="00205704">
      <w:pPr>
        <w:widowControl w:val="0"/>
        <w:spacing w:line="240" w:lineRule="auto"/>
        <w:ind w:firstLine="709"/>
        <w:jc w:val="both"/>
        <w:rPr>
          <w:rFonts w:ascii="Times New Roman" w:eastAsia="Times New Roman" w:hAnsi="Times New Roman" w:cs="Times New Roman"/>
          <w:bCs/>
          <w:sz w:val="24"/>
          <w:szCs w:val="24"/>
          <w:lang w:eastAsia="ru-RU"/>
        </w:rPr>
      </w:pPr>
      <w:r w:rsidRPr="00205704">
        <w:rPr>
          <w:rFonts w:ascii="Times New Roman" w:eastAsia="Times New Roman" w:hAnsi="Times New Roman" w:cs="Times New Roman"/>
          <w:bCs/>
          <w:sz w:val="24"/>
          <w:szCs w:val="24"/>
          <w:lang w:eastAsia="ru-RU"/>
        </w:rPr>
        <w:t>- в сфере молодежной политики, культуры, физической культуры и спорта;</w:t>
      </w:r>
    </w:p>
    <w:p w:rsidR="00205704" w:rsidRPr="00205704" w:rsidRDefault="00205704" w:rsidP="00205704">
      <w:pPr>
        <w:widowControl w:val="0"/>
        <w:spacing w:line="240" w:lineRule="auto"/>
        <w:ind w:firstLine="709"/>
        <w:jc w:val="both"/>
        <w:rPr>
          <w:rFonts w:ascii="Times New Roman" w:eastAsia="Times New Roman" w:hAnsi="Times New Roman" w:cs="Times New Roman"/>
          <w:bCs/>
          <w:sz w:val="24"/>
          <w:szCs w:val="24"/>
          <w:lang w:eastAsia="ru-RU"/>
        </w:rPr>
      </w:pPr>
      <w:r w:rsidRPr="00205704">
        <w:rPr>
          <w:rFonts w:ascii="Times New Roman" w:eastAsia="Times New Roman" w:hAnsi="Times New Roman" w:cs="Times New Roman"/>
          <w:bCs/>
          <w:sz w:val="24"/>
          <w:szCs w:val="24"/>
          <w:lang w:eastAsia="ru-RU"/>
        </w:rPr>
        <w:t>- в сфере развития агропромышленного комплекса;</w:t>
      </w:r>
    </w:p>
    <w:p w:rsidR="00205704" w:rsidRPr="00205704" w:rsidRDefault="00205704" w:rsidP="00205704">
      <w:pPr>
        <w:widowControl w:val="0"/>
        <w:spacing w:line="240" w:lineRule="auto"/>
        <w:ind w:firstLine="709"/>
        <w:jc w:val="both"/>
        <w:rPr>
          <w:rFonts w:ascii="Times New Roman" w:eastAsia="Times New Roman" w:hAnsi="Times New Roman" w:cs="Times New Roman"/>
          <w:bCs/>
          <w:sz w:val="24"/>
          <w:szCs w:val="24"/>
          <w:lang w:eastAsia="ru-RU"/>
        </w:rPr>
      </w:pPr>
      <w:r w:rsidRPr="00205704">
        <w:rPr>
          <w:rFonts w:ascii="Times New Roman" w:eastAsia="Times New Roman" w:hAnsi="Times New Roman" w:cs="Times New Roman"/>
          <w:bCs/>
          <w:sz w:val="24"/>
          <w:szCs w:val="24"/>
          <w:lang w:eastAsia="ru-RU"/>
        </w:rPr>
        <w:t>- в сфере развития строительства, в том числе жилищного;</w:t>
      </w:r>
    </w:p>
    <w:p w:rsidR="00205704" w:rsidRPr="00205704" w:rsidRDefault="00205704" w:rsidP="00205704">
      <w:pPr>
        <w:widowControl w:val="0"/>
        <w:spacing w:line="240" w:lineRule="auto"/>
        <w:ind w:firstLine="709"/>
        <w:jc w:val="both"/>
        <w:rPr>
          <w:rFonts w:ascii="Times New Roman" w:eastAsia="Times New Roman" w:hAnsi="Times New Roman" w:cs="Times New Roman"/>
          <w:bCs/>
          <w:sz w:val="24"/>
          <w:szCs w:val="24"/>
          <w:lang w:eastAsia="ru-RU"/>
        </w:rPr>
      </w:pPr>
      <w:r w:rsidRPr="00205704">
        <w:rPr>
          <w:rFonts w:ascii="Times New Roman" w:eastAsia="Times New Roman" w:hAnsi="Times New Roman" w:cs="Times New Roman"/>
          <w:bCs/>
          <w:sz w:val="24"/>
          <w:szCs w:val="24"/>
          <w:lang w:eastAsia="ru-RU"/>
        </w:rPr>
        <w:t>- в сфере дорожного строительства;</w:t>
      </w:r>
    </w:p>
    <w:p w:rsidR="00205704" w:rsidRPr="00205704" w:rsidRDefault="00205704" w:rsidP="00205704">
      <w:pPr>
        <w:widowControl w:val="0"/>
        <w:spacing w:line="240" w:lineRule="auto"/>
        <w:ind w:firstLine="709"/>
        <w:jc w:val="both"/>
        <w:rPr>
          <w:rFonts w:ascii="Times New Roman" w:eastAsia="Times New Roman" w:hAnsi="Times New Roman" w:cs="Times New Roman"/>
          <w:bCs/>
          <w:sz w:val="24"/>
          <w:szCs w:val="24"/>
          <w:lang w:eastAsia="ru-RU"/>
        </w:rPr>
      </w:pPr>
      <w:r w:rsidRPr="00205704">
        <w:rPr>
          <w:rFonts w:ascii="Times New Roman" w:eastAsia="Times New Roman" w:hAnsi="Times New Roman" w:cs="Times New Roman"/>
          <w:bCs/>
          <w:sz w:val="24"/>
          <w:szCs w:val="24"/>
          <w:lang w:eastAsia="ru-RU"/>
        </w:rPr>
        <w:t>- в сфере развития малого бизнеса;</w:t>
      </w:r>
    </w:p>
    <w:p w:rsidR="00205704" w:rsidRPr="00205704" w:rsidRDefault="00205704" w:rsidP="00205704">
      <w:pPr>
        <w:widowControl w:val="0"/>
        <w:spacing w:line="240" w:lineRule="auto"/>
        <w:ind w:firstLine="709"/>
        <w:jc w:val="both"/>
        <w:rPr>
          <w:rFonts w:ascii="Times New Roman" w:eastAsia="Times New Roman" w:hAnsi="Times New Roman" w:cs="Times New Roman"/>
          <w:bCs/>
          <w:sz w:val="24"/>
          <w:szCs w:val="24"/>
          <w:lang w:eastAsia="ru-RU"/>
        </w:rPr>
      </w:pPr>
      <w:r w:rsidRPr="00205704">
        <w:rPr>
          <w:rFonts w:ascii="Times New Roman" w:eastAsia="Times New Roman" w:hAnsi="Times New Roman" w:cs="Times New Roman"/>
          <w:bCs/>
          <w:sz w:val="24"/>
          <w:szCs w:val="24"/>
          <w:lang w:eastAsia="ru-RU"/>
        </w:rPr>
        <w:t>- в сфере развития туризма и народных художественных промыслов;</w:t>
      </w:r>
    </w:p>
    <w:p w:rsidR="00205704" w:rsidRPr="00205704" w:rsidRDefault="00205704" w:rsidP="00205704">
      <w:pPr>
        <w:widowControl w:val="0"/>
        <w:spacing w:line="240" w:lineRule="auto"/>
        <w:ind w:firstLine="709"/>
        <w:jc w:val="both"/>
        <w:rPr>
          <w:rFonts w:ascii="Times New Roman" w:eastAsia="Times New Roman" w:hAnsi="Times New Roman" w:cs="Times New Roman"/>
          <w:bCs/>
          <w:sz w:val="24"/>
          <w:szCs w:val="24"/>
          <w:lang w:eastAsia="ru-RU"/>
        </w:rPr>
      </w:pPr>
      <w:r w:rsidRPr="00205704">
        <w:rPr>
          <w:rFonts w:ascii="Times New Roman" w:eastAsia="Times New Roman" w:hAnsi="Times New Roman" w:cs="Times New Roman"/>
          <w:bCs/>
          <w:sz w:val="24"/>
          <w:szCs w:val="24"/>
          <w:lang w:eastAsia="ru-RU"/>
        </w:rPr>
        <w:t>- в сфере охраны окружающей среды;</w:t>
      </w:r>
    </w:p>
    <w:p w:rsidR="00205704" w:rsidRPr="00205704" w:rsidRDefault="00205704" w:rsidP="00205704">
      <w:pPr>
        <w:widowControl w:val="0"/>
        <w:spacing w:line="240" w:lineRule="auto"/>
        <w:ind w:firstLine="709"/>
        <w:jc w:val="both"/>
        <w:rPr>
          <w:rFonts w:ascii="Times New Roman" w:eastAsia="Times New Roman" w:hAnsi="Times New Roman" w:cs="Times New Roman"/>
          <w:bCs/>
          <w:sz w:val="24"/>
          <w:szCs w:val="24"/>
          <w:lang w:eastAsia="ru-RU"/>
        </w:rPr>
      </w:pPr>
      <w:r w:rsidRPr="00205704">
        <w:rPr>
          <w:rFonts w:ascii="Times New Roman" w:eastAsia="Times New Roman" w:hAnsi="Times New Roman" w:cs="Times New Roman"/>
          <w:bCs/>
          <w:sz w:val="24"/>
          <w:szCs w:val="24"/>
          <w:lang w:eastAsia="ru-RU"/>
        </w:rPr>
        <w:t>- в сфере охраны правопорядка, защиты от чрезвычайных ситуаций и пожаров;</w:t>
      </w:r>
    </w:p>
    <w:p w:rsidR="00205704" w:rsidRPr="00205704" w:rsidRDefault="00205704" w:rsidP="00205704">
      <w:pPr>
        <w:widowControl w:val="0"/>
        <w:spacing w:line="240" w:lineRule="auto"/>
        <w:ind w:firstLine="709"/>
        <w:jc w:val="both"/>
        <w:rPr>
          <w:rFonts w:ascii="Times New Roman" w:eastAsia="Times New Roman" w:hAnsi="Times New Roman" w:cs="Times New Roman"/>
          <w:bCs/>
          <w:sz w:val="24"/>
          <w:szCs w:val="24"/>
          <w:lang w:eastAsia="ru-RU"/>
        </w:rPr>
      </w:pPr>
      <w:r w:rsidRPr="00205704">
        <w:rPr>
          <w:rFonts w:ascii="Times New Roman" w:eastAsia="Times New Roman" w:hAnsi="Times New Roman" w:cs="Times New Roman"/>
          <w:bCs/>
          <w:sz w:val="24"/>
          <w:szCs w:val="24"/>
          <w:lang w:eastAsia="ru-RU"/>
        </w:rPr>
        <w:t>- в сфере внедрения информационных технологий;</w:t>
      </w:r>
    </w:p>
    <w:p w:rsidR="00205704" w:rsidRPr="00205704" w:rsidRDefault="00205704" w:rsidP="00205704">
      <w:pPr>
        <w:widowControl w:val="0"/>
        <w:spacing w:line="240" w:lineRule="auto"/>
        <w:ind w:firstLine="709"/>
        <w:jc w:val="both"/>
        <w:rPr>
          <w:rFonts w:ascii="Times New Roman" w:eastAsia="Times New Roman" w:hAnsi="Times New Roman" w:cs="Times New Roman"/>
          <w:bCs/>
          <w:sz w:val="24"/>
          <w:szCs w:val="24"/>
          <w:lang w:eastAsia="ru-RU"/>
        </w:rPr>
      </w:pPr>
      <w:r w:rsidRPr="00205704">
        <w:rPr>
          <w:rFonts w:ascii="Times New Roman" w:eastAsia="Times New Roman" w:hAnsi="Times New Roman" w:cs="Times New Roman"/>
          <w:bCs/>
          <w:sz w:val="24"/>
          <w:szCs w:val="24"/>
          <w:lang w:eastAsia="ru-RU"/>
        </w:rPr>
        <w:t>- в сфере снижения напряженности на рынке труда;</w:t>
      </w:r>
    </w:p>
    <w:p w:rsidR="00205704" w:rsidRPr="00205704" w:rsidRDefault="00205704" w:rsidP="00205704">
      <w:pPr>
        <w:widowControl w:val="0"/>
        <w:spacing w:line="240" w:lineRule="auto"/>
        <w:ind w:firstLine="709"/>
        <w:jc w:val="both"/>
        <w:rPr>
          <w:rFonts w:ascii="Times New Roman" w:eastAsia="Times New Roman" w:hAnsi="Times New Roman" w:cs="Times New Roman"/>
          <w:bCs/>
          <w:sz w:val="24"/>
          <w:szCs w:val="24"/>
          <w:lang w:eastAsia="ru-RU"/>
        </w:rPr>
      </w:pPr>
      <w:r w:rsidRPr="00205704">
        <w:rPr>
          <w:rFonts w:ascii="Times New Roman" w:eastAsia="Times New Roman" w:hAnsi="Times New Roman" w:cs="Times New Roman"/>
          <w:bCs/>
          <w:sz w:val="24"/>
          <w:szCs w:val="24"/>
          <w:lang w:eastAsia="ru-RU"/>
        </w:rPr>
        <w:t>- в сфере социальной защиты населения.</w:t>
      </w:r>
    </w:p>
    <w:p w:rsidR="00205704" w:rsidRPr="008303D5" w:rsidRDefault="00205704" w:rsidP="00205704">
      <w:pPr>
        <w:widowControl w:val="0"/>
        <w:spacing w:line="240" w:lineRule="auto"/>
        <w:ind w:firstLine="709"/>
        <w:jc w:val="both"/>
        <w:rPr>
          <w:rFonts w:ascii="Times New Roman" w:eastAsia="Times New Roman" w:hAnsi="Times New Roman" w:cs="Times New Roman"/>
          <w:bCs/>
          <w:spacing w:val="-2"/>
          <w:sz w:val="24"/>
          <w:szCs w:val="24"/>
          <w:lang w:eastAsia="ru-RU"/>
        </w:rPr>
      </w:pPr>
      <w:r w:rsidRPr="008303D5">
        <w:rPr>
          <w:rFonts w:ascii="Times New Roman" w:eastAsia="Times New Roman" w:hAnsi="Times New Roman" w:cs="Times New Roman"/>
          <w:bCs/>
          <w:sz w:val="24"/>
          <w:szCs w:val="24"/>
          <w:lang w:eastAsia="ru-RU"/>
        </w:rPr>
        <w:t xml:space="preserve">На основании Концепции долгосрочного социально-экономического развития Российской Федерации на период до 2020 года, «Стратегии социально-экономического развития Вологодской области на </w:t>
      </w:r>
      <w:r w:rsidRPr="008303D5">
        <w:rPr>
          <w:rFonts w:ascii="Times New Roman" w:eastAsia="Times New Roman" w:hAnsi="Times New Roman" w:cs="Times New Roman"/>
          <w:sz w:val="24"/>
          <w:szCs w:val="24"/>
          <w:lang w:eastAsia="ru-RU"/>
        </w:rPr>
        <w:t>период до 2020 года»</w:t>
      </w:r>
      <w:r w:rsidRPr="008303D5">
        <w:rPr>
          <w:rFonts w:ascii="Times New Roman" w:eastAsia="Times New Roman" w:hAnsi="Times New Roman" w:cs="Times New Roman"/>
          <w:bCs/>
          <w:sz w:val="24"/>
          <w:szCs w:val="24"/>
          <w:lang w:eastAsia="ru-RU"/>
        </w:rPr>
        <w:t xml:space="preserve"> была разработана «Стратегия социально-экономического развития </w:t>
      </w:r>
      <w:r w:rsidR="00E85384" w:rsidRPr="008303D5">
        <w:rPr>
          <w:rFonts w:ascii="Times New Roman" w:eastAsia="Times New Roman" w:hAnsi="Times New Roman" w:cs="Times New Roman"/>
          <w:bCs/>
          <w:sz w:val="24"/>
          <w:szCs w:val="24"/>
          <w:lang w:eastAsia="ru-RU"/>
        </w:rPr>
        <w:t>Устюженского</w:t>
      </w:r>
      <w:r w:rsidRPr="008303D5">
        <w:rPr>
          <w:rFonts w:ascii="Times New Roman" w:eastAsia="Times New Roman" w:hAnsi="Times New Roman" w:cs="Times New Roman"/>
          <w:bCs/>
          <w:sz w:val="24"/>
          <w:szCs w:val="24"/>
          <w:lang w:eastAsia="ru-RU"/>
        </w:rPr>
        <w:t xml:space="preserve"> муниципального района Вологодской области на период до 20</w:t>
      </w:r>
      <w:r w:rsidR="008303D5" w:rsidRPr="008303D5">
        <w:rPr>
          <w:rFonts w:ascii="Times New Roman" w:eastAsia="Times New Roman" w:hAnsi="Times New Roman" w:cs="Times New Roman"/>
          <w:bCs/>
          <w:sz w:val="24"/>
          <w:szCs w:val="24"/>
          <w:lang w:eastAsia="ru-RU"/>
        </w:rPr>
        <w:t>20</w:t>
      </w:r>
      <w:r w:rsidRPr="008303D5">
        <w:rPr>
          <w:rFonts w:ascii="Times New Roman" w:eastAsia="Times New Roman" w:hAnsi="Times New Roman" w:cs="Times New Roman"/>
          <w:bCs/>
          <w:sz w:val="24"/>
          <w:szCs w:val="24"/>
          <w:lang w:eastAsia="ru-RU"/>
        </w:rPr>
        <w:t xml:space="preserve"> года» </w:t>
      </w:r>
      <w:r w:rsidRPr="008303D5">
        <w:rPr>
          <w:rFonts w:ascii="Times New Roman" w:eastAsia="Times New Roman" w:hAnsi="Times New Roman" w:cs="Times New Roman"/>
          <w:bCs/>
          <w:spacing w:val="-2"/>
          <w:sz w:val="24"/>
          <w:szCs w:val="24"/>
          <w:lang w:eastAsia="ru-RU"/>
        </w:rPr>
        <w:t>(далее – Стратегия).</w:t>
      </w:r>
    </w:p>
    <w:p w:rsidR="00205704" w:rsidRPr="00205704" w:rsidRDefault="00205704" w:rsidP="00205704">
      <w:pPr>
        <w:widowControl w:val="0"/>
        <w:spacing w:line="240" w:lineRule="auto"/>
        <w:ind w:firstLine="709"/>
        <w:jc w:val="both"/>
        <w:rPr>
          <w:rFonts w:ascii="Times New Roman" w:eastAsia="Times New Roman" w:hAnsi="Times New Roman" w:cs="Times New Roman"/>
          <w:bCs/>
          <w:sz w:val="24"/>
          <w:szCs w:val="24"/>
          <w:lang w:eastAsia="ru-RU"/>
        </w:rPr>
      </w:pPr>
      <w:r w:rsidRPr="00205704">
        <w:rPr>
          <w:rFonts w:ascii="Times New Roman" w:eastAsia="Times New Roman" w:hAnsi="Times New Roman" w:cs="Times New Roman"/>
          <w:bCs/>
          <w:sz w:val="24"/>
          <w:szCs w:val="24"/>
          <w:lang w:eastAsia="ru-RU"/>
        </w:rPr>
        <w:t xml:space="preserve">В Стратегии представлены основные выводы анализа социально-экономического развития </w:t>
      </w:r>
      <w:r w:rsidR="00E85384">
        <w:rPr>
          <w:rFonts w:ascii="Times New Roman" w:eastAsia="Times New Roman" w:hAnsi="Times New Roman" w:cs="Times New Roman"/>
          <w:bCs/>
          <w:sz w:val="24"/>
          <w:szCs w:val="24"/>
          <w:lang w:eastAsia="ru-RU"/>
        </w:rPr>
        <w:t>Устюженского</w:t>
      </w:r>
      <w:r w:rsidRPr="00205704">
        <w:rPr>
          <w:rFonts w:ascii="Times New Roman" w:eastAsia="Times New Roman" w:hAnsi="Times New Roman" w:cs="Times New Roman"/>
          <w:bCs/>
          <w:sz w:val="24"/>
          <w:szCs w:val="24"/>
          <w:lang w:eastAsia="ru-RU"/>
        </w:rPr>
        <w:t xml:space="preserve"> района, обоснование главной стратегической цели и приоритетных направлений социально-экономического развития, сформированные с учетом стратегических приоритетов Вологодской области, сформулированы стратегические задачи и механизмы реализации Стратегии.</w:t>
      </w:r>
    </w:p>
    <w:p w:rsidR="00205704" w:rsidRPr="00205704" w:rsidRDefault="00205704" w:rsidP="00205704">
      <w:pPr>
        <w:widowControl w:val="0"/>
        <w:spacing w:line="240" w:lineRule="auto"/>
        <w:ind w:firstLine="709"/>
        <w:jc w:val="both"/>
        <w:rPr>
          <w:rFonts w:ascii="Times New Roman" w:eastAsia="Times New Roman" w:hAnsi="Times New Roman" w:cs="Times New Roman"/>
          <w:bCs/>
          <w:sz w:val="24"/>
          <w:szCs w:val="24"/>
          <w:lang w:eastAsia="ru-RU"/>
        </w:rPr>
      </w:pPr>
      <w:r w:rsidRPr="00205704">
        <w:rPr>
          <w:rFonts w:ascii="Times New Roman" w:eastAsia="Times New Roman" w:hAnsi="Times New Roman" w:cs="Times New Roman"/>
          <w:bCs/>
          <w:sz w:val="24"/>
          <w:szCs w:val="24"/>
          <w:lang w:eastAsia="ru-RU"/>
        </w:rPr>
        <w:t>Стратегия служит основой для разработки и включения инвестиционных проектов в областные и федеральные инвестиционные программы, а также основанием для подачи заявок для участия в существующих межрегиональных программах и проектах.</w:t>
      </w:r>
    </w:p>
    <w:p w:rsidR="008303D5" w:rsidRPr="008303D5" w:rsidRDefault="008303D5" w:rsidP="008303D5">
      <w:pPr>
        <w:shd w:val="clear" w:color="auto" w:fill="FFFFFF"/>
        <w:spacing w:line="240" w:lineRule="auto"/>
        <w:ind w:firstLine="709"/>
        <w:jc w:val="both"/>
        <w:rPr>
          <w:rFonts w:ascii="Times New Roman" w:eastAsia="Times New Roman" w:hAnsi="Times New Roman" w:cs="Times New Roman"/>
          <w:color w:val="000000"/>
          <w:sz w:val="24"/>
          <w:szCs w:val="24"/>
          <w:lang w:eastAsia="ru-RU"/>
        </w:rPr>
      </w:pPr>
      <w:r w:rsidRPr="008303D5">
        <w:rPr>
          <w:rFonts w:ascii="Times New Roman" w:eastAsia="Times New Roman" w:hAnsi="Times New Roman" w:cs="Times New Roman"/>
          <w:color w:val="000000"/>
          <w:sz w:val="24"/>
          <w:szCs w:val="24"/>
          <w:lang w:eastAsia="ru-RU"/>
        </w:rPr>
        <w:t xml:space="preserve">Устюженский муниципальный район расположен в юго-западной части Вологодской области. </w:t>
      </w:r>
      <w:r>
        <w:rPr>
          <w:rFonts w:ascii="Times New Roman" w:eastAsia="Times New Roman" w:hAnsi="Times New Roman" w:cs="Times New Roman"/>
          <w:color w:val="000000"/>
          <w:sz w:val="24"/>
          <w:szCs w:val="24"/>
          <w:lang w:eastAsia="ru-RU"/>
        </w:rPr>
        <w:t>Территория района</w:t>
      </w:r>
      <w:r w:rsidRPr="008303D5">
        <w:rPr>
          <w:rFonts w:ascii="Times New Roman" w:eastAsia="Times New Roman" w:hAnsi="Times New Roman" w:cs="Times New Roman"/>
          <w:color w:val="000000"/>
          <w:sz w:val="24"/>
          <w:szCs w:val="24"/>
          <w:lang w:eastAsia="ru-RU"/>
        </w:rPr>
        <w:t xml:space="preserve"> составляет 2,5% от площади </w:t>
      </w:r>
      <w:r w:rsidR="00D33D0F">
        <w:rPr>
          <w:rFonts w:ascii="Times New Roman" w:eastAsia="Times New Roman" w:hAnsi="Times New Roman" w:cs="Times New Roman"/>
          <w:color w:val="000000"/>
          <w:sz w:val="24"/>
          <w:szCs w:val="24"/>
          <w:lang w:eastAsia="ru-RU"/>
        </w:rPr>
        <w:t xml:space="preserve">области </w:t>
      </w:r>
      <w:r w:rsidRPr="008303D5">
        <w:rPr>
          <w:rFonts w:ascii="Times New Roman" w:eastAsia="Times New Roman" w:hAnsi="Times New Roman" w:cs="Times New Roman"/>
          <w:color w:val="000000"/>
          <w:sz w:val="24"/>
          <w:szCs w:val="24"/>
          <w:lang w:eastAsia="ru-RU"/>
        </w:rPr>
        <w:t>(20 место). Город районного значения -1, поселок - 1, сельских насе</w:t>
      </w:r>
      <w:r w:rsidR="00D33D0F">
        <w:rPr>
          <w:rFonts w:ascii="Times New Roman" w:eastAsia="Times New Roman" w:hAnsi="Times New Roman" w:cs="Times New Roman"/>
          <w:color w:val="000000"/>
          <w:sz w:val="24"/>
          <w:szCs w:val="24"/>
          <w:lang w:eastAsia="ru-RU"/>
        </w:rPr>
        <w:t>ленных пунктов - 224.</w:t>
      </w:r>
    </w:p>
    <w:p w:rsidR="008303D5" w:rsidRPr="008303D5" w:rsidRDefault="008303D5" w:rsidP="008303D5">
      <w:pPr>
        <w:shd w:val="clear" w:color="auto" w:fill="FFFFFF"/>
        <w:spacing w:line="240" w:lineRule="auto"/>
        <w:ind w:firstLine="709"/>
        <w:jc w:val="both"/>
        <w:rPr>
          <w:rFonts w:ascii="Times New Roman" w:eastAsia="Times New Roman" w:hAnsi="Times New Roman" w:cs="Times New Roman"/>
          <w:color w:val="000000"/>
          <w:sz w:val="24"/>
          <w:szCs w:val="24"/>
          <w:lang w:eastAsia="ru-RU"/>
        </w:rPr>
      </w:pPr>
      <w:r w:rsidRPr="008303D5">
        <w:rPr>
          <w:rFonts w:ascii="Times New Roman" w:eastAsia="Times New Roman" w:hAnsi="Times New Roman" w:cs="Times New Roman"/>
          <w:color w:val="000000"/>
          <w:sz w:val="24"/>
          <w:szCs w:val="24"/>
          <w:lang w:eastAsia="ru-RU"/>
        </w:rPr>
        <w:t>Устюжна – город, центр Устюженского муни</w:t>
      </w:r>
      <w:r w:rsidR="00D33D0F">
        <w:rPr>
          <w:rFonts w:ascii="Times New Roman" w:eastAsia="Times New Roman" w:hAnsi="Times New Roman" w:cs="Times New Roman"/>
          <w:color w:val="000000"/>
          <w:sz w:val="24"/>
          <w:szCs w:val="24"/>
          <w:lang w:eastAsia="ru-RU"/>
        </w:rPr>
        <w:t xml:space="preserve">ципального района </w:t>
      </w:r>
      <w:r w:rsidRPr="008303D5">
        <w:rPr>
          <w:rFonts w:ascii="Times New Roman" w:eastAsia="Times New Roman" w:hAnsi="Times New Roman" w:cs="Times New Roman"/>
          <w:color w:val="000000"/>
          <w:sz w:val="24"/>
          <w:szCs w:val="24"/>
          <w:lang w:eastAsia="ru-RU"/>
        </w:rPr>
        <w:t xml:space="preserve">Вологодской области, находится в </w:t>
      </w:r>
      <w:smartTag w:uri="urn:schemas-microsoft-com:office:smarttags" w:element="metricconverter">
        <w:smartTagPr>
          <w:attr w:name="ProductID" w:val="250 км"/>
        </w:smartTagPr>
        <w:r w:rsidRPr="008303D5">
          <w:rPr>
            <w:rFonts w:ascii="Times New Roman" w:eastAsia="Times New Roman" w:hAnsi="Times New Roman" w:cs="Times New Roman"/>
            <w:color w:val="000000"/>
            <w:sz w:val="24"/>
            <w:szCs w:val="24"/>
            <w:lang w:eastAsia="ru-RU"/>
          </w:rPr>
          <w:t>250 км</w:t>
        </w:r>
      </w:smartTag>
      <w:r w:rsidRPr="008303D5">
        <w:rPr>
          <w:rFonts w:ascii="Times New Roman" w:eastAsia="Times New Roman" w:hAnsi="Times New Roman" w:cs="Times New Roman"/>
          <w:color w:val="000000"/>
          <w:sz w:val="24"/>
          <w:szCs w:val="24"/>
          <w:lang w:eastAsia="ru-RU"/>
        </w:rPr>
        <w:t xml:space="preserve"> к юго-западу от г. Вологды. Город Устюжна расположен на реке Мологе, впадающей в Рыбинское водохранилище. Река не судоходна.</w:t>
      </w:r>
    </w:p>
    <w:p w:rsidR="006D05F3" w:rsidRPr="006D05F3" w:rsidRDefault="006D05F3" w:rsidP="006D05F3">
      <w:pPr>
        <w:shd w:val="clear" w:color="auto" w:fill="FFFFFF"/>
        <w:spacing w:line="240" w:lineRule="auto"/>
        <w:ind w:firstLine="709"/>
        <w:jc w:val="both"/>
        <w:rPr>
          <w:rFonts w:ascii="Times New Roman" w:eastAsia="Times New Roman" w:hAnsi="Times New Roman" w:cs="Times New Roman"/>
          <w:sz w:val="24"/>
          <w:szCs w:val="24"/>
          <w:lang w:eastAsia="ru-RU"/>
        </w:rPr>
      </w:pPr>
      <w:r w:rsidRPr="006D05F3">
        <w:rPr>
          <w:rFonts w:ascii="Times New Roman" w:eastAsia="Times New Roman" w:hAnsi="Times New Roman" w:cs="Times New Roman"/>
          <w:sz w:val="24"/>
          <w:szCs w:val="24"/>
          <w:lang w:eastAsia="ru-RU"/>
        </w:rPr>
        <w:t>Выгода географического положения района заключается в близости к главным</w:t>
      </w:r>
      <w:r w:rsidR="00D33D0F">
        <w:rPr>
          <w:rFonts w:ascii="Times New Roman" w:eastAsia="Times New Roman" w:hAnsi="Times New Roman" w:cs="Times New Roman"/>
          <w:sz w:val="24"/>
          <w:szCs w:val="24"/>
          <w:lang w:eastAsia="ru-RU"/>
        </w:rPr>
        <w:t xml:space="preserve"> </w:t>
      </w:r>
      <w:r w:rsidRPr="006D05F3">
        <w:rPr>
          <w:rFonts w:ascii="Times New Roman" w:eastAsia="Times New Roman" w:hAnsi="Times New Roman" w:cs="Times New Roman"/>
          <w:sz w:val="24"/>
          <w:szCs w:val="24"/>
          <w:lang w:eastAsia="ru-RU"/>
        </w:rPr>
        <w:t>промышленным центрам страны: г. Москве и г. Санкт-Петербургу, а также в соседстве с ведущими регионами Северо-Западного региона Российской Федерации: Ленинградской, Тверской и Новгородской областями.</w:t>
      </w:r>
    </w:p>
    <w:p w:rsidR="006D05F3" w:rsidRPr="006D05F3" w:rsidRDefault="006D05F3" w:rsidP="006D05F3">
      <w:pPr>
        <w:spacing w:line="240" w:lineRule="auto"/>
        <w:ind w:firstLine="709"/>
        <w:jc w:val="both"/>
        <w:rPr>
          <w:rFonts w:ascii="Times New Roman" w:eastAsia="Times New Roman" w:hAnsi="Times New Roman" w:cs="Times New Roman"/>
          <w:sz w:val="24"/>
          <w:szCs w:val="24"/>
          <w:lang w:eastAsia="ru-RU"/>
        </w:rPr>
      </w:pPr>
      <w:r w:rsidRPr="006D05F3">
        <w:rPr>
          <w:rFonts w:ascii="Times New Roman" w:eastAsia="Times New Roman" w:hAnsi="Times New Roman" w:cs="Times New Roman"/>
          <w:sz w:val="24"/>
          <w:szCs w:val="24"/>
          <w:lang w:eastAsia="ru-RU"/>
        </w:rPr>
        <w:lastRenderedPageBreak/>
        <w:t>Устюженский муниципальный район расположен на местности, приравненной по климатическим условиям к районам Севера с проживанием населения в</w:t>
      </w:r>
      <w:r w:rsidR="00D33D0F">
        <w:rPr>
          <w:rFonts w:ascii="Times New Roman" w:eastAsia="Times New Roman" w:hAnsi="Times New Roman" w:cs="Times New Roman"/>
          <w:sz w:val="24"/>
          <w:szCs w:val="24"/>
          <w:lang w:eastAsia="ru-RU"/>
        </w:rPr>
        <w:t xml:space="preserve"> з</w:t>
      </w:r>
      <w:r w:rsidRPr="006D05F3">
        <w:rPr>
          <w:rFonts w:ascii="Times New Roman" w:eastAsia="Times New Roman" w:hAnsi="Times New Roman" w:cs="Times New Roman"/>
          <w:sz w:val="24"/>
          <w:szCs w:val="24"/>
          <w:lang w:eastAsia="ru-RU"/>
        </w:rPr>
        <w:t>оне рискованного земледелия и экстремальных природно-климатических условиях. Температура наружного воздуха в летний период до +33</w:t>
      </w:r>
      <w:r w:rsidRPr="006D05F3">
        <w:rPr>
          <w:rFonts w:ascii="Times New Roman" w:eastAsia="Times New Roman" w:hAnsi="Times New Roman" w:cs="Times New Roman"/>
          <w:sz w:val="24"/>
          <w:szCs w:val="24"/>
          <w:vertAlign w:val="superscript"/>
          <w:lang w:eastAsia="ru-RU"/>
        </w:rPr>
        <w:t>о</w:t>
      </w:r>
      <w:r w:rsidRPr="006D05F3">
        <w:rPr>
          <w:rFonts w:ascii="Times New Roman" w:eastAsia="Times New Roman" w:hAnsi="Times New Roman" w:cs="Times New Roman"/>
          <w:sz w:val="24"/>
          <w:szCs w:val="24"/>
          <w:lang w:eastAsia="ru-RU"/>
        </w:rPr>
        <w:t>С, зимой минусовая температура до -43</w:t>
      </w:r>
      <w:r w:rsidRPr="006D05F3">
        <w:rPr>
          <w:rFonts w:ascii="Times New Roman" w:eastAsia="Times New Roman" w:hAnsi="Times New Roman" w:cs="Times New Roman"/>
          <w:sz w:val="24"/>
          <w:szCs w:val="24"/>
          <w:vertAlign w:val="superscript"/>
          <w:lang w:eastAsia="ru-RU"/>
        </w:rPr>
        <w:t>о</w:t>
      </w:r>
      <w:r w:rsidR="00D33D0F">
        <w:rPr>
          <w:rFonts w:ascii="Times New Roman" w:eastAsia="Times New Roman" w:hAnsi="Times New Roman" w:cs="Times New Roman"/>
          <w:sz w:val="24"/>
          <w:szCs w:val="24"/>
          <w:lang w:eastAsia="ru-RU"/>
        </w:rPr>
        <w:t>С. Продолжительность</w:t>
      </w:r>
      <w:r w:rsidRPr="006D05F3">
        <w:rPr>
          <w:rFonts w:ascii="Times New Roman" w:eastAsia="Times New Roman" w:hAnsi="Times New Roman" w:cs="Times New Roman"/>
          <w:sz w:val="24"/>
          <w:szCs w:val="24"/>
          <w:lang w:eastAsia="ru-RU"/>
        </w:rPr>
        <w:t xml:space="preserve"> отопительного сезона- 240 суток, количество снежных дней- 150.</w:t>
      </w:r>
    </w:p>
    <w:p w:rsidR="008303D5" w:rsidRDefault="008303D5" w:rsidP="00205704">
      <w:pPr>
        <w:widowControl w:val="0"/>
        <w:tabs>
          <w:tab w:val="left" w:pos="6236"/>
        </w:tabs>
        <w:spacing w:line="240" w:lineRule="auto"/>
        <w:ind w:firstLine="709"/>
        <w:jc w:val="both"/>
        <w:rPr>
          <w:rFonts w:ascii="Times New Roman" w:eastAsia="Times New Roman" w:hAnsi="Times New Roman" w:cs="Times New Roman"/>
          <w:bCs/>
          <w:color w:val="FF0000"/>
          <w:sz w:val="24"/>
          <w:szCs w:val="24"/>
          <w:lang w:eastAsia="ru-RU"/>
        </w:rPr>
      </w:pPr>
    </w:p>
    <w:p w:rsidR="001E1935" w:rsidRDefault="00D33D0F" w:rsidP="00D33D0F">
      <w:pPr>
        <w:widowControl w:val="0"/>
        <w:tabs>
          <w:tab w:val="left" w:pos="6236"/>
        </w:tabs>
        <w:spacing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Через </w:t>
      </w:r>
      <w:r w:rsidR="00E85384">
        <w:rPr>
          <w:rFonts w:ascii="Times New Roman" w:eastAsia="Times New Roman" w:hAnsi="Times New Roman" w:cs="Times New Roman"/>
          <w:bCs/>
          <w:sz w:val="24"/>
          <w:szCs w:val="24"/>
          <w:lang w:eastAsia="ru-RU"/>
        </w:rPr>
        <w:t>Устюж</w:t>
      </w:r>
      <w:r>
        <w:rPr>
          <w:rFonts w:ascii="Times New Roman" w:eastAsia="Times New Roman" w:hAnsi="Times New Roman" w:cs="Times New Roman"/>
          <w:bCs/>
          <w:sz w:val="24"/>
          <w:szCs w:val="24"/>
          <w:lang w:eastAsia="ru-RU"/>
        </w:rPr>
        <w:t>енский</w:t>
      </w:r>
      <w:r w:rsidR="00205704" w:rsidRPr="00205704">
        <w:rPr>
          <w:rFonts w:ascii="Times New Roman" w:eastAsia="Times New Roman" w:hAnsi="Times New Roman" w:cs="Times New Roman"/>
          <w:bCs/>
          <w:sz w:val="24"/>
          <w:szCs w:val="24"/>
          <w:lang w:eastAsia="ru-RU"/>
        </w:rPr>
        <w:t xml:space="preserve"> райо</w:t>
      </w:r>
      <w:r>
        <w:rPr>
          <w:rFonts w:ascii="Times New Roman" w:eastAsia="Times New Roman" w:hAnsi="Times New Roman" w:cs="Times New Roman"/>
          <w:bCs/>
          <w:sz w:val="24"/>
          <w:szCs w:val="24"/>
          <w:lang w:eastAsia="ru-RU"/>
        </w:rPr>
        <w:t>н проходит федеральная трасса Вологда-</w:t>
      </w:r>
      <w:r w:rsidR="00205704" w:rsidRPr="00205704">
        <w:rPr>
          <w:rFonts w:ascii="Times New Roman" w:eastAsia="Times New Roman" w:hAnsi="Times New Roman" w:cs="Times New Roman"/>
          <w:bCs/>
          <w:sz w:val="24"/>
          <w:szCs w:val="24"/>
          <w:lang w:eastAsia="ru-RU"/>
        </w:rPr>
        <w:t>Новая Ладога, являюща</w:t>
      </w:r>
      <w:r>
        <w:rPr>
          <w:rFonts w:ascii="Times New Roman" w:eastAsia="Times New Roman" w:hAnsi="Times New Roman" w:cs="Times New Roman"/>
          <w:bCs/>
          <w:sz w:val="24"/>
          <w:szCs w:val="24"/>
          <w:lang w:eastAsia="ru-RU"/>
        </w:rPr>
        <w:t>яся основной транспортной осью района.</w:t>
      </w:r>
    </w:p>
    <w:p w:rsidR="001E1935" w:rsidRDefault="001E1935" w:rsidP="00205704">
      <w:pPr>
        <w:widowControl w:val="0"/>
        <w:tabs>
          <w:tab w:val="left" w:pos="6236"/>
        </w:tabs>
        <w:spacing w:line="240" w:lineRule="auto"/>
        <w:ind w:firstLine="709"/>
        <w:jc w:val="both"/>
        <w:rPr>
          <w:rFonts w:ascii="Times New Roman" w:eastAsia="Times New Roman" w:hAnsi="Times New Roman" w:cs="Times New Roman"/>
          <w:bCs/>
          <w:sz w:val="24"/>
          <w:szCs w:val="24"/>
          <w:lang w:eastAsia="ru-RU"/>
        </w:rPr>
      </w:pPr>
      <w:r w:rsidRPr="001E1935">
        <w:rPr>
          <w:rFonts w:ascii="Times New Roman" w:eastAsia="Times New Roman" w:hAnsi="Times New Roman" w:cs="Times New Roman"/>
          <w:bCs/>
          <w:sz w:val="24"/>
          <w:szCs w:val="24"/>
          <w:lang w:eastAsia="ru-RU"/>
        </w:rPr>
        <w:t>В Устюженском муниципальном районе сосредоточено 20,4% потенциала запасов торфа Вологодской области, 10,6% потенциальной ценности эксплуатационных областных запасов пресных подземных вод. Доля каждого из остальных полезных ископаемых (ПГМ, пески строительные, глины кирпичные, пресные подземные воды) района в областном минерально-сырьевом потенциале соответствующего полезного ископаемого относительно мала и колеблется от 0,3 % (глины кирпичные) до 1,2% (ПГМ). Минерально-сырьевая база представлена песчано-гравийным материа</w:t>
      </w:r>
      <w:r w:rsidR="00D33D0F">
        <w:rPr>
          <w:rFonts w:ascii="Times New Roman" w:eastAsia="Times New Roman" w:hAnsi="Times New Roman" w:cs="Times New Roman"/>
          <w:bCs/>
          <w:sz w:val="24"/>
          <w:szCs w:val="24"/>
          <w:lang w:eastAsia="ru-RU"/>
        </w:rPr>
        <w:t xml:space="preserve">лом </w:t>
      </w:r>
      <w:r w:rsidRPr="001E1935">
        <w:rPr>
          <w:rFonts w:ascii="Times New Roman" w:eastAsia="Times New Roman" w:hAnsi="Times New Roman" w:cs="Times New Roman"/>
          <w:bCs/>
          <w:sz w:val="24"/>
          <w:szCs w:val="24"/>
          <w:lang w:eastAsia="ru-RU"/>
        </w:rPr>
        <w:t>(3,0 млн. куб.м.), песками (1,6 млн. куб.м.), глины кирпичной (0,4 млн. куб.м.), торфом (530 млн. тонн)</w:t>
      </w:r>
      <w:r>
        <w:rPr>
          <w:rFonts w:ascii="Times New Roman" w:eastAsia="Times New Roman" w:hAnsi="Times New Roman" w:cs="Times New Roman"/>
          <w:bCs/>
          <w:sz w:val="24"/>
          <w:szCs w:val="24"/>
          <w:lang w:eastAsia="ru-RU"/>
        </w:rPr>
        <w:t>.</w:t>
      </w:r>
    </w:p>
    <w:p w:rsidR="001E1935" w:rsidRPr="001E1935" w:rsidRDefault="001E1935" w:rsidP="00D33D0F">
      <w:pPr>
        <w:spacing w:line="240" w:lineRule="auto"/>
        <w:ind w:firstLine="709"/>
        <w:jc w:val="both"/>
        <w:rPr>
          <w:rFonts w:ascii="Times New Roman" w:eastAsia="Times New Roman" w:hAnsi="Times New Roman" w:cs="Times New Roman"/>
          <w:sz w:val="24"/>
          <w:szCs w:val="24"/>
          <w:lang w:eastAsia="ru-RU"/>
        </w:rPr>
      </w:pPr>
      <w:r w:rsidRPr="001E1935">
        <w:rPr>
          <w:rFonts w:ascii="Times New Roman" w:eastAsia="Times New Roman" w:hAnsi="Times New Roman" w:cs="Times New Roman"/>
          <w:sz w:val="24"/>
          <w:szCs w:val="24"/>
          <w:lang w:eastAsia="ru-RU"/>
        </w:rPr>
        <w:t xml:space="preserve">Основное богатство района - торф - практически не используется, хотя здесь расположен ряд крупных месторождений (Уломское </w:t>
      </w:r>
      <w:r w:rsidRPr="001E1935">
        <w:rPr>
          <w:rFonts w:ascii="Times New Roman" w:eastAsia="Times New Roman" w:hAnsi="Times New Roman" w:cs="Times New Roman"/>
          <w:sz w:val="24"/>
          <w:szCs w:val="24"/>
          <w:lang w:val="en-US" w:eastAsia="ru-RU"/>
        </w:rPr>
        <w:t>II</w:t>
      </w:r>
      <w:r w:rsidRPr="001E1935">
        <w:rPr>
          <w:rFonts w:ascii="Times New Roman" w:eastAsia="Times New Roman" w:hAnsi="Times New Roman" w:cs="Times New Roman"/>
          <w:sz w:val="24"/>
          <w:szCs w:val="24"/>
          <w:lang w:eastAsia="ru-RU"/>
        </w:rPr>
        <w:t>, Орельское-Причагодощенское). Так же может быть существенно увеличена добыча песчано-гравийных материалов и строительных песков. Потребность района в запасах этих полезных ископаемых на ближайшую перспективу обеспечена. При доизучении могут быть вовлечены в разработку озёра со значительными накоплениями сапропельных илов, особенно озёра</w:t>
      </w:r>
      <w:r w:rsidR="00D33D0F">
        <w:rPr>
          <w:rFonts w:ascii="Times New Roman" w:eastAsia="Times New Roman" w:hAnsi="Times New Roman" w:cs="Times New Roman"/>
          <w:sz w:val="24"/>
          <w:szCs w:val="24"/>
          <w:lang w:eastAsia="ru-RU"/>
        </w:rPr>
        <w:t xml:space="preserve"> северной части района.</w:t>
      </w:r>
    </w:p>
    <w:p w:rsidR="001E1935" w:rsidRPr="001E1935" w:rsidRDefault="001E1935" w:rsidP="001E1935">
      <w:pPr>
        <w:spacing w:line="240" w:lineRule="auto"/>
        <w:ind w:firstLine="500"/>
        <w:jc w:val="both"/>
        <w:rPr>
          <w:rFonts w:ascii="Times New Roman" w:eastAsia="Times New Roman" w:hAnsi="Times New Roman" w:cs="Times New Roman"/>
          <w:sz w:val="24"/>
          <w:szCs w:val="24"/>
          <w:lang w:eastAsia="ru-RU"/>
        </w:rPr>
      </w:pPr>
      <w:r w:rsidRPr="001E1935">
        <w:rPr>
          <w:rFonts w:ascii="Times New Roman" w:eastAsia="Times New Roman" w:hAnsi="Times New Roman" w:cs="Times New Roman"/>
          <w:sz w:val="24"/>
          <w:szCs w:val="24"/>
          <w:lang w:eastAsia="ru-RU"/>
        </w:rPr>
        <w:t>В потенциале района: Самойловское месторождение пресных подземных вод с запасами 12 тыс. куб.м. в сутки, которое используется для водоснабжения районного центра.</w:t>
      </w:r>
    </w:p>
    <w:p w:rsidR="001E1935" w:rsidRPr="001E1935" w:rsidRDefault="001E1935" w:rsidP="001E1935">
      <w:pPr>
        <w:spacing w:line="240" w:lineRule="auto"/>
        <w:ind w:firstLine="420"/>
        <w:jc w:val="both"/>
        <w:rPr>
          <w:rFonts w:ascii="Times New Roman" w:eastAsia="Times New Roman" w:hAnsi="Times New Roman" w:cs="Times New Roman"/>
          <w:sz w:val="24"/>
          <w:szCs w:val="24"/>
          <w:lang w:eastAsia="ru-RU"/>
        </w:rPr>
      </w:pPr>
      <w:r w:rsidRPr="001E1935">
        <w:rPr>
          <w:rFonts w:ascii="Times New Roman" w:eastAsia="Times New Roman" w:hAnsi="Times New Roman" w:cs="Times New Roman"/>
          <w:sz w:val="24"/>
          <w:szCs w:val="24"/>
          <w:lang w:eastAsia="ru-RU"/>
        </w:rPr>
        <w:t>Возможно использование минеральных вод, обнаруженных в виде источников (Шелохачская группа) и вскрытых скважиной у д. Попчиха. Это слабоминерализованные воды (с минерализацией до 1,5 гр./л) – сульфатно-гидрокарбонатовые, магниево-кальциевые и натриево-кальциевые с содержанием сероводорода до 54мг/л. Ресурсы сульфидных вод очень велики. В настоящее время эти воды не используются, хотя могли бы применяться для лечения сердечно-сосуд</w:t>
      </w:r>
      <w:r w:rsidR="007579D9">
        <w:rPr>
          <w:rFonts w:ascii="Times New Roman" w:eastAsia="Times New Roman" w:hAnsi="Times New Roman" w:cs="Times New Roman"/>
          <w:sz w:val="24"/>
          <w:szCs w:val="24"/>
          <w:lang w:eastAsia="ru-RU"/>
        </w:rPr>
        <w:t>истых заболеваний и ревматизма.</w:t>
      </w:r>
    </w:p>
    <w:p w:rsidR="001E1935" w:rsidRDefault="001E1935" w:rsidP="001E1935">
      <w:pPr>
        <w:spacing w:line="240" w:lineRule="auto"/>
        <w:ind w:firstLine="540"/>
        <w:jc w:val="both"/>
        <w:rPr>
          <w:rFonts w:ascii="Times New Roman" w:eastAsia="Times New Roman" w:hAnsi="Times New Roman" w:cs="Times New Roman"/>
          <w:sz w:val="24"/>
          <w:szCs w:val="24"/>
          <w:lang w:eastAsia="ru-RU"/>
        </w:rPr>
      </w:pPr>
      <w:r w:rsidRPr="001E1935">
        <w:rPr>
          <w:rFonts w:ascii="Times New Roman" w:eastAsia="Times New Roman" w:hAnsi="Times New Roman" w:cs="Times New Roman"/>
          <w:sz w:val="24"/>
          <w:szCs w:val="24"/>
          <w:lang w:eastAsia="ru-RU"/>
        </w:rPr>
        <w:t>Социальную сферу ра</w:t>
      </w:r>
      <w:r w:rsidR="007579D9">
        <w:rPr>
          <w:rFonts w:ascii="Times New Roman" w:eastAsia="Times New Roman" w:hAnsi="Times New Roman" w:cs="Times New Roman"/>
          <w:sz w:val="24"/>
          <w:szCs w:val="24"/>
          <w:lang w:eastAsia="ru-RU"/>
        </w:rPr>
        <w:t xml:space="preserve">йона в 2013 году представляли </w:t>
      </w:r>
      <w:r w:rsidRPr="001E1935">
        <w:rPr>
          <w:rFonts w:ascii="Times New Roman" w:eastAsia="Times New Roman" w:hAnsi="Times New Roman" w:cs="Times New Roman"/>
          <w:sz w:val="24"/>
          <w:szCs w:val="24"/>
          <w:lang w:eastAsia="ru-RU"/>
        </w:rPr>
        <w:t>36 муниципальных (2</w:t>
      </w:r>
      <w:r w:rsidR="007579D9">
        <w:rPr>
          <w:rFonts w:ascii="Times New Roman" w:eastAsia="Times New Roman" w:hAnsi="Times New Roman" w:cs="Times New Roman"/>
          <w:sz w:val="24"/>
          <w:szCs w:val="24"/>
          <w:lang w:eastAsia="ru-RU"/>
        </w:rPr>
        <w:t xml:space="preserve">3 образовательные организации, </w:t>
      </w:r>
      <w:r w:rsidRPr="001E1935">
        <w:rPr>
          <w:rFonts w:ascii="Times New Roman" w:eastAsia="Times New Roman" w:hAnsi="Times New Roman" w:cs="Times New Roman"/>
          <w:sz w:val="24"/>
          <w:szCs w:val="24"/>
          <w:lang w:eastAsia="ru-RU"/>
        </w:rPr>
        <w:t xml:space="preserve">5 учреждений социальной защиты населения, 8 учреждений культуры и спорта) и 5 областных учреждений и организаций (политехнический техникум, детский дом, вечерняя (сменная) общеобразовательная школа, центральная районная больница, психоневрологический интернат). Работа организаций и учреждений социальной сферы района в настоящий период ориентирована на </w:t>
      </w:r>
      <w:r w:rsidRPr="001E1935">
        <w:rPr>
          <w:rFonts w:ascii="Times New Roman" w:eastAsia="Times New Roman" w:hAnsi="Times New Roman" w:cs="Times New Roman"/>
          <w:bCs/>
          <w:sz w:val="24"/>
          <w:szCs w:val="24"/>
          <w:lang w:eastAsia="ru-RU"/>
        </w:rPr>
        <w:t>повышение эффективности, качества предоставления жителям района государственных и муниципальных услуг;</w:t>
      </w:r>
      <w:r w:rsidRPr="001E1935">
        <w:rPr>
          <w:rFonts w:ascii="Times New Roman" w:eastAsia="Times New Roman" w:hAnsi="Times New Roman" w:cs="Times New Roman"/>
          <w:sz w:val="24"/>
          <w:szCs w:val="24"/>
          <w:lang w:eastAsia="ru-RU"/>
        </w:rPr>
        <w:t xml:space="preserve"> осуществляется по 3 важнейшим направлениям: развитие существующей сети учреждений; укрепление материально-технической базы;</w:t>
      </w:r>
      <w:r w:rsidRPr="001E1935">
        <w:rPr>
          <w:rFonts w:ascii="Times New Roman" w:eastAsia="Times New Roman" w:hAnsi="Times New Roman" w:cs="Times New Roman"/>
          <w:color w:val="FF0000"/>
          <w:sz w:val="24"/>
          <w:szCs w:val="24"/>
          <w:lang w:eastAsia="ru-RU"/>
        </w:rPr>
        <w:t xml:space="preserve"> </w:t>
      </w:r>
      <w:r w:rsidRPr="001E1935">
        <w:rPr>
          <w:rFonts w:ascii="Times New Roman" w:eastAsia="Times New Roman" w:hAnsi="Times New Roman" w:cs="Times New Roman"/>
          <w:sz w:val="24"/>
          <w:szCs w:val="24"/>
          <w:lang w:eastAsia="ru-RU"/>
        </w:rPr>
        <w:t>поэтапное повышение заработной платы работников учреждений социальной сферы района.</w:t>
      </w:r>
    </w:p>
    <w:p w:rsidR="001E1935" w:rsidRPr="001E1935" w:rsidRDefault="001E1935" w:rsidP="001E1935">
      <w:pPr>
        <w:spacing w:line="240" w:lineRule="auto"/>
        <w:ind w:firstLine="708"/>
        <w:jc w:val="both"/>
        <w:rPr>
          <w:rFonts w:ascii="Times New Roman" w:eastAsia="Times New Roman" w:hAnsi="Times New Roman" w:cs="Times New Roman"/>
          <w:sz w:val="24"/>
          <w:szCs w:val="24"/>
          <w:lang w:eastAsia="ru-RU"/>
        </w:rPr>
      </w:pPr>
      <w:r w:rsidRPr="001E1935">
        <w:rPr>
          <w:rFonts w:ascii="Times New Roman" w:eastAsia="Times New Roman" w:hAnsi="Times New Roman" w:cs="Times New Roman"/>
          <w:sz w:val="24"/>
          <w:szCs w:val="24"/>
          <w:lang w:eastAsia="ru-RU"/>
        </w:rPr>
        <w:t>Основной целью деятельности организаций сферы физической культуры и спорта является выполнение муниципального задания по организации и проведению массовых физкультурно-спортивных мероприятий, участия в областных, межрайонных, межрегиональных соревнованиях (МБУ «Спорт»), по реализации программ дополнительного образования (МОУ ДОД «Устюженская ДЮСШ»). Спортивные занятия, работа клубов, кружков и секций осуществляются на базе спортивных залов общеобразовательных организаций района, Никольского физкультурно-оздоровительного  комплекса, на открытых спортивных площадках в муниципальных образованиях</w:t>
      </w:r>
      <w:r w:rsidR="007579D9">
        <w:rPr>
          <w:rFonts w:ascii="Times New Roman" w:eastAsia="Times New Roman" w:hAnsi="Times New Roman" w:cs="Times New Roman"/>
          <w:sz w:val="24"/>
          <w:szCs w:val="24"/>
          <w:lang w:eastAsia="ru-RU"/>
        </w:rPr>
        <w:t xml:space="preserve"> района, на городском стадионе.</w:t>
      </w:r>
    </w:p>
    <w:p w:rsidR="001E1935" w:rsidRDefault="001E1935" w:rsidP="001E1935">
      <w:pPr>
        <w:spacing w:line="240" w:lineRule="auto"/>
        <w:ind w:firstLine="540"/>
        <w:jc w:val="both"/>
        <w:rPr>
          <w:rFonts w:ascii="Times New Roman" w:eastAsia="Times New Roman" w:hAnsi="Times New Roman" w:cs="Times New Roman"/>
          <w:sz w:val="24"/>
          <w:szCs w:val="24"/>
          <w:lang w:eastAsia="ru-RU"/>
        </w:rPr>
      </w:pPr>
      <w:r w:rsidRPr="001E1935">
        <w:rPr>
          <w:rFonts w:ascii="Times New Roman" w:eastAsia="Times New Roman" w:hAnsi="Times New Roman" w:cs="Times New Roman"/>
          <w:sz w:val="24"/>
          <w:szCs w:val="24"/>
          <w:lang w:eastAsia="ru-RU"/>
        </w:rPr>
        <w:t>На территории района осуществляют свою деятельность Фонд содействия развитию детско-юношеского спорта и физической культуры «Созвездие», клуб спортивно-патриотического воспитания «Русич», молодежное объединение «Асфальтоукладчик», хоккейный клуб «Устюжна», спортивный клуб «Россия» (на базе Никольского ФОКа), которые расширяют реальные возможности устюжан заниматься физкультурой и спортом</w:t>
      </w:r>
      <w:r>
        <w:rPr>
          <w:rFonts w:ascii="Times New Roman" w:eastAsia="Times New Roman" w:hAnsi="Times New Roman" w:cs="Times New Roman"/>
          <w:sz w:val="24"/>
          <w:szCs w:val="24"/>
          <w:lang w:eastAsia="ru-RU"/>
        </w:rPr>
        <w:t>.</w:t>
      </w:r>
    </w:p>
    <w:p w:rsidR="001E1935" w:rsidRPr="001E1935" w:rsidRDefault="001E1935" w:rsidP="001E1935">
      <w:pPr>
        <w:spacing w:line="240" w:lineRule="auto"/>
        <w:ind w:firstLine="708"/>
        <w:jc w:val="both"/>
        <w:rPr>
          <w:rFonts w:ascii="Times New Roman" w:eastAsia="Times New Roman" w:hAnsi="Times New Roman" w:cs="Times New Roman"/>
          <w:sz w:val="24"/>
          <w:szCs w:val="24"/>
          <w:lang w:eastAsia="ru-RU"/>
        </w:rPr>
      </w:pPr>
      <w:r w:rsidRPr="001E1935">
        <w:rPr>
          <w:rFonts w:ascii="Times New Roman" w:eastAsia="Times New Roman" w:hAnsi="Times New Roman" w:cs="Times New Roman"/>
          <w:sz w:val="24"/>
          <w:szCs w:val="24"/>
          <w:lang w:eastAsia="ru-RU"/>
        </w:rPr>
        <w:lastRenderedPageBreak/>
        <w:t>Приоритетные направления деятельности учреждений культуры</w:t>
      </w:r>
      <w:r w:rsidRPr="001E1935">
        <w:rPr>
          <w:rFonts w:ascii="Times New Roman" w:eastAsia="Times New Roman" w:hAnsi="Times New Roman" w:cs="Times New Roman"/>
          <w:b/>
          <w:sz w:val="24"/>
          <w:szCs w:val="24"/>
          <w:lang w:eastAsia="ru-RU"/>
        </w:rPr>
        <w:t xml:space="preserve"> </w:t>
      </w:r>
      <w:r w:rsidRPr="001E1935">
        <w:rPr>
          <w:rFonts w:ascii="Times New Roman" w:eastAsia="Times New Roman" w:hAnsi="Times New Roman" w:cs="Times New Roman"/>
          <w:sz w:val="24"/>
          <w:szCs w:val="24"/>
          <w:lang w:eastAsia="ru-RU"/>
        </w:rPr>
        <w:t>района –</w:t>
      </w:r>
      <w:r w:rsidRPr="001E1935">
        <w:rPr>
          <w:rFonts w:ascii="Times New Roman" w:eastAsia="Times New Roman" w:hAnsi="Times New Roman" w:cs="Times New Roman"/>
          <w:b/>
          <w:sz w:val="24"/>
          <w:szCs w:val="24"/>
          <w:lang w:eastAsia="ru-RU"/>
        </w:rPr>
        <w:t xml:space="preserve"> </w:t>
      </w:r>
      <w:r w:rsidRPr="001E1935">
        <w:rPr>
          <w:rFonts w:ascii="Times New Roman" w:eastAsia="Times New Roman" w:hAnsi="Times New Roman" w:cs="Times New Roman"/>
          <w:sz w:val="24"/>
          <w:szCs w:val="24"/>
          <w:lang w:eastAsia="ru-RU"/>
        </w:rPr>
        <w:t>создание условий, во-первых, для сохранения богатого историко-культурного наследия Устюженского края, во-вторых, – для организации и содержательного обогащения культурного досуга устюжан. Безусловно, стратегическое значение для района имеет развитие сферы туризма.</w:t>
      </w:r>
    </w:p>
    <w:p w:rsidR="001E1935" w:rsidRPr="001E1935" w:rsidRDefault="001E1935" w:rsidP="001E1935">
      <w:pPr>
        <w:spacing w:line="240" w:lineRule="auto"/>
        <w:ind w:firstLine="708"/>
        <w:jc w:val="both"/>
        <w:rPr>
          <w:rFonts w:ascii="Times New Roman" w:eastAsia="Times New Roman" w:hAnsi="Times New Roman" w:cs="Times New Roman"/>
          <w:sz w:val="24"/>
          <w:szCs w:val="24"/>
          <w:lang w:eastAsia="ru-RU"/>
        </w:rPr>
      </w:pPr>
      <w:r w:rsidRPr="001E1935">
        <w:rPr>
          <w:rFonts w:ascii="Times New Roman" w:eastAsia="Times New Roman" w:hAnsi="Times New Roman" w:cs="Times New Roman"/>
          <w:sz w:val="24"/>
          <w:szCs w:val="24"/>
          <w:lang w:eastAsia="ru-RU"/>
        </w:rPr>
        <w:t>На базе учреждений культуры района плодотворно работают 117 клубных формирований и кружков, которыми проводится более 3 тыс. культурно-массовых мероприятий в год.</w:t>
      </w:r>
    </w:p>
    <w:p w:rsidR="001E1935" w:rsidRPr="001E1935" w:rsidRDefault="001E1935" w:rsidP="001E1935">
      <w:pPr>
        <w:spacing w:line="240" w:lineRule="auto"/>
        <w:ind w:firstLine="708"/>
        <w:jc w:val="both"/>
        <w:rPr>
          <w:rFonts w:ascii="Times New Roman" w:eastAsia="Times New Roman" w:hAnsi="Times New Roman" w:cs="Times New Roman"/>
          <w:sz w:val="24"/>
          <w:szCs w:val="24"/>
          <w:lang w:eastAsia="ru-RU"/>
        </w:rPr>
      </w:pPr>
      <w:r w:rsidRPr="001E1935">
        <w:rPr>
          <w:rFonts w:ascii="Times New Roman" w:eastAsia="Times New Roman" w:hAnsi="Times New Roman" w:cs="Times New Roman"/>
          <w:sz w:val="24"/>
          <w:szCs w:val="24"/>
          <w:lang w:eastAsia="ru-RU"/>
        </w:rPr>
        <w:t>Сфера туризма представлена двумя составляющими: культурно-познавательной и</w:t>
      </w:r>
      <w:r w:rsidR="007579D9">
        <w:rPr>
          <w:rFonts w:ascii="Times New Roman" w:eastAsia="Times New Roman" w:hAnsi="Times New Roman" w:cs="Times New Roman"/>
          <w:sz w:val="24"/>
          <w:szCs w:val="24"/>
          <w:lang w:eastAsia="ru-RU"/>
        </w:rPr>
        <w:t xml:space="preserve"> </w:t>
      </w:r>
      <w:r w:rsidRPr="001E1935">
        <w:rPr>
          <w:rFonts w:ascii="Times New Roman" w:eastAsia="Times New Roman" w:hAnsi="Times New Roman" w:cs="Times New Roman"/>
          <w:sz w:val="24"/>
          <w:szCs w:val="24"/>
          <w:lang w:eastAsia="ru-RU"/>
        </w:rPr>
        <w:t>событийной; культурно-познавательная исторически обусловлена расположенными на</w:t>
      </w:r>
      <w:r w:rsidR="007579D9">
        <w:rPr>
          <w:rFonts w:ascii="Times New Roman" w:eastAsia="Times New Roman" w:hAnsi="Times New Roman" w:cs="Times New Roman"/>
          <w:sz w:val="24"/>
          <w:szCs w:val="24"/>
          <w:lang w:eastAsia="ru-RU"/>
        </w:rPr>
        <w:t xml:space="preserve"> т</w:t>
      </w:r>
      <w:r w:rsidRPr="001E1935">
        <w:rPr>
          <w:rFonts w:ascii="Times New Roman" w:eastAsia="Times New Roman" w:hAnsi="Times New Roman" w:cs="Times New Roman"/>
          <w:sz w:val="24"/>
          <w:szCs w:val="24"/>
          <w:lang w:eastAsia="ru-RU"/>
        </w:rPr>
        <w:t>ерритории района 47 объектами историко-культурного наследия (19 федерального и 28</w:t>
      </w:r>
      <w:r w:rsidR="007579D9">
        <w:rPr>
          <w:rFonts w:ascii="Times New Roman" w:eastAsia="Times New Roman" w:hAnsi="Times New Roman" w:cs="Times New Roman"/>
          <w:sz w:val="24"/>
          <w:szCs w:val="24"/>
          <w:lang w:eastAsia="ru-RU"/>
        </w:rPr>
        <w:t xml:space="preserve"> регионального значения).</w:t>
      </w:r>
    </w:p>
    <w:p w:rsidR="001E1935" w:rsidRPr="001E1935" w:rsidRDefault="001E1935" w:rsidP="001E1935">
      <w:pPr>
        <w:spacing w:line="240" w:lineRule="auto"/>
        <w:ind w:firstLine="708"/>
        <w:jc w:val="both"/>
        <w:rPr>
          <w:rFonts w:ascii="Times New Roman" w:eastAsia="Times New Roman" w:hAnsi="Times New Roman" w:cs="Times New Roman"/>
          <w:sz w:val="24"/>
          <w:szCs w:val="24"/>
          <w:lang w:eastAsia="ru-RU"/>
        </w:rPr>
      </w:pPr>
      <w:r w:rsidRPr="001E1935">
        <w:rPr>
          <w:rFonts w:ascii="Times New Roman" w:eastAsia="Times New Roman" w:hAnsi="Times New Roman" w:cs="Times New Roman"/>
          <w:sz w:val="24"/>
          <w:szCs w:val="24"/>
          <w:lang w:eastAsia="ru-RU"/>
        </w:rPr>
        <w:t>Основная часть памятников находится в исторической части города и включена в перечень объектов экскурсионного показа.</w:t>
      </w:r>
      <w:r w:rsidRPr="001E1935">
        <w:rPr>
          <w:rFonts w:ascii="Times New Roman" w:eastAsia="Times New Roman" w:hAnsi="Times New Roman" w:cs="Times New Roman"/>
          <w:bCs/>
          <w:sz w:val="24"/>
          <w:szCs w:val="24"/>
          <w:lang w:eastAsia="ru-RU"/>
        </w:rPr>
        <w:t xml:space="preserve"> Сотрудниками музея разработано и </w:t>
      </w:r>
      <w:r w:rsidRPr="001E1935">
        <w:rPr>
          <w:rFonts w:ascii="Times New Roman" w:eastAsia="Times New Roman" w:hAnsi="Times New Roman" w:cs="Times New Roman"/>
          <w:sz w:val="24"/>
          <w:szCs w:val="24"/>
          <w:lang w:eastAsia="ru-RU"/>
        </w:rPr>
        <w:t>проводится свыше 30 тематических экскурсий и лекций для устюжан и гостей города. В 2013 году Устюженский район посетили 19,7 тыс. человек.</w:t>
      </w:r>
    </w:p>
    <w:p w:rsidR="001E1935" w:rsidRPr="001E1935" w:rsidRDefault="001E1935" w:rsidP="001E1935">
      <w:pPr>
        <w:spacing w:line="240" w:lineRule="auto"/>
        <w:ind w:firstLine="708"/>
        <w:jc w:val="both"/>
        <w:rPr>
          <w:rFonts w:ascii="Times New Roman" w:eastAsia="Times New Roman" w:hAnsi="Times New Roman" w:cs="Times New Roman"/>
          <w:sz w:val="24"/>
          <w:szCs w:val="24"/>
          <w:lang w:eastAsia="ru-RU"/>
        </w:rPr>
      </w:pPr>
      <w:r w:rsidRPr="001E1935">
        <w:rPr>
          <w:rFonts w:ascii="Times New Roman" w:eastAsia="Times New Roman" w:hAnsi="Times New Roman" w:cs="Times New Roman"/>
          <w:sz w:val="24"/>
          <w:szCs w:val="24"/>
          <w:lang w:eastAsia="ru-RU"/>
        </w:rPr>
        <w:t>Устюжна до наших дней сохранила архитектурный облик купеческого городка и лучшие духовные, музыкальные, литературные и театральные традиции. Поэтому главная цель отрасли (культуры и туризма) не только не утратить оставленное нам немалое наследие, но и постараться его преумножить, делая наш край всё более привлекательным для устюжан, туристов и отдыхающих.</w:t>
      </w:r>
    </w:p>
    <w:p w:rsidR="001E1935" w:rsidRPr="001E1935" w:rsidRDefault="001E1935" w:rsidP="001E1935">
      <w:pPr>
        <w:ind w:firstLine="708"/>
        <w:jc w:val="both"/>
        <w:rPr>
          <w:rFonts w:ascii="Times New Roman" w:hAnsi="Times New Roman" w:cs="Times New Roman"/>
          <w:i/>
          <w:sz w:val="24"/>
          <w:szCs w:val="24"/>
        </w:rPr>
      </w:pPr>
      <w:r w:rsidRPr="001E1935">
        <w:rPr>
          <w:rFonts w:ascii="Times New Roman" w:hAnsi="Times New Roman" w:cs="Times New Roman"/>
          <w:sz w:val="24"/>
          <w:szCs w:val="24"/>
        </w:rPr>
        <w:t>Основными сферами экономики района традиционно являются сельское хозяйство</w:t>
      </w:r>
      <w:r w:rsidR="007579D9">
        <w:rPr>
          <w:rFonts w:ascii="Times New Roman" w:hAnsi="Times New Roman" w:cs="Times New Roman"/>
          <w:sz w:val="24"/>
          <w:szCs w:val="24"/>
        </w:rPr>
        <w:t xml:space="preserve">, охота, лесное хозяйство (40% </w:t>
      </w:r>
      <w:r w:rsidRPr="001E1935">
        <w:rPr>
          <w:rFonts w:ascii="Times New Roman" w:hAnsi="Times New Roman" w:cs="Times New Roman"/>
          <w:sz w:val="24"/>
          <w:szCs w:val="24"/>
        </w:rPr>
        <w:t>объема всего производства в 2013 году), пищевая промышленность (41%) и предоставление услуг жилищно-коммунального хозяйства (19%).</w:t>
      </w:r>
    </w:p>
    <w:p w:rsidR="001E1935" w:rsidRPr="001E1935" w:rsidRDefault="001E1935" w:rsidP="001E1935">
      <w:pPr>
        <w:spacing w:line="240" w:lineRule="auto"/>
        <w:ind w:firstLine="708"/>
        <w:jc w:val="both"/>
        <w:rPr>
          <w:rFonts w:ascii="Times New Roman" w:eastAsia="Times New Roman" w:hAnsi="Times New Roman" w:cs="Times New Roman"/>
          <w:sz w:val="24"/>
          <w:szCs w:val="24"/>
          <w:lang w:eastAsia="ru-RU"/>
        </w:rPr>
      </w:pPr>
      <w:r w:rsidRPr="001E1935">
        <w:rPr>
          <w:rFonts w:ascii="Times New Roman" w:eastAsia="Times New Roman" w:hAnsi="Times New Roman" w:cs="Times New Roman"/>
          <w:sz w:val="24"/>
          <w:szCs w:val="24"/>
          <w:lang w:eastAsia="ru-RU"/>
        </w:rPr>
        <w:t xml:space="preserve">Лесное хозяйство: общая площадь лесничества на 01.01.2010 г. составляет </w:t>
      </w:r>
      <w:smartTag w:uri="urn:schemas-microsoft-com:office:smarttags" w:element="metricconverter">
        <w:smartTagPr>
          <w:attr w:name="ProductID" w:val="273058 га"/>
        </w:smartTagPr>
        <w:r w:rsidRPr="001E1935">
          <w:rPr>
            <w:rFonts w:ascii="Times New Roman" w:eastAsia="Times New Roman" w:hAnsi="Times New Roman" w:cs="Times New Roman"/>
            <w:sz w:val="24"/>
            <w:szCs w:val="24"/>
            <w:lang w:eastAsia="ru-RU"/>
          </w:rPr>
          <w:t>273058 га</w:t>
        </w:r>
      </w:smartTag>
      <w:r w:rsidRPr="001E1935">
        <w:rPr>
          <w:rFonts w:ascii="Times New Roman" w:eastAsia="Times New Roman" w:hAnsi="Times New Roman" w:cs="Times New Roman"/>
          <w:sz w:val="24"/>
          <w:szCs w:val="24"/>
          <w:lang w:eastAsia="ru-RU"/>
        </w:rPr>
        <w:t xml:space="preserve">, в том числе покрытая лесом – </w:t>
      </w:r>
      <w:smartTag w:uri="urn:schemas-microsoft-com:office:smarttags" w:element="metricconverter">
        <w:smartTagPr>
          <w:attr w:name="ProductID" w:val="169664 га"/>
        </w:smartTagPr>
        <w:r w:rsidRPr="001E1935">
          <w:rPr>
            <w:rFonts w:ascii="Times New Roman" w:eastAsia="Times New Roman" w:hAnsi="Times New Roman" w:cs="Times New Roman"/>
            <w:sz w:val="24"/>
            <w:szCs w:val="24"/>
            <w:lang w:eastAsia="ru-RU"/>
          </w:rPr>
          <w:t>169664 га</w:t>
        </w:r>
      </w:smartTag>
      <w:r w:rsidRPr="001E1935">
        <w:rPr>
          <w:rFonts w:ascii="Times New Roman" w:eastAsia="Times New Roman" w:hAnsi="Times New Roman" w:cs="Times New Roman"/>
          <w:sz w:val="24"/>
          <w:szCs w:val="24"/>
          <w:lang w:eastAsia="ru-RU"/>
        </w:rPr>
        <w:t xml:space="preserve">. </w:t>
      </w:r>
    </w:p>
    <w:p w:rsidR="001E1935" w:rsidRPr="001E1935" w:rsidRDefault="001E1935" w:rsidP="001E1935">
      <w:pPr>
        <w:spacing w:line="240" w:lineRule="auto"/>
        <w:ind w:firstLine="709"/>
        <w:jc w:val="both"/>
        <w:rPr>
          <w:rFonts w:ascii="Times New Roman" w:eastAsia="Times New Roman" w:hAnsi="Times New Roman" w:cs="Times New Roman"/>
          <w:sz w:val="24"/>
          <w:szCs w:val="24"/>
          <w:lang w:eastAsia="ru-RU"/>
        </w:rPr>
      </w:pPr>
      <w:r w:rsidRPr="001E1935">
        <w:rPr>
          <w:rFonts w:ascii="Times New Roman" w:eastAsia="Times New Roman" w:hAnsi="Times New Roman" w:cs="Times New Roman"/>
          <w:sz w:val="24"/>
          <w:szCs w:val="24"/>
          <w:lang w:eastAsia="ru-RU"/>
        </w:rPr>
        <w:t>Леса лесничества расположены в бассейне</w:t>
      </w:r>
      <w:r w:rsidR="007579D9">
        <w:rPr>
          <w:rFonts w:ascii="Times New Roman" w:eastAsia="Times New Roman" w:hAnsi="Times New Roman" w:cs="Times New Roman"/>
          <w:sz w:val="24"/>
          <w:szCs w:val="24"/>
          <w:lang w:eastAsia="ru-RU"/>
        </w:rPr>
        <w:t xml:space="preserve"> течения рек Молога и Чагодоща </w:t>
      </w:r>
      <w:r w:rsidRPr="001E1935">
        <w:rPr>
          <w:rFonts w:ascii="Times New Roman" w:eastAsia="Times New Roman" w:hAnsi="Times New Roman" w:cs="Times New Roman"/>
          <w:sz w:val="24"/>
          <w:szCs w:val="24"/>
          <w:lang w:eastAsia="ru-RU"/>
        </w:rPr>
        <w:t>одним массивом. В составе лесничества образовано 11 участковых лесничеств. Участковые лесничества Северное и Южное разделены на участки - бывшие сельхозформирования.</w:t>
      </w:r>
    </w:p>
    <w:p w:rsidR="001E1935" w:rsidRDefault="001E1935" w:rsidP="001E1935">
      <w:pPr>
        <w:spacing w:line="240" w:lineRule="auto"/>
        <w:ind w:firstLine="540"/>
        <w:jc w:val="both"/>
        <w:rPr>
          <w:rFonts w:ascii="Times New Roman" w:eastAsia="Times New Roman" w:hAnsi="Times New Roman" w:cs="Times New Roman"/>
          <w:sz w:val="24"/>
          <w:szCs w:val="24"/>
          <w:lang w:eastAsia="ru-RU"/>
        </w:rPr>
      </w:pPr>
      <w:r w:rsidRPr="001E1935">
        <w:rPr>
          <w:rFonts w:ascii="Times New Roman" w:eastAsia="Times New Roman" w:hAnsi="Times New Roman" w:cs="Times New Roman"/>
          <w:sz w:val="24"/>
          <w:szCs w:val="24"/>
          <w:lang w:eastAsia="ru-RU"/>
        </w:rPr>
        <w:t xml:space="preserve">Устюженское лесничество Департамента лесного комплекса Вологодской области, расположено в юго-западной части Вологодской области на территории Устюженского административного района, центром которого является г. Устюжна. Протяженность  территории лесничества с севера на юг - </w:t>
      </w:r>
      <w:smartTag w:uri="urn:schemas-microsoft-com:office:smarttags" w:element="metricconverter">
        <w:smartTagPr>
          <w:attr w:name="ProductID" w:val="75 км"/>
        </w:smartTagPr>
        <w:r w:rsidRPr="001E1935">
          <w:rPr>
            <w:rFonts w:ascii="Times New Roman" w:eastAsia="Times New Roman" w:hAnsi="Times New Roman" w:cs="Times New Roman"/>
            <w:sz w:val="24"/>
            <w:szCs w:val="24"/>
            <w:lang w:eastAsia="ru-RU"/>
          </w:rPr>
          <w:t>75 км</w:t>
        </w:r>
      </w:smartTag>
      <w:r w:rsidRPr="001E1935">
        <w:rPr>
          <w:rFonts w:ascii="Times New Roman" w:eastAsia="Times New Roman" w:hAnsi="Times New Roman" w:cs="Times New Roman"/>
          <w:sz w:val="24"/>
          <w:szCs w:val="24"/>
          <w:lang w:eastAsia="ru-RU"/>
        </w:rPr>
        <w:t xml:space="preserve">, с запада на восток - </w:t>
      </w:r>
      <w:smartTag w:uri="urn:schemas-microsoft-com:office:smarttags" w:element="metricconverter">
        <w:smartTagPr>
          <w:attr w:name="ProductID" w:val="80 км"/>
        </w:smartTagPr>
        <w:r w:rsidRPr="001E1935">
          <w:rPr>
            <w:rFonts w:ascii="Times New Roman" w:eastAsia="Times New Roman" w:hAnsi="Times New Roman" w:cs="Times New Roman"/>
            <w:sz w:val="24"/>
            <w:szCs w:val="24"/>
            <w:lang w:eastAsia="ru-RU"/>
          </w:rPr>
          <w:t>80 км</w:t>
        </w:r>
      </w:smartTag>
      <w:r w:rsidRPr="001E1935">
        <w:rPr>
          <w:rFonts w:ascii="Times New Roman" w:eastAsia="Times New Roman" w:hAnsi="Times New Roman" w:cs="Times New Roman"/>
          <w:sz w:val="24"/>
          <w:szCs w:val="24"/>
          <w:lang w:eastAsia="ru-RU"/>
        </w:rPr>
        <w:t>. На севере лесничество граничит с Бабаевским, Кадуйским районами, на востоке – с Череповецким районом и Тверской областью, на юге – с Новгородской и Тверской областями, на западе – с Чагодощенским районом и Новгородской областью</w:t>
      </w:r>
      <w:r w:rsidR="007579D9">
        <w:rPr>
          <w:rFonts w:ascii="Times New Roman" w:eastAsia="Times New Roman" w:hAnsi="Times New Roman" w:cs="Times New Roman"/>
          <w:sz w:val="24"/>
          <w:szCs w:val="24"/>
          <w:lang w:eastAsia="ru-RU"/>
        </w:rPr>
        <w:t>.</w:t>
      </w:r>
    </w:p>
    <w:p w:rsidR="001E1935" w:rsidRPr="001E1935" w:rsidRDefault="001E1935" w:rsidP="001E1935">
      <w:pPr>
        <w:widowControl w:val="0"/>
        <w:autoSpaceDE w:val="0"/>
        <w:spacing w:line="240" w:lineRule="auto"/>
        <w:ind w:firstLine="540"/>
        <w:jc w:val="both"/>
        <w:rPr>
          <w:rFonts w:ascii="Times New Roman" w:eastAsia="Times New Roman" w:hAnsi="Times New Roman" w:cs="Times New Roman"/>
          <w:spacing w:val="-5"/>
          <w:sz w:val="24"/>
          <w:szCs w:val="24"/>
          <w:lang w:eastAsia="ru-RU"/>
        </w:rPr>
      </w:pPr>
      <w:r w:rsidRPr="001E1935">
        <w:rPr>
          <w:rFonts w:ascii="Times New Roman" w:eastAsia="Times New Roman" w:hAnsi="Times New Roman" w:cs="Times New Roman"/>
          <w:spacing w:val="-5"/>
          <w:sz w:val="24"/>
          <w:szCs w:val="24"/>
          <w:lang w:eastAsia="ru-RU"/>
        </w:rPr>
        <w:t>В сельскохозяйственной отрасли района функционировало 13 предприятий, 90 крестьянских (фермерских) хозяйств. Основное направление деятельности предприятий – молочное животноводство (</w:t>
      </w:r>
      <w:r w:rsidRPr="001E1935">
        <w:rPr>
          <w:rFonts w:ascii="Times New Roman" w:eastAsia="Times New Roman" w:hAnsi="Times New Roman" w:cs="Times New Roman"/>
          <w:sz w:val="24"/>
          <w:szCs w:val="24"/>
          <w:lang w:eastAsia="ru-RU"/>
        </w:rPr>
        <w:t>реализация молока даёт 80% от общей выручки животноводства),</w:t>
      </w:r>
      <w:r w:rsidRPr="001E1935">
        <w:rPr>
          <w:rFonts w:ascii="Times New Roman" w:eastAsia="Times New Roman" w:hAnsi="Times New Roman" w:cs="Times New Roman"/>
          <w:spacing w:val="-5"/>
          <w:sz w:val="24"/>
          <w:szCs w:val="24"/>
          <w:lang w:eastAsia="ru-RU"/>
        </w:rPr>
        <w:t xml:space="preserve"> крестьянских (фермерских) хозяйств – растениеводство. Индекс физического объема производства продукции животноводства в хозяйствах всех категорий снижался в течение ряда лет, с показателя 101,1% в 2009 году до 97,3 % в 2012 году, в 2013 году в целом по отрасли наблюдался рост до 117,9 %.</w:t>
      </w:r>
    </w:p>
    <w:p w:rsidR="001E1935" w:rsidRPr="001E1935" w:rsidRDefault="001E1935" w:rsidP="001E1935">
      <w:pPr>
        <w:widowControl w:val="0"/>
        <w:spacing w:line="240" w:lineRule="auto"/>
        <w:ind w:firstLine="709"/>
        <w:jc w:val="both"/>
        <w:rPr>
          <w:rFonts w:ascii="Times New Roman" w:eastAsia="Times New Roman" w:hAnsi="Times New Roman" w:cs="Times New Roman"/>
          <w:sz w:val="24"/>
          <w:szCs w:val="24"/>
          <w:lang w:eastAsia="ru-RU"/>
        </w:rPr>
      </w:pPr>
      <w:r w:rsidRPr="001E1935">
        <w:rPr>
          <w:rFonts w:ascii="Times New Roman" w:eastAsia="Times New Roman" w:hAnsi="Times New Roman" w:cs="Times New Roman"/>
          <w:sz w:val="24"/>
          <w:szCs w:val="24"/>
          <w:lang w:eastAsia="ru-RU"/>
        </w:rPr>
        <w:t>Устюженский район привлекателен для туристов своей богатой исторической и литературной судьбой, памятниками архитектуры и садово-паркового искусства. Только на территории г. Устюжна, представляющего наибольший туристический интерес, зарегистрировано более четырех десятков архитектурных памятников. Центральная часть современной Устюжны сохранила екатерининский план застройки 1781 года, любопытный в градостроительном отношении. Большой интерес представляют дворянские и купеческие особняки 19 века, а также деревянная архитектура г. Устюжны, выполненная в «Русском стиле». К достопримечательностям города относятся и сохранившиеся пять из тринадцати храмов.</w:t>
      </w:r>
    </w:p>
    <w:p w:rsidR="001E1935" w:rsidRPr="001E1935" w:rsidRDefault="001E1935" w:rsidP="001E1935">
      <w:pPr>
        <w:spacing w:line="240" w:lineRule="auto"/>
        <w:ind w:firstLine="709"/>
        <w:jc w:val="both"/>
        <w:rPr>
          <w:rFonts w:ascii="Times New Roman" w:eastAsia="Times New Roman" w:hAnsi="Times New Roman" w:cs="Times New Roman"/>
          <w:sz w:val="24"/>
          <w:szCs w:val="24"/>
          <w:lang w:eastAsia="ru-RU"/>
        </w:rPr>
      </w:pPr>
      <w:r w:rsidRPr="001E1935">
        <w:rPr>
          <w:rFonts w:ascii="Times New Roman" w:eastAsia="Times New Roman" w:hAnsi="Times New Roman" w:cs="Times New Roman"/>
          <w:sz w:val="24"/>
          <w:szCs w:val="24"/>
          <w:lang w:eastAsia="ru-RU"/>
        </w:rPr>
        <w:t>На территории района располагается государственный природный заказник областного значения «Ванская Лука». Это уникальный для области геоморфологический и биоценотический комплекс в долине реки Мологи с остатками реликтовых дубрав на прирусловых гривах. Имеются многие виды охраняемых растений, нерестилища рыб, охотничий резерват.</w:t>
      </w:r>
    </w:p>
    <w:p w:rsidR="006B6BE9" w:rsidRPr="006B6BE9" w:rsidRDefault="006B6BE9" w:rsidP="006B6BE9">
      <w:pPr>
        <w:spacing w:line="240" w:lineRule="auto"/>
        <w:ind w:firstLine="709"/>
        <w:jc w:val="both"/>
        <w:rPr>
          <w:rFonts w:ascii="Times New Roman" w:eastAsia="Times New Roman" w:hAnsi="Times New Roman" w:cs="Times New Roman"/>
          <w:sz w:val="24"/>
          <w:szCs w:val="24"/>
          <w:lang w:eastAsia="ru-RU"/>
        </w:rPr>
      </w:pPr>
      <w:r w:rsidRPr="006B6BE9">
        <w:rPr>
          <w:rFonts w:ascii="Times New Roman" w:eastAsia="Times New Roman" w:hAnsi="Times New Roman" w:cs="Times New Roman"/>
          <w:sz w:val="24"/>
          <w:szCs w:val="24"/>
          <w:lang w:eastAsia="ru-RU"/>
        </w:rPr>
        <w:lastRenderedPageBreak/>
        <w:t>Социально-экономическое развитие района предусмотрено в двух сценариях - инерционный и инвестиционный. Основой данных сценариев социально-экономического развития Устюженского муниципального района на перспективу являются ориентация на различные рынки и различные возможные базовые ресурсы развития. Инерционный сценарий предусматривает сохранение сложившейся динамики экономического развития Устюженского муниципального района, повышение инвестиционной привлекательности, улучшение условий в социальной сфере, устойчивую работу всех секторов экономики, в основном, за счет использования имеющихся резервов (в частности простаивающих основных производственных фондов и повышения загрузки существующих мощностей), реализацию действующих или уже начатых инфраструктурных проектов и не содержит активных действий по ускорению институциональных преобразований, содействующих повышению конкурентоспособности компаний, их способности эффективно продвигать свою продукцию на российский рынок.</w:t>
      </w:r>
    </w:p>
    <w:p w:rsidR="00205704" w:rsidRPr="007D38AB" w:rsidRDefault="001E1935" w:rsidP="001E1935">
      <w:pPr>
        <w:widowControl w:val="0"/>
        <w:tabs>
          <w:tab w:val="left" w:pos="6236"/>
        </w:tabs>
        <w:spacing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 соответствии с данной Стратегией  </w:t>
      </w:r>
      <w:r w:rsidRPr="007D38AB">
        <w:rPr>
          <w:rFonts w:ascii="Times New Roman" w:eastAsia="Times New Roman" w:hAnsi="Times New Roman" w:cs="Times New Roman"/>
          <w:bCs/>
          <w:sz w:val="24"/>
          <w:szCs w:val="24"/>
          <w:lang w:eastAsia="ru-RU"/>
        </w:rPr>
        <w:t xml:space="preserve">приведены </w:t>
      </w:r>
      <w:r w:rsidR="00205704" w:rsidRPr="007D38AB">
        <w:rPr>
          <w:rFonts w:ascii="Times New Roman" w:eastAsia="Times New Roman" w:hAnsi="Times New Roman" w:cs="Times New Roman"/>
          <w:bCs/>
          <w:sz w:val="24"/>
          <w:szCs w:val="24"/>
          <w:lang w:eastAsia="ru-RU"/>
        </w:rPr>
        <w:t xml:space="preserve"> необходимые расчетные показатели для обеспечения поставленных задач по водоснабжению, водоотведению, в том числе дождевой (ливневой) канализации, теплоснабжению, газоснабжению, электроснабжению, связи и другим инженерным коммуникациям.</w:t>
      </w:r>
    </w:p>
    <w:p w:rsidR="00205704" w:rsidRPr="007D38AB" w:rsidRDefault="00205704" w:rsidP="00205704">
      <w:pPr>
        <w:widowControl w:val="0"/>
        <w:spacing w:line="240" w:lineRule="auto"/>
        <w:ind w:firstLine="709"/>
        <w:jc w:val="both"/>
        <w:rPr>
          <w:rFonts w:ascii="Times New Roman" w:eastAsia="Times New Roman" w:hAnsi="Times New Roman" w:cs="Times New Roman"/>
          <w:bCs/>
          <w:sz w:val="24"/>
          <w:szCs w:val="24"/>
          <w:lang w:eastAsia="ru-RU"/>
        </w:rPr>
      </w:pPr>
      <w:r w:rsidRPr="007D38AB">
        <w:rPr>
          <w:rFonts w:ascii="Times New Roman" w:eastAsia="Times New Roman" w:hAnsi="Times New Roman" w:cs="Times New Roman"/>
          <w:bCs/>
          <w:sz w:val="24"/>
          <w:szCs w:val="24"/>
          <w:lang w:eastAsia="ru-RU"/>
        </w:rPr>
        <w:t xml:space="preserve">Одним из важнейших условий устойчивого развития экономики населенных пунктов Вологодской области является развитие транспортной инфраструктуры, способствующей эффективности использования производственных мощностей и ресурсов, оптимизации структуры дорожно-транспортного комплекса. </w:t>
      </w:r>
    </w:p>
    <w:p w:rsidR="00205704" w:rsidRPr="007D38AB" w:rsidRDefault="00205704" w:rsidP="00205704">
      <w:pPr>
        <w:widowControl w:val="0"/>
        <w:spacing w:line="240" w:lineRule="auto"/>
        <w:ind w:firstLine="709"/>
        <w:jc w:val="both"/>
        <w:rPr>
          <w:rFonts w:ascii="Times New Roman" w:eastAsia="Times New Roman" w:hAnsi="Times New Roman" w:cs="Times New Roman"/>
          <w:bCs/>
          <w:sz w:val="24"/>
          <w:szCs w:val="24"/>
          <w:lang w:eastAsia="ru-RU"/>
        </w:rPr>
      </w:pPr>
      <w:r w:rsidRPr="007D38AB">
        <w:rPr>
          <w:rFonts w:ascii="Times New Roman" w:eastAsia="Times New Roman" w:hAnsi="Times New Roman" w:cs="Times New Roman"/>
          <w:bCs/>
          <w:sz w:val="24"/>
          <w:szCs w:val="24"/>
          <w:lang w:eastAsia="ru-RU"/>
        </w:rPr>
        <w:t>В нормативах приводятся расчетные показатели проектирования объектов и сооружений транспортной инфраструктуры не только внешнего транспорта, но и нормы для проектирования улично-дорожной сети городских округов и поселений.</w:t>
      </w:r>
    </w:p>
    <w:p w:rsidR="00205704" w:rsidRPr="007D38AB" w:rsidRDefault="00205704" w:rsidP="00205704">
      <w:pPr>
        <w:widowControl w:val="0"/>
        <w:spacing w:line="240" w:lineRule="auto"/>
        <w:ind w:firstLine="709"/>
        <w:jc w:val="both"/>
        <w:rPr>
          <w:rFonts w:ascii="Times New Roman" w:eastAsia="Times New Roman" w:hAnsi="Times New Roman" w:cs="Times New Roman"/>
          <w:bCs/>
          <w:sz w:val="24"/>
          <w:szCs w:val="24"/>
          <w:lang w:eastAsia="ru-RU"/>
        </w:rPr>
      </w:pPr>
      <w:r w:rsidRPr="007D38AB">
        <w:rPr>
          <w:rFonts w:ascii="Times New Roman" w:eastAsia="Times New Roman" w:hAnsi="Times New Roman" w:cs="Times New Roman"/>
          <w:bCs/>
          <w:sz w:val="24"/>
          <w:szCs w:val="24"/>
          <w:lang w:eastAsia="ru-RU"/>
        </w:rPr>
        <w:t>Особое значение в нормативах уделяется расчету и размещению автостоянок (постоянного и временного хранения автомобилей, в том числе при объектах различного назначения, гостевых). Расчетные показатели приводятся с учетом перспективы развития уровня автомобилизации Вологодской области.</w:t>
      </w:r>
    </w:p>
    <w:p w:rsidR="00205704" w:rsidRPr="00205704" w:rsidRDefault="00205704" w:rsidP="007D38AB">
      <w:pPr>
        <w:widowControl w:val="0"/>
        <w:autoSpaceDE w:val="0"/>
        <w:autoSpaceDN w:val="0"/>
        <w:adjustRightInd w:val="0"/>
        <w:spacing w:line="240" w:lineRule="auto"/>
        <w:ind w:firstLine="709"/>
        <w:jc w:val="both"/>
        <w:rPr>
          <w:rFonts w:ascii="Times New Roman" w:eastAsia="Times New Roman" w:hAnsi="Times New Roman" w:cs="Times New Roman"/>
          <w:color w:val="FF0000"/>
          <w:sz w:val="24"/>
          <w:szCs w:val="24"/>
          <w:lang w:eastAsia="ru-RU"/>
        </w:rPr>
      </w:pPr>
      <w:r w:rsidRPr="007D38AB">
        <w:rPr>
          <w:rFonts w:ascii="Times New Roman" w:eastAsia="Times New Roman" w:hAnsi="Times New Roman" w:cs="Times New Roman"/>
          <w:sz w:val="24"/>
          <w:szCs w:val="24"/>
          <w:lang w:eastAsia="ru-RU"/>
        </w:rPr>
        <w:t xml:space="preserve">Для решения поставленных задач по обеспечению граждан комфортным жильем и жилищно-коммунальными услугами приводятся все необходимые расчетные показатели для проектирования объектов жилой застройки, создания благоприятных условий жизнедеятельности </w:t>
      </w:r>
    </w:p>
    <w:p w:rsidR="00205704" w:rsidRPr="0096747F" w:rsidRDefault="00205704" w:rsidP="00205704">
      <w:pPr>
        <w:widowControl w:val="0"/>
        <w:tabs>
          <w:tab w:val="left" w:pos="6236"/>
        </w:tabs>
        <w:spacing w:line="240" w:lineRule="auto"/>
        <w:ind w:firstLine="709"/>
        <w:jc w:val="both"/>
        <w:rPr>
          <w:rFonts w:ascii="Times New Roman" w:eastAsia="Times New Roman" w:hAnsi="Times New Roman" w:cs="Times New Roman"/>
          <w:bCs/>
          <w:sz w:val="24"/>
          <w:szCs w:val="24"/>
          <w:lang w:eastAsia="ru-RU"/>
        </w:rPr>
      </w:pPr>
      <w:r w:rsidRPr="0096747F">
        <w:rPr>
          <w:rFonts w:ascii="Times New Roman" w:eastAsia="Times New Roman" w:hAnsi="Times New Roman" w:cs="Times New Roman"/>
          <w:bCs/>
          <w:sz w:val="24"/>
          <w:szCs w:val="24"/>
          <w:lang w:eastAsia="ru-RU"/>
        </w:rPr>
        <w:t>Для достижения целей, поставленных Стратегией по обеспечению комфортных условий жизнедеятельности населения приводятся нормативы охраны атмосферного воздуха, водных объектов, почв, защиты от шума и вибрации, от электромагнитных полей, излучений и облуче</w:t>
      </w:r>
      <w:r w:rsidR="00944E46">
        <w:rPr>
          <w:rFonts w:ascii="Times New Roman" w:eastAsia="Times New Roman" w:hAnsi="Times New Roman" w:cs="Times New Roman"/>
          <w:bCs/>
          <w:sz w:val="24"/>
          <w:szCs w:val="24"/>
          <w:lang w:eastAsia="ru-RU"/>
        </w:rPr>
        <w:t>ний, радиационной безопасности.</w:t>
      </w:r>
    </w:p>
    <w:p w:rsidR="00205704" w:rsidRPr="0096747F" w:rsidRDefault="00205704" w:rsidP="00205704">
      <w:pPr>
        <w:widowControl w:val="0"/>
        <w:tabs>
          <w:tab w:val="left" w:pos="6236"/>
        </w:tabs>
        <w:spacing w:line="240" w:lineRule="auto"/>
        <w:ind w:firstLine="709"/>
        <w:jc w:val="both"/>
        <w:rPr>
          <w:rFonts w:ascii="Times New Roman" w:eastAsia="Times New Roman" w:hAnsi="Times New Roman" w:cs="Times New Roman"/>
          <w:bCs/>
          <w:sz w:val="24"/>
          <w:szCs w:val="24"/>
          <w:lang w:eastAsia="ru-RU"/>
        </w:rPr>
      </w:pPr>
      <w:r w:rsidRPr="0096747F">
        <w:rPr>
          <w:rFonts w:ascii="Times New Roman" w:eastAsia="Times New Roman" w:hAnsi="Times New Roman" w:cs="Times New Roman"/>
          <w:bCs/>
          <w:sz w:val="24"/>
          <w:szCs w:val="24"/>
          <w:lang w:eastAsia="ru-RU"/>
        </w:rPr>
        <w:t xml:space="preserve">На основании анализа Стратегии социально-экономического развития </w:t>
      </w:r>
      <w:r w:rsidR="0096747F">
        <w:rPr>
          <w:rFonts w:ascii="Times New Roman" w:eastAsia="Times New Roman" w:hAnsi="Times New Roman" w:cs="Times New Roman"/>
          <w:bCs/>
          <w:sz w:val="24"/>
          <w:szCs w:val="24"/>
          <w:lang w:eastAsia="ru-RU"/>
        </w:rPr>
        <w:t>Устюженского</w:t>
      </w:r>
      <w:r w:rsidRPr="0096747F">
        <w:rPr>
          <w:rFonts w:ascii="Times New Roman" w:eastAsia="Times New Roman" w:hAnsi="Times New Roman" w:cs="Times New Roman"/>
          <w:bCs/>
          <w:sz w:val="24"/>
          <w:szCs w:val="24"/>
          <w:lang w:eastAsia="ru-RU"/>
        </w:rPr>
        <w:t xml:space="preserve"> муниципального района Вологодской области на период до 20</w:t>
      </w:r>
      <w:r w:rsidR="0096747F">
        <w:rPr>
          <w:rFonts w:ascii="Times New Roman" w:eastAsia="Times New Roman" w:hAnsi="Times New Roman" w:cs="Times New Roman"/>
          <w:bCs/>
          <w:sz w:val="24"/>
          <w:szCs w:val="24"/>
          <w:lang w:eastAsia="ru-RU"/>
        </w:rPr>
        <w:t>2</w:t>
      </w:r>
      <w:r w:rsidRPr="0096747F">
        <w:rPr>
          <w:rFonts w:ascii="Times New Roman" w:eastAsia="Times New Roman" w:hAnsi="Times New Roman" w:cs="Times New Roman"/>
          <w:bCs/>
          <w:sz w:val="24"/>
          <w:szCs w:val="24"/>
          <w:lang w:eastAsia="ru-RU"/>
        </w:rPr>
        <w:t xml:space="preserve">0 года </w:t>
      </w:r>
      <w:r w:rsidR="0096747F">
        <w:rPr>
          <w:rFonts w:ascii="Times New Roman" w:eastAsia="Times New Roman" w:hAnsi="Times New Roman" w:cs="Times New Roman"/>
          <w:bCs/>
          <w:sz w:val="24"/>
          <w:szCs w:val="24"/>
          <w:lang w:eastAsia="ru-RU"/>
        </w:rPr>
        <w:t xml:space="preserve"> </w:t>
      </w:r>
      <w:r w:rsidRPr="0096747F">
        <w:rPr>
          <w:rFonts w:ascii="Times New Roman" w:eastAsia="Times New Roman" w:hAnsi="Times New Roman" w:cs="Times New Roman"/>
          <w:bCs/>
          <w:sz w:val="24"/>
          <w:szCs w:val="24"/>
          <w:lang w:eastAsia="ru-RU"/>
        </w:rPr>
        <w:t xml:space="preserve">определены направления и выявлены необходимые расчетные показатели, приведенные в соответствующих разделах нормативов градостроительного проектирования </w:t>
      </w:r>
      <w:r w:rsidR="0096747F">
        <w:rPr>
          <w:rFonts w:ascii="Times New Roman" w:eastAsia="Times New Roman" w:hAnsi="Times New Roman" w:cs="Times New Roman"/>
          <w:bCs/>
          <w:sz w:val="24"/>
          <w:szCs w:val="24"/>
          <w:lang w:eastAsia="ru-RU"/>
        </w:rPr>
        <w:t>Устюженского</w:t>
      </w:r>
      <w:r w:rsidRPr="0096747F">
        <w:rPr>
          <w:rFonts w:ascii="Times New Roman" w:eastAsia="Times New Roman" w:hAnsi="Times New Roman" w:cs="Times New Roman"/>
          <w:bCs/>
          <w:sz w:val="24"/>
          <w:szCs w:val="24"/>
          <w:lang w:eastAsia="ru-RU"/>
        </w:rPr>
        <w:t xml:space="preserve"> района Вологодской области.</w:t>
      </w:r>
    </w:p>
    <w:p w:rsidR="00205704" w:rsidRPr="00205704" w:rsidRDefault="00205704" w:rsidP="00205704">
      <w:pPr>
        <w:widowControl w:val="0"/>
        <w:spacing w:line="240" w:lineRule="auto"/>
        <w:ind w:firstLine="709"/>
        <w:jc w:val="both"/>
        <w:rPr>
          <w:rFonts w:ascii="Times New Roman" w:eastAsia="Times New Roman" w:hAnsi="Times New Roman" w:cs="Times New Roman"/>
          <w:bCs/>
          <w:sz w:val="24"/>
          <w:szCs w:val="24"/>
          <w:lang w:eastAsia="ru-RU"/>
        </w:rPr>
      </w:pPr>
      <w:r w:rsidRPr="00205704">
        <w:rPr>
          <w:rFonts w:ascii="Times New Roman" w:eastAsia="Times New Roman" w:hAnsi="Times New Roman" w:cs="Times New Roman"/>
          <w:bCs/>
          <w:sz w:val="24"/>
          <w:szCs w:val="24"/>
          <w:lang w:eastAsia="ru-RU"/>
        </w:rPr>
        <w:t xml:space="preserve">Обоснование расчетных показателей, которое осуществлялось с учетом административно-территориального устройства, социально-демографического состава и плотности населения, природно-климатических условий, градостроительного освоения и интенсивности урбанизации территорий, расположенных в границах </w:t>
      </w:r>
      <w:r w:rsidR="0096747F">
        <w:rPr>
          <w:rFonts w:ascii="Times New Roman" w:eastAsia="Times New Roman" w:hAnsi="Times New Roman" w:cs="Times New Roman"/>
          <w:bCs/>
          <w:sz w:val="24"/>
          <w:szCs w:val="24"/>
          <w:lang w:eastAsia="ru-RU"/>
        </w:rPr>
        <w:t xml:space="preserve">Устюженского </w:t>
      </w:r>
      <w:r w:rsidRPr="00205704">
        <w:rPr>
          <w:rFonts w:ascii="Times New Roman" w:eastAsia="Times New Roman" w:hAnsi="Times New Roman" w:cs="Times New Roman"/>
          <w:bCs/>
          <w:sz w:val="24"/>
          <w:szCs w:val="24"/>
          <w:lang w:eastAsia="ru-RU"/>
        </w:rPr>
        <w:t>района Вологодской области, приведено в разделе 8 Части 2 настоящих нормативов.</w:t>
      </w:r>
    </w:p>
    <w:p w:rsidR="00287BDD" w:rsidRDefault="00287BDD" w:rsidP="00287BDD">
      <w:pPr>
        <w:widowControl w:val="0"/>
        <w:spacing w:line="239" w:lineRule="auto"/>
        <w:ind w:firstLine="709"/>
        <w:jc w:val="both"/>
        <w:rPr>
          <w:rFonts w:ascii="Times New Roman" w:eastAsia="Times New Roman" w:hAnsi="Times New Roman" w:cs="Times New Roman"/>
          <w:b/>
          <w:sz w:val="24"/>
          <w:szCs w:val="24"/>
          <w:lang w:eastAsia="ru-RU"/>
        </w:rPr>
      </w:pPr>
    </w:p>
    <w:p w:rsidR="00287BDD" w:rsidRPr="00287BDD" w:rsidRDefault="00287BDD" w:rsidP="00287BDD">
      <w:pPr>
        <w:widowControl w:val="0"/>
        <w:spacing w:line="239" w:lineRule="auto"/>
        <w:ind w:firstLine="709"/>
        <w:jc w:val="both"/>
        <w:rPr>
          <w:rFonts w:ascii="Times New Roman" w:eastAsia="Times New Roman" w:hAnsi="Times New Roman" w:cs="Times New Roman"/>
          <w:b/>
          <w:bCs/>
          <w:sz w:val="24"/>
          <w:szCs w:val="24"/>
          <w:lang w:eastAsia="ru-RU"/>
        </w:rPr>
      </w:pPr>
      <w:r w:rsidRPr="00287BDD">
        <w:rPr>
          <w:rFonts w:ascii="Times New Roman" w:eastAsia="Times New Roman" w:hAnsi="Times New Roman" w:cs="Times New Roman"/>
          <w:b/>
          <w:sz w:val="24"/>
          <w:szCs w:val="24"/>
          <w:lang w:eastAsia="ru-RU"/>
        </w:rPr>
        <w:t xml:space="preserve">8. </w:t>
      </w:r>
      <w:r w:rsidRPr="00287BDD">
        <w:rPr>
          <w:rFonts w:ascii="Times New Roman" w:eastAsia="Times New Roman" w:hAnsi="Times New Roman" w:cs="Times New Roman"/>
          <w:b/>
          <w:caps/>
          <w:sz w:val="24"/>
          <w:szCs w:val="24"/>
          <w:lang w:eastAsia="ru-RU"/>
        </w:rPr>
        <w:t>Обоснование расчетных показателей, содержащихся в основной части нормативов градостроительного проектирования</w:t>
      </w:r>
    </w:p>
    <w:p w:rsidR="00287BDD" w:rsidRPr="00287BDD" w:rsidRDefault="00287BDD" w:rsidP="00287BDD">
      <w:pPr>
        <w:widowControl w:val="0"/>
        <w:spacing w:line="240" w:lineRule="auto"/>
        <w:ind w:firstLine="919"/>
        <w:jc w:val="both"/>
        <w:rPr>
          <w:rFonts w:ascii="Times New Roman" w:eastAsia="Times New Roman" w:hAnsi="Times New Roman" w:cs="Times New Roman"/>
          <w:bCs/>
          <w:sz w:val="24"/>
          <w:szCs w:val="24"/>
          <w:lang w:eastAsia="ru-RU"/>
        </w:rPr>
      </w:pPr>
    </w:p>
    <w:p w:rsidR="00287BDD" w:rsidRPr="00287BDD" w:rsidRDefault="00287BDD" w:rsidP="00287BDD">
      <w:pPr>
        <w:widowControl w:val="0"/>
        <w:spacing w:line="240" w:lineRule="auto"/>
        <w:ind w:firstLine="919"/>
        <w:jc w:val="both"/>
        <w:rPr>
          <w:rFonts w:ascii="Times New Roman" w:eastAsia="Times New Roman" w:hAnsi="Times New Roman" w:cs="Times New Roman"/>
          <w:bCs/>
          <w:sz w:val="24"/>
          <w:szCs w:val="24"/>
          <w:lang w:eastAsia="ru-RU"/>
        </w:rPr>
      </w:pPr>
      <w:r w:rsidRPr="00287BDD">
        <w:rPr>
          <w:rFonts w:ascii="Times New Roman" w:eastAsia="Times New Roman" w:hAnsi="Times New Roman" w:cs="Times New Roman"/>
          <w:bCs/>
          <w:sz w:val="24"/>
          <w:szCs w:val="24"/>
          <w:lang w:eastAsia="ru-RU"/>
        </w:rPr>
        <w:t>Все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w:t>
      </w:r>
      <w:r>
        <w:rPr>
          <w:rFonts w:ascii="Times New Roman" w:eastAsia="Times New Roman" w:hAnsi="Times New Roman" w:cs="Times New Roman"/>
          <w:bCs/>
          <w:sz w:val="24"/>
          <w:szCs w:val="24"/>
          <w:lang w:eastAsia="ru-RU"/>
        </w:rPr>
        <w:t xml:space="preserve"> Устюженского</w:t>
      </w:r>
      <w:r w:rsidRPr="00287BDD">
        <w:rPr>
          <w:rFonts w:ascii="Times New Roman" w:eastAsia="Times New Roman" w:hAnsi="Times New Roman" w:cs="Times New Roman"/>
          <w:bCs/>
          <w:sz w:val="24"/>
          <w:szCs w:val="24"/>
          <w:lang w:eastAsia="ru-RU"/>
        </w:rPr>
        <w:t xml:space="preserve"> района, включенные в нормативы, приняты в соответствии с требованиями действующего законодательства и действующих на момент разработки нормативных правовых и нормативно-технических документов. </w:t>
      </w:r>
    </w:p>
    <w:p w:rsidR="00287BDD" w:rsidRPr="00287BDD" w:rsidRDefault="00287BDD" w:rsidP="00287BDD">
      <w:pPr>
        <w:widowControl w:val="0"/>
        <w:spacing w:line="240" w:lineRule="auto"/>
        <w:ind w:firstLine="919"/>
        <w:jc w:val="both"/>
        <w:rPr>
          <w:rFonts w:ascii="Times New Roman" w:eastAsia="Times New Roman" w:hAnsi="Times New Roman" w:cs="Times New Roman"/>
          <w:bCs/>
          <w:sz w:val="24"/>
          <w:szCs w:val="24"/>
          <w:lang w:eastAsia="ru-RU"/>
        </w:rPr>
      </w:pPr>
      <w:r w:rsidRPr="00287BDD">
        <w:rPr>
          <w:rFonts w:ascii="Times New Roman" w:eastAsia="Times New Roman" w:hAnsi="Times New Roman" w:cs="Times New Roman"/>
          <w:bCs/>
          <w:sz w:val="24"/>
          <w:szCs w:val="24"/>
          <w:lang w:eastAsia="ru-RU"/>
        </w:rPr>
        <w:lastRenderedPageBreak/>
        <w:t xml:space="preserve">В нормативах градостроительного проектирования приведены расчетные показатели, основанные на статистических и демографических данных по </w:t>
      </w:r>
      <w:r>
        <w:rPr>
          <w:rFonts w:ascii="Times New Roman" w:eastAsia="Times New Roman" w:hAnsi="Times New Roman" w:cs="Times New Roman"/>
          <w:bCs/>
          <w:sz w:val="24"/>
          <w:szCs w:val="24"/>
          <w:lang w:eastAsia="ru-RU"/>
        </w:rPr>
        <w:t>Устюженскому</w:t>
      </w:r>
      <w:r w:rsidRPr="00287BDD">
        <w:rPr>
          <w:rFonts w:ascii="Times New Roman" w:eastAsia="Times New Roman" w:hAnsi="Times New Roman" w:cs="Times New Roman"/>
          <w:bCs/>
          <w:sz w:val="24"/>
          <w:szCs w:val="24"/>
          <w:lang w:eastAsia="ru-RU"/>
        </w:rPr>
        <w:t xml:space="preserve"> району Вологодской области с учетом перспективы его развития и нормы и правила прямого действия в соответствии с требованиями федеральных нормативных правовых и нормативно-технических документов, обеспечивающие благоприятные условия жизнедеятельности населения.</w:t>
      </w:r>
    </w:p>
    <w:p w:rsidR="00287BDD" w:rsidRPr="00287BDD" w:rsidRDefault="00287BDD" w:rsidP="00287BDD">
      <w:pPr>
        <w:widowControl w:val="0"/>
        <w:spacing w:line="240" w:lineRule="auto"/>
        <w:ind w:firstLine="919"/>
        <w:jc w:val="both"/>
        <w:rPr>
          <w:rFonts w:ascii="Times New Roman" w:eastAsia="Times New Roman" w:hAnsi="Times New Roman" w:cs="Times New Roman"/>
          <w:bCs/>
          <w:sz w:val="24"/>
          <w:szCs w:val="24"/>
          <w:lang w:eastAsia="ru-RU"/>
        </w:rPr>
      </w:pPr>
      <w:r w:rsidRPr="00287BDD">
        <w:rPr>
          <w:rFonts w:ascii="Times New Roman" w:eastAsia="Times New Roman" w:hAnsi="Times New Roman" w:cs="Times New Roman"/>
          <w:bCs/>
          <w:sz w:val="24"/>
          <w:szCs w:val="24"/>
          <w:lang w:eastAsia="ru-RU"/>
        </w:rPr>
        <w:t xml:space="preserve">Все расчетные показатели были разработаны на основе статистических и демографических данных с учетом социально-демографического состава населения, плотности населения, градостроительного освоения и интенсивности урбанизации муниципальных образований, природно-климатических условий, социально-экономических, историко-культурных и иных особенностей муниципального района. </w:t>
      </w:r>
    </w:p>
    <w:p w:rsidR="00287BDD" w:rsidRPr="00287BDD" w:rsidRDefault="00287BDD" w:rsidP="00287BDD">
      <w:pPr>
        <w:widowControl w:val="0"/>
        <w:spacing w:line="240" w:lineRule="auto"/>
        <w:ind w:firstLine="919"/>
        <w:jc w:val="both"/>
        <w:rPr>
          <w:rFonts w:ascii="Times New Roman" w:eastAsia="Times New Roman" w:hAnsi="Times New Roman" w:cs="Times New Roman"/>
          <w:bCs/>
          <w:sz w:val="24"/>
          <w:szCs w:val="24"/>
          <w:lang w:eastAsia="ru-RU"/>
        </w:rPr>
      </w:pPr>
      <w:r w:rsidRPr="00287BDD">
        <w:rPr>
          <w:rFonts w:ascii="Times New Roman" w:eastAsia="Times New Roman" w:hAnsi="Times New Roman" w:cs="Times New Roman"/>
          <w:bCs/>
          <w:caps/>
          <w:sz w:val="24"/>
          <w:szCs w:val="24"/>
          <w:lang w:eastAsia="ru-RU"/>
        </w:rPr>
        <w:t>С</w:t>
      </w:r>
      <w:r w:rsidRPr="00287BDD">
        <w:rPr>
          <w:rFonts w:ascii="Times New Roman" w:eastAsia="Times New Roman" w:hAnsi="Times New Roman" w:cs="Times New Roman"/>
          <w:bCs/>
          <w:sz w:val="24"/>
          <w:szCs w:val="24"/>
          <w:lang w:eastAsia="ru-RU"/>
        </w:rPr>
        <w:t>оответствие установленных расчетных показателей требованиям федеральных нормативных правовых и нормативно-технических документов приведено в таблице 8.1.</w:t>
      </w:r>
    </w:p>
    <w:p w:rsidR="00287BDD" w:rsidRPr="00287BDD" w:rsidRDefault="00287BDD" w:rsidP="00287BDD">
      <w:pPr>
        <w:widowControl w:val="0"/>
        <w:spacing w:line="240" w:lineRule="auto"/>
        <w:ind w:firstLine="709"/>
        <w:jc w:val="both"/>
        <w:rPr>
          <w:rFonts w:ascii="Times New Roman" w:eastAsia="Times New Roman" w:hAnsi="Times New Roman" w:cs="Times New Roman"/>
          <w:bCs/>
          <w:sz w:val="24"/>
          <w:szCs w:val="24"/>
          <w:lang w:eastAsia="ru-RU"/>
        </w:rPr>
      </w:pPr>
    </w:p>
    <w:p w:rsidR="00287BDD" w:rsidRPr="00287BDD" w:rsidRDefault="00287BDD" w:rsidP="00287BDD">
      <w:pPr>
        <w:widowControl w:val="0"/>
        <w:spacing w:line="240" w:lineRule="auto"/>
        <w:ind w:firstLine="709"/>
        <w:jc w:val="right"/>
        <w:rPr>
          <w:rFonts w:ascii="Times New Roman" w:eastAsia="Times New Roman" w:hAnsi="Times New Roman" w:cs="Times New Roman"/>
          <w:bCs/>
          <w:sz w:val="24"/>
          <w:szCs w:val="24"/>
          <w:lang w:eastAsia="ru-RU"/>
        </w:rPr>
      </w:pPr>
      <w:r w:rsidRPr="00287BDD">
        <w:rPr>
          <w:rFonts w:ascii="Times New Roman" w:eastAsia="Times New Roman" w:hAnsi="Times New Roman" w:cs="Times New Roman"/>
          <w:bCs/>
          <w:sz w:val="24"/>
          <w:szCs w:val="24"/>
          <w:lang w:eastAsia="ru-RU"/>
        </w:rPr>
        <w:t>Таблица 8.1</w:t>
      </w:r>
    </w:p>
    <w:tbl>
      <w:tblPr>
        <w:tblW w:w="100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9"/>
        <w:gridCol w:w="4723"/>
        <w:gridCol w:w="4803"/>
      </w:tblGrid>
      <w:tr w:rsidR="00287BDD" w:rsidRPr="00287BDD" w:rsidTr="004E2912">
        <w:trPr>
          <w:trHeight w:val="567"/>
          <w:tblHeader/>
          <w:jc w:val="center"/>
        </w:trPr>
        <w:tc>
          <w:tcPr>
            <w:tcW w:w="559" w:type="dxa"/>
            <w:tcBorders>
              <w:bottom w:val="single" w:sz="4" w:space="0" w:color="000000"/>
            </w:tcBorders>
            <w:vAlign w:val="center"/>
          </w:tcPr>
          <w:p w:rsidR="00287BDD" w:rsidRPr="00287BDD" w:rsidRDefault="00287BDD" w:rsidP="00287BDD">
            <w:pPr>
              <w:widowControl w:val="0"/>
              <w:spacing w:line="240" w:lineRule="auto"/>
              <w:ind w:left="-57" w:right="-57"/>
              <w:rPr>
                <w:rFonts w:ascii="Times New Roman" w:eastAsia="Times New Roman" w:hAnsi="Times New Roman" w:cs="Times New Roman"/>
                <w:b/>
                <w:bCs/>
                <w:lang w:eastAsia="ru-RU"/>
              </w:rPr>
            </w:pPr>
            <w:r w:rsidRPr="00287BDD">
              <w:rPr>
                <w:rFonts w:ascii="Times New Roman" w:eastAsia="Times New Roman" w:hAnsi="Times New Roman" w:cs="Times New Roman"/>
                <w:b/>
                <w:bCs/>
                <w:lang w:eastAsia="ru-RU"/>
              </w:rPr>
              <w:t>№ п/п</w:t>
            </w:r>
          </w:p>
        </w:tc>
        <w:tc>
          <w:tcPr>
            <w:tcW w:w="4723" w:type="dxa"/>
            <w:vAlign w:val="center"/>
          </w:tcPr>
          <w:p w:rsidR="00287BDD" w:rsidRPr="00287BDD" w:rsidRDefault="00287BDD" w:rsidP="00287BDD">
            <w:pPr>
              <w:widowControl w:val="0"/>
              <w:spacing w:line="240" w:lineRule="auto"/>
              <w:ind w:left="-57" w:right="-57"/>
              <w:rPr>
                <w:rFonts w:ascii="Times New Roman" w:eastAsia="Times New Roman" w:hAnsi="Times New Roman" w:cs="Times New Roman"/>
                <w:b/>
                <w:bCs/>
                <w:lang w:eastAsia="ru-RU"/>
              </w:rPr>
            </w:pPr>
            <w:r w:rsidRPr="00287BDD">
              <w:rPr>
                <w:rFonts w:ascii="Times New Roman" w:eastAsia="Times New Roman" w:hAnsi="Times New Roman" w:cs="Times New Roman"/>
                <w:b/>
                <w:bCs/>
                <w:spacing w:val="-2"/>
                <w:lang w:eastAsia="ru-RU"/>
              </w:rPr>
              <w:t>Наименование нормируемого показателя</w:t>
            </w:r>
          </w:p>
        </w:tc>
        <w:tc>
          <w:tcPr>
            <w:tcW w:w="4803" w:type="dxa"/>
            <w:vAlign w:val="center"/>
          </w:tcPr>
          <w:p w:rsidR="00287BDD" w:rsidRPr="00287BDD" w:rsidRDefault="00287BDD" w:rsidP="00287BDD">
            <w:pPr>
              <w:widowControl w:val="0"/>
              <w:suppressAutoHyphens/>
              <w:spacing w:line="240" w:lineRule="auto"/>
              <w:rPr>
                <w:rFonts w:ascii="Times New Roman" w:eastAsia="Times New Roman" w:hAnsi="Times New Roman" w:cs="Times New Roman"/>
                <w:b/>
                <w:bCs/>
                <w:i/>
                <w:iCs/>
                <w:lang w:eastAsia="ru-RU"/>
              </w:rPr>
            </w:pPr>
            <w:r w:rsidRPr="00287BDD">
              <w:rPr>
                <w:rFonts w:ascii="Times New Roman" w:eastAsia="Times New Roman" w:hAnsi="Times New Roman" w:cs="Times New Roman"/>
                <w:b/>
                <w:bCs/>
                <w:iCs/>
                <w:lang w:eastAsia="ru-RU"/>
              </w:rPr>
              <w:t>Федеральные нормативные правовые и</w:t>
            </w:r>
          </w:p>
          <w:p w:rsidR="00287BDD" w:rsidRPr="00287BDD" w:rsidRDefault="00287BDD" w:rsidP="00287BDD">
            <w:pPr>
              <w:widowControl w:val="0"/>
              <w:suppressAutoHyphens/>
              <w:spacing w:line="240" w:lineRule="auto"/>
              <w:rPr>
                <w:rFonts w:ascii="Times New Roman" w:eastAsia="Times New Roman" w:hAnsi="Times New Roman" w:cs="Times New Roman"/>
                <w:b/>
                <w:bCs/>
                <w:i/>
                <w:iCs/>
                <w:lang w:eastAsia="ru-RU"/>
              </w:rPr>
            </w:pPr>
            <w:r w:rsidRPr="00287BDD">
              <w:rPr>
                <w:rFonts w:ascii="Times New Roman" w:eastAsia="Times New Roman" w:hAnsi="Times New Roman" w:cs="Times New Roman"/>
                <w:b/>
                <w:bCs/>
                <w:iCs/>
                <w:lang w:eastAsia="ru-RU"/>
              </w:rPr>
              <w:t>нормативно-технические документы</w:t>
            </w:r>
          </w:p>
        </w:tc>
      </w:tr>
      <w:tr w:rsidR="00287BDD" w:rsidRPr="00287BDD" w:rsidTr="004E2912">
        <w:trPr>
          <w:trHeight w:val="312"/>
          <w:jc w:val="center"/>
        </w:trPr>
        <w:tc>
          <w:tcPr>
            <w:tcW w:w="559" w:type="dxa"/>
            <w:tcBorders>
              <w:bottom w:val="nil"/>
            </w:tcBorders>
            <w:vAlign w:val="center"/>
          </w:tcPr>
          <w:p w:rsidR="00287BDD" w:rsidRPr="00287BDD" w:rsidRDefault="00287BDD" w:rsidP="00287BDD">
            <w:pPr>
              <w:widowControl w:val="0"/>
              <w:spacing w:line="240" w:lineRule="auto"/>
              <w:ind w:left="-57" w:right="-57"/>
              <w:rPr>
                <w:rFonts w:ascii="Times New Roman" w:eastAsia="Times New Roman" w:hAnsi="Times New Roman" w:cs="Times New Roman"/>
                <w:b/>
                <w:bCs/>
                <w:lang w:eastAsia="ru-RU"/>
              </w:rPr>
            </w:pPr>
            <w:r w:rsidRPr="00287BDD">
              <w:rPr>
                <w:rFonts w:ascii="Times New Roman" w:eastAsia="Times New Roman" w:hAnsi="Times New Roman" w:cs="Times New Roman"/>
                <w:b/>
                <w:bCs/>
                <w:lang w:eastAsia="ru-RU"/>
              </w:rPr>
              <w:t>1.</w:t>
            </w:r>
          </w:p>
        </w:tc>
        <w:tc>
          <w:tcPr>
            <w:tcW w:w="9526" w:type="dxa"/>
            <w:gridSpan w:val="2"/>
            <w:vAlign w:val="center"/>
          </w:tcPr>
          <w:p w:rsidR="00287BDD" w:rsidRPr="00287BDD" w:rsidRDefault="00287BDD" w:rsidP="00287BDD">
            <w:pPr>
              <w:widowControl w:val="0"/>
              <w:suppressAutoHyphens/>
              <w:spacing w:line="240" w:lineRule="auto"/>
              <w:jc w:val="left"/>
              <w:rPr>
                <w:rFonts w:ascii="Times New Roman" w:eastAsia="Times New Roman" w:hAnsi="Times New Roman" w:cs="Times New Roman"/>
                <w:b/>
                <w:bCs/>
                <w:iCs/>
                <w:lang w:eastAsia="ru-RU"/>
              </w:rPr>
            </w:pPr>
            <w:r w:rsidRPr="00287BDD">
              <w:rPr>
                <w:rFonts w:ascii="Times New Roman" w:eastAsia="Times New Roman" w:hAnsi="Times New Roman" w:cs="Times New Roman"/>
                <w:b/>
                <w:bCs/>
                <w:iCs/>
                <w:lang w:eastAsia="ru-RU"/>
              </w:rPr>
              <w:t>Общие положения</w:t>
            </w:r>
          </w:p>
        </w:tc>
      </w:tr>
      <w:tr w:rsidR="00287BDD" w:rsidRPr="00287BDD" w:rsidTr="004E2912">
        <w:trPr>
          <w:trHeight w:val="68"/>
          <w:jc w:val="center"/>
        </w:trPr>
        <w:tc>
          <w:tcPr>
            <w:tcW w:w="559" w:type="dxa"/>
            <w:tcBorders>
              <w:top w:val="nil"/>
              <w:bottom w:val="single" w:sz="4" w:space="0" w:color="000000"/>
            </w:tcBorders>
          </w:tcPr>
          <w:p w:rsidR="00287BDD" w:rsidRPr="00287BDD" w:rsidRDefault="00287BDD" w:rsidP="00287BDD">
            <w:pPr>
              <w:widowControl w:val="0"/>
              <w:spacing w:line="240" w:lineRule="auto"/>
              <w:ind w:left="-57" w:right="-57"/>
              <w:rPr>
                <w:rFonts w:ascii="Times New Roman" w:eastAsia="Times New Roman" w:hAnsi="Times New Roman" w:cs="Times New Roman"/>
                <w:bCs/>
                <w:lang w:eastAsia="ru-RU"/>
              </w:rPr>
            </w:pPr>
          </w:p>
        </w:tc>
        <w:tc>
          <w:tcPr>
            <w:tcW w:w="4723" w:type="dxa"/>
          </w:tcPr>
          <w:p w:rsidR="00287BDD" w:rsidRPr="00287BDD" w:rsidRDefault="00287BDD" w:rsidP="00287BDD">
            <w:pPr>
              <w:widowControl w:val="0"/>
              <w:spacing w:line="240" w:lineRule="auto"/>
              <w:ind w:right="-57"/>
              <w:jc w:val="left"/>
              <w:rPr>
                <w:rFonts w:ascii="Times New Roman" w:eastAsia="Times New Roman" w:hAnsi="Times New Roman" w:cs="Times New Roman"/>
                <w:bCs/>
                <w:spacing w:val="-2"/>
                <w:lang w:eastAsia="ru-RU"/>
              </w:rPr>
            </w:pPr>
            <w:r w:rsidRPr="00287BDD">
              <w:rPr>
                <w:rFonts w:ascii="Times New Roman" w:eastAsia="Times New Roman" w:hAnsi="Times New Roman" w:cs="Times New Roman"/>
                <w:bCs/>
                <w:spacing w:val="-2"/>
                <w:lang w:eastAsia="ru-RU"/>
              </w:rPr>
              <w:t>Общие положения</w:t>
            </w:r>
          </w:p>
        </w:tc>
        <w:tc>
          <w:tcPr>
            <w:tcW w:w="4803" w:type="dxa"/>
            <w:vAlign w:val="center"/>
          </w:tcPr>
          <w:p w:rsidR="00287BDD" w:rsidRPr="00287BDD" w:rsidRDefault="00287BDD" w:rsidP="00287BDD">
            <w:pPr>
              <w:widowControl w:val="0"/>
              <w:suppressAutoHyphens/>
              <w:spacing w:line="240" w:lineRule="auto"/>
              <w:rPr>
                <w:rFonts w:ascii="Times New Roman" w:eastAsia="Times New Roman" w:hAnsi="Times New Roman" w:cs="Times New Roman"/>
                <w:bCs/>
                <w:iCs/>
              </w:rPr>
            </w:pPr>
            <w:r w:rsidRPr="00287BDD">
              <w:rPr>
                <w:rFonts w:ascii="Times New Roman" w:eastAsia="Times New Roman" w:hAnsi="Times New Roman" w:cs="Times New Roman"/>
                <w:bCs/>
                <w:iCs/>
              </w:rPr>
              <w:t xml:space="preserve">Градостроительный кодекс Российской </w:t>
            </w:r>
          </w:p>
          <w:p w:rsidR="00287BDD" w:rsidRPr="00287BDD" w:rsidRDefault="00287BDD" w:rsidP="00287BDD">
            <w:pPr>
              <w:widowControl w:val="0"/>
              <w:suppressAutoHyphens/>
              <w:spacing w:line="240" w:lineRule="auto"/>
              <w:rPr>
                <w:rFonts w:ascii="Times New Roman" w:eastAsia="Times New Roman" w:hAnsi="Times New Roman" w:cs="Times New Roman"/>
                <w:bCs/>
                <w:iCs/>
              </w:rPr>
            </w:pPr>
            <w:r w:rsidRPr="00287BDD">
              <w:rPr>
                <w:rFonts w:ascii="Times New Roman" w:eastAsia="Times New Roman" w:hAnsi="Times New Roman" w:cs="Times New Roman"/>
                <w:bCs/>
                <w:iCs/>
              </w:rPr>
              <w:t>Федерации,</w:t>
            </w:r>
          </w:p>
          <w:p w:rsidR="00287BDD" w:rsidRPr="00287BDD" w:rsidRDefault="00287BDD" w:rsidP="00287BDD">
            <w:pPr>
              <w:widowControl w:val="0"/>
              <w:suppressAutoHyphens/>
              <w:spacing w:line="240" w:lineRule="auto"/>
              <w:rPr>
                <w:rFonts w:ascii="Times New Roman" w:eastAsia="Times New Roman" w:hAnsi="Times New Roman" w:cs="Times New Roman"/>
                <w:bCs/>
                <w:iCs/>
              </w:rPr>
            </w:pPr>
            <w:r w:rsidRPr="00287BDD">
              <w:rPr>
                <w:rFonts w:ascii="Times New Roman" w:eastAsia="Times New Roman" w:hAnsi="Times New Roman" w:cs="Times New Roman"/>
                <w:bCs/>
                <w:lang w:eastAsia="ru-RU"/>
              </w:rPr>
              <w:t xml:space="preserve">Закон </w:t>
            </w:r>
            <w:r w:rsidRPr="00287BDD">
              <w:rPr>
                <w:rFonts w:ascii="Times New Roman" w:eastAsia="Times New Roman" w:hAnsi="Times New Roman" w:cs="Times New Roman"/>
                <w:bCs/>
                <w:spacing w:val="-2"/>
                <w:lang w:eastAsia="ru-RU"/>
              </w:rPr>
              <w:t>Вологодской области от 01.05.2006 N 1446-ОЗ «О регулировании градостроительной деятельности на территории Вологодской области»</w:t>
            </w:r>
          </w:p>
        </w:tc>
      </w:tr>
      <w:tr w:rsidR="00287BDD" w:rsidRPr="00287BDD" w:rsidTr="004E2912">
        <w:trPr>
          <w:trHeight w:val="312"/>
          <w:jc w:val="center"/>
        </w:trPr>
        <w:tc>
          <w:tcPr>
            <w:tcW w:w="559" w:type="dxa"/>
            <w:tcBorders>
              <w:bottom w:val="nil"/>
            </w:tcBorders>
            <w:vAlign w:val="center"/>
          </w:tcPr>
          <w:p w:rsidR="00287BDD" w:rsidRPr="00287BDD" w:rsidRDefault="00287BDD" w:rsidP="00287BDD">
            <w:pPr>
              <w:widowControl w:val="0"/>
              <w:spacing w:line="240" w:lineRule="auto"/>
              <w:ind w:left="-57" w:right="-57"/>
              <w:rPr>
                <w:rFonts w:ascii="Times New Roman" w:eastAsia="Times New Roman" w:hAnsi="Times New Roman" w:cs="Times New Roman"/>
                <w:b/>
                <w:bCs/>
                <w:lang w:eastAsia="ru-RU"/>
              </w:rPr>
            </w:pPr>
            <w:r w:rsidRPr="00287BDD">
              <w:rPr>
                <w:rFonts w:ascii="Times New Roman" w:eastAsia="Times New Roman" w:hAnsi="Times New Roman" w:cs="Times New Roman"/>
                <w:b/>
                <w:bCs/>
                <w:iCs/>
                <w:lang w:eastAsia="ru-RU"/>
              </w:rPr>
              <w:t>2.</w:t>
            </w:r>
          </w:p>
        </w:tc>
        <w:tc>
          <w:tcPr>
            <w:tcW w:w="9526" w:type="dxa"/>
            <w:gridSpan w:val="2"/>
            <w:vAlign w:val="center"/>
          </w:tcPr>
          <w:p w:rsidR="00287BDD" w:rsidRPr="00287BDD" w:rsidRDefault="00287BDD" w:rsidP="00287BDD">
            <w:pPr>
              <w:widowControl w:val="0"/>
              <w:suppressAutoHyphens/>
              <w:spacing w:line="240" w:lineRule="auto"/>
              <w:jc w:val="left"/>
              <w:rPr>
                <w:rFonts w:ascii="Times New Roman" w:eastAsia="Times New Roman" w:hAnsi="Times New Roman" w:cs="Times New Roman"/>
                <w:b/>
                <w:bCs/>
                <w:iCs/>
                <w:lang w:eastAsia="ru-RU"/>
              </w:rPr>
            </w:pPr>
            <w:r w:rsidRPr="00287BDD">
              <w:rPr>
                <w:rFonts w:ascii="Times New Roman" w:eastAsia="Times New Roman" w:hAnsi="Times New Roman" w:cs="Times New Roman"/>
                <w:b/>
                <w:bCs/>
                <w:spacing w:val="-2"/>
                <w:lang w:eastAsia="ru-RU"/>
              </w:rPr>
              <w:t>Зонирование территории муниципального района</w:t>
            </w:r>
          </w:p>
        </w:tc>
      </w:tr>
      <w:tr w:rsidR="00287BDD" w:rsidRPr="00287BDD" w:rsidTr="004E2912">
        <w:trPr>
          <w:trHeight w:val="68"/>
          <w:jc w:val="center"/>
        </w:trPr>
        <w:tc>
          <w:tcPr>
            <w:tcW w:w="559" w:type="dxa"/>
            <w:tcBorders>
              <w:top w:val="nil"/>
              <w:bottom w:val="single" w:sz="4" w:space="0" w:color="000000"/>
            </w:tcBorders>
          </w:tcPr>
          <w:p w:rsidR="00287BDD" w:rsidRPr="00287BDD" w:rsidRDefault="00287BDD" w:rsidP="00287BDD">
            <w:pPr>
              <w:widowControl w:val="0"/>
              <w:spacing w:line="240" w:lineRule="auto"/>
              <w:ind w:left="-57" w:right="-57"/>
              <w:rPr>
                <w:rFonts w:ascii="Times New Roman" w:eastAsia="Times New Roman" w:hAnsi="Times New Roman" w:cs="Times New Roman"/>
                <w:bCs/>
                <w:lang w:eastAsia="ru-RU"/>
              </w:rPr>
            </w:pPr>
          </w:p>
        </w:tc>
        <w:tc>
          <w:tcPr>
            <w:tcW w:w="4723" w:type="dxa"/>
          </w:tcPr>
          <w:p w:rsidR="00287BDD" w:rsidRPr="00287BDD" w:rsidRDefault="00287BDD" w:rsidP="00287BDD">
            <w:pPr>
              <w:widowControl w:val="0"/>
              <w:suppressAutoHyphens/>
              <w:spacing w:line="240" w:lineRule="auto"/>
              <w:ind w:right="-57"/>
              <w:jc w:val="left"/>
              <w:rPr>
                <w:rFonts w:ascii="Times New Roman" w:eastAsia="Times New Roman" w:hAnsi="Times New Roman" w:cs="Times New Roman"/>
                <w:bCs/>
                <w:spacing w:val="-2"/>
                <w:lang w:eastAsia="ru-RU"/>
              </w:rPr>
            </w:pPr>
            <w:r w:rsidRPr="00287BDD">
              <w:rPr>
                <w:rFonts w:ascii="Times New Roman" w:eastAsia="Times New Roman" w:hAnsi="Times New Roman" w:cs="Times New Roman"/>
                <w:bCs/>
                <w:spacing w:val="-2"/>
                <w:lang w:eastAsia="ru-RU"/>
              </w:rPr>
              <w:t>Зонирование территории муниципального района</w:t>
            </w:r>
          </w:p>
        </w:tc>
        <w:tc>
          <w:tcPr>
            <w:tcW w:w="4803" w:type="dxa"/>
            <w:vAlign w:val="center"/>
          </w:tcPr>
          <w:p w:rsidR="00287BDD" w:rsidRPr="00287BDD" w:rsidRDefault="00287BDD" w:rsidP="00287BDD">
            <w:pPr>
              <w:widowControl w:val="0"/>
              <w:suppressAutoHyphens/>
              <w:spacing w:line="240" w:lineRule="auto"/>
              <w:rPr>
                <w:rFonts w:ascii="Times New Roman" w:eastAsia="Times New Roman" w:hAnsi="Times New Roman" w:cs="Times New Roman"/>
                <w:bCs/>
                <w:iCs/>
                <w:lang w:eastAsia="ru-RU"/>
              </w:rPr>
            </w:pPr>
            <w:r w:rsidRPr="00287BDD">
              <w:rPr>
                <w:rFonts w:ascii="Times New Roman" w:eastAsia="Times New Roman" w:hAnsi="Times New Roman" w:cs="Times New Roman"/>
                <w:bCs/>
                <w:iCs/>
              </w:rPr>
              <w:t xml:space="preserve">Градостроительного кодекса Российской Федерации </w:t>
            </w:r>
          </w:p>
        </w:tc>
      </w:tr>
      <w:tr w:rsidR="00287BDD" w:rsidRPr="00287BDD" w:rsidTr="004E2912">
        <w:trPr>
          <w:trHeight w:val="312"/>
          <w:jc w:val="center"/>
        </w:trPr>
        <w:tc>
          <w:tcPr>
            <w:tcW w:w="559" w:type="dxa"/>
            <w:tcBorders>
              <w:bottom w:val="nil"/>
            </w:tcBorders>
            <w:vAlign w:val="center"/>
          </w:tcPr>
          <w:p w:rsidR="00287BDD" w:rsidRPr="00287BDD" w:rsidRDefault="00287BDD" w:rsidP="00287BDD">
            <w:pPr>
              <w:widowControl w:val="0"/>
              <w:spacing w:line="240" w:lineRule="auto"/>
              <w:ind w:left="-57" w:right="-57"/>
              <w:rPr>
                <w:rFonts w:ascii="Times New Roman" w:eastAsia="Times New Roman" w:hAnsi="Times New Roman" w:cs="Times New Roman"/>
                <w:b/>
                <w:bCs/>
                <w:lang w:eastAsia="ru-RU"/>
              </w:rPr>
            </w:pPr>
            <w:r w:rsidRPr="00287BDD">
              <w:rPr>
                <w:rFonts w:ascii="Times New Roman" w:eastAsia="Times New Roman" w:hAnsi="Times New Roman" w:cs="Times New Roman"/>
                <w:b/>
                <w:bCs/>
                <w:lang w:eastAsia="ru-RU"/>
              </w:rPr>
              <w:t>3.</w:t>
            </w:r>
          </w:p>
        </w:tc>
        <w:tc>
          <w:tcPr>
            <w:tcW w:w="9526" w:type="dxa"/>
            <w:gridSpan w:val="2"/>
            <w:vAlign w:val="center"/>
          </w:tcPr>
          <w:p w:rsidR="00287BDD" w:rsidRPr="00287BDD" w:rsidRDefault="00287BDD" w:rsidP="00287BDD">
            <w:pPr>
              <w:widowControl w:val="0"/>
              <w:suppressAutoHyphens/>
              <w:spacing w:line="240" w:lineRule="auto"/>
              <w:jc w:val="left"/>
              <w:rPr>
                <w:rFonts w:ascii="Times New Roman" w:eastAsia="Times New Roman" w:hAnsi="Times New Roman" w:cs="Times New Roman"/>
                <w:b/>
                <w:bCs/>
                <w:iCs/>
              </w:rPr>
            </w:pPr>
            <w:r w:rsidRPr="00287BDD">
              <w:rPr>
                <w:rFonts w:ascii="Times New Roman" w:eastAsia="Times New Roman" w:hAnsi="Times New Roman" w:cs="Times New Roman"/>
                <w:b/>
                <w:bCs/>
                <w:iCs/>
              </w:rPr>
              <w:t>Перечень объектов местного значения</w:t>
            </w:r>
          </w:p>
        </w:tc>
      </w:tr>
      <w:tr w:rsidR="00287BDD" w:rsidRPr="00287BDD" w:rsidTr="004E2912">
        <w:trPr>
          <w:trHeight w:val="68"/>
          <w:jc w:val="center"/>
        </w:trPr>
        <w:tc>
          <w:tcPr>
            <w:tcW w:w="559" w:type="dxa"/>
            <w:tcBorders>
              <w:top w:val="nil"/>
            </w:tcBorders>
          </w:tcPr>
          <w:p w:rsidR="00287BDD" w:rsidRPr="00287BDD" w:rsidRDefault="00287BDD" w:rsidP="00287BDD">
            <w:pPr>
              <w:widowControl w:val="0"/>
              <w:suppressAutoHyphens/>
              <w:spacing w:line="240" w:lineRule="auto"/>
              <w:ind w:left="-57" w:right="-57"/>
              <w:rPr>
                <w:rFonts w:ascii="Times New Roman" w:eastAsia="Times New Roman" w:hAnsi="Times New Roman" w:cs="Times New Roman"/>
                <w:bCs/>
                <w:iCs/>
                <w:lang w:eastAsia="ru-RU"/>
              </w:rPr>
            </w:pPr>
          </w:p>
        </w:tc>
        <w:tc>
          <w:tcPr>
            <w:tcW w:w="4723" w:type="dxa"/>
          </w:tcPr>
          <w:p w:rsidR="00287BDD" w:rsidRPr="00287BDD" w:rsidRDefault="00287BDD" w:rsidP="00287BDD">
            <w:pPr>
              <w:widowControl w:val="0"/>
              <w:spacing w:line="240" w:lineRule="auto"/>
              <w:ind w:right="-57"/>
              <w:jc w:val="left"/>
              <w:rPr>
                <w:rFonts w:ascii="Times New Roman" w:eastAsia="Times New Roman" w:hAnsi="Times New Roman" w:cs="Times New Roman"/>
                <w:bCs/>
                <w:spacing w:val="-2"/>
                <w:lang w:eastAsia="ru-RU"/>
              </w:rPr>
            </w:pPr>
            <w:r w:rsidRPr="00287BDD">
              <w:rPr>
                <w:rFonts w:ascii="Times New Roman" w:eastAsia="Times New Roman" w:hAnsi="Times New Roman" w:cs="Times New Roman"/>
                <w:bCs/>
                <w:iCs/>
              </w:rPr>
              <w:t>Перечень объектов местного значения</w:t>
            </w:r>
          </w:p>
        </w:tc>
        <w:tc>
          <w:tcPr>
            <w:tcW w:w="4803" w:type="dxa"/>
            <w:vAlign w:val="center"/>
          </w:tcPr>
          <w:p w:rsidR="00287BDD" w:rsidRPr="00287BDD" w:rsidRDefault="00287BDD" w:rsidP="00287BDD">
            <w:pPr>
              <w:widowControl w:val="0"/>
              <w:suppressAutoHyphens/>
              <w:spacing w:line="240" w:lineRule="auto"/>
              <w:rPr>
                <w:rFonts w:ascii="Times New Roman" w:eastAsia="Times New Roman" w:hAnsi="Times New Roman" w:cs="Times New Roman"/>
                <w:bCs/>
                <w:lang w:eastAsia="ru-RU"/>
              </w:rPr>
            </w:pPr>
            <w:r w:rsidRPr="00287BDD">
              <w:rPr>
                <w:rFonts w:ascii="Times New Roman" w:eastAsia="Times New Roman" w:hAnsi="Times New Roman" w:cs="Times New Roman"/>
                <w:bCs/>
                <w:iCs/>
              </w:rPr>
              <w:t>Градостроительный кодекс Российской Федерации,</w:t>
            </w:r>
          </w:p>
          <w:p w:rsidR="00287BDD" w:rsidRPr="00287BDD" w:rsidRDefault="00287BDD" w:rsidP="00287BDD">
            <w:pPr>
              <w:widowControl w:val="0"/>
              <w:suppressAutoHyphens/>
              <w:spacing w:line="240" w:lineRule="auto"/>
              <w:rPr>
                <w:rFonts w:ascii="Times New Roman" w:eastAsia="Times New Roman" w:hAnsi="Times New Roman" w:cs="Times New Roman"/>
                <w:bCs/>
                <w:lang w:eastAsia="ru-RU"/>
              </w:rPr>
            </w:pPr>
            <w:r w:rsidRPr="00287BDD">
              <w:rPr>
                <w:rFonts w:ascii="Times New Roman" w:eastAsia="Times New Roman" w:hAnsi="Times New Roman" w:cs="Times New Roman"/>
                <w:bCs/>
                <w:lang w:eastAsia="ru-RU"/>
              </w:rPr>
              <w:t>Федеральный закон от 06.10.2003 № 131-ФЗ «</w:t>
            </w:r>
            <w:r w:rsidRPr="00287BDD">
              <w:rPr>
                <w:rFonts w:ascii="Times New Roman" w:eastAsia="Times New Roman" w:hAnsi="Times New Roman" w:cs="Times New Roman"/>
                <w:bCs/>
                <w:shd w:val="clear" w:color="auto" w:fill="FFFFFF"/>
                <w:lang w:eastAsia="ru-RU"/>
              </w:rPr>
              <w:t>Об общих принципах организации местного самоуправления в Российской Федерации»,</w:t>
            </w:r>
          </w:p>
          <w:p w:rsidR="00287BDD" w:rsidRPr="00287BDD" w:rsidRDefault="00287BDD" w:rsidP="00287BDD">
            <w:pPr>
              <w:widowControl w:val="0"/>
              <w:suppressAutoHyphens/>
              <w:spacing w:line="240" w:lineRule="auto"/>
              <w:rPr>
                <w:rFonts w:ascii="Times New Roman" w:eastAsia="Times New Roman" w:hAnsi="Times New Roman" w:cs="Times New Roman"/>
                <w:bCs/>
                <w:iCs/>
              </w:rPr>
            </w:pPr>
            <w:r w:rsidRPr="00287BDD">
              <w:rPr>
                <w:rFonts w:ascii="Times New Roman" w:eastAsia="Times New Roman" w:hAnsi="Times New Roman" w:cs="Times New Roman"/>
                <w:bCs/>
                <w:lang w:eastAsia="ru-RU"/>
              </w:rPr>
              <w:t xml:space="preserve">Закон </w:t>
            </w:r>
            <w:r w:rsidRPr="00287BDD">
              <w:rPr>
                <w:rFonts w:ascii="Times New Roman" w:eastAsia="Times New Roman" w:hAnsi="Times New Roman" w:cs="Times New Roman"/>
                <w:bCs/>
                <w:spacing w:val="-2"/>
                <w:lang w:eastAsia="ru-RU"/>
              </w:rPr>
              <w:t>Вологодской области от 01.05.2006 N 1446-ОЗ «О регулировании градостроительной деятельности на территории Вологодской области»</w:t>
            </w:r>
          </w:p>
        </w:tc>
      </w:tr>
      <w:tr w:rsidR="00287BDD" w:rsidRPr="00287BDD" w:rsidTr="004E2912">
        <w:trPr>
          <w:trHeight w:val="312"/>
          <w:jc w:val="center"/>
        </w:trPr>
        <w:tc>
          <w:tcPr>
            <w:tcW w:w="559" w:type="dxa"/>
            <w:vAlign w:val="center"/>
          </w:tcPr>
          <w:p w:rsidR="00287BDD" w:rsidRPr="00287BDD" w:rsidRDefault="00287BDD" w:rsidP="00287BDD">
            <w:pPr>
              <w:widowControl w:val="0"/>
              <w:suppressAutoHyphens/>
              <w:spacing w:line="240" w:lineRule="auto"/>
              <w:ind w:left="-57" w:right="-57"/>
              <w:rPr>
                <w:rFonts w:ascii="Times New Roman" w:eastAsia="Times New Roman" w:hAnsi="Times New Roman" w:cs="Times New Roman"/>
                <w:b/>
                <w:bCs/>
                <w:iCs/>
                <w:lang w:eastAsia="ru-RU"/>
              </w:rPr>
            </w:pPr>
            <w:r w:rsidRPr="00287BDD">
              <w:rPr>
                <w:rFonts w:ascii="Times New Roman" w:eastAsia="Times New Roman" w:hAnsi="Times New Roman" w:cs="Times New Roman"/>
                <w:b/>
                <w:bCs/>
                <w:iCs/>
                <w:lang w:eastAsia="ru-RU"/>
              </w:rPr>
              <w:t>4.</w:t>
            </w:r>
          </w:p>
        </w:tc>
        <w:tc>
          <w:tcPr>
            <w:tcW w:w="9526" w:type="dxa"/>
            <w:gridSpan w:val="2"/>
            <w:vAlign w:val="center"/>
          </w:tcPr>
          <w:p w:rsidR="00287BDD" w:rsidRPr="00287BDD" w:rsidRDefault="00287BDD" w:rsidP="00287BDD">
            <w:pPr>
              <w:widowControl w:val="0"/>
              <w:suppressAutoHyphens/>
              <w:spacing w:line="240" w:lineRule="auto"/>
              <w:jc w:val="left"/>
              <w:rPr>
                <w:rFonts w:ascii="Times New Roman" w:eastAsia="Times New Roman" w:hAnsi="Times New Roman" w:cs="Times New Roman"/>
                <w:b/>
                <w:bCs/>
                <w:iCs/>
              </w:rPr>
            </w:pPr>
            <w:r w:rsidRPr="00287BDD">
              <w:rPr>
                <w:rFonts w:ascii="Times New Roman" w:eastAsia="Times New Roman" w:hAnsi="Times New Roman" w:cs="Times New Roman"/>
                <w:b/>
                <w:bCs/>
                <w:iCs/>
                <w:lang w:eastAsia="ru-RU"/>
              </w:rPr>
              <w:t>Расчетные показатели объектов местного значения муниципального района</w:t>
            </w:r>
          </w:p>
        </w:tc>
      </w:tr>
      <w:tr w:rsidR="00287BDD" w:rsidRPr="00287BDD" w:rsidTr="004E2912">
        <w:trPr>
          <w:trHeight w:val="68"/>
          <w:jc w:val="center"/>
        </w:trPr>
        <w:tc>
          <w:tcPr>
            <w:tcW w:w="559" w:type="dxa"/>
          </w:tcPr>
          <w:p w:rsidR="00287BDD" w:rsidRPr="00287BDD" w:rsidRDefault="00287BDD" w:rsidP="00287BDD">
            <w:pPr>
              <w:widowControl w:val="0"/>
              <w:suppressAutoHyphens/>
              <w:spacing w:line="240" w:lineRule="auto"/>
              <w:ind w:left="-57" w:right="-57"/>
              <w:rPr>
                <w:rFonts w:ascii="Times New Roman" w:eastAsia="Times New Roman" w:hAnsi="Times New Roman" w:cs="Times New Roman"/>
                <w:bCs/>
                <w:iCs/>
                <w:lang w:eastAsia="ru-RU"/>
              </w:rPr>
            </w:pPr>
            <w:r w:rsidRPr="00287BDD">
              <w:rPr>
                <w:rFonts w:ascii="Times New Roman" w:eastAsia="Times New Roman" w:hAnsi="Times New Roman" w:cs="Times New Roman"/>
                <w:bCs/>
                <w:iCs/>
                <w:lang w:eastAsia="ru-RU"/>
              </w:rPr>
              <w:t>4.1.</w:t>
            </w:r>
          </w:p>
        </w:tc>
        <w:tc>
          <w:tcPr>
            <w:tcW w:w="4723" w:type="dxa"/>
          </w:tcPr>
          <w:p w:rsidR="00287BDD" w:rsidRPr="00287BDD" w:rsidRDefault="00287BDD" w:rsidP="00287BDD">
            <w:pPr>
              <w:widowControl w:val="0"/>
              <w:suppressAutoHyphens/>
              <w:spacing w:line="240" w:lineRule="auto"/>
              <w:jc w:val="left"/>
              <w:rPr>
                <w:rFonts w:ascii="Times New Roman" w:eastAsia="Times New Roman" w:hAnsi="Times New Roman" w:cs="Times New Roman"/>
                <w:bCs/>
                <w:iCs/>
                <w:lang w:eastAsia="ru-RU"/>
              </w:rPr>
            </w:pPr>
            <w:r w:rsidRPr="00287BDD">
              <w:rPr>
                <w:rFonts w:ascii="Times New Roman" w:eastAsia="Times New Roman" w:hAnsi="Times New Roman" w:cs="Times New Roman"/>
                <w:bCs/>
                <w:iCs/>
                <w:lang w:eastAsia="ru-RU"/>
              </w:rPr>
              <w:t>Объекты электроснабжения</w:t>
            </w:r>
          </w:p>
        </w:tc>
        <w:tc>
          <w:tcPr>
            <w:tcW w:w="4803" w:type="dxa"/>
          </w:tcPr>
          <w:p w:rsidR="00287BDD" w:rsidRPr="00287BDD" w:rsidRDefault="00287BDD" w:rsidP="00287BDD">
            <w:pPr>
              <w:widowControl w:val="0"/>
              <w:suppressAutoHyphens/>
              <w:spacing w:line="240" w:lineRule="auto"/>
              <w:rPr>
                <w:rFonts w:ascii="Times New Roman" w:eastAsia="Times New Roman" w:hAnsi="Times New Roman" w:cs="Times New Roman"/>
                <w:bCs/>
                <w:iCs/>
                <w:lang w:eastAsia="ru-RU"/>
              </w:rPr>
            </w:pPr>
            <w:r w:rsidRPr="00287BDD">
              <w:rPr>
                <w:rFonts w:ascii="Times New Roman" w:eastAsia="Times New Roman" w:hAnsi="Times New Roman" w:cs="Times New Roman"/>
                <w:bCs/>
                <w:iCs/>
                <w:lang w:eastAsia="ru-RU"/>
              </w:rPr>
              <w:t>СП 42.13330.2011, ПУЭ, РД 34.20.185-94,</w:t>
            </w:r>
          </w:p>
          <w:p w:rsidR="00287BDD" w:rsidRPr="00287BDD" w:rsidRDefault="00287BDD" w:rsidP="00287BDD">
            <w:pPr>
              <w:widowControl w:val="0"/>
              <w:suppressAutoHyphens/>
              <w:spacing w:line="240" w:lineRule="auto"/>
              <w:rPr>
                <w:rFonts w:ascii="Times New Roman" w:eastAsia="Times New Roman" w:hAnsi="Times New Roman" w:cs="Times New Roman"/>
                <w:bCs/>
                <w:iCs/>
                <w:lang w:eastAsia="ru-RU"/>
              </w:rPr>
            </w:pPr>
            <w:r w:rsidRPr="00287BDD">
              <w:rPr>
                <w:rFonts w:ascii="Times New Roman" w:eastAsia="Times New Roman" w:hAnsi="Times New Roman" w:cs="Times New Roman"/>
                <w:bCs/>
                <w:iCs/>
                <w:lang w:eastAsia="ru-RU"/>
              </w:rPr>
              <w:t>СанПиН 2.2.1/2.1.1.1200-03</w:t>
            </w:r>
          </w:p>
        </w:tc>
      </w:tr>
      <w:tr w:rsidR="00287BDD" w:rsidRPr="00287BDD" w:rsidTr="004E2912">
        <w:trPr>
          <w:trHeight w:val="68"/>
          <w:jc w:val="center"/>
        </w:trPr>
        <w:tc>
          <w:tcPr>
            <w:tcW w:w="559" w:type="dxa"/>
          </w:tcPr>
          <w:p w:rsidR="00287BDD" w:rsidRPr="00287BDD" w:rsidRDefault="00287BDD" w:rsidP="00287BDD">
            <w:pPr>
              <w:widowControl w:val="0"/>
              <w:suppressAutoHyphens/>
              <w:spacing w:line="240" w:lineRule="auto"/>
              <w:ind w:left="-57" w:right="-57"/>
              <w:rPr>
                <w:rFonts w:ascii="Times New Roman" w:eastAsia="Times New Roman" w:hAnsi="Times New Roman" w:cs="Times New Roman"/>
                <w:bCs/>
                <w:iCs/>
                <w:lang w:eastAsia="ru-RU"/>
              </w:rPr>
            </w:pPr>
            <w:r w:rsidRPr="00287BDD">
              <w:rPr>
                <w:rFonts w:ascii="Times New Roman" w:eastAsia="Times New Roman" w:hAnsi="Times New Roman" w:cs="Times New Roman"/>
                <w:bCs/>
                <w:iCs/>
                <w:lang w:eastAsia="ru-RU"/>
              </w:rPr>
              <w:t>4.2.</w:t>
            </w:r>
          </w:p>
        </w:tc>
        <w:tc>
          <w:tcPr>
            <w:tcW w:w="4723" w:type="dxa"/>
          </w:tcPr>
          <w:p w:rsidR="00287BDD" w:rsidRPr="00287BDD" w:rsidRDefault="00287BDD" w:rsidP="00287BDD">
            <w:pPr>
              <w:widowControl w:val="0"/>
              <w:suppressAutoHyphens/>
              <w:spacing w:line="240" w:lineRule="auto"/>
              <w:jc w:val="left"/>
              <w:rPr>
                <w:rFonts w:ascii="Times New Roman" w:eastAsia="Times New Roman" w:hAnsi="Times New Roman" w:cs="Times New Roman"/>
                <w:bCs/>
                <w:iCs/>
                <w:lang w:eastAsia="ru-RU"/>
              </w:rPr>
            </w:pPr>
            <w:r w:rsidRPr="00287BDD">
              <w:rPr>
                <w:rFonts w:ascii="Times New Roman" w:eastAsia="Times New Roman" w:hAnsi="Times New Roman" w:cs="Times New Roman"/>
                <w:bCs/>
                <w:iCs/>
                <w:lang w:eastAsia="ru-RU"/>
              </w:rPr>
              <w:t>Объекты газоснабжения</w:t>
            </w:r>
          </w:p>
        </w:tc>
        <w:tc>
          <w:tcPr>
            <w:tcW w:w="4803" w:type="dxa"/>
          </w:tcPr>
          <w:p w:rsidR="00287BDD" w:rsidRPr="00287BDD" w:rsidRDefault="00287BDD" w:rsidP="00287BDD">
            <w:pPr>
              <w:widowControl w:val="0"/>
              <w:suppressAutoHyphens/>
              <w:spacing w:line="240" w:lineRule="auto"/>
              <w:rPr>
                <w:rFonts w:ascii="Times New Roman" w:eastAsia="Times New Roman" w:hAnsi="Times New Roman" w:cs="Times New Roman"/>
                <w:bCs/>
                <w:iCs/>
                <w:lang w:eastAsia="ru-RU"/>
              </w:rPr>
            </w:pPr>
            <w:r w:rsidRPr="00287BDD">
              <w:rPr>
                <w:rFonts w:ascii="Times New Roman" w:eastAsia="Times New Roman" w:hAnsi="Times New Roman" w:cs="Times New Roman"/>
                <w:bCs/>
                <w:iCs/>
                <w:lang w:eastAsia="ru-RU"/>
              </w:rPr>
              <w:t xml:space="preserve">СП 62.13330.2011*, СП 42.13330.2011, </w:t>
            </w:r>
          </w:p>
          <w:p w:rsidR="00287BDD" w:rsidRPr="00287BDD" w:rsidRDefault="00287BDD" w:rsidP="00287BDD">
            <w:pPr>
              <w:widowControl w:val="0"/>
              <w:suppressAutoHyphens/>
              <w:spacing w:line="240" w:lineRule="auto"/>
              <w:rPr>
                <w:rFonts w:ascii="Times New Roman" w:eastAsia="Times New Roman" w:hAnsi="Times New Roman" w:cs="Times New Roman"/>
                <w:lang w:eastAsia="ru-RU"/>
              </w:rPr>
            </w:pPr>
            <w:r w:rsidRPr="00287BDD">
              <w:rPr>
                <w:rFonts w:ascii="Times New Roman" w:eastAsia="Times New Roman" w:hAnsi="Times New Roman" w:cs="Times New Roman"/>
                <w:bCs/>
                <w:iCs/>
                <w:lang w:eastAsia="ru-RU"/>
              </w:rPr>
              <w:t xml:space="preserve">СП 42-101-2003, </w:t>
            </w:r>
            <w:r w:rsidRPr="00287BDD">
              <w:rPr>
                <w:rFonts w:ascii="Times New Roman" w:eastAsia="Times New Roman" w:hAnsi="Times New Roman" w:cs="Times New Roman"/>
                <w:lang w:eastAsia="ru-RU"/>
              </w:rPr>
              <w:t>СП 4.13130.2013,</w:t>
            </w:r>
          </w:p>
          <w:p w:rsidR="00287BDD" w:rsidRPr="00287BDD" w:rsidRDefault="00287BDD" w:rsidP="00287BDD">
            <w:pPr>
              <w:widowControl w:val="0"/>
              <w:suppressAutoHyphens/>
              <w:spacing w:line="240" w:lineRule="auto"/>
              <w:rPr>
                <w:rFonts w:ascii="Times New Roman" w:eastAsia="Times New Roman" w:hAnsi="Times New Roman" w:cs="Times New Roman"/>
                <w:bCs/>
                <w:iCs/>
                <w:lang w:eastAsia="ru-RU"/>
              </w:rPr>
            </w:pPr>
            <w:r w:rsidRPr="00287BDD">
              <w:rPr>
                <w:rFonts w:ascii="Times New Roman" w:eastAsia="Times New Roman" w:hAnsi="Times New Roman" w:cs="Times New Roman"/>
                <w:bCs/>
                <w:iCs/>
                <w:lang w:eastAsia="ru-RU"/>
              </w:rPr>
              <w:t xml:space="preserve">СанПиН 2.2.1/2.1.1.1200-03, </w:t>
            </w:r>
          </w:p>
          <w:p w:rsidR="00287BDD" w:rsidRPr="00287BDD" w:rsidRDefault="00287BDD" w:rsidP="00287BDD">
            <w:pPr>
              <w:widowControl w:val="0"/>
              <w:suppressAutoHyphens/>
              <w:spacing w:line="240" w:lineRule="auto"/>
              <w:rPr>
                <w:rFonts w:ascii="Times New Roman" w:eastAsia="Times New Roman" w:hAnsi="Times New Roman" w:cs="Times New Roman"/>
                <w:bCs/>
                <w:iCs/>
                <w:lang w:eastAsia="ru-RU"/>
              </w:rPr>
            </w:pPr>
            <w:r w:rsidRPr="00287BDD">
              <w:rPr>
                <w:rFonts w:ascii="Times New Roman" w:eastAsia="Times New Roman" w:hAnsi="Times New Roman" w:cs="Times New Roman"/>
                <w:bCs/>
                <w:iCs/>
                <w:lang w:eastAsia="ru-RU"/>
              </w:rPr>
              <w:t xml:space="preserve">Федеральный закон от 22.07.2008 № 123-ФЗ «Технический регламент о требованиях пожарной безопасности», </w:t>
            </w:r>
          </w:p>
          <w:p w:rsidR="00287BDD" w:rsidRPr="00287BDD" w:rsidRDefault="00287BDD" w:rsidP="00287BDD">
            <w:pPr>
              <w:widowControl w:val="0"/>
              <w:suppressAutoHyphens/>
              <w:spacing w:line="240" w:lineRule="auto"/>
              <w:rPr>
                <w:rFonts w:ascii="Times New Roman" w:eastAsia="Times New Roman" w:hAnsi="Times New Roman" w:cs="Times New Roman"/>
                <w:bCs/>
                <w:iCs/>
                <w:lang w:eastAsia="ru-RU"/>
              </w:rPr>
            </w:pPr>
            <w:r w:rsidRPr="00287BDD">
              <w:rPr>
                <w:rFonts w:ascii="Times New Roman" w:eastAsia="Times New Roman" w:hAnsi="Times New Roman" w:cs="Times New Roman"/>
                <w:bCs/>
                <w:iCs/>
                <w:lang w:eastAsia="ru-RU"/>
              </w:rPr>
              <w:t>Постановление Правительства Российской Федерации от 20.11.2000 № 878 «Об утверждении Правил охраны газораспределительных сетей»</w:t>
            </w:r>
          </w:p>
        </w:tc>
      </w:tr>
      <w:tr w:rsidR="00287BDD" w:rsidRPr="00287BDD" w:rsidTr="004E2912">
        <w:trPr>
          <w:trHeight w:val="68"/>
          <w:jc w:val="center"/>
        </w:trPr>
        <w:tc>
          <w:tcPr>
            <w:tcW w:w="559" w:type="dxa"/>
          </w:tcPr>
          <w:p w:rsidR="00287BDD" w:rsidRPr="00287BDD" w:rsidRDefault="00287BDD" w:rsidP="00287BDD">
            <w:pPr>
              <w:widowControl w:val="0"/>
              <w:suppressAutoHyphens/>
              <w:spacing w:line="240" w:lineRule="auto"/>
              <w:ind w:left="-57" w:right="-57"/>
              <w:rPr>
                <w:rFonts w:ascii="Times New Roman" w:eastAsia="Times New Roman" w:hAnsi="Times New Roman" w:cs="Times New Roman"/>
                <w:bCs/>
                <w:iCs/>
                <w:lang w:eastAsia="ru-RU"/>
              </w:rPr>
            </w:pPr>
            <w:r w:rsidRPr="00287BDD">
              <w:rPr>
                <w:rFonts w:ascii="Times New Roman" w:eastAsia="Times New Roman" w:hAnsi="Times New Roman" w:cs="Times New Roman"/>
                <w:bCs/>
                <w:iCs/>
                <w:lang w:eastAsia="ru-RU"/>
              </w:rPr>
              <w:t>4.3.</w:t>
            </w:r>
          </w:p>
        </w:tc>
        <w:tc>
          <w:tcPr>
            <w:tcW w:w="4723" w:type="dxa"/>
          </w:tcPr>
          <w:p w:rsidR="00287BDD" w:rsidRPr="00287BDD" w:rsidRDefault="00287BDD" w:rsidP="00287BDD">
            <w:pPr>
              <w:widowControl w:val="0"/>
              <w:suppressAutoHyphens/>
              <w:spacing w:line="240" w:lineRule="auto"/>
              <w:jc w:val="left"/>
              <w:rPr>
                <w:rFonts w:ascii="Times New Roman" w:eastAsia="Times New Roman" w:hAnsi="Times New Roman" w:cs="Times New Roman"/>
                <w:bCs/>
                <w:iCs/>
                <w:lang w:eastAsia="ru-RU"/>
              </w:rPr>
            </w:pPr>
            <w:r w:rsidRPr="00287BDD">
              <w:rPr>
                <w:rFonts w:ascii="Times New Roman" w:eastAsia="Times New Roman" w:hAnsi="Times New Roman" w:cs="Times New Roman"/>
                <w:bCs/>
                <w:iCs/>
                <w:lang w:eastAsia="ru-RU"/>
              </w:rPr>
              <w:t>Автомобильные дороги местного значения вне границ населенных пунктов в границах муниципального района</w:t>
            </w:r>
          </w:p>
        </w:tc>
        <w:tc>
          <w:tcPr>
            <w:tcW w:w="4803" w:type="dxa"/>
          </w:tcPr>
          <w:p w:rsidR="00287BDD" w:rsidRPr="00287BDD" w:rsidRDefault="00287BDD" w:rsidP="00287BDD">
            <w:pPr>
              <w:widowControl w:val="0"/>
              <w:suppressAutoHyphens/>
              <w:spacing w:line="240" w:lineRule="auto"/>
              <w:rPr>
                <w:rFonts w:ascii="Times New Roman" w:eastAsia="Times New Roman" w:hAnsi="Times New Roman" w:cs="Times New Roman"/>
                <w:bCs/>
                <w:iCs/>
                <w:lang w:eastAsia="ru-RU"/>
              </w:rPr>
            </w:pPr>
            <w:r w:rsidRPr="00287BDD">
              <w:rPr>
                <w:rFonts w:ascii="Times New Roman" w:eastAsia="Times New Roman" w:hAnsi="Times New Roman" w:cs="Times New Roman"/>
                <w:bCs/>
                <w:iCs/>
                <w:lang w:eastAsia="ru-RU"/>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87BDD" w:rsidRPr="00287BDD" w:rsidRDefault="00287BDD" w:rsidP="00287BDD">
            <w:pPr>
              <w:widowControl w:val="0"/>
              <w:suppressAutoHyphens/>
              <w:spacing w:line="240" w:lineRule="auto"/>
              <w:rPr>
                <w:rFonts w:ascii="Times New Roman" w:eastAsia="Times New Roman" w:hAnsi="Times New Roman" w:cs="Times New Roman"/>
                <w:bCs/>
                <w:iCs/>
                <w:lang w:eastAsia="ru-RU"/>
              </w:rPr>
            </w:pPr>
            <w:r w:rsidRPr="00287BDD">
              <w:rPr>
                <w:rFonts w:ascii="Times New Roman" w:eastAsia="Times New Roman" w:hAnsi="Times New Roman" w:cs="Times New Roman"/>
                <w:bCs/>
                <w:lang w:eastAsia="ru-RU"/>
              </w:rPr>
              <w:lastRenderedPageBreak/>
              <w:t>Постановлением Правительства Российской Федерации от 02.09.2009 № 717 «О нормах отвода земель для размещения автомобильных дорог и (или) объектов дорожного сервиса»,</w:t>
            </w:r>
          </w:p>
          <w:p w:rsidR="00287BDD" w:rsidRPr="00287BDD" w:rsidRDefault="00287BDD" w:rsidP="00287BDD">
            <w:pPr>
              <w:widowControl w:val="0"/>
              <w:suppressAutoHyphens/>
              <w:spacing w:line="240" w:lineRule="auto"/>
              <w:rPr>
                <w:rFonts w:ascii="Times New Roman" w:eastAsia="Times New Roman" w:hAnsi="Times New Roman" w:cs="Times New Roman"/>
                <w:bCs/>
                <w:iCs/>
                <w:lang w:eastAsia="ru-RU"/>
              </w:rPr>
            </w:pPr>
            <w:r w:rsidRPr="00287BDD">
              <w:rPr>
                <w:rFonts w:ascii="Times New Roman" w:eastAsia="Times New Roman" w:hAnsi="Times New Roman" w:cs="Times New Roman"/>
                <w:bCs/>
                <w:iCs/>
                <w:lang w:eastAsia="ru-RU"/>
              </w:rPr>
              <w:t>СП 34.13330.2012, СП 42.13330.2011</w:t>
            </w:r>
          </w:p>
        </w:tc>
      </w:tr>
      <w:tr w:rsidR="00287BDD" w:rsidRPr="00287BDD" w:rsidTr="004E2912">
        <w:trPr>
          <w:trHeight w:val="68"/>
          <w:jc w:val="center"/>
        </w:trPr>
        <w:tc>
          <w:tcPr>
            <w:tcW w:w="559" w:type="dxa"/>
          </w:tcPr>
          <w:p w:rsidR="00287BDD" w:rsidRPr="00287BDD" w:rsidRDefault="00287BDD" w:rsidP="00287BDD">
            <w:pPr>
              <w:widowControl w:val="0"/>
              <w:suppressAutoHyphens/>
              <w:spacing w:line="240" w:lineRule="auto"/>
              <w:ind w:left="-57" w:right="-57"/>
              <w:rPr>
                <w:rFonts w:ascii="Times New Roman" w:eastAsia="Times New Roman" w:hAnsi="Times New Roman" w:cs="Times New Roman"/>
                <w:bCs/>
                <w:iCs/>
                <w:lang w:eastAsia="ru-RU"/>
              </w:rPr>
            </w:pPr>
            <w:r w:rsidRPr="00287BDD">
              <w:rPr>
                <w:rFonts w:ascii="Times New Roman" w:eastAsia="Times New Roman" w:hAnsi="Times New Roman" w:cs="Times New Roman"/>
                <w:bCs/>
                <w:iCs/>
                <w:lang w:eastAsia="ru-RU"/>
              </w:rPr>
              <w:lastRenderedPageBreak/>
              <w:t>4.4.</w:t>
            </w:r>
          </w:p>
        </w:tc>
        <w:tc>
          <w:tcPr>
            <w:tcW w:w="4723" w:type="dxa"/>
          </w:tcPr>
          <w:p w:rsidR="00287BDD" w:rsidRPr="00287BDD" w:rsidRDefault="00287BDD" w:rsidP="00287BDD">
            <w:pPr>
              <w:widowControl w:val="0"/>
              <w:spacing w:line="240" w:lineRule="auto"/>
              <w:ind w:right="-57"/>
              <w:jc w:val="left"/>
              <w:rPr>
                <w:rFonts w:ascii="Times New Roman" w:eastAsia="Times New Roman" w:hAnsi="Times New Roman" w:cs="Times New Roman"/>
                <w:lang w:eastAsia="ru-RU"/>
              </w:rPr>
            </w:pPr>
            <w:r w:rsidRPr="00287BDD">
              <w:rPr>
                <w:rFonts w:ascii="Times New Roman" w:eastAsia="Times New Roman" w:hAnsi="Times New Roman" w:cs="Times New Roman"/>
                <w:lang w:eastAsia="ru-RU"/>
              </w:rPr>
              <w:t>Объекты дорожного сервиса</w:t>
            </w:r>
          </w:p>
        </w:tc>
        <w:tc>
          <w:tcPr>
            <w:tcW w:w="4803" w:type="dxa"/>
          </w:tcPr>
          <w:p w:rsidR="00287BDD" w:rsidRPr="00287BDD" w:rsidRDefault="00287BDD" w:rsidP="00287BDD">
            <w:pPr>
              <w:widowControl w:val="0"/>
              <w:suppressAutoHyphens/>
              <w:spacing w:line="240" w:lineRule="auto"/>
              <w:rPr>
                <w:rFonts w:ascii="Times New Roman" w:eastAsia="Times New Roman" w:hAnsi="Times New Roman" w:cs="Times New Roman"/>
                <w:bCs/>
                <w:iCs/>
                <w:lang w:eastAsia="ru-RU"/>
              </w:rPr>
            </w:pPr>
            <w:r w:rsidRPr="00287BDD">
              <w:rPr>
                <w:rFonts w:ascii="Times New Roman" w:eastAsia="Times New Roman" w:hAnsi="Times New Roman" w:cs="Times New Roman"/>
                <w:bCs/>
                <w:iCs/>
                <w:lang w:eastAsia="ru-RU"/>
              </w:rPr>
              <w:t xml:space="preserve">СП 42.13330.2011, </w:t>
            </w:r>
            <w:r w:rsidRPr="00287BDD">
              <w:rPr>
                <w:rFonts w:ascii="Times New Roman" w:eastAsia="Times New Roman" w:hAnsi="Times New Roman" w:cs="Times New Roman"/>
                <w:lang w:eastAsia="ru-RU"/>
              </w:rPr>
              <w:t>СанПиН 2.2.1/2.1.1.1200-03</w:t>
            </w:r>
          </w:p>
          <w:p w:rsidR="00287BDD" w:rsidRPr="00287BDD" w:rsidRDefault="00287BDD" w:rsidP="00287BDD">
            <w:pPr>
              <w:widowControl w:val="0"/>
              <w:suppressAutoHyphens/>
              <w:spacing w:line="240" w:lineRule="auto"/>
              <w:rPr>
                <w:rFonts w:ascii="Times New Roman" w:eastAsia="Times New Roman" w:hAnsi="Times New Roman" w:cs="Times New Roman"/>
                <w:bCs/>
                <w:iCs/>
                <w:lang w:eastAsia="ru-RU"/>
              </w:rPr>
            </w:pPr>
            <w:r w:rsidRPr="00287BDD">
              <w:rPr>
                <w:rFonts w:ascii="Times New Roman" w:eastAsia="Times New Roman" w:hAnsi="Times New Roman" w:cs="Times New Roman"/>
                <w:bCs/>
                <w:iCs/>
                <w:lang w:eastAsia="ru-RU"/>
              </w:rPr>
              <w:t>Постановление Правительства Российской Федерации от 02.09.2009 № 717 «О нормах отвода земель для размещения автомобильных дорог и (или) объектов дорожного сервиса»</w:t>
            </w:r>
          </w:p>
        </w:tc>
      </w:tr>
      <w:tr w:rsidR="00287BDD" w:rsidRPr="00287BDD" w:rsidTr="004E2912">
        <w:trPr>
          <w:trHeight w:val="68"/>
          <w:jc w:val="center"/>
        </w:trPr>
        <w:tc>
          <w:tcPr>
            <w:tcW w:w="559" w:type="dxa"/>
          </w:tcPr>
          <w:p w:rsidR="00287BDD" w:rsidRPr="00287BDD" w:rsidRDefault="00287BDD" w:rsidP="00287BDD">
            <w:pPr>
              <w:widowControl w:val="0"/>
              <w:suppressAutoHyphens/>
              <w:spacing w:line="240" w:lineRule="auto"/>
              <w:ind w:left="-57" w:right="-57"/>
              <w:rPr>
                <w:rFonts w:ascii="Times New Roman" w:eastAsia="Times New Roman" w:hAnsi="Times New Roman" w:cs="Times New Roman"/>
                <w:bCs/>
                <w:iCs/>
                <w:lang w:eastAsia="ru-RU"/>
              </w:rPr>
            </w:pPr>
            <w:r w:rsidRPr="00287BDD">
              <w:rPr>
                <w:rFonts w:ascii="Times New Roman" w:eastAsia="Times New Roman" w:hAnsi="Times New Roman" w:cs="Times New Roman"/>
                <w:bCs/>
                <w:iCs/>
                <w:lang w:eastAsia="ru-RU"/>
              </w:rPr>
              <w:t>4.5.</w:t>
            </w:r>
          </w:p>
        </w:tc>
        <w:tc>
          <w:tcPr>
            <w:tcW w:w="4723" w:type="dxa"/>
          </w:tcPr>
          <w:p w:rsidR="00287BDD" w:rsidRPr="00287BDD" w:rsidRDefault="00287BDD" w:rsidP="00287BDD">
            <w:pPr>
              <w:widowControl w:val="0"/>
              <w:suppressAutoHyphens/>
              <w:spacing w:line="240" w:lineRule="auto"/>
              <w:ind w:right="-57"/>
              <w:jc w:val="left"/>
              <w:rPr>
                <w:rFonts w:ascii="Times New Roman" w:eastAsia="Times New Roman" w:hAnsi="Times New Roman" w:cs="Times New Roman"/>
                <w:bCs/>
                <w:lang w:eastAsia="ru-RU"/>
              </w:rPr>
            </w:pPr>
            <w:r w:rsidRPr="00287BDD">
              <w:rPr>
                <w:rFonts w:ascii="Times New Roman" w:eastAsia="Times New Roman" w:hAnsi="Times New Roman" w:cs="Times New Roman"/>
                <w:bCs/>
                <w:lang w:eastAsia="ru-RU"/>
              </w:rPr>
              <w:t>Объекты, необходимые для предоставления транспортных услуг населению, организации транспортного обслуживания населения</w:t>
            </w:r>
          </w:p>
        </w:tc>
        <w:tc>
          <w:tcPr>
            <w:tcW w:w="4803" w:type="dxa"/>
          </w:tcPr>
          <w:p w:rsidR="00287BDD" w:rsidRPr="00287BDD" w:rsidRDefault="00287BDD" w:rsidP="00287BDD">
            <w:pPr>
              <w:widowControl w:val="0"/>
              <w:suppressAutoHyphens/>
              <w:spacing w:line="240" w:lineRule="auto"/>
              <w:rPr>
                <w:rFonts w:ascii="Times New Roman" w:eastAsia="Times New Roman" w:hAnsi="Times New Roman" w:cs="Times New Roman"/>
                <w:bCs/>
                <w:iCs/>
                <w:lang w:eastAsia="ru-RU"/>
              </w:rPr>
            </w:pPr>
            <w:r w:rsidRPr="00287BDD">
              <w:rPr>
                <w:rFonts w:ascii="Times New Roman" w:eastAsia="Times New Roman" w:hAnsi="Times New Roman" w:cs="Times New Roman"/>
                <w:bCs/>
                <w:iCs/>
                <w:lang w:eastAsia="ru-RU"/>
              </w:rPr>
              <w:t xml:space="preserve">СП 42.13330.2011, </w:t>
            </w:r>
          </w:p>
          <w:p w:rsidR="00287BDD" w:rsidRPr="00287BDD" w:rsidRDefault="00287BDD" w:rsidP="00287BDD">
            <w:pPr>
              <w:widowControl w:val="0"/>
              <w:suppressAutoHyphens/>
              <w:spacing w:line="240" w:lineRule="auto"/>
              <w:rPr>
                <w:rFonts w:ascii="Times New Roman" w:eastAsia="Times New Roman" w:hAnsi="Times New Roman" w:cs="Times New Roman"/>
                <w:bCs/>
                <w:iCs/>
                <w:lang w:eastAsia="ru-RU"/>
              </w:rPr>
            </w:pPr>
            <w:r w:rsidRPr="00287BDD">
              <w:rPr>
                <w:rFonts w:ascii="Times New Roman" w:eastAsia="Times New Roman" w:hAnsi="Times New Roman" w:cs="Times New Roman"/>
                <w:lang w:eastAsia="ru-RU"/>
              </w:rPr>
              <w:t>СанПиН 2.2.1/2.1.1.1200-03,</w:t>
            </w:r>
          </w:p>
          <w:p w:rsidR="00287BDD" w:rsidRPr="00287BDD" w:rsidRDefault="00287BDD" w:rsidP="00287BDD">
            <w:pPr>
              <w:widowControl w:val="0"/>
              <w:suppressAutoHyphens/>
              <w:spacing w:line="240" w:lineRule="auto"/>
              <w:rPr>
                <w:rFonts w:ascii="Times New Roman" w:eastAsia="Times New Roman" w:hAnsi="Times New Roman" w:cs="Times New Roman"/>
                <w:bCs/>
                <w:i/>
                <w:iCs/>
                <w:lang w:eastAsia="ru-RU"/>
              </w:rPr>
            </w:pPr>
            <w:r w:rsidRPr="00287BDD">
              <w:rPr>
                <w:rFonts w:ascii="Times New Roman" w:eastAsia="Times New Roman" w:hAnsi="Times New Roman" w:cs="Times New Roman"/>
                <w:iCs/>
                <w:shd w:val="clear" w:color="auto" w:fill="FFFFFF"/>
                <w:lang w:eastAsia="ru-RU"/>
              </w:rPr>
              <w:t>ОСТ 218.1.002-2003</w:t>
            </w:r>
          </w:p>
        </w:tc>
      </w:tr>
      <w:tr w:rsidR="00287BDD" w:rsidRPr="00287BDD" w:rsidTr="004E2912">
        <w:trPr>
          <w:trHeight w:val="68"/>
          <w:jc w:val="center"/>
        </w:trPr>
        <w:tc>
          <w:tcPr>
            <w:tcW w:w="559" w:type="dxa"/>
          </w:tcPr>
          <w:p w:rsidR="00287BDD" w:rsidRPr="00287BDD" w:rsidRDefault="00287BDD" w:rsidP="00287BDD">
            <w:pPr>
              <w:widowControl w:val="0"/>
              <w:suppressAutoHyphens/>
              <w:spacing w:line="240" w:lineRule="auto"/>
              <w:ind w:left="-57" w:right="-57"/>
              <w:rPr>
                <w:rFonts w:ascii="Times New Roman" w:eastAsia="Times New Roman" w:hAnsi="Times New Roman" w:cs="Times New Roman"/>
                <w:bCs/>
                <w:iCs/>
                <w:lang w:eastAsia="ru-RU"/>
              </w:rPr>
            </w:pPr>
            <w:r w:rsidRPr="00287BDD">
              <w:rPr>
                <w:rFonts w:ascii="Times New Roman" w:eastAsia="Times New Roman" w:hAnsi="Times New Roman" w:cs="Times New Roman"/>
                <w:bCs/>
                <w:iCs/>
                <w:lang w:eastAsia="ru-RU"/>
              </w:rPr>
              <w:t>4.6.</w:t>
            </w:r>
          </w:p>
        </w:tc>
        <w:tc>
          <w:tcPr>
            <w:tcW w:w="4723" w:type="dxa"/>
          </w:tcPr>
          <w:p w:rsidR="00287BDD" w:rsidRPr="00287BDD" w:rsidRDefault="00287BDD" w:rsidP="00287BDD">
            <w:pPr>
              <w:widowControl w:val="0"/>
              <w:suppressAutoHyphens/>
              <w:spacing w:line="240" w:lineRule="auto"/>
              <w:jc w:val="left"/>
              <w:rPr>
                <w:rFonts w:ascii="Times New Roman" w:eastAsia="Times New Roman" w:hAnsi="Times New Roman" w:cs="Times New Roman"/>
                <w:lang w:eastAsia="ru-RU"/>
              </w:rPr>
            </w:pPr>
            <w:r w:rsidRPr="00287BDD">
              <w:rPr>
                <w:rFonts w:ascii="Times New Roman" w:eastAsia="Times New Roman" w:hAnsi="Times New Roman" w:cs="Times New Roman"/>
                <w:lang w:eastAsia="ru-RU"/>
              </w:rPr>
              <w:t>Объекты образования</w:t>
            </w:r>
          </w:p>
        </w:tc>
        <w:tc>
          <w:tcPr>
            <w:tcW w:w="4803" w:type="dxa"/>
          </w:tcPr>
          <w:p w:rsidR="00287BDD" w:rsidRPr="00287BDD" w:rsidRDefault="00287BDD" w:rsidP="00287BDD">
            <w:pPr>
              <w:widowControl w:val="0"/>
              <w:spacing w:line="240" w:lineRule="auto"/>
              <w:rPr>
                <w:rFonts w:ascii="Times New Roman" w:eastAsia="Times New Roman" w:hAnsi="Times New Roman" w:cs="Times New Roman"/>
                <w:bCs/>
                <w:iCs/>
                <w:lang w:eastAsia="ru-RU"/>
              </w:rPr>
            </w:pPr>
            <w:r w:rsidRPr="00287BDD">
              <w:rPr>
                <w:rFonts w:ascii="Times New Roman" w:eastAsia="Times New Roman" w:hAnsi="Times New Roman" w:cs="Times New Roman"/>
                <w:bCs/>
                <w:iCs/>
                <w:lang w:eastAsia="ru-RU"/>
              </w:rPr>
              <w:t xml:space="preserve">СП 42.13330.2011, в том числе дошкольные образовательные организации и общеобразовательные организации – по расчету в соответствии с фактическими статистическими и демографическими данными муниципальных образований Вологодской области, </w:t>
            </w:r>
          </w:p>
          <w:p w:rsidR="00287BDD" w:rsidRPr="00287BDD" w:rsidRDefault="00287BDD" w:rsidP="00287BDD">
            <w:pPr>
              <w:widowControl w:val="0"/>
              <w:suppressAutoHyphens/>
              <w:spacing w:line="240" w:lineRule="auto"/>
              <w:rPr>
                <w:rFonts w:ascii="Times New Roman" w:eastAsia="Times New Roman" w:hAnsi="Times New Roman" w:cs="Times New Roman"/>
                <w:bCs/>
                <w:i/>
                <w:iCs/>
                <w:lang w:eastAsia="ru-RU"/>
              </w:rPr>
            </w:pPr>
            <w:r w:rsidRPr="00287BDD">
              <w:rPr>
                <w:rFonts w:ascii="Times New Roman" w:eastAsia="Times New Roman" w:hAnsi="Times New Roman" w:cs="Times New Roman"/>
                <w:bCs/>
                <w:iCs/>
                <w:lang w:eastAsia="ru-RU"/>
              </w:rPr>
              <w:t>СанПиН 2.4.1.3049-13, СанПиН 2.4.2.2821-10</w:t>
            </w:r>
          </w:p>
        </w:tc>
      </w:tr>
      <w:tr w:rsidR="00287BDD" w:rsidRPr="00287BDD" w:rsidTr="004E2912">
        <w:trPr>
          <w:trHeight w:val="68"/>
          <w:jc w:val="center"/>
        </w:trPr>
        <w:tc>
          <w:tcPr>
            <w:tcW w:w="559" w:type="dxa"/>
          </w:tcPr>
          <w:p w:rsidR="00287BDD" w:rsidRPr="00287BDD" w:rsidRDefault="00287BDD" w:rsidP="00287BDD">
            <w:pPr>
              <w:widowControl w:val="0"/>
              <w:suppressAutoHyphens/>
              <w:spacing w:line="240" w:lineRule="auto"/>
              <w:ind w:left="-57" w:right="-57"/>
              <w:rPr>
                <w:rFonts w:ascii="Times New Roman" w:eastAsia="Times New Roman" w:hAnsi="Times New Roman" w:cs="Times New Roman"/>
                <w:bCs/>
                <w:iCs/>
                <w:lang w:eastAsia="ru-RU"/>
              </w:rPr>
            </w:pPr>
            <w:r w:rsidRPr="00287BDD">
              <w:rPr>
                <w:rFonts w:ascii="Times New Roman" w:eastAsia="Times New Roman" w:hAnsi="Times New Roman" w:cs="Times New Roman"/>
                <w:bCs/>
                <w:iCs/>
                <w:lang w:eastAsia="ru-RU"/>
              </w:rPr>
              <w:t>4.7.</w:t>
            </w:r>
          </w:p>
        </w:tc>
        <w:tc>
          <w:tcPr>
            <w:tcW w:w="4723" w:type="dxa"/>
          </w:tcPr>
          <w:p w:rsidR="00287BDD" w:rsidRPr="00287BDD" w:rsidRDefault="00287BDD" w:rsidP="00287BDD">
            <w:pPr>
              <w:widowControl w:val="0"/>
              <w:suppressAutoHyphens/>
              <w:spacing w:line="240" w:lineRule="auto"/>
              <w:jc w:val="left"/>
              <w:rPr>
                <w:rFonts w:ascii="Times New Roman" w:eastAsia="Times New Roman" w:hAnsi="Times New Roman" w:cs="Times New Roman"/>
                <w:bCs/>
                <w:lang w:eastAsia="ru-RU"/>
              </w:rPr>
            </w:pPr>
            <w:r w:rsidRPr="00287BDD">
              <w:rPr>
                <w:rFonts w:ascii="Times New Roman" w:eastAsia="Times New Roman" w:hAnsi="Times New Roman" w:cs="Times New Roman"/>
                <w:bCs/>
                <w:lang w:eastAsia="ru-RU"/>
              </w:rPr>
              <w:t xml:space="preserve">Объекты здравоохранения </w:t>
            </w:r>
          </w:p>
        </w:tc>
        <w:tc>
          <w:tcPr>
            <w:tcW w:w="4803" w:type="dxa"/>
          </w:tcPr>
          <w:p w:rsidR="00287BDD" w:rsidRPr="00287BDD" w:rsidRDefault="00287BDD" w:rsidP="00287BDD">
            <w:pPr>
              <w:widowControl w:val="0"/>
              <w:suppressAutoHyphens/>
              <w:spacing w:line="240" w:lineRule="auto"/>
              <w:rPr>
                <w:rFonts w:ascii="Times New Roman" w:eastAsia="Times New Roman" w:hAnsi="Times New Roman" w:cs="Times New Roman"/>
                <w:bCs/>
                <w:i/>
                <w:iCs/>
                <w:lang w:eastAsia="ru-RU"/>
              </w:rPr>
            </w:pPr>
            <w:r w:rsidRPr="00287BDD">
              <w:rPr>
                <w:rFonts w:ascii="Times New Roman" w:eastAsia="Times New Roman" w:hAnsi="Times New Roman" w:cs="Times New Roman"/>
                <w:bCs/>
                <w:iCs/>
                <w:lang w:eastAsia="ru-RU"/>
              </w:rPr>
              <w:t xml:space="preserve">СП 42.13330.2011, СП 158.13330.2014, </w:t>
            </w:r>
          </w:p>
          <w:p w:rsidR="00287BDD" w:rsidRPr="00287BDD" w:rsidRDefault="00287BDD" w:rsidP="00287BDD">
            <w:pPr>
              <w:widowControl w:val="0"/>
              <w:suppressAutoHyphens/>
              <w:spacing w:line="240" w:lineRule="auto"/>
              <w:rPr>
                <w:rFonts w:ascii="Times New Roman" w:eastAsia="Times New Roman" w:hAnsi="Times New Roman" w:cs="Times New Roman"/>
                <w:bCs/>
                <w:iCs/>
                <w:lang w:eastAsia="ru-RU"/>
              </w:rPr>
            </w:pPr>
            <w:r w:rsidRPr="00287BDD">
              <w:rPr>
                <w:rFonts w:ascii="Times New Roman" w:eastAsia="Times New Roman" w:hAnsi="Times New Roman" w:cs="Times New Roman"/>
                <w:bCs/>
                <w:iCs/>
                <w:lang w:eastAsia="ru-RU"/>
              </w:rPr>
              <w:t>Распоряжение Правительства Российской Федерации от 03.07.1996 №1063-р</w:t>
            </w:r>
          </w:p>
          <w:p w:rsidR="00287BDD" w:rsidRPr="00287BDD" w:rsidRDefault="00287BDD" w:rsidP="00287BDD">
            <w:pPr>
              <w:widowControl w:val="0"/>
              <w:suppressAutoHyphens/>
              <w:spacing w:line="240" w:lineRule="auto"/>
              <w:rPr>
                <w:rFonts w:ascii="Times New Roman" w:eastAsia="Times New Roman" w:hAnsi="Times New Roman" w:cs="Times New Roman"/>
                <w:bCs/>
                <w:i/>
                <w:iCs/>
                <w:lang w:eastAsia="ru-RU"/>
              </w:rPr>
            </w:pPr>
            <w:r w:rsidRPr="00287BDD">
              <w:rPr>
                <w:rFonts w:ascii="Times New Roman" w:eastAsia="Times New Roman" w:hAnsi="Times New Roman" w:cs="Times New Roman"/>
                <w:bCs/>
                <w:lang w:eastAsia="ru-RU"/>
              </w:rPr>
              <w:t>«О социальных нормативах и нормах»</w:t>
            </w:r>
          </w:p>
        </w:tc>
      </w:tr>
      <w:tr w:rsidR="00287BDD" w:rsidRPr="00287BDD" w:rsidTr="004E2912">
        <w:trPr>
          <w:trHeight w:val="68"/>
          <w:jc w:val="center"/>
        </w:trPr>
        <w:tc>
          <w:tcPr>
            <w:tcW w:w="559" w:type="dxa"/>
          </w:tcPr>
          <w:p w:rsidR="00287BDD" w:rsidRPr="00287BDD" w:rsidRDefault="00287BDD" w:rsidP="00287BDD">
            <w:pPr>
              <w:widowControl w:val="0"/>
              <w:suppressAutoHyphens/>
              <w:spacing w:line="240" w:lineRule="auto"/>
              <w:ind w:left="-57" w:right="-57"/>
              <w:rPr>
                <w:rFonts w:ascii="Times New Roman" w:eastAsia="Times New Roman" w:hAnsi="Times New Roman" w:cs="Times New Roman"/>
                <w:bCs/>
                <w:iCs/>
                <w:lang w:eastAsia="ru-RU"/>
              </w:rPr>
            </w:pPr>
            <w:r w:rsidRPr="00287BDD">
              <w:rPr>
                <w:rFonts w:ascii="Times New Roman" w:eastAsia="Times New Roman" w:hAnsi="Times New Roman" w:cs="Times New Roman"/>
                <w:bCs/>
                <w:iCs/>
                <w:lang w:eastAsia="ru-RU"/>
              </w:rPr>
              <w:t>4.8.</w:t>
            </w:r>
          </w:p>
        </w:tc>
        <w:tc>
          <w:tcPr>
            <w:tcW w:w="4723" w:type="dxa"/>
          </w:tcPr>
          <w:p w:rsidR="00287BDD" w:rsidRPr="00287BDD" w:rsidRDefault="00287BDD" w:rsidP="00287BDD">
            <w:pPr>
              <w:widowControl w:val="0"/>
              <w:suppressAutoHyphens/>
              <w:spacing w:line="240" w:lineRule="auto"/>
              <w:jc w:val="left"/>
              <w:rPr>
                <w:rFonts w:ascii="Times New Roman" w:eastAsia="Times New Roman" w:hAnsi="Times New Roman" w:cs="Times New Roman"/>
                <w:bCs/>
                <w:lang w:eastAsia="ru-RU"/>
              </w:rPr>
            </w:pPr>
            <w:r w:rsidRPr="00287BDD">
              <w:rPr>
                <w:rFonts w:ascii="Times New Roman" w:eastAsia="Times New Roman" w:hAnsi="Times New Roman" w:cs="Times New Roman"/>
                <w:bCs/>
                <w:lang w:eastAsia="ru-RU"/>
              </w:rPr>
              <w:t>Объекты физической культуры и массового спорта</w:t>
            </w:r>
          </w:p>
        </w:tc>
        <w:tc>
          <w:tcPr>
            <w:tcW w:w="4803" w:type="dxa"/>
          </w:tcPr>
          <w:p w:rsidR="00287BDD" w:rsidRPr="00287BDD" w:rsidRDefault="00287BDD" w:rsidP="00287BDD">
            <w:pPr>
              <w:widowControl w:val="0"/>
              <w:suppressAutoHyphens/>
              <w:spacing w:line="240" w:lineRule="auto"/>
              <w:rPr>
                <w:rFonts w:ascii="Times New Roman" w:eastAsia="Times New Roman" w:hAnsi="Times New Roman" w:cs="Times New Roman"/>
                <w:bCs/>
                <w:i/>
                <w:iCs/>
                <w:lang w:eastAsia="ru-RU"/>
              </w:rPr>
            </w:pPr>
            <w:r w:rsidRPr="00287BDD">
              <w:rPr>
                <w:rFonts w:ascii="Times New Roman" w:eastAsia="Times New Roman" w:hAnsi="Times New Roman" w:cs="Times New Roman"/>
                <w:bCs/>
                <w:iCs/>
                <w:lang w:eastAsia="ru-RU"/>
              </w:rPr>
              <w:t>СП 42.13330.2011</w:t>
            </w:r>
          </w:p>
          <w:p w:rsidR="00287BDD" w:rsidRPr="00287BDD" w:rsidRDefault="00287BDD" w:rsidP="00287BDD">
            <w:pPr>
              <w:widowControl w:val="0"/>
              <w:suppressAutoHyphens/>
              <w:spacing w:line="240" w:lineRule="auto"/>
              <w:rPr>
                <w:rFonts w:ascii="Times New Roman" w:eastAsia="Times New Roman" w:hAnsi="Times New Roman" w:cs="Times New Roman"/>
                <w:bCs/>
                <w:iCs/>
                <w:lang w:eastAsia="ru-RU"/>
              </w:rPr>
            </w:pPr>
            <w:r w:rsidRPr="00287BDD">
              <w:rPr>
                <w:rFonts w:ascii="Times New Roman" w:eastAsia="Times New Roman" w:hAnsi="Times New Roman" w:cs="Times New Roman"/>
                <w:bCs/>
                <w:iCs/>
                <w:lang w:eastAsia="ru-RU"/>
              </w:rPr>
              <w:t xml:space="preserve">Распоряжение Правительства Российской Федерации от 03.07.1996 № 1063-р </w:t>
            </w:r>
          </w:p>
          <w:p w:rsidR="00287BDD" w:rsidRPr="00287BDD" w:rsidRDefault="00287BDD" w:rsidP="00287BDD">
            <w:pPr>
              <w:widowControl w:val="0"/>
              <w:suppressAutoHyphens/>
              <w:spacing w:line="240" w:lineRule="auto"/>
              <w:rPr>
                <w:rFonts w:ascii="Times New Roman" w:eastAsia="Times New Roman" w:hAnsi="Times New Roman" w:cs="Times New Roman"/>
                <w:bCs/>
                <w:i/>
                <w:iCs/>
                <w:lang w:eastAsia="ru-RU"/>
              </w:rPr>
            </w:pPr>
            <w:r w:rsidRPr="00287BDD">
              <w:rPr>
                <w:rFonts w:ascii="Times New Roman" w:eastAsia="Times New Roman" w:hAnsi="Times New Roman" w:cs="Times New Roman"/>
                <w:bCs/>
                <w:lang w:eastAsia="ru-RU"/>
              </w:rPr>
              <w:t>«О социальных нормативах и нормах»</w:t>
            </w:r>
          </w:p>
        </w:tc>
      </w:tr>
      <w:tr w:rsidR="00287BDD" w:rsidRPr="00287BDD" w:rsidTr="004E2912">
        <w:trPr>
          <w:trHeight w:val="68"/>
          <w:jc w:val="center"/>
        </w:trPr>
        <w:tc>
          <w:tcPr>
            <w:tcW w:w="559" w:type="dxa"/>
          </w:tcPr>
          <w:p w:rsidR="00287BDD" w:rsidRPr="00287BDD" w:rsidRDefault="00287BDD" w:rsidP="00287BDD">
            <w:pPr>
              <w:widowControl w:val="0"/>
              <w:suppressAutoHyphens/>
              <w:spacing w:line="240" w:lineRule="auto"/>
              <w:ind w:left="-57" w:right="-57"/>
              <w:rPr>
                <w:rFonts w:ascii="Times New Roman" w:eastAsia="Times New Roman" w:hAnsi="Times New Roman" w:cs="Times New Roman"/>
                <w:bCs/>
                <w:iCs/>
                <w:lang w:eastAsia="ru-RU"/>
              </w:rPr>
            </w:pPr>
            <w:r w:rsidRPr="00287BDD">
              <w:rPr>
                <w:rFonts w:ascii="Times New Roman" w:eastAsia="Times New Roman" w:hAnsi="Times New Roman" w:cs="Times New Roman"/>
                <w:bCs/>
                <w:iCs/>
                <w:lang w:eastAsia="ru-RU"/>
              </w:rPr>
              <w:t>4.9.</w:t>
            </w:r>
          </w:p>
        </w:tc>
        <w:tc>
          <w:tcPr>
            <w:tcW w:w="4723" w:type="dxa"/>
          </w:tcPr>
          <w:p w:rsidR="00287BDD" w:rsidRPr="00287BDD" w:rsidRDefault="00287BDD" w:rsidP="00287BDD">
            <w:pPr>
              <w:widowControl w:val="0"/>
              <w:suppressAutoHyphens/>
              <w:spacing w:line="240" w:lineRule="auto"/>
              <w:jc w:val="left"/>
              <w:rPr>
                <w:rFonts w:ascii="Times New Roman" w:eastAsia="Times New Roman" w:hAnsi="Times New Roman" w:cs="Times New Roman"/>
                <w:bCs/>
                <w:lang w:eastAsia="ru-RU"/>
              </w:rPr>
            </w:pPr>
            <w:r w:rsidRPr="00287BDD">
              <w:rPr>
                <w:rFonts w:ascii="Times New Roman" w:eastAsia="Times New Roman" w:hAnsi="Times New Roman" w:cs="Times New Roman"/>
                <w:bCs/>
                <w:lang w:eastAsia="ru-RU"/>
              </w:rPr>
              <w:t>Объекты культуры и искусства</w:t>
            </w:r>
          </w:p>
        </w:tc>
        <w:tc>
          <w:tcPr>
            <w:tcW w:w="4803" w:type="dxa"/>
          </w:tcPr>
          <w:p w:rsidR="00287BDD" w:rsidRPr="00287BDD" w:rsidRDefault="00287BDD" w:rsidP="00287BDD">
            <w:pPr>
              <w:widowControl w:val="0"/>
              <w:suppressAutoHyphens/>
              <w:spacing w:line="240" w:lineRule="auto"/>
              <w:rPr>
                <w:rFonts w:ascii="Times New Roman" w:eastAsia="Times New Roman" w:hAnsi="Times New Roman" w:cs="Times New Roman"/>
                <w:bCs/>
                <w:i/>
                <w:iCs/>
                <w:lang w:eastAsia="ru-RU"/>
              </w:rPr>
            </w:pPr>
            <w:r w:rsidRPr="00287BDD">
              <w:rPr>
                <w:rFonts w:ascii="Times New Roman" w:eastAsia="Times New Roman" w:hAnsi="Times New Roman" w:cs="Times New Roman"/>
                <w:bCs/>
                <w:iCs/>
                <w:lang w:eastAsia="ru-RU"/>
              </w:rPr>
              <w:t xml:space="preserve">СП 42.13330.2011, </w:t>
            </w:r>
          </w:p>
          <w:p w:rsidR="00287BDD" w:rsidRPr="00287BDD" w:rsidRDefault="00287BDD" w:rsidP="00287BDD">
            <w:pPr>
              <w:widowControl w:val="0"/>
              <w:suppressAutoHyphens/>
              <w:spacing w:line="240" w:lineRule="auto"/>
              <w:rPr>
                <w:rFonts w:ascii="Times New Roman" w:eastAsia="Times New Roman" w:hAnsi="Times New Roman" w:cs="Times New Roman"/>
                <w:bCs/>
                <w:iCs/>
                <w:lang w:eastAsia="ru-RU"/>
              </w:rPr>
            </w:pPr>
            <w:r w:rsidRPr="00287BDD">
              <w:rPr>
                <w:rFonts w:ascii="Times New Roman" w:eastAsia="Times New Roman" w:hAnsi="Times New Roman" w:cs="Times New Roman"/>
                <w:bCs/>
                <w:iCs/>
                <w:lang w:eastAsia="ru-RU"/>
              </w:rPr>
              <w:t>Распоряжение Правительства Российской Федерации от 03.07.1996 №1063-р</w:t>
            </w:r>
          </w:p>
          <w:p w:rsidR="00287BDD" w:rsidRPr="00287BDD" w:rsidRDefault="00287BDD" w:rsidP="00287BDD">
            <w:pPr>
              <w:widowControl w:val="0"/>
              <w:suppressAutoHyphens/>
              <w:spacing w:line="240" w:lineRule="auto"/>
              <w:rPr>
                <w:rFonts w:ascii="Times New Roman" w:eastAsia="Times New Roman" w:hAnsi="Times New Roman" w:cs="Times New Roman"/>
                <w:bCs/>
                <w:i/>
                <w:iCs/>
                <w:lang w:eastAsia="ru-RU"/>
              </w:rPr>
            </w:pPr>
            <w:r w:rsidRPr="00287BDD">
              <w:rPr>
                <w:rFonts w:ascii="Times New Roman" w:eastAsia="Times New Roman" w:hAnsi="Times New Roman" w:cs="Times New Roman"/>
                <w:bCs/>
                <w:lang w:eastAsia="ru-RU"/>
              </w:rPr>
              <w:t>«О социальных нормативах и нормах»</w:t>
            </w:r>
          </w:p>
        </w:tc>
      </w:tr>
      <w:tr w:rsidR="00287BDD" w:rsidRPr="00287BDD" w:rsidTr="004E2912">
        <w:trPr>
          <w:trHeight w:val="68"/>
          <w:jc w:val="center"/>
        </w:trPr>
        <w:tc>
          <w:tcPr>
            <w:tcW w:w="559" w:type="dxa"/>
          </w:tcPr>
          <w:p w:rsidR="00287BDD" w:rsidRPr="00287BDD" w:rsidRDefault="00287BDD" w:rsidP="00287BDD">
            <w:pPr>
              <w:widowControl w:val="0"/>
              <w:suppressAutoHyphens/>
              <w:spacing w:line="240" w:lineRule="auto"/>
              <w:ind w:left="-57" w:right="-57"/>
              <w:rPr>
                <w:rFonts w:ascii="Times New Roman" w:eastAsia="Times New Roman" w:hAnsi="Times New Roman" w:cs="Times New Roman"/>
                <w:bCs/>
                <w:iCs/>
                <w:lang w:eastAsia="ru-RU"/>
              </w:rPr>
            </w:pPr>
            <w:r w:rsidRPr="00287BDD">
              <w:rPr>
                <w:rFonts w:ascii="Times New Roman" w:eastAsia="Times New Roman" w:hAnsi="Times New Roman" w:cs="Times New Roman"/>
                <w:bCs/>
                <w:iCs/>
                <w:lang w:eastAsia="ru-RU"/>
              </w:rPr>
              <w:t>4.10.</w:t>
            </w:r>
          </w:p>
        </w:tc>
        <w:tc>
          <w:tcPr>
            <w:tcW w:w="4723" w:type="dxa"/>
          </w:tcPr>
          <w:p w:rsidR="00287BDD" w:rsidRPr="00287BDD" w:rsidRDefault="00287BDD" w:rsidP="00287BDD">
            <w:pPr>
              <w:widowControl w:val="0"/>
              <w:suppressAutoHyphens/>
              <w:spacing w:line="240" w:lineRule="auto"/>
              <w:ind w:right="-57"/>
              <w:jc w:val="left"/>
              <w:rPr>
                <w:rFonts w:ascii="Times New Roman" w:eastAsia="Times New Roman" w:hAnsi="Times New Roman" w:cs="Times New Roman"/>
                <w:bCs/>
                <w:lang w:eastAsia="ru-RU"/>
              </w:rPr>
            </w:pPr>
            <w:r w:rsidRPr="00287BDD">
              <w:rPr>
                <w:rFonts w:ascii="Times New Roman" w:eastAsia="Times New Roman" w:hAnsi="Times New Roman" w:cs="Times New Roman"/>
                <w:bCs/>
                <w:lang w:eastAsia="ru-RU"/>
              </w:rPr>
              <w:t>Объекты культового назначения</w:t>
            </w:r>
          </w:p>
        </w:tc>
        <w:tc>
          <w:tcPr>
            <w:tcW w:w="4803" w:type="dxa"/>
          </w:tcPr>
          <w:p w:rsidR="00287BDD" w:rsidRPr="00287BDD" w:rsidRDefault="00287BDD" w:rsidP="00287BDD">
            <w:pPr>
              <w:widowControl w:val="0"/>
              <w:suppressAutoHyphens/>
              <w:spacing w:line="240" w:lineRule="auto"/>
              <w:rPr>
                <w:rFonts w:ascii="Times New Roman" w:eastAsia="Times New Roman" w:hAnsi="Times New Roman" w:cs="Times New Roman"/>
                <w:bCs/>
                <w:i/>
                <w:iCs/>
                <w:lang w:eastAsia="ru-RU"/>
              </w:rPr>
            </w:pPr>
            <w:r w:rsidRPr="00287BDD">
              <w:rPr>
                <w:rFonts w:ascii="Times New Roman" w:eastAsia="Times New Roman" w:hAnsi="Times New Roman" w:cs="Times New Roman"/>
                <w:bCs/>
                <w:iCs/>
                <w:lang w:eastAsia="ru-RU"/>
              </w:rPr>
              <w:t>СП 42.13330.2011,</w:t>
            </w:r>
            <w:r w:rsidRPr="00287BDD">
              <w:rPr>
                <w:rFonts w:ascii="Times New Roman" w:eastAsia="Times New Roman" w:hAnsi="Times New Roman" w:cs="Times New Roman"/>
                <w:iCs/>
                <w:shd w:val="clear" w:color="auto" w:fill="FFFFFF"/>
                <w:lang w:eastAsia="ru-RU"/>
              </w:rPr>
              <w:t xml:space="preserve"> СП 31-103-99</w:t>
            </w:r>
          </w:p>
        </w:tc>
      </w:tr>
      <w:tr w:rsidR="00287BDD" w:rsidRPr="00287BDD" w:rsidTr="004E2912">
        <w:trPr>
          <w:trHeight w:val="68"/>
          <w:jc w:val="center"/>
        </w:trPr>
        <w:tc>
          <w:tcPr>
            <w:tcW w:w="559" w:type="dxa"/>
          </w:tcPr>
          <w:p w:rsidR="00287BDD" w:rsidRPr="00287BDD" w:rsidRDefault="00287BDD" w:rsidP="00287BDD">
            <w:pPr>
              <w:widowControl w:val="0"/>
              <w:suppressAutoHyphens/>
              <w:spacing w:line="240" w:lineRule="auto"/>
              <w:ind w:left="-57" w:right="-57"/>
              <w:rPr>
                <w:rFonts w:ascii="Times New Roman" w:eastAsia="Times New Roman" w:hAnsi="Times New Roman" w:cs="Times New Roman"/>
                <w:bCs/>
                <w:iCs/>
                <w:lang w:eastAsia="ru-RU"/>
              </w:rPr>
            </w:pPr>
            <w:r w:rsidRPr="00287BDD">
              <w:rPr>
                <w:rFonts w:ascii="Times New Roman" w:eastAsia="Times New Roman" w:hAnsi="Times New Roman" w:cs="Times New Roman"/>
                <w:bCs/>
                <w:iCs/>
                <w:lang w:eastAsia="ru-RU"/>
              </w:rPr>
              <w:t>4.11.</w:t>
            </w:r>
          </w:p>
        </w:tc>
        <w:tc>
          <w:tcPr>
            <w:tcW w:w="4723" w:type="dxa"/>
          </w:tcPr>
          <w:p w:rsidR="00287BDD" w:rsidRPr="00287BDD" w:rsidRDefault="00287BDD" w:rsidP="00287BDD">
            <w:pPr>
              <w:widowControl w:val="0"/>
              <w:suppressAutoHyphens/>
              <w:spacing w:line="240" w:lineRule="auto"/>
              <w:jc w:val="left"/>
              <w:rPr>
                <w:rFonts w:ascii="Times New Roman" w:eastAsia="Times New Roman" w:hAnsi="Times New Roman" w:cs="Times New Roman"/>
                <w:bCs/>
                <w:lang w:eastAsia="ru-RU"/>
              </w:rPr>
            </w:pPr>
            <w:r w:rsidRPr="00287BDD">
              <w:rPr>
                <w:rFonts w:ascii="Times New Roman" w:eastAsia="Times New Roman" w:hAnsi="Times New Roman" w:cs="Times New Roman"/>
                <w:bCs/>
                <w:lang w:eastAsia="ru-RU"/>
              </w:rPr>
              <w:t>Объекты, необходимые для обеспечения населения поселений услугами связи, общественного питания, торговли и бытового обслуживания</w:t>
            </w:r>
          </w:p>
        </w:tc>
        <w:tc>
          <w:tcPr>
            <w:tcW w:w="4803" w:type="dxa"/>
          </w:tcPr>
          <w:p w:rsidR="00287BDD" w:rsidRPr="00287BDD" w:rsidRDefault="00287BDD" w:rsidP="00287BDD">
            <w:pPr>
              <w:widowControl w:val="0"/>
              <w:suppressAutoHyphens/>
              <w:spacing w:line="240" w:lineRule="auto"/>
              <w:rPr>
                <w:rFonts w:ascii="Times New Roman" w:eastAsia="Times New Roman" w:hAnsi="Times New Roman" w:cs="Times New Roman"/>
                <w:bCs/>
                <w:iCs/>
                <w:lang w:eastAsia="ru-RU"/>
              </w:rPr>
            </w:pPr>
            <w:r w:rsidRPr="00287BDD">
              <w:rPr>
                <w:rFonts w:ascii="Times New Roman" w:eastAsia="Times New Roman" w:hAnsi="Times New Roman" w:cs="Times New Roman"/>
                <w:bCs/>
                <w:iCs/>
                <w:lang w:eastAsia="ru-RU"/>
              </w:rPr>
              <w:t xml:space="preserve">СП 42.13330.2011, СН 461-74, </w:t>
            </w:r>
          </w:p>
          <w:p w:rsidR="00287BDD" w:rsidRPr="00287BDD" w:rsidRDefault="00287BDD" w:rsidP="00287BDD">
            <w:pPr>
              <w:widowControl w:val="0"/>
              <w:suppressAutoHyphens/>
              <w:spacing w:line="240" w:lineRule="auto"/>
              <w:rPr>
                <w:rFonts w:ascii="Times New Roman" w:eastAsia="Times New Roman" w:hAnsi="Times New Roman" w:cs="Times New Roman"/>
                <w:bCs/>
                <w:i/>
                <w:iCs/>
                <w:lang w:eastAsia="ru-RU"/>
              </w:rPr>
            </w:pPr>
            <w:r w:rsidRPr="00287BDD">
              <w:rPr>
                <w:rFonts w:ascii="Times New Roman" w:eastAsia="Times New Roman" w:hAnsi="Times New Roman" w:cs="Times New Roman"/>
                <w:bCs/>
                <w:iCs/>
                <w:lang w:eastAsia="ru-RU"/>
              </w:rPr>
              <w:t>СанПиН 2.2.1/2.1.1.1200-03, СП 134.13330.2012</w:t>
            </w:r>
          </w:p>
          <w:p w:rsidR="00287BDD" w:rsidRPr="00287BDD" w:rsidRDefault="00287BDD" w:rsidP="00287BDD">
            <w:pPr>
              <w:widowControl w:val="0"/>
              <w:suppressAutoHyphens/>
              <w:spacing w:line="240" w:lineRule="auto"/>
              <w:rPr>
                <w:rFonts w:ascii="Times New Roman" w:eastAsia="Times New Roman" w:hAnsi="Times New Roman" w:cs="Times New Roman"/>
                <w:bCs/>
                <w:iCs/>
                <w:lang w:eastAsia="ru-RU"/>
              </w:rPr>
            </w:pPr>
            <w:r w:rsidRPr="00287BDD">
              <w:rPr>
                <w:rFonts w:ascii="Times New Roman" w:eastAsia="Times New Roman" w:hAnsi="Times New Roman" w:cs="Times New Roman"/>
                <w:bCs/>
                <w:iCs/>
                <w:lang w:eastAsia="ru-RU"/>
              </w:rPr>
              <w:t>Распоряжение Правительства Российской Федерации от 03.07.1996 №1063-р</w:t>
            </w:r>
          </w:p>
          <w:p w:rsidR="00287BDD" w:rsidRPr="00287BDD" w:rsidRDefault="00287BDD" w:rsidP="00287BDD">
            <w:pPr>
              <w:widowControl w:val="0"/>
              <w:suppressAutoHyphens/>
              <w:spacing w:line="240" w:lineRule="auto"/>
              <w:rPr>
                <w:rFonts w:ascii="Times New Roman" w:eastAsia="Times New Roman" w:hAnsi="Times New Roman" w:cs="Times New Roman"/>
                <w:bCs/>
                <w:i/>
                <w:iCs/>
                <w:lang w:eastAsia="ru-RU"/>
              </w:rPr>
            </w:pPr>
            <w:r w:rsidRPr="00287BDD">
              <w:rPr>
                <w:rFonts w:ascii="Times New Roman" w:eastAsia="Times New Roman" w:hAnsi="Times New Roman" w:cs="Times New Roman"/>
                <w:bCs/>
                <w:lang w:eastAsia="ru-RU"/>
              </w:rPr>
              <w:t>«О социальных нормативах и нормах»</w:t>
            </w:r>
          </w:p>
        </w:tc>
      </w:tr>
      <w:tr w:rsidR="00287BDD" w:rsidRPr="00287BDD" w:rsidTr="004E2912">
        <w:trPr>
          <w:trHeight w:val="68"/>
          <w:jc w:val="center"/>
        </w:trPr>
        <w:tc>
          <w:tcPr>
            <w:tcW w:w="559" w:type="dxa"/>
          </w:tcPr>
          <w:p w:rsidR="00287BDD" w:rsidRPr="00287BDD" w:rsidRDefault="00287BDD" w:rsidP="00287BDD">
            <w:pPr>
              <w:widowControl w:val="0"/>
              <w:suppressAutoHyphens/>
              <w:spacing w:line="240" w:lineRule="auto"/>
              <w:ind w:left="-57" w:right="-57"/>
              <w:rPr>
                <w:rFonts w:ascii="Times New Roman" w:eastAsia="Times New Roman" w:hAnsi="Times New Roman" w:cs="Times New Roman"/>
                <w:bCs/>
                <w:iCs/>
                <w:lang w:eastAsia="ru-RU"/>
              </w:rPr>
            </w:pPr>
            <w:r w:rsidRPr="00287BDD">
              <w:rPr>
                <w:rFonts w:ascii="Times New Roman" w:eastAsia="Times New Roman" w:hAnsi="Times New Roman" w:cs="Times New Roman"/>
                <w:bCs/>
                <w:iCs/>
                <w:lang w:eastAsia="ru-RU"/>
              </w:rPr>
              <w:t>4.12.</w:t>
            </w:r>
          </w:p>
        </w:tc>
        <w:tc>
          <w:tcPr>
            <w:tcW w:w="4723" w:type="dxa"/>
          </w:tcPr>
          <w:p w:rsidR="00287BDD" w:rsidRPr="00287BDD" w:rsidRDefault="00287BDD" w:rsidP="00287BDD">
            <w:pPr>
              <w:widowControl w:val="0"/>
              <w:suppressAutoHyphens/>
              <w:spacing w:line="240" w:lineRule="auto"/>
              <w:jc w:val="left"/>
              <w:rPr>
                <w:rFonts w:ascii="Times New Roman" w:eastAsia="Times New Roman" w:hAnsi="Times New Roman" w:cs="Times New Roman"/>
                <w:bCs/>
                <w:lang w:eastAsia="ru-RU"/>
              </w:rPr>
            </w:pPr>
            <w:r w:rsidRPr="00287BDD">
              <w:rPr>
                <w:rFonts w:ascii="Times New Roman" w:eastAsia="Times New Roman" w:hAnsi="Times New Roman" w:cs="Times New Roman"/>
                <w:bCs/>
                <w:lang w:eastAsia="ru-RU"/>
              </w:rPr>
              <w:t>Объекты размещения, обезвреживания отходов</w:t>
            </w:r>
          </w:p>
        </w:tc>
        <w:tc>
          <w:tcPr>
            <w:tcW w:w="4803" w:type="dxa"/>
          </w:tcPr>
          <w:p w:rsidR="00287BDD" w:rsidRPr="00287BDD" w:rsidRDefault="00287BDD" w:rsidP="00287BDD">
            <w:pPr>
              <w:widowControl w:val="0"/>
              <w:suppressAutoHyphens/>
              <w:spacing w:line="240" w:lineRule="auto"/>
              <w:rPr>
                <w:rFonts w:ascii="Times New Roman" w:eastAsia="Times New Roman" w:hAnsi="Times New Roman" w:cs="Times New Roman"/>
                <w:bCs/>
                <w:i/>
                <w:iCs/>
                <w:lang w:eastAsia="ru-RU"/>
              </w:rPr>
            </w:pPr>
            <w:r w:rsidRPr="00287BDD">
              <w:rPr>
                <w:rFonts w:ascii="Times New Roman" w:eastAsia="Times New Roman" w:hAnsi="Times New Roman" w:cs="Times New Roman"/>
                <w:bCs/>
                <w:iCs/>
                <w:lang w:eastAsia="ru-RU"/>
              </w:rPr>
              <w:t>СП 42.13330.2011, СанПиН 2.1.7.1322-03</w:t>
            </w:r>
          </w:p>
          <w:p w:rsidR="00287BDD" w:rsidRPr="00287BDD" w:rsidRDefault="00287BDD" w:rsidP="00287BDD">
            <w:pPr>
              <w:widowControl w:val="0"/>
              <w:suppressAutoHyphens/>
              <w:spacing w:line="240" w:lineRule="auto"/>
              <w:rPr>
                <w:rFonts w:ascii="Times New Roman" w:eastAsia="Times New Roman" w:hAnsi="Times New Roman" w:cs="Times New Roman"/>
                <w:bCs/>
                <w:i/>
                <w:iCs/>
                <w:lang w:eastAsia="ru-RU"/>
              </w:rPr>
            </w:pPr>
            <w:r w:rsidRPr="00287BDD">
              <w:rPr>
                <w:rFonts w:ascii="Times New Roman" w:eastAsia="Times New Roman" w:hAnsi="Times New Roman" w:cs="Times New Roman"/>
                <w:bCs/>
                <w:iCs/>
                <w:lang w:eastAsia="ru-RU"/>
              </w:rPr>
              <w:t>СП 2.1.7.1038-01, СНиП 2.01.28-85</w:t>
            </w:r>
          </w:p>
        </w:tc>
      </w:tr>
      <w:tr w:rsidR="00287BDD" w:rsidRPr="00287BDD" w:rsidTr="004E2912">
        <w:trPr>
          <w:trHeight w:val="68"/>
          <w:jc w:val="center"/>
        </w:trPr>
        <w:tc>
          <w:tcPr>
            <w:tcW w:w="559" w:type="dxa"/>
          </w:tcPr>
          <w:p w:rsidR="00287BDD" w:rsidRPr="00287BDD" w:rsidRDefault="00287BDD" w:rsidP="00287BDD">
            <w:pPr>
              <w:widowControl w:val="0"/>
              <w:suppressAutoHyphens/>
              <w:spacing w:line="240" w:lineRule="auto"/>
              <w:ind w:left="-57" w:right="-57"/>
              <w:rPr>
                <w:rFonts w:ascii="Times New Roman" w:eastAsia="Times New Roman" w:hAnsi="Times New Roman" w:cs="Times New Roman"/>
                <w:bCs/>
                <w:iCs/>
                <w:lang w:eastAsia="ru-RU"/>
              </w:rPr>
            </w:pPr>
            <w:r w:rsidRPr="00287BDD">
              <w:rPr>
                <w:rFonts w:ascii="Times New Roman" w:eastAsia="Times New Roman" w:hAnsi="Times New Roman" w:cs="Times New Roman"/>
                <w:bCs/>
                <w:iCs/>
                <w:lang w:eastAsia="ru-RU"/>
              </w:rPr>
              <w:t>4.13.</w:t>
            </w:r>
          </w:p>
        </w:tc>
        <w:tc>
          <w:tcPr>
            <w:tcW w:w="4723" w:type="dxa"/>
          </w:tcPr>
          <w:p w:rsidR="00287BDD" w:rsidRPr="00287BDD" w:rsidRDefault="00287BDD" w:rsidP="00287BDD">
            <w:pPr>
              <w:widowControl w:val="0"/>
              <w:suppressAutoHyphens/>
              <w:spacing w:line="240" w:lineRule="auto"/>
              <w:jc w:val="left"/>
              <w:rPr>
                <w:rFonts w:ascii="Times New Roman" w:eastAsia="Times New Roman" w:hAnsi="Times New Roman" w:cs="Times New Roman"/>
                <w:bCs/>
                <w:lang w:eastAsia="ru-RU"/>
              </w:rPr>
            </w:pPr>
            <w:r w:rsidRPr="00287BDD">
              <w:rPr>
                <w:rFonts w:ascii="Times New Roman" w:eastAsia="Times New Roman" w:hAnsi="Times New Roman" w:cs="Times New Roman"/>
                <w:bCs/>
                <w:lang w:eastAsia="ru-RU"/>
              </w:rPr>
              <w:t xml:space="preserve">Межпоселенческие места захоронения; объекты, </w:t>
            </w:r>
            <w:r w:rsidRPr="00287BDD">
              <w:rPr>
                <w:rFonts w:ascii="Times New Roman" w:eastAsia="Times New Roman" w:hAnsi="Times New Roman" w:cs="Times New Roman"/>
                <w:bCs/>
                <w:spacing w:val="-2"/>
                <w:lang w:eastAsia="ru-RU"/>
              </w:rPr>
              <w:t>необходимые для организации ритуальных услуг</w:t>
            </w:r>
          </w:p>
        </w:tc>
        <w:tc>
          <w:tcPr>
            <w:tcW w:w="4803" w:type="dxa"/>
          </w:tcPr>
          <w:p w:rsidR="00287BDD" w:rsidRPr="00287BDD" w:rsidRDefault="00287BDD" w:rsidP="00287BDD">
            <w:pPr>
              <w:widowControl w:val="0"/>
              <w:suppressAutoHyphens/>
              <w:spacing w:line="240" w:lineRule="auto"/>
              <w:rPr>
                <w:rFonts w:ascii="Times New Roman" w:eastAsia="Times New Roman" w:hAnsi="Times New Roman" w:cs="Times New Roman"/>
                <w:bCs/>
                <w:iCs/>
                <w:lang w:eastAsia="ru-RU"/>
              </w:rPr>
            </w:pPr>
            <w:r w:rsidRPr="00287BDD">
              <w:rPr>
                <w:rFonts w:ascii="Times New Roman" w:eastAsia="Times New Roman" w:hAnsi="Times New Roman" w:cs="Times New Roman"/>
                <w:bCs/>
                <w:iCs/>
                <w:lang w:eastAsia="ru-RU"/>
              </w:rPr>
              <w:t>СП 42.13330.2011,</w:t>
            </w:r>
          </w:p>
          <w:p w:rsidR="00287BDD" w:rsidRPr="00287BDD" w:rsidRDefault="00287BDD" w:rsidP="00287BDD">
            <w:pPr>
              <w:widowControl w:val="0"/>
              <w:suppressAutoHyphens/>
              <w:spacing w:line="240" w:lineRule="auto"/>
              <w:rPr>
                <w:rFonts w:ascii="Times New Roman" w:eastAsia="Times New Roman" w:hAnsi="Times New Roman" w:cs="Times New Roman"/>
                <w:bCs/>
                <w:i/>
                <w:iCs/>
                <w:lang w:eastAsia="ru-RU"/>
              </w:rPr>
            </w:pPr>
            <w:r w:rsidRPr="00287BDD">
              <w:rPr>
                <w:rFonts w:ascii="Times New Roman" w:eastAsia="Times New Roman" w:hAnsi="Times New Roman" w:cs="Times New Roman"/>
                <w:lang w:eastAsia="ru-RU"/>
              </w:rPr>
              <w:t>СанПиН 2.2.1/2.1.1.1200-03</w:t>
            </w:r>
          </w:p>
        </w:tc>
      </w:tr>
      <w:tr w:rsidR="00287BDD" w:rsidRPr="00287BDD" w:rsidTr="004E2912">
        <w:trPr>
          <w:trHeight w:val="68"/>
          <w:jc w:val="center"/>
        </w:trPr>
        <w:tc>
          <w:tcPr>
            <w:tcW w:w="559" w:type="dxa"/>
          </w:tcPr>
          <w:p w:rsidR="00287BDD" w:rsidRPr="00287BDD" w:rsidRDefault="00287BDD" w:rsidP="00287BDD">
            <w:pPr>
              <w:widowControl w:val="0"/>
              <w:suppressAutoHyphens/>
              <w:spacing w:line="240" w:lineRule="auto"/>
              <w:ind w:left="-57" w:right="-57"/>
              <w:rPr>
                <w:rFonts w:ascii="Times New Roman" w:eastAsia="Times New Roman" w:hAnsi="Times New Roman" w:cs="Times New Roman"/>
                <w:bCs/>
                <w:iCs/>
                <w:lang w:eastAsia="ru-RU"/>
              </w:rPr>
            </w:pPr>
            <w:r w:rsidRPr="00287BDD">
              <w:rPr>
                <w:rFonts w:ascii="Times New Roman" w:eastAsia="Times New Roman" w:hAnsi="Times New Roman" w:cs="Times New Roman"/>
                <w:bCs/>
                <w:iCs/>
                <w:lang w:eastAsia="ru-RU"/>
              </w:rPr>
              <w:t>4.14.</w:t>
            </w:r>
          </w:p>
        </w:tc>
        <w:tc>
          <w:tcPr>
            <w:tcW w:w="4723" w:type="dxa"/>
          </w:tcPr>
          <w:p w:rsidR="00287BDD" w:rsidRPr="00287BDD" w:rsidRDefault="00287BDD" w:rsidP="00287BDD">
            <w:pPr>
              <w:widowControl w:val="0"/>
              <w:suppressAutoHyphens/>
              <w:spacing w:line="240" w:lineRule="auto"/>
              <w:jc w:val="left"/>
              <w:rPr>
                <w:rFonts w:ascii="Times New Roman" w:eastAsia="Times New Roman" w:hAnsi="Times New Roman" w:cs="Times New Roman"/>
                <w:bCs/>
                <w:lang w:eastAsia="ru-RU"/>
              </w:rPr>
            </w:pPr>
            <w:r w:rsidRPr="00287BDD">
              <w:rPr>
                <w:rFonts w:ascii="Times New Roman" w:eastAsia="Times New Roman" w:hAnsi="Times New Roman" w:cs="Times New Roman"/>
                <w:bCs/>
                <w:lang w:eastAsia="ru-RU"/>
              </w:rPr>
              <w:t>Особо охраняемые территории местного значения:</w:t>
            </w:r>
          </w:p>
        </w:tc>
        <w:tc>
          <w:tcPr>
            <w:tcW w:w="4803" w:type="dxa"/>
          </w:tcPr>
          <w:p w:rsidR="00287BDD" w:rsidRPr="00287BDD" w:rsidRDefault="00287BDD" w:rsidP="00287BDD">
            <w:pPr>
              <w:widowControl w:val="0"/>
              <w:suppressAutoHyphens/>
              <w:spacing w:line="240" w:lineRule="auto"/>
              <w:rPr>
                <w:rFonts w:ascii="Times New Roman" w:eastAsia="Times New Roman" w:hAnsi="Times New Roman" w:cs="Times New Roman"/>
                <w:bCs/>
                <w:i/>
                <w:iCs/>
                <w:lang w:eastAsia="ru-RU"/>
              </w:rPr>
            </w:pPr>
          </w:p>
        </w:tc>
      </w:tr>
      <w:tr w:rsidR="00287BDD" w:rsidRPr="00287BDD" w:rsidTr="004E2912">
        <w:trPr>
          <w:trHeight w:val="68"/>
          <w:jc w:val="center"/>
        </w:trPr>
        <w:tc>
          <w:tcPr>
            <w:tcW w:w="559" w:type="dxa"/>
          </w:tcPr>
          <w:p w:rsidR="00287BDD" w:rsidRPr="00287BDD" w:rsidRDefault="00287BDD" w:rsidP="00287BDD">
            <w:pPr>
              <w:widowControl w:val="0"/>
              <w:suppressAutoHyphens/>
              <w:spacing w:line="240" w:lineRule="auto"/>
              <w:ind w:left="-57" w:right="-57"/>
              <w:rPr>
                <w:rFonts w:ascii="Times New Roman" w:eastAsia="Times New Roman" w:hAnsi="Times New Roman" w:cs="Times New Roman"/>
                <w:bCs/>
                <w:iCs/>
                <w:lang w:eastAsia="ru-RU"/>
              </w:rPr>
            </w:pPr>
          </w:p>
        </w:tc>
        <w:tc>
          <w:tcPr>
            <w:tcW w:w="4723" w:type="dxa"/>
          </w:tcPr>
          <w:p w:rsidR="00287BDD" w:rsidRPr="00287BDD" w:rsidRDefault="00287BDD" w:rsidP="00287BDD">
            <w:pPr>
              <w:widowControl w:val="0"/>
              <w:suppressAutoHyphens/>
              <w:spacing w:line="240" w:lineRule="auto"/>
              <w:jc w:val="left"/>
              <w:rPr>
                <w:rFonts w:ascii="Times New Roman" w:eastAsia="Times New Roman" w:hAnsi="Times New Roman" w:cs="Times New Roman"/>
                <w:bCs/>
                <w:iCs/>
                <w:lang w:eastAsia="ru-RU"/>
              </w:rPr>
            </w:pPr>
            <w:r w:rsidRPr="00287BDD">
              <w:rPr>
                <w:rFonts w:ascii="Times New Roman" w:eastAsia="Times New Roman" w:hAnsi="Times New Roman" w:cs="Times New Roman"/>
                <w:bCs/>
                <w:iCs/>
                <w:lang w:eastAsia="ru-RU"/>
              </w:rPr>
              <w:t>Особо охраняемые природные территории местного значения</w:t>
            </w:r>
          </w:p>
        </w:tc>
        <w:tc>
          <w:tcPr>
            <w:tcW w:w="4803" w:type="dxa"/>
          </w:tcPr>
          <w:p w:rsidR="00287BDD" w:rsidRPr="00287BDD" w:rsidRDefault="00287BDD" w:rsidP="00287BDD">
            <w:pPr>
              <w:widowControl w:val="0"/>
              <w:suppressAutoHyphens/>
              <w:spacing w:line="240" w:lineRule="auto"/>
              <w:ind w:left="-57" w:right="-57"/>
              <w:rPr>
                <w:rFonts w:ascii="Times New Roman" w:eastAsia="Times New Roman" w:hAnsi="Times New Roman" w:cs="Times New Roman"/>
                <w:bCs/>
                <w:iCs/>
                <w:lang w:eastAsia="ru-RU"/>
              </w:rPr>
            </w:pPr>
            <w:r w:rsidRPr="00287BDD">
              <w:rPr>
                <w:rFonts w:ascii="Times New Roman" w:eastAsia="Times New Roman" w:hAnsi="Times New Roman" w:cs="Times New Roman"/>
                <w:bCs/>
                <w:iCs/>
                <w:lang w:eastAsia="ru-RU"/>
              </w:rPr>
              <w:t xml:space="preserve">Земельный кодекс Российской Федерации, </w:t>
            </w:r>
          </w:p>
          <w:p w:rsidR="00287BDD" w:rsidRPr="00287BDD" w:rsidRDefault="00287BDD" w:rsidP="00287BDD">
            <w:pPr>
              <w:widowControl w:val="0"/>
              <w:suppressAutoHyphens/>
              <w:spacing w:line="240" w:lineRule="auto"/>
              <w:ind w:left="-57" w:right="-57"/>
              <w:rPr>
                <w:rFonts w:ascii="Times New Roman" w:eastAsia="Times New Roman" w:hAnsi="Times New Roman" w:cs="Times New Roman"/>
                <w:bCs/>
                <w:iCs/>
                <w:lang w:eastAsia="ru-RU"/>
              </w:rPr>
            </w:pPr>
            <w:r w:rsidRPr="00287BDD">
              <w:rPr>
                <w:rFonts w:ascii="Times New Roman" w:eastAsia="Times New Roman" w:hAnsi="Times New Roman" w:cs="Times New Roman"/>
                <w:bCs/>
                <w:iCs/>
                <w:lang w:eastAsia="ru-RU"/>
              </w:rPr>
              <w:t xml:space="preserve">Федеральный закон от 14.03.1995 № 33-ФЗ </w:t>
            </w:r>
          </w:p>
          <w:p w:rsidR="00287BDD" w:rsidRPr="00287BDD" w:rsidRDefault="00287BDD" w:rsidP="00287BDD">
            <w:pPr>
              <w:widowControl w:val="0"/>
              <w:suppressAutoHyphens/>
              <w:spacing w:line="240" w:lineRule="auto"/>
              <w:ind w:left="-57" w:right="-57"/>
              <w:rPr>
                <w:rFonts w:ascii="Times New Roman" w:eastAsia="Times New Roman" w:hAnsi="Times New Roman" w:cs="Times New Roman"/>
                <w:bCs/>
                <w:iCs/>
                <w:lang w:eastAsia="ru-RU"/>
              </w:rPr>
            </w:pPr>
            <w:r w:rsidRPr="00287BDD">
              <w:rPr>
                <w:rFonts w:ascii="Times New Roman" w:eastAsia="Times New Roman" w:hAnsi="Times New Roman" w:cs="Times New Roman"/>
                <w:bCs/>
                <w:iCs/>
                <w:lang w:eastAsia="ru-RU"/>
              </w:rPr>
              <w:t>«Об особо охраняемых природных территориях»,</w:t>
            </w:r>
          </w:p>
          <w:p w:rsidR="00287BDD" w:rsidRPr="00287BDD" w:rsidRDefault="00287BDD" w:rsidP="00287BDD">
            <w:pPr>
              <w:widowControl w:val="0"/>
              <w:suppressAutoHyphens/>
              <w:spacing w:line="240" w:lineRule="auto"/>
              <w:ind w:left="-57" w:right="-57"/>
              <w:rPr>
                <w:rFonts w:ascii="Times New Roman" w:eastAsia="Times New Roman" w:hAnsi="Times New Roman" w:cs="Times New Roman"/>
                <w:bCs/>
                <w:i/>
                <w:iCs/>
                <w:lang w:eastAsia="ru-RU"/>
              </w:rPr>
            </w:pPr>
            <w:r w:rsidRPr="00287BDD">
              <w:rPr>
                <w:rFonts w:ascii="Times New Roman" w:eastAsia="Times New Roman" w:hAnsi="Times New Roman" w:cs="Times New Roman"/>
                <w:lang w:eastAsia="ru-RU"/>
              </w:rPr>
              <w:t>ЗаконВологодской области от 07.05.2014 N 3361-ОЗ «Об особо охраняемых природных территориях Вологодской области</w:t>
            </w:r>
            <w:r w:rsidRPr="00287BDD">
              <w:rPr>
                <w:rFonts w:ascii="Times New Roman" w:eastAsia="Times New Roman" w:hAnsi="Times New Roman" w:cs="Times New Roman"/>
                <w:bCs/>
                <w:lang w:eastAsia="ru-RU"/>
              </w:rPr>
              <w:t>»</w:t>
            </w:r>
            <w:r w:rsidRPr="00287BDD">
              <w:rPr>
                <w:rFonts w:ascii="Times New Roman" w:eastAsia="Times New Roman" w:hAnsi="Times New Roman" w:cs="Times New Roman"/>
                <w:bCs/>
                <w:iCs/>
                <w:lang w:eastAsia="ru-RU"/>
              </w:rPr>
              <w:t xml:space="preserve">, </w:t>
            </w:r>
          </w:p>
          <w:p w:rsidR="00287BDD" w:rsidRPr="00287BDD" w:rsidRDefault="00287BDD" w:rsidP="00287BDD">
            <w:pPr>
              <w:widowControl w:val="0"/>
              <w:suppressAutoHyphens/>
              <w:spacing w:line="240" w:lineRule="auto"/>
              <w:ind w:left="-57" w:right="-57"/>
              <w:rPr>
                <w:rFonts w:ascii="Times New Roman" w:eastAsia="Times New Roman" w:hAnsi="Times New Roman" w:cs="Times New Roman"/>
                <w:bCs/>
                <w:i/>
                <w:iCs/>
                <w:lang w:eastAsia="ru-RU"/>
              </w:rPr>
            </w:pPr>
            <w:r w:rsidRPr="00287BDD">
              <w:rPr>
                <w:rFonts w:ascii="Times New Roman" w:eastAsia="Times New Roman" w:hAnsi="Times New Roman" w:cs="Times New Roman"/>
                <w:bCs/>
                <w:iCs/>
                <w:lang w:eastAsia="ru-RU"/>
              </w:rPr>
              <w:t xml:space="preserve">СП 42.13330.2011, </w:t>
            </w:r>
          </w:p>
          <w:p w:rsidR="00287BDD" w:rsidRPr="00287BDD" w:rsidRDefault="00287BDD" w:rsidP="00287BDD">
            <w:pPr>
              <w:widowControl w:val="0"/>
              <w:suppressAutoHyphens/>
              <w:spacing w:line="240" w:lineRule="auto"/>
              <w:ind w:left="-57" w:right="-57"/>
              <w:rPr>
                <w:rFonts w:ascii="Times New Roman" w:eastAsia="Times New Roman" w:hAnsi="Times New Roman" w:cs="Times New Roman"/>
                <w:bCs/>
                <w:i/>
                <w:iCs/>
                <w:lang w:eastAsia="ru-RU"/>
              </w:rPr>
            </w:pPr>
            <w:r w:rsidRPr="00287BDD">
              <w:rPr>
                <w:rFonts w:ascii="Times New Roman" w:eastAsia="Times New Roman" w:hAnsi="Times New Roman" w:cs="Times New Roman"/>
                <w:bCs/>
                <w:iCs/>
                <w:lang w:eastAsia="ru-RU"/>
              </w:rPr>
              <w:t>СанПиН 2.2.1/2.1.1.1200-03</w:t>
            </w:r>
          </w:p>
        </w:tc>
      </w:tr>
      <w:tr w:rsidR="00287BDD" w:rsidRPr="00287BDD" w:rsidTr="004E2912">
        <w:trPr>
          <w:trHeight w:val="68"/>
          <w:jc w:val="center"/>
        </w:trPr>
        <w:tc>
          <w:tcPr>
            <w:tcW w:w="559" w:type="dxa"/>
          </w:tcPr>
          <w:p w:rsidR="00287BDD" w:rsidRPr="00287BDD" w:rsidRDefault="00287BDD" w:rsidP="00287BDD">
            <w:pPr>
              <w:widowControl w:val="0"/>
              <w:suppressAutoHyphens/>
              <w:spacing w:line="240" w:lineRule="auto"/>
              <w:ind w:left="-57" w:right="-57"/>
              <w:rPr>
                <w:rFonts w:ascii="Times New Roman" w:eastAsia="Times New Roman" w:hAnsi="Times New Roman" w:cs="Times New Roman"/>
                <w:bCs/>
                <w:iCs/>
                <w:lang w:eastAsia="ru-RU"/>
              </w:rPr>
            </w:pPr>
          </w:p>
        </w:tc>
        <w:tc>
          <w:tcPr>
            <w:tcW w:w="4723" w:type="dxa"/>
          </w:tcPr>
          <w:p w:rsidR="00287BDD" w:rsidRPr="00287BDD" w:rsidRDefault="00287BDD" w:rsidP="00287BDD">
            <w:pPr>
              <w:widowControl w:val="0"/>
              <w:spacing w:line="240" w:lineRule="auto"/>
              <w:jc w:val="left"/>
              <w:rPr>
                <w:rFonts w:ascii="Times New Roman" w:eastAsia="Times New Roman" w:hAnsi="Times New Roman" w:cs="Times New Roman"/>
                <w:bCs/>
                <w:iCs/>
                <w:lang w:eastAsia="ru-RU"/>
              </w:rPr>
            </w:pPr>
            <w:r w:rsidRPr="00287BDD">
              <w:rPr>
                <w:rFonts w:ascii="Times New Roman" w:eastAsia="Times New Roman" w:hAnsi="Times New Roman" w:cs="Times New Roman"/>
                <w:bCs/>
                <w:iCs/>
                <w:lang w:eastAsia="ru-RU"/>
              </w:rPr>
              <w:t>Лечебно-оздоровительные местности и курорты местного значения</w:t>
            </w:r>
          </w:p>
          <w:p w:rsidR="00287BDD" w:rsidRPr="00287BDD" w:rsidRDefault="00287BDD" w:rsidP="00287BDD">
            <w:pPr>
              <w:widowControl w:val="0"/>
              <w:suppressAutoHyphens/>
              <w:spacing w:line="240" w:lineRule="auto"/>
              <w:jc w:val="left"/>
              <w:rPr>
                <w:rFonts w:ascii="Times New Roman" w:eastAsia="Times New Roman" w:hAnsi="Times New Roman" w:cs="Times New Roman"/>
                <w:bCs/>
                <w:iCs/>
                <w:lang w:eastAsia="ru-RU"/>
              </w:rPr>
            </w:pPr>
          </w:p>
        </w:tc>
        <w:tc>
          <w:tcPr>
            <w:tcW w:w="4803" w:type="dxa"/>
          </w:tcPr>
          <w:p w:rsidR="00287BDD" w:rsidRPr="00287BDD" w:rsidRDefault="00287BDD" w:rsidP="00287BDD">
            <w:pPr>
              <w:widowControl w:val="0"/>
              <w:suppressAutoHyphens/>
              <w:spacing w:line="240" w:lineRule="auto"/>
              <w:rPr>
                <w:rFonts w:ascii="Times New Roman" w:eastAsia="Times New Roman" w:hAnsi="Times New Roman" w:cs="Times New Roman"/>
                <w:bCs/>
                <w:iCs/>
                <w:lang w:eastAsia="ru-RU"/>
              </w:rPr>
            </w:pPr>
            <w:r w:rsidRPr="00287BDD">
              <w:rPr>
                <w:rFonts w:ascii="Times New Roman" w:eastAsia="Times New Roman" w:hAnsi="Times New Roman" w:cs="Times New Roman"/>
                <w:bCs/>
                <w:iCs/>
                <w:lang w:eastAsia="ru-RU"/>
              </w:rPr>
              <w:t xml:space="preserve">Федеральный закон от 23.02.1995 № 26-ФЗ </w:t>
            </w:r>
          </w:p>
          <w:p w:rsidR="00287BDD" w:rsidRPr="00287BDD" w:rsidRDefault="00287BDD" w:rsidP="00287BDD">
            <w:pPr>
              <w:widowControl w:val="0"/>
              <w:suppressAutoHyphens/>
              <w:spacing w:line="240" w:lineRule="auto"/>
              <w:rPr>
                <w:rFonts w:ascii="Times New Roman" w:eastAsia="Times New Roman" w:hAnsi="Times New Roman" w:cs="Times New Roman"/>
                <w:bCs/>
                <w:i/>
                <w:iCs/>
                <w:lang w:eastAsia="ru-RU"/>
              </w:rPr>
            </w:pPr>
            <w:r w:rsidRPr="00287BDD">
              <w:rPr>
                <w:rFonts w:ascii="Times New Roman" w:eastAsia="Times New Roman" w:hAnsi="Times New Roman" w:cs="Times New Roman"/>
                <w:bCs/>
                <w:iCs/>
                <w:lang w:eastAsia="ru-RU"/>
              </w:rPr>
              <w:t>«О природных лечебных ресурсах, лечебно-оздоровительных местностях и курортах»</w:t>
            </w:r>
          </w:p>
          <w:p w:rsidR="00287BDD" w:rsidRPr="00287BDD" w:rsidRDefault="00287BDD" w:rsidP="00287BDD">
            <w:pPr>
              <w:widowControl w:val="0"/>
              <w:suppressAutoHyphens/>
              <w:spacing w:line="240" w:lineRule="auto"/>
              <w:rPr>
                <w:rFonts w:ascii="Times New Roman" w:eastAsia="Times New Roman" w:hAnsi="Times New Roman" w:cs="Times New Roman"/>
                <w:bCs/>
                <w:i/>
                <w:iCs/>
                <w:lang w:eastAsia="ru-RU"/>
              </w:rPr>
            </w:pPr>
            <w:r w:rsidRPr="00287BDD">
              <w:rPr>
                <w:rFonts w:ascii="Times New Roman" w:eastAsia="Times New Roman" w:hAnsi="Times New Roman" w:cs="Times New Roman"/>
                <w:bCs/>
                <w:iCs/>
                <w:lang w:eastAsia="ru-RU"/>
              </w:rPr>
              <w:t xml:space="preserve">СП 42.13330.2011, </w:t>
            </w:r>
          </w:p>
          <w:p w:rsidR="00287BDD" w:rsidRPr="00287BDD" w:rsidRDefault="00287BDD" w:rsidP="00287BDD">
            <w:pPr>
              <w:widowControl w:val="0"/>
              <w:suppressAutoHyphens/>
              <w:spacing w:line="240" w:lineRule="auto"/>
              <w:rPr>
                <w:rFonts w:ascii="Times New Roman" w:eastAsia="Times New Roman" w:hAnsi="Times New Roman" w:cs="Times New Roman"/>
                <w:bCs/>
                <w:iCs/>
                <w:lang w:eastAsia="ru-RU"/>
              </w:rPr>
            </w:pPr>
            <w:r w:rsidRPr="00287BDD">
              <w:rPr>
                <w:rFonts w:ascii="Times New Roman" w:eastAsia="Times New Roman" w:hAnsi="Times New Roman" w:cs="Times New Roman"/>
                <w:bCs/>
                <w:iCs/>
                <w:lang w:eastAsia="ru-RU"/>
              </w:rPr>
              <w:t>Распоряжение Правительства Российской Федерации от 03.07.1996 № 1063-р</w:t>
            </w:r>
          </w:p>
          <w:p w:rsidR="00287BDD" w:rsidRPr="00287BDD" w:rsidRDefault="00287BDD" w:rsidP="00287BDD">
            <w:pPr>
              <w:widowControl w:val="0"/>
              <w:suppressAutoHyphens/>
              <w:spacing w:line="240" w:lineRule="auto"/>
              <w:rPr>
                <w:rFonts w:ascii="Times New Roman" w:eastAsia="Times New Roman" w:hAnsi="Times New Roman" w:cs="Times New Roman"/>
                <w:bCs/>
                <w:i/>
                <w:iCs/>
                <w:lang w:eastAsia="ru-RU"/>
              </w:rPr>
            </w:pPr>
            <w:r w:rsidRPr="00287BDD">
              <w:rPr>
                <w:rFonts w:ascii="Times New Roman" w:eastAsia="Times New Roman" w:hAnsi="Times New Roman" w:cs="Times New Roman"/>
                <w:bCs/>
                <w:lang w:eastAsia="ru-RU"/>
              </w:rPr>
              <w:t>«О социальных нормативах и нормах»</w:t>
            </w:r>
          </w:p>
        </w:tc>
      </w:tr>
      <w:tr w:rsidR="00287BDD" w:rsidRPr="00287BDD" w:rsidTr="004E2912">
        <w:trPr>
          <w:trHeight w:val="68"/>
          <w:jc w:val="center"/>
        </w:trPr>
        <w:tc>
          <w:tcPr>
            <w:tcW w:w="559" w:type="dxa"/>
          </w:tcPr>
          <w:p w:rsidR="00287BDD" w:rsidRPr="00287BDD" w:rsidRDefault="00287BDD" w:rsidP="00287BDD">
            <w:pPr>
              <w:widowControl w:val="0"/>
              <w:suppressAutoHyphens/>
              <w:spacing w:line="240" w:lineRule="auto"/>
              <w:ind w:left="-57" w:right="-57"/>
              <w:rPr>
                <w:rFonts w:ascii="Times New Roman" w:eastAsia="Times New Roman" w:hAnsi="Times New Roman" w:cs="Times New Roman"/>
                <w:bCs/>
                <w:iCs/>
                <w:lang w:eastAsia="ru-RU"/>
              </w:rPr>
            </w:pPr>
          </w:p>
        </w:tc>
        <w:tc>
          <w:tcPr>
            <w:tcW w:w="4723" w:type="dxa"/>
          </w:tcPr>
          <w:p w:rsidR="00287BDD" w:rsidRPr="00287BDD" w:rsidRDefault="00287BDD" w:rsidP="00287BDD">
            <w:pPr>
              <w:widowControl w:val="0"/>
              <w:spacing w:line="240" w:lineRule="auto"/>
              <w:jc w:val="left"/>
              <w:rPr>
                <w:rFonts w:ascii="Times New Roman" w:eastAsia="Times New Roman" w:hAnsi="Times New Roman" w:cs="Times New Roman"/>
                <w:bCs/>
                <w:iCs/>
                <w:lang w:eastAsia="ru-RU"/>
              </w:rPr>
            </w:pPr>
            <w:r w:rsidRPr="00287BDD">
              <w:rPr>
                <w:rFonts w:ascii="Times New Roman" w:eastAsia="Times New Roman" w:hAnsi="Times New Roman" w:cs="Times New Roman"/>
                <w:bCs/>
                <w:iCs/>
                <w:lang w:eastAsia="ru-RU"/>
              </w:rPr>
              <w:t>Охрана объектов культурного наследия</w:t>
            </w:r>
          </w:p>
        </w:tc>
        <w:tc>
          <w:tcPr>
            <w:tcW w:w="4803" w:type="dxa"/>
          </w:tcPr>
          <w:p w:rsidR="00287BDD" w:rsidRPr="00287BDD" w:rsidRDefault="00287BDD" w:rsidP="00287BDD">
            <w:pPr>
              <w:widowControl w:val="0"/>
              <w:suppressAutoHyphens/>
              <w:spacing w:line="240" w:lineRule="auto"/>
              <w:rPr>
                <w:rFonts w:ascii="Times New Roman" w:eastAsia="Times New Roman" w:hAnsi="Times New Roman" w:cs="Times New Roman"/>
                <w:lang w:eastAsia="ru-RU"/>
              </w:rPr>
            </w:pPr>
            <w:r w:rsidRPr="00287BDD">
              <w:rPr>
                <w:rFonts w:ascii="Times New Roman" w:eastAsia="Times New Roman" w:hAnsi="Times New Roman" w:cs="Times New Roman"/>
                <w:lang w:eastAsia="ru-RU"/>
              </w:rPr>
              <w:t xml:space="preserve">Федеральный закон от 25.06.2002 № 73-ФЗ </w:t>
            </w:r>
          </w:p>
          <w:p w:rsidR="00287BDD" w:rsidRPr="00287BDD" w:rsidRDefault="00287BDD" w:rsidP="00287BDD">
            <w:pPr>
              <w:widowControl w:val="0"/>
              <w:suppressAutoHyphens/>
              <w:spacing w:line="240" w:lineRule="auto"/>
              <w:rPr>
                <w:rFonts w:ascii="Times New Roman" w:eastAsia="Times New Roman" w:hAnsi="Times New Roman" w:cs="Times New Roman"/>
                <w:lang w:eastAsia="ru-RU"/>
              </w:rPr>
            </w:pPr>
            <w:r w:rsidRPr="00287BDD">
              <w:rPr>
                <w:rFonts w:ascii="Times New Roman" w:eastAsia="Times New Roman" w:hAnsi="Times New Roman" w:cs="Times New Roman"/>
                <w:lang w:eastAsia="ru-RU"/>
              </w:rPr>
              <w:t xml:space="preserve">«Об объектах культурного наследия (памятниках истории и культуры) народов Российской Федерации», </w:t>
            </w:r>
          </w:p>
          <w:p w:rsidR="00287BDD" w:rsidRPr="00287BDD" w:rsidRDefault="00287BDD" w:rsidP="00287BDD">
            <w:pPr>
              <w:widowControl w:val="0"/>
              <w:suppressAutoHyphens/>
              <w:spacing w:line="240" w:lineRule="auto"/>
              <w:rPr>
                <w:rFonts w:ascii="Times New Roman" w:eastAsia="Times New Roman" w:hAnsi="Times New Roman" w:cs="Times New Roman"/>
                <w:bCs/>
                <w:iCs/>
                <w:lang w:eastAsia="ru-RU"/>
              </w:rPr>
            </w:pPr>
            <w:r w:rsidRPr="00287BDD">
              <w:rPr>
                <w:rFonts w:ascii="Times New Roman" w:eastAsia="Times New Roman" w:hAnsi="Times New Roman" w:cs="Times New Roman"/>
                <w:lang w:eastAsia="ru-RU"/>
              </w:rPr>
              <w:t>Закон Вологодской области от 16.03.2015 N 3601-ОЗ «О сохранении, использовании, популяризации и государственной охране объектов культурного наследия (памятников истории и культуры), находящихся на территории Вологодской области»</w:t>
            </w:r>
          </w:p>
        </w:tc>
      </w:tr>
      <w:tr w:rsidR="00287BDD" w:rsidRPr="00287BDD" w:rsidTr="004E2912">
        <w:trPr>
          <w:trHeight w:val="68"/>
          <w:jc w:val="center"/>
        </w:trPr>
        <w:tc>
          <w:tcPr>
            <w:tcW w:w="559" w:type="dxa"/>
          </w:tcPr>
          <w:p w:rsidR="00287BDD" w:rsidRPr="00287BDD" w:rsidRDefault="00287BDD" w:rsidP="00287BDD">
            <w:pPr>
              <w:widowControl w:val="0"/>
              <w:suppressAutoHyphens/>
              <w:spacing w:line="240" w:lineRule="auto"/>
              <w:ind w:left="-57" w:right="-57"/>
              <w:rPr>
                <w:rFonts w:ascii="Times New Roman" w:eastAsia="Times New Roman" w:hAnsi="Times New Roman" w:cs="Times New Roman"/>
                <w:bCs/>
                <w:iCs/>
                <w:lang w:eastAsia="ru-RU"/>
              </w:rPr>
            </w:pPr>
            <w:r w:rsidRPr="00287BDD">
              <w:rPr>
                <w:rFonts w:ascii="Times New Roman" w:eastAsia="Times New Roman" w:hAnsi="Times New Roman" w:cs="Times New Roman"/>
                <w:bCs/>
                <w:iCs/>
                <w:lang w:eastAsia="ru-RU"/>
              </w:rPr>
              <w:t>4.15</w:t>
            </w:r>
          </w:p>
        </w:tc>
        <w:tc>
          <w:tcPr>
            <w:tcW w:w="4723" w:type="dxa"/>
          </w:tcPr>
          <w:p w:rsidR="00287BDD" w:rsidRPr="00287BDD" w:rsidRDefault="00287BDD" w:rsidP="00287BDD">
            <w:pPr>
              <w:widowControl w:val="0"/>
              <w:suppressAutoHyphens/>
              <w:spacing w:line="240" w:lineRule="auto"/>
              <w:jc w:val="left"/>
              <w:rPr>
                <w:rFonts w:ascii="Times New Roman" w:eastAsia="Times New Roman" w:hAnsi="Times New Roman" w:cs="Times New Roman"/>
                <w:bCs/>
                <w:lang w:eastAsia="ru-RU"/>
              </w:rPr>
            </w:pPr>
            <w:r w:rsidRPr="00287BDD">
              <w:rPr>
                <w:rFonts w:ascii="Times New Roman" w:eastAsia="Times New Roman" w:hAnsi="Times New Roman" w:cs="Times New Roman"/>
                <w:bCs/>
                <w:lang w:eastAsia="ru-RU"/>
              </w:rPr>
              <w:t>Объекты, необходимые для организации мероприятий межпоселенческого характера по охране окружающей среды</w:t>
            </w:r>
          </w:p>
        </w:tc>
        <w:tc>
          <w:tcPr>
            <w:tcW w:w="4803" w:type="dxa"/>
          </w:tcPr>
          <w:p w:rsidR="00287BDD" w:rsidRPr="00287BDD" w:rsidRDefault="00287BDD" w:rsidP="00287BDD">
            <w:pPr>
              <w:widowControl w:val="0"/>
              <w:suppressAutoHyphens/>
              <w:spacing w:line="240" w:lineRule="auto"/>
              <w:rPr>
                <w:rFonts w:ascii="Times New Roman" w:eastAsia="Times New Roman" w:hAnsi="Times New Roman" w:cs="Times New Roman"/>
                <w:bCs/>
                <w:i/>
                <w:iCs/>
                <w:lang w:eastAsia="ru-RU"/>
              </w:rPr>
            </w:pPr>
            <w:r w:rsidRPr="00287BDD">
              <w:rPr>
                <w:rFonts w:ascii="Times New Roman" w:eastAsia="Times New Roman" w:hAnsi="Times New Roman" w:cs="Times New Roman"/>
                <w:bCs/>
                <w:iCs/>
                <w:lang w:eastAsia="ru-RU"/>
              </w:rPr>
              <w:t>законодательство Российской Федерации и Вологодской области об охране окружающей среды, СП 42.13330.2011</w:t>
            </w:r>
          </w:p>
        </w:tc>
      </w:tr>
      <w:tr w:rsidR="00287BDD" w:rsidRPr="00287BDD" w:rsidTr="004E2912">
        <w:trPr>
          <w:trHeight w:val="68"/>
          <w:jc w:val="center"/>
        </w:trPr>
        <w:tc>
          <w:tcPr>
            <w:tcW w:w="559" w:type="dxa"/>
          </w:tcPr>
          <w:p w:rsidR="00287BDD" w:rsidRPr="00287BDD" w:rsidRDefault="00287BDD" w:rsidP="00287BDD">
            <w:pPr>
              <w:widowControl w:val="0"/>
              <w:suppressAutoHyphens/>
              <w:spacing w:line="240" w:lineRule="auto"/>
              <w:ind w:left="-57" w:right="-57"/>
              <w:rPr>
                <w:rFonts w:ascii="Times New Roman" w:eastAsia="Times New Roman" w:hAnsi="Times New Roman" w:cs="Times New Roman"/>
                <w:bCs/>
                <w:iCs/>
                <w:lang w:eastAsia="ru-RU"/>
              </w:rPr>
            </w:pPr>
            <w:r w:rsidRPr="00287BDD">
              <w:rPr>
                <w:rFonts w:ascii="Times New Roman" w:eastAsia="Times New Roman" w:hAnsi="Times New Roman" w:cs="Times New Roman"/>
                <w:bCs/>
                <w:iCs/>
                <w:lang w:eastAsia="ru-RU"/>
              </w:rPr>
              <w:t>4.16</w:t>
            </w:r>
          </w:p>
        </w:tc>
        <w:tc>
          <w:tcPr>
            <w:tcW w:w="4723" w:type="dxa"/>
          </w:tcPr>
          <w:p w:rsidR="00287BDD" w:rsidRPr="00287BDD" w:rsidRDefault="00287BDD" w:rsidP="00287BDD">
            <w:pPr>
              <w:widowControl w:val="0"/>
              <w:suppressAutoHyphens/>
              <w:spacing w:line="240" w:lineRule="auto"/>
              <w:jc w:val="left"/>
              <w:rPr>
                <w:rFonts w:ascii="Times New Roman" w:eastAsia="Times New Roman" w:hAnsi="Times New Roman" w:cs="Times New Roman"/>
                <w:bCs/>
                <w:lang w:eastAsia="ru-RU"/>
              </w:rPr>
            </w:pPr>
            <w:r w:rsidRPr="00287BDD">
              <w:rPr>
                <w:rFonts w:ascii="Times New Roman" w:eastAsia="Times New Roman" w:hAnsi="Times New Roman" w:cs="Times New Roman"/>
                <w:bCs/>
                <w:lang w:eastAsia="ru-RU"/>
              </w:rPr>
              <w:t>Объекты, необходимые для организации и осуществления мероприятий по мобилизационной подготовке муниципальных предприятий и учреждений, находящихся на территории муниципального района</w:t>
            </w:r>
          </w:p>
        </w:tc>
        <w:tc>
          <w:tcPr>
            <w:tcW w:w="4803" w:type="dxa"/>
          </w:tcPr>
          <w:p w:rsidR="00287BDD" w:rsidRPr="00287BDD" w:rsidRDefault="00287BDD" w:rsidP="00287BDD">
            <w:pPr>
              <w:widowControl w:val="0"/>
              <w:suppressAutoHyphens/>
              <w:spacing w:line="240" w:lineRule="auto"/>
              <w:rPr>
                <w:rFonts w:ascii="Times New Roman" w:eastAsia="Times New Roman" w:hAnsi="Times New Roman" w:cs="Times New Roman"/>
                <w:bCs/>
                <w:iCs/>
                <w:lang w:eastAsia="ru-RU"/>
              </w:rPr>
            </w:pPr>
            <w:r w:rsidRPr="00287BDD">
              <w:rPr>
                <w:rFonts w:ascii="Times New Roman" w:eastAsia="Times New Roman" w:hAnsi="Times New Roman" w:cs="Times New Roman"/>
                <w:bCs/>
                <w:iCs/>
                <w:lang w:eastAsia="ru-RU"/>
              </w:rPr>
              <w:t xml:space="preserve">законодательство Российской Федерации и Вологодской области об охране окружающей среды, </w:t>
            </w:r>
          </w:p>
          <w:p w:rsidR="00287BDD" w:rsidRPr="00287BDD" w:rsidRDefault="00287BDD" w:rsidP="00287BDD">
            <w:pPr>
              <w:widowControl w:val="0"/>
              <w:suppressAutoHyphens/>
              <w:spacing w:line="240" w:lineRule="auto"/>
              <w:rPr>
                <w:rFonts w:ascii="Times New Roman" w:eastAsia="Times New Roman" w:hAnsi="Times New Roman" w:cs="Times New Roman"/>
                <w:bCs/>
                <w:i/>
                <w:iCs/>
                <w:lang w:eastAsia="ru-RU"/>
              </w:rPr>
            </w:pPr>
            <w:r w:rsidRPr="00287BDD">
              <w:rPr>
                <w:rFonts w:ascii="Times New Roman" w:eastAsia="Times New Roman" w:hAnsi="Times New Roman" w:cs="Times New Roman"/>
                <w:bCs/>
                <w:iCs/>
                <w:lang w:eastAsia="ru-RU"/>
              </w:rPr>
              <w:t>СП 42.13330.2011</w:t>
            </w:r>
          </w:p>
        </w:tc>
      </w:tr>
      <w:tr w:rsidR="00287BDD" w:rsidRPr="00287BDD" w:rsidTr="004E2912">
        <w:trPr>
          <w:trHeight w:val="68"/>
          <w:jc w:val="center"/>
        </w:trPr>
        <w:tc>
          <w:tcPr>
            <w:tcW w:w="559" w:type="dxa"/>
          </w:tcPr>
          <w:p w:rsidR="00287BDD" w:rsidRPr="00287BDD" w:rsidRDefault="00287BDD" w:rsidP="00287BDD">
            <w:pPr>
              <w:widowControl w:val="0"/>
              <w:suppressAutoHyphens/>
              <w:spacing w:line="240" w:lineRule="auto"/>
              <w:ind w:left="-57" w:right="-57"/>
              <w:rPr>
                <w:rFonts w:ascii="Times New Roman" w:eastAsia="Times New Roman" w:hAnsi="Times New Roman" w:cs="Times New Roman"/>
                <w:bCs/>
                <w:iCs/>
                <w:lang w:eastAsia="ru-RU"/>
              </w:rPr>
            </w:pPr>
            <w:r w:rsidRPr="00287BDD">
              <w:rPr>
                <w:rFonts w:ascii="Times New Roman" w:eastAsia="Times New Roman" w:hAnsi="Times New Roman" w:cs="Times New Roman"/>
                <w:bCs/>
                <w:iCs/>
                <w:lang w:eastAsia="ru-RU"/>
              </w:rPr>
              <w:t>4.17</w:t>
            </w:r>
          </w:p>
        </w:tc>
        <w:tc>
          <w:tcPr>
            <w:tcW w:w="4723" w:type="dxa"/>
          </w:tcPr>
          <w:p w:rsidR="00287BDD" w:rsidRPr="00287BDD" w:rsidRDefault="00287BDD" w:rsidP="00287BDD">
            <w:pPr>
              <w:widowControl w:val="0"/>
              <w:suppressAutoHyphens/>
              <w:spacing w:line="240" w:lineRule="auto"/>
              <w:jc w:val="left"/>
              <w:rPr>
                <w:rFonts w:ascii="Times New Roman" w:eastAsia="Times New Roman" w:hAnsi="Times New Roman" w:cs="Times New Roman"/>
                <w:bCs/>
                <w:lang w:eastAsia="ru-RU"/>
              </w:rPr>
            </w:pPr>
            <w:r w:rsidRPr="00287BDD">
              <w:rPr>
                <w:rFonts w:ascii="Times New Roman" w:eastAsia="Times New Roman" w:hAnsi="Times New Roman" w:cs="Times New Roman"/>
                <w:bCs/>
                <w:lang w:eastAsia="ru-RU"/>
              </w:rPr>
              <w:t>Объекты, необходимые для организации и осуществления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tc>
        <w:tc>
          <w:tcPr>
            <w:tcW w:w="4803" w:type="dxa"/>
          </w:tcPr>
          <w:p w:rsidR="00287BDD" w:rsidRPr="00287BDD" w:rsidRDefault="00287BDD" w:rsidP="00287BDD">
            <w:pPr>
              <w:widowControl w:val="0"/>
              <w:suppressAutoHyphens/>
              <w:spacing w:line="240" w:lineRule="auto"/>
              <w:rPr>
                <w:rFonts w:ascii="Times New Roman" w:eastAsia="Times New Roman" w:hAnsi="Times New Roman" w:cs="Times New Roman"/>
                <w:bCs/>
                <w:i/>
                <w:iCs/>
                <w:lang w:eastAsia="ru-RU"/>
              </w:rPr>
            </w:pPr>
            <w:r w:rsidRPr="00287BDD">
              <w:rPr>
                <w:rFonts w:ascii="Times New Roman" w:eastAsia="Times New Roman" w:hAnsi="Times New Roman" w:cs="Times New Roman"/>
                <w:bCs/>
                <w:iCs/>
                <w:lang w:eastAsia="ru-RU"/>
              </w:rPr>
              <w:t xml:space="preserve">СП 42.13330.2011, </w:t>
            </w:r>
          </w:p>
          <w:p w:rsidR="00287BDD" w:rsidRPr="00287BDD" w:rsidRDefault="00287BDD" w:rsidP="00287BDD">
            <w:pPr>
              <w:widowControl w:val="0"/>
              <w:suppressAutoHyphens/>
              <w:spacing w:line="240" w:lineRule="auto"/>
              <w:rPr>
                <w:rFonts w:ascii="Times New Roman" w:eastAsia="Times New Roman" w:hAnsi="Times New Roman" w:cs="Times New Roman"/>
                <w:bCs/>
                <w:i/>
                <w:iCs/>
                <w:lang w:eastAsia="ru-RU"/>
              </w:rPr>
            </w:pPr>
            <w:r w:rsidRPr="00287BDD">
              <w:rPr>
                <w:rFonts w:ascii="Times New Roman" w:eastAsia="Times New Roman" w:hAnsi="Times New Roman" w:cs="Times New Roman"/>
                <w:bCs/>
                <w:iCs/>
                <w:lang w:eastAsia="ru-RU"/>
              </w:rPr>
              <w:t>СП 88.13330.2014,</w:t>
            </w:r>
          </w:p>
          <w:p w:rsidR="00287BDD" w:rsidRPr="00287BDD" w:rsidRDefault="00287BDD" w:rsidP="00287BDD">
            <w:pPr>
              <w:widowControl w:val="0"/>
              <w:suppressAutoHyphens/>
              <w:spacing w:line="240" w:lineRule="auto"/>
              <w:rPr>
                <w:rFonts w:ascii="Times New Roman" w:eastAsia="Times New Roman" w:hAnsi="Times New Roman" w:cs="Times New Roman"/>
                <w:bCs/>
                <w:i/>
                <w:iCs/>
                <w:lang w:eastAsia="ru-RU"/>
              </w:rPr>
            </w:pPr>
            <w:r w:rsidRPr="00287BDD">
              <w:rPr>
                <w:rFonts w:ascii="Times New Roman" w:eastAsia="Times New Roman" w:hAnsi="Times New Roman" w:cs="Times New Roman"/>
                <w:bCs/>
                <w:iCs/>
                <w:lang w:eastAsia="ru-RU"/>
              </w:rPr>
              <w:t>СП 116.13330.2012</w:t>
            </w:r>
          </w:p>
          <w:p w:rsidR="00287BDD" w:rsidRPr="00287BDD" w:rsidRDefault="00287BDD" w:rsidP="00287BDD">
            <w:pPr>
              <w:widowControl w:val="0"/>
              <w:suppressAutoHyphens/>
              <w:spacing w:line="240" w:lineRule="auto"/>
              <w:rPr>
                <w:rFonts w:ascii="Times New Roman" w:eastAsia="Times New Roman" w:hAnsi="Times New Roman" w:cs="Times New Roman"/>
                <w:bCs/>
                <w:i/>
                <w:iCs/>
                <w:lang w:eastAsia="ru-RU"/>
              </w:rPr>
            </w:pPr>
          </w:p>
        </w:tc>
      </w:tr>
      <w:tr w:rsidR="00287BDD" w:rsidRPr="00287BDD" w:rsidTr="004E2912">
        <w:trPr>
          <w:trHeight w:val="68"/>
          <w:jc w:val="center"/>
        </w:trPr>
        <w:tc>
          <w:tcPr>
            <w:tcW w:w="559" w:type="dxa"/>
          </w:tcPr>
          <w:p w:rsidR="00287BDD" w:rsidRPr="00287BDD" w:rsidRDefault="00287BDD" w:rsidP="00287BDD">
            <w:pPr>
              <w:widowControl w:val="0"/>
              <w:suppressAutoHyphens/>
              <w:spacing w:line="240" w:lineRule="auto"/>
              <w:ind w:left="-57" w:right="-57"/>
              <w:rPr>
                <w:rFonts w:ascii="Times New Roman" w:eastAsia="Times New Roman" w:hAnsi="Times New Roman" w:cs="Times New Roman"/>
                <w:bCs/>
                <w:iCs/>
                <w:lang w:eastAsia="ru-RU"/>
              </w:rPr>
            </w:pPr>
            <w:r w:rsidRPr="00287BDD">
              <w:rPr>
                <w:rFonts w:ascii="Times New Roman" w:eastAsia="Times New Roman" w:hAnsi="Times New Roman" w:cs="Times New Roman"/>
                <w:bCs/>
                <w:iCs/>
                <w:lang w:eastAsia="ru-RU"/>
              </w:rPr>
              <w:t>4.18</w:t>
            </w:r>
          </w:p>
        </w:tc>
        <w:tc>
          <w:tcPr>
            <w:tcW w:w="4723" w:type="dxa"/>
          </w:tcPr>
          <w:p w:rsidR="00287BDD" w:rsidRPr="00287BDD" w:rsidRDefault="00287BDD" w:rsidP="00287BDD">
            <w:pPr>
              <w:widowControl w:val="0"/>
              <w:suppressAutoHyphens/>
              <w:spacing w:line="240" w:lineRule="auto"/>
              <w:jc w:val="left"/>
              <w:rPr>
                <w:rFonts w:ascii="Times New Roman" w:eastAsia="Times New Roman" w:hAnsi="Times New Roman" w:cs="Times New Roman"/>
                <w:bCs/>
                <w:lang w:eastAsia="ru-RU"/>
              </w:rPr>
            </w:pPr>
            <w:r w:rsidRPr="00287BDD">
              <w:rPr>
                <w:rFonts w:ascii="Times New Roman" w:eastAsia="Times New Roman" w:hAnsi="Times New Roman" w:cs="Times New Roman"/>
                <w:bCs/>
                <w:lang w:eastAsia="ru-RU"/>
              </w:rPr>
              <w:t>Объекты, необходимые для организации охраны общественного порядка</w:t>
            </w:r>
          </w:p>
        </w:tc>
        <w:tc>
          <w:tcPr>
            <w:tcW w:w="4803" w:type="dxa"/>
          </w:tcPr>
          <w:p w:rsidR="00287BDD" w:rsidRPr="00287BDD" w:rsidRDefault="00287BDD" w:rsidP="00287BDD">
            <w:pPr>
              <w:widowControl w:val="0"/>
              <w:suppressAutoHyphens/>
              <w:spacing w:line="240" w:lineRule="auto"/>
              <w:rPr>
                <w:rFonts w:ascii="Times New Roman" w:eastAsia="Times New Roman" w:hAnsi="Times New Roman" w:cs="Times New Roman"/>
                <w:bCs/>
                <w:iCs/>
                <w:lang w:eastAsia="ru-RU"/>
              </w:rPr>
            </w:pPr>
            <w:r w:rsidRPr="00287BDD">
              <w:rPr>
                <w:rFonts w:ascii="Times New Roman" w:eastAsia="Times New Roman" w:hAnsi="Times New Roman" w:cs="Times New Roman"/>
                <w:bCs/>
                <w:iCs/>
                <w:lang w:eastAsia="ru-RU"/>
              </w:rPr>
              <w:t>СП 42.13330.2011</w:t>
            </w:r>
          </w:p>
        </w:tc>
      </w:tr>
      <w:tr w:rsidR="00287BDD" w:rsidRPr="00287BDD" w:rsidTr="004E2912">
        <w:trPr>
          <w:trHeight w:val="68"/>
          <w:jc w:val="center"/>
        </w:trPr>
        <w:tc>
          <w:tcPr>
            <w:tcW w:w="559" w:type="dxa"/>
          </w:tcPr>
          <w:p w:rsidR="00287BDD" w:rsidRPr="00287BDD" w:rsidRDefault="00287BDD" w:rsidP="00287BDD">
            <w:pPr>
              <w:widowControl w:val="0"/>
              <w:suppressAutoHyphens/>
              <w:spacing w:line="240" w:lineRule="auto"/>
              <w:ind w:left="-57" w:right="-57"/>
              <w:rPr>
                <w:rFonts w:ascii="Times New Roman" w:eastAsia="Times New Roman" w:hAnsi="Times New Roman" w:cs="Times New Roman"/>
                <w:bCs/>
                <w:iCs/>
                <w:lang w:eastAsia="ru-RU"/>
              </w:rPr>
            </w:pPr>
            <w:r w:rsidRPr="00287BDD">
              <w:rPr>
                <w:rFonts w:ascii="Times New Roman" w:eastAsia="Times New Roman" w:hAnsi="Times New Roman" w:cs="Times New Roman"/>
                <w:bCs/>
                <w:iCs/>
                <w:lang w:eastAsia="ru-RU"/>
              </w:rPr>
              <w:t>4.19</w:t>
            </w:r>
          </w:p>
        </w:tc>
        <w:tc>
          <w:tcPr>
            <w:tcW w:w="4723" w:type="dxa"/>
          </w:tcPr>
          <w:p w:rsidR="00287BDD" w:rsidRPr="00287BDD" w:rsidRDefault="00287BDD" w:rsidP="00287BDD">
            <w:pPr>
              <w:widowControl w:val="0"/>
              <w:suppressAutoHyphens/>
              <w:spacing w:line="240" w:lineRule="auto"/>
              <w:jc w:val="left"/>
              <w:rPr>
                <w:rFonts w:ascii="Times New Roman" w:eastAsia="Times New Roman" w:hAnsi="Times New Roman" w:cs="Times New Roman"/>
                <w:bCs/>
                <w:lang w:eastAsia="ru-RU"/>
              </w:rPr>
            </w:pPr>
            <w:r w:rsidRPr="00287BDD">
              <w:rPr>
                <w:rFonts w:ascii="Times New Roman" w:eastAsia="Times New Roman" w:hAnsi="Times New Roman" w:cs="Times New Roman"/>
                <w:bCs/>
                <w:lang w:eastAsia="ru-RU"/>
              </w:rPr>
              <w:t>Объекты, необходимые осуществления мероприятий по обеспечению безопасности людей на водных объектах</w:t>
            </w:r>
          </w:p>
        </w:tc>
        <w:tc>
          <w:tcPr>
            <w:tcW w:w="4803" w:type="dxa"/>
          </w:tcPr>
          <w:p w:rsidR="00287BDD" w:rsidRPr="00287BDD" w:rsidRDefault="00287BDD" w:rsidP="00287BDD">
            <w:pPr>
              <w:widowControl w:val="0"/>
              <w:suppressAutoHyphens/>
              <w:spacing w:line="240" w:lineRule="auto"/>
              <w:rPr>
                <w:rFonts w:ascii="Times New Roman" w:eastAsia="Times New Roman" w:hAnsi="Times New Roman" w:cs="Times New Roman"/>
                <w:bCs/>
                <w:iCs/>
                <w:lang w:eastAsia="ru-RU"/>
              </w:rPr>
            </w:pPr>
            <w:r w:rsidRPr="00287BDD">
              <w:rPr>
                <w:rFonts w:ascii="Times New Roman" w:eastAsia="Times New Roman" w:hAnsi="Times New Roman" w:cs="Times New Roman"/>
                <w:bCs/>
                <w:iCs/>
                <w:lang w:eastAsia="ru-RU"/>
              </w:rPr>
              <w:t>СП 42.13330.2011</w:t>
            </w:r>
          </w:p>
          <w:p w:rsidR="00287BDD" w:rsidRPr="00287BDD" w:rsidRDefault="00287BDD" w:rsidP="00287BDD">
            <w:pPr>
              <w:widowControl w:val="0"/>
              <w:suppressAutoHyphens/>
              <w:spacing w:line="240" w:lineRule="auto"/>
              <w:rPr>
                <w:rFonts w:ascii="Times New Roman" w:eastAsia="Times New Roman" w:hAnsi="Times New Roman" w:cs="Times New Roman"/>
                <w:bCs/>
                <w:iCs/>
                <w:lang w:eastAsia="ru-RU"/>
              </w:rPr>
            </w:pPr>
          </w:p>
        </w:tc>
      </w:tr>
      <w:tr w:rsidR="00287BDD" w:rsidRPr="00287BDD" w:rsidTr="004E2912">
        <w:trPr>
          <w:trHeight w:val="68"/>
          <w:jc w:val="center"/>
        </w:trPr>
        <w:tc>
          <w:tcPr>
            <w:tcW w:w="559" w:type="dxa"/>
          </w:tcPr>
          <w:p w:rsidR="00287BDD" w:rsidRPr="00287BDD" w:rsidRDefault="00287BDD" w:rsidP="00287BDD">
            <w:pPr>
              <w:widowControl w:val="0"/>
              <w:suppressAutoHyphens/>
              <w:spacing w:line="240" w:lineRule="auto"/>
              <w:ind w:left="-57" w:right="-57"/>
              <w:rPr>
                <w:rFonts w:ascii="Times New Roman" w:eastAsia="Times New Roman" w:hAnsi="Times New Roman" w:cs="Times New Roman"/>
                <w:bCs/>
                <w:iCs/>
                <w:lang w:eastAsia="ru-RU"/>
              </w:rPr>
            </w:pPr>
            <w:r w:rsidRPr="00287BDD">
              <w:rPr>
                <w:rFonts w:ascii="Times New Roman" w:eastAsia="Times New Roman" w:hAnsi="Times New Roman" w:cs="Times New Roman"/>
                <w:bCs/>
                <w:iCs/>
                <w:lang w:eastAsia="ru-RU"/>
              </w:rPr>
              <w:t>4.20</w:t>
            </w:r>
          </w:p>
        </w:tc>
        <w:tc>
          <w:tcPr>
            <w:tcW w:w="4723" w:type="dxa"/>
          </w:tcPr>
          <w:p w:rsidR="00287BDD" w:rsidRPr="00287BDD" w:rsidRDefault="00287BDD" w:rsidP="00287BDD">
            <w:pPr>
              <w:widowControl w:val="0"/>
              <w:suppressAutoHyphens/>
              <w:spacing w:line="240" w:lineRule="auto"/>
              <w:jc w:val="left"/>
              <w:rPr>
                <w:rFonts w:ascii="Times New Roman" w:eastAsia="Times New Roman" w:hAnsi="Times New Roman" w:cs="Times New Roman"/>
                <w:bCs/>
                <w:lang w:eastAsia="ru-RU"/>
              </w:rPr>
            </w:pPr>
            <w:r w:rsidRPr="00287BDD">
              <w:rPr>
                <w:rFonts w:ascii="Times New Roman" w:eastAsia="Times New Roman" w:hAnsi="Times New Roman" w:cs="Times New Roman"/>
                <w:bCs/>
                <w:lang w:eastAsia="ru-RU"/>
              </w:rPr>
              <w:t>Объекты материально-технического обеспечения деятельности органов местного самоуправления муниципального района</w:t>
            </w:r>
          </w:p>
        </w:tc>
        <w:tc>
          <w:tcPr>
            <w:tcW w:w="4803" w:type="dxa"/>
          </w:tcPr>
          <w:p w:rsidR="00287BDD" w:rsidRPr="00287BDD" w:rsidRDefault="00287BDD" w:rsidP="00287BDD">
            <w:pPr>
              <w:widowControl w:val="0"/>
              <w:suppressAutoHyphens/>
              <w:spacing w:line="240" w:lineRule="auto"/>
              <w:rPr>
                <w:rFonts w:ascii="Times New Roman" w:eastAsia="Times New Roman" w:hAnsi="Times New Roman" w:cs="Times New Roman"/>
                <w:bCs/>
                <w:i/>
                <w:iCs/>
                <w:lang w:eastAsia="ru-RU"/>
              </w:rPr>
            </w:pPr>
            <w:r w:rsidRPr="00287BDD">
              <w:rPr>
                <w:rFonts w:ascii="Times New Roman" w:eastAsia="Times New Roman" w:hAnsi="Times New Roman" w:cs="Times New Roman"/>
                <w:bCs/>
                <w:iCs/>
                <w:lang w:eastAsia="ru-RU"/>
              </w:rPr>
              <w:t xml:space="preserve">СП 42.13330.2011, </w:t>
            </w:r>
          </w:p>
          <w:p w:rsidR="00287BDD" w:rsidRPr="00287BDD" w:rsidRDefault="00287BDD" w:rsidP="00287BDD">
            <w:pPr>
              <w:widowControl w:val="0"/>
              <w:suppressAutoHyphens/>
              <w:spacing w:line="240" w:lineRule="auto"/>
              <w:rPr>
                <w:rFonts w:ascii="Times New Roman" w:eastAsia="Times New Roman" w:hAnsi="Times New Roman" w:cs="Times New Roman"/>
                <w:bCs/>
                <w:i/>
                <w:iCs/>
                <w:lang w:eastAsia="ru-RU"/>
              </w:rPr>
            </w:pPr>
            <w:r w:rsidRPr="00287BDD">
              <w:rPr>
                <w:rFonts w:ascii="Times New Roman" w:eastAsia="Times New Roman" w:hAnsi="Times New Roman" w:cs="Times New Roman"/>
                <w:bCs/>
                <w:iCs/>
                <w:lang w:eastAsia="ru-RU"/>
              </w:rPr>
              <w:t>СП 118.13330.2012</w:t>
            </w:r>
          </w:p>
        </w:tc>
      </w:tr>
      <w:tr w:rsidR="00287BDD" w:rsidRPr="00287BDD" w:rsidTr="004E2912">
        <w:trPr>
          <w:trHeight w:val="68"/>
          <w:jc w:val="center"/>
        </w:trPr>
        <w:tc>
          <w:tcPr>
            <w:tcW w:w="559" w:type="dxa"/>
          </w:tcPr>
          <w:p w:rsidR="00287BDD" w:rsidRPr="00287BDD" w:rsidRDefault="00287BDD" w:rsidP="00287BDD">
            <w:pPr>
              <w:widowControl w:val="0"/>
              <w:suppressAutoHyphens/>
              <w:spacing w:line="240" w:lineRule="auto"/>
              <w:ind w:left="-57" w:right="-57"/>
              <w:rPr>
                <w:rFonts w:ascii="Times New Roman" w:eastAsia="Times New Roman" w:hAnsi="Times New Roman" w:cs="Times New Roman"/>
                <w:bCs/>
                <w:iCs/>
                <w:lang w:eastAsia="ru-RU"/>
              </w:rPr>
            </w:pPr>
            <w:r w:rsidRPr="00287BDD">
              <w:rPr>
                <w:rFonts w:ascii="Times New Roman" w:eastAsia="Times New Roman" w:hAnsi="Times New Roman" w:cs="Times New Roman"/>
                <w:bCs/>
                <w:iCs/>
                <w:lang w:eastAsia="ru-RU"/>
              </w:rPr>
              <w:t>4.21</w:t>
            </w:r>
          </w:p>
        </w:tc>
        <w:tc>
          <w:tcPr>
            <w:tcW w:w="4723" w:type="dxa"/>
          </w:tcPr>
          <w:p w:rsidR="00287BDD" w:rsidRPr="00287BDD" w:rsidRDefault="00287BDD" w:rsidP="00287BDD">
            <w:pPr>
              <w:widowControl w:val="0"/>
              <w:suppressAutoHyphens/>
              <w:spacing w:line="240" w:lineRule="auto"/>
              <w:jc w:val="left"/>
              <w:rPr>
                <w:rFonts w:ascii="Times New Roman" w:eastAsia="Times New Roman" w:hAnsi="Times New Roman" w:cs="Times New Roman"/>
                <w:bCs/>
                <w:lang w:eastAsia="ru-RU"/>
              </w:rPr>
            </w:pPr>
            <w:r w:rsidRPr="00287BDD">
              <w:rPr>
                <w:rFonts w:ascii="Times New Roman" w:eastAsia="Times New Roman" w:hAnsi="Times New Roman" w:cs="Times New Roman"/>
                <w:bCs/>
                <w:lang w:eastAsia="ru-RU"/>
              </w:rPr>
              <w:t>Объекты, необходимые для формирования и содержания муниципального архива</w:t>
            </w:r>
          </w:p>
        </w:tc>
        <w:tc>
          <w:tcPr>
            <w:tcW w:w="4803" w:type="dxa"/>
          </w:tcPr>
          <w:p w:rsidR="00287BDD" w:rsidRPr="00287BDD" w:rsidRDefault="00287BDD" w:rsidP="00287BDD">
            <w:pPr>
              <w:widowControl w:val="0"/>
              <w:suppressAutoHyphens/>
              <w:spacing w:line="240" w:lineRule="auto"/>
              <w:rPr>
                <w:rFonts w:ascii="Times New Roman" w:eastAsia="Times New Roman" w:hAnsi="Times New Roman" w:cs="Times New Roman"/>
                <w:bCs/>
                <w:iCs/>
                <w:lang w:eastAsia="ru-RU"/>
              </w:rPr>
            </w:pPr>
            <w:r w:rsidRPr="00287BDD">
              <w:rPr>
                <w:rFonts w:ascii="Times New Roman" w:eastAsia="Times New Roman" w:hAnsi="Times New Roman" w:cs="Times New Roman"/>
                <w:bCs/>
                <w:iCs/>
                <w:lang w:eastAsia="ru-RU"/>
              </w:rPr>
              <w:t xml:space="preserve">СП 42.13330.2011, </w:t>
            </w:r>
          </w:p>
          <w:p w:rsidR="00287BDD" w:rsidRPr="00287BDD" w:rsidRDefault="00287BDD" w:rsidP="00287BDD">
            <w:pPr>
              <w:widowControl w:val="0"/>
              <w:suppressAutoHyphens/>
              <w:spacing w:line="240" w:lineRule="auto"/>
              <w:rPr>
                <w:rFonts w:ascii="Times New Roman" w:eastAsia="Times New Roman" w:hAnsi="Times New Roman" w:cs="Times New Roman"/>
                <w:bCs/>
                <w:i/>
                <w:iCs/>
                <w:lang w:eastAsia="ru-RU"/>
              </w:rPr>
            </w:pPr>
            <w:r w:rsidRPr="00287BDD">
              <w:rPr>
                <w:rFonts w:ascii="Times New Roman" w:eastAsia="Times New Roman" w:hAnsi="Times New Roman" w:cs="Times New Roman"/>
                <w:bCs/>
                <w:iCs/>
                <w:lang w:eastAsia="ru-RU"/>
              </w:rPr>
              <w:t>СП 118.13330.2012</w:t>
            </w:r>
          </w:p>
        </w:tc>
      </w:tr>
      <w:tr w:rsidR="00287BDD" w:rsidRPr="00287BDD" w:rsidTr="004E2912">
        <w:trPr>
          <w:trHeight w:val="68"/>
          <w:jc w:val="center"/>
        </w:trPr>
        <w:tc>
          <w:tcPr>
            <w:tcW w:w="559" w:type="dxa"/>
            <w:tcBorders>
              <w:bottom w:val="nil"/>
            </w:tcBorders>
          </w:tcPr>
          <w:p w:rsidR="00287BDD" w:rsidRPr="00287BDD" w:rsidRDefault="00287BDD" w:rsidP="00287BDD">
            <w:pPr>
              <w:widowControl w:val="0"/>
              <w:suppressAutoHyphens/>
              <w:spacing w:before="30" w:after="30" w:line="240" w:lineRule="auto"/>
              <w:ind w:left="-57" w:right="-57"/>
              <w:rPr>
                <w:rFonts w:ascii="Times New Roman" w:eastAsia="Times New Roman" w:hAnsi="Times New Roman" w:cs="Times New Roman"/>
                <w:b/>
                <w:bCs/>
                <w:iCs/>
                <w:lang w:eastAsia="ru-RU"/>
              </w:rPr>
            </w:pPr>
            <w:r w:rsidRPr="00287BDD">
              <w:rPr>
                <w:rFonts w:ascii="Times New Roman" w:eastAsia="Times New Roman" w:hAnsi="Times New Roman" w:cs="Times New Roman"/>
                <w:b/>
                <w:bCs/>
                <w:iCs/>
                <w:lang w:eastAsia="ru-RU"/>
              </w:rPr>
              <w:t>5.</w:t>
            </w:r>
          </w:p>
        </w:tc>
        <w:tc>
          <w:tcPr>
            <w:tcW w:w="9526" w:type="dxa"/>
            <w:gridSpan w:val="2"/>
          </w:tcPr>
          <w:p w:rsidR="00287BDD" w:rsidRPr="00287BDD" w:rsidRDefault="00287BDD" w:rsidP="00287BDD">
            <w:pPr>
              <w:widowControl w:val="0"/>
              <w:suppressAutoHyphens/>
              <w:spacing w:before="30" w:after="30" w:line="240" w:lineRule="auto"/>
              <w:jc w:val="left"/>
              <w:rPr>
                <w:rFonts w:ascii="Times New Roman" w:eastAsia="Times New Roman" w:hAnsi="Times New Roman" w:cs="Times New Roman"/>
                <w:b/>
                <w:bCs/>
                <w:iCs/>
                <w:lang w:eastAsia="ru-RU"/>
              </w:rPr>
            </w:pPr>
            <w:r w:rsidRPr="00287BDD">
              <w:rPr>
                <w:rFonts w:ascii="Times New Roman" w:eastAsia="Times New Roman" w:hAnsi="Times New Roman" w:cs="Times New Roman"/>
                <w:b/>
                <w:bCs/>
              </w:rPr>
              <w:t>Нормативы обеспечения доступности объектов для инвалидов и других маломобильных групп населения</w:t>
            </w:r>
          </w:p>
        </w:tc>
      </w:tr>
      <w:tr w:rsidR="00287BDD" w:rsidRPr="00287BDD" w:rsidTr="004E2912">
        <w:trPr>
          <w:trHeight w:val="68"/>
          <w:jc w:val="center"/>
        </w:trPr>
        <w:tc>
          <w:tcPr>
            <w:tcW w:w="559" w:type="dxa"/>
            <w:tcBorders>
              <w:top w:val="nil"/>
            </w:tcBorders>
          </w:tcPr>
          <w:p w:rsidR="00287BDD" w:rsidRPr="00287BDD" w:rsidRDefault="00287BDD" w:rsidP="00287BDD">
            <w:pPr>
              <w:widowControl w:val="0"/>
              <w:suppressAutoHyphens/>
              <w:spacing w:line="240" w:lineRule="auto"/>
              <w:ind w:left="-57" w:right="-57"/>
              <w:rPr>
                <w:rFonts w:ascii="Times New Roman" w:eastAsia="Times New Roman" w:hAnsi="Times New Roman" w:cs="Times New Roman"/>
                <w:bCs/>
                <w:iCs/>
                <w:lang w:eastAsia="ru-RU"/>
              </w:rPr>
            </w:pPr>
          </w:p>
        </w:tc>
        <w:tc>
          <w:tcPr>
            <w:tcW w:w="4723" w:type="dxa"/>
          </w:tcPr>
          <w:p w:rsidR="00287BDD" w:rsidRPr="00287BDD" w:rsidRDefault="00287BDD" w:rsidP="00287BDD">
            <w:pPr>
              <w:widowControl w:val="0"/>
              <w:suppressAutoHyphens/>
              <w:spacing w:line="240" w:lineRule="auto"/>
              <w:jc w:val="left"/>
              <w:rPr>
                <w:rFonts w:ascii="Times New Roman" w:eastAsia="Times New Roman" w:hAnsi="Times New Roman" w:cs="Times New Roman"/>
                <w:bCs/>
              </w:rPr>
            </w:pPr>
            <w:r w:rsidRPr="00287BDD">
              <w:rPr>
                <w:rFonts w:ascii="Times New Roman" w:eastAsia="Times New Roman" w:hAnsi="Times New Roman" w:cs="Times New Roman"/>
                <w:bCs/>
              </w:rPr>
              <w:t>Нормативы обеспечения доступности объектов для инвалидов и других маломобильных групп населения</w:t>
            </w:r>
          </w:p>
        </w:tc>
        <w:tc>
          <w:tcPr>
            <w:tcW w:w="4803" w:type="dxa"/>
          </w:tcPr>
          <w:p w:rsidR="00287BDD" w:rsidRPr="00287BDD" w:rsidRDefault="00287BDD" w:rsidP="00287BDD">
            <w:pPr>
              <w:widowControl w:val="0"/>
              <w:suppressAutoHyphens/>
              <w:spacing w:line="240" w:lineRule="auto"/>
              <w:rPr>
                <w:rFonts w:ascii="Times New Roman" w:eastAsia="Times New Roman" w:hAnsi="Times New Roman" w:cs="Times New Roman"/>
                <w:bCs/>
                <w:iCs/>
              </w:rPr>
            </w:pPr>
            <w:r w:rsidRPr="00287BDD">
              <w:rPr>
                <w:rFonts w:ascii="Times New Roman" w:eastAsia="Times New Roman" w:hAnsi="Times New Roman" w:cs="Times New Roman"/>
                <w:bCs/>
                <w:iCs/>
              </w:rPr>
              <w:t xml:space="preserve">СНиП 35-01-2001, СП 35-101-2001, </w:t>
            </w:r>
          </w:p>
          <w:p w:rsidR="00287BDD" w:rsidRPr="00287BDD" w:rsidRDefault="00287BDD" w:rsidP="00287BDD">
            <w:pPr>
              <w:widowControl w:val="0"/>
              <w:suppressAutoHyphens/>
              <w:spacing w:line="240" w:lineRule="auto"/>
              <w:rPr>
                <w:rFonts w:ascii="Times New Roman" w:eastAsia="Times New Roman" w:hAnsi="Times New Roman" w:cs="Times New Roman"/>
                <w:bCs/>
                <w:iCs/>
              </w:rPr>
            </w:pPr>
            <w:r w:rsidRPr="00287BDD">
              <w:rPr>
                <w:rFonts w:ascii="Times New Roman" w:eastAsia="Times New Roman" w:hAnsi="Times New Roman" w:cs="Times New Roman"/>
                <w:bCs/>
                <w:iCs/>
              </w:rPr>
              <w:t xml:space="preserve">СП 35-102-2001, СП 31-102-99, </w:t>
            </w:r>
          </w:p>
          <w:p w:rsidR="00287BDD" w:rsidRPr="00287BDD" w:rsidRDefault="00287BDD" w:rsidP="00287BDD">
            <w:pPr>
              <w:widowControl w:val="0"/>
              <w:suppressAutoHyphens/>
              <w:spacing w:line="240" w:lineRule="auto"/>
              <w:rPr>
                <w:rFonts w:ascii="Times New Roman" w:eastAsia="Times New Roman" w:hAnsi="Times New Roman" w:cs="Times New Roman"/>
                <w:bCs/>
                <w:iCs/>
              </w:rPr>
            </w:pPr>
            <w:r w:rsidRPr="00287BDD">
              <w:rPr>
                <w:rFonts w:ascii="Times New Roman" w:eastAsia="Times New Roman" w:hAnsi="Times New Roman" w:cs="Times New Roman"/>
                <w:bCs/>
                <w:iCs/>
              </w:rPr>
              <w:t>СП 35-103-2001, РДС 35-201-99,</w:t>
            </w:r>
          </w:p>
          <w:p w:rsidR="00287BDD" w:rsidRPr="00287BDD" w:rsidRDefault="00287BDD" w:rsidP="00287BDD">
            <w:pPr>
              <w:widowControl w:val="0"/>
              <w:suppressAutoHyphens/>
              <w:spacing w:line="240" w:lineRule="auto"/>
              <w:rPr>
                <w:rFonts w:ascii="Times New Roman" w:eastAsia="Times New Roman" w:hAnsi="Times New Roman" w:cs="Times New Roman"/>
                <w:bCs/>
                <w:i/>
                <w:iCs/>
              </w:rPr>
            </w:pPr>
            <w:r w:rsidRPr="00287BDD">
              <w:rPr>
                <w:rFonts w:ascii="Times New Roman" w:eastAsia="Times New Roman" w:hAnsi="Times New Roman" w:cs="Times New Roman"/>
                <w:bCs/>
                <w:iCs/>
              </w:rPr>
              <w:t>СП 42.13330.2011</w:t>
            </w:r>
          </w:p>
        </w:tc>
      </w:tr>
    </w:tbl>
    <w:p w:rsidR="00287BDD" w:rsidRPr="00287BDD" w:rsidRDefault="00287BDD" w:rsidP="00287BDD">
      <w:pPr>
        <w:widowControl w:val="0"/>
        <w:spacing w:line="240" w:lineRule="auto"/>
        <w:ind w:firstLine="709"/>
        <w:jc w:val="both"/>
        <w:rPr>
          <w:rFonts w:ascii="Times New Roman" w:eastAsia="Times New Roman" w:hAnsi="Times New Roman" w:cs="Times New Roman"/>
          <w:bCs/>
          <w:sz w:val="24"/>
          <w:szCs w:val="24"/>
          <w:lang w:eastAsia="ru-RU"/>
        </w:rPr>
      </w:pPr>
    </w:p>
    <w:p w:rsidR="00287BDD" w:rsidRPr="00287BDD" w:rsidRDefault="00287BDD" w:rsidP="00287BDD">
      <w:pPr>
        <w:widowControl w:val="0"/>
        <w:spacing w:line="240" w:lineRule="auto"/>
        <w:ind w:firstLine="709"/>
        <w:jc w:val="both"/>
        <w:rPr>
          <w:rFonts w:ascii="Times New Roman" w:eastAsia="Times New Roman" w:hAnsi="Times New Roman" w:cs="Times New Roman"/>
          <w:bCs/>
          <w:sz w:val="24"/>
          <w:szCs w:val="24"/>
          <w:lang w:eastAsia="ru-RU"/>
        </w:rPr>
      </w:pPr>
      <w:r w:rsidRPr="00287BDD">
        <w:rPr>
          <w:rFonts w:ascii="Times New Roman" w:eastAsia="Times New Roman" w:hAnsi="Times New Roman" w:cs="Times New Roman"/>
          <w:bCs/>
          <w:caps/>
          <w:sz w:val="24"/>
          <w:szCs w:val="24"/>
          <w:lang w:eastAsia="ru-RU"/>
        </w:rPr>
        <w:t>Р</w:t>
      </w:r>
      <w:r w:rsidRPr="00287BDD">
        <w:rPr>
          <w:rFonts w:ascii="Times New Roman" w:eastAsia="Times New Roman" w:hAnsi="Times New Roman" w:cs="Times New Roman"/>
          <w:bCs/>
          <w:sz w:val="24"/>
          <w:szCs w:val="24"/>
          <w:lang w:eastAsia="ru-RU"/>
        </w:rPr>
        <w:t>асчеты установленных расчетных показателей минимально допустимого уровня обеспеченности объектами местного значения приведены в разделе 9</w:t>
      </w:r>
      <w:r w:rsidRPr="00287BDD">
        <w:rPr>
          <w:rFonts w:ascii="Times New Roman" w:eastAsia="Times New Roman" w:hAnsi="Times New Roman" w:cs="Times New Roman"/>
          <w:bCs/>
          <w:spacing w:val="-2"/>
          <w:sz w:val="24"/>
          <w:szCs w:val="24"/>
          <w:lang w:eastAsia="ru-RU"/>
        </w:rPr>
        <w:t>настоящих нормативов.</w:t>
      </w:r>
    </w:p>
    <w:p w:rsidR="006C7BDD" w:rsidRDefault="006C7BDD" w:rsidP="004E2912">
      <w:pPr>
        <w:widowControl w:val="0"/>
        <w:spacing w:line="240" w:lineRule="auto"/>
        <w:ind w:firstLine="709"/>
        <w:jc w:val="both"/>
        <w:rPr>
          <w:rFonts w:ascii="Times New Roman" w:eastAsia="Times New Roman" w:hAnsi="Times New Roman" w:cs="Times New Roman"/>
          <w:b/>
          <w:bCs/>
          <w:caps/>
          <w:sz w:val="24"/>
          <w:szCs w:val="24"/>
          <w:lang w:eastAsia="ru-RU"/>
        </w:rPr>
      </w:pPr>
    </w:p>
    <w:p w:rsidR="008B033B" w:rsidRDefault="008B033B" w:rsidP="004E2912">
      <w:pPr>
        <w:widowControl w:val="0"/>
        <w:spacing w:line="240" w:lineRule="auto"/>
        <w:ind w:firstLine="709"/>
        <w:jc w:val="both"/>
        <w:rPr>
          <w:rFonts w:ascii="Times New Roman" w:eastAsia="Times New Roman" w:hAnsi="Times New Roman" w:cs="Times New Roman"/>
          <w:b/>
          <w:bCs/>
          <w:caps/>
          <w:sz w:val="24"/>
          <w:szCs w:val="24"/>
          <w:lang w:eastAsia="ru-RU"/>
        </w:rPr>
      </w:pPr>
    </w:p>
    <w:p w:rsidR="008B033B" w:rsidRDefault="008B033B" w:rsidP="004E2912">
      <w:pPr>
        <w:widowControl w:val="0"/>
        <w:spacing w:line="240" w:lineRule="auto"/>
        <w:ind w:firstLine="709"/>
        <w:jc w:val="both"/>
        <w:rPr>
          <w:rFonts w:ascii="Times New Roman" w:eastAsia="Times New Roman" w:hAnsi="Times New Roman" w:cs="Times New Roman"/>
          <w:b/>
          <w:bCs/>
          <w:caps/>
          <w:sz w:val="24"/>
          <w:szCs w:val="24"/>
          <w:lang w:eastAsia="ru-RU"/>
        </w:rPr>
      </w:pPr>
    </w:p>
    <w:p w:rsidR="004E2912" w:rsidRPr="004E2912" w:rsidRDefault="004E2912" w:rsidP="004E2912">
      <w:pPr>
        <w:widowControl w:val="0"/>
        <w:spacing w:line="240" w:lineRule="auto"/>
        <w:ind w:firstLine="709"/>
        <w:jc w:val="both"/>
        <w:rPr>
          <w:rFonts w:ascii="Times New Roman" w:eastAsia="Times New Roman" w:hAnsi="Times New Roman" w:cs="Times New Roman"/>
          <w:b/>
          <w:bCs/>
          <w:caps/>
          <w:spacing w:val="-6"/>
          <w:sz w:val="24"/>
          <w:szCs w:val="24"/>
          <w:lang w:eastAsia="ru-RU"/>
        </w:rPr>
      </w:pPr>
      <w:r w:rsidRPr="004E2912">
        <w:rPr>
          <w:rFonts w:ascii="Times New Roman" w:eastAsia="Times New Roman" w:hAnsi="Times New Roman" w:cs="Times New Roman"/>
          <w:b/>
          <w:bCs/>
          <w:caps/>
          <w:sz w:val="24"/>
          <w:szCs w:val="24"/>
          <w:lang w:eastAsia="ru-RU"/>
        </w:rPr>
        <w:lastRenderedPageBreak/>
        <w:t xml:space="preserve">9. </w:t>
      </w:r>
      <w:r w:rsidRPr="004E2912">
        <w:rPr>
          <w:rFonts w:ascii="Times New Roman" w:eastAsia="Times New Roman" w:hAnsi="Times New Roman" w:cs="Times New Roman"/>
          <w:b/>
          <w:caps/>
          <w:sz w:val="24"/>
          <w:szCs w:val="24"/>
          <w:lang w:eastAsia="ru-RU"/>
        </w:rPr>
        <w:t>Расчеты установленных расчетных показателей минимально допустимого уровня обеспеченности объектами местного        значения</w:t>
      </w:r>
    </w:p>
    <w:p w:rsidR="004E2912" w:rsidRPr="004E2912" w:rsidRDefault="004E2912" w:rsidP="004E2912">
      <w:pPr>
        <w:widowControl w:val="0"/>
        <w:spacing w:line="240" w:lineRule="auto"/>
        <w:ind w:firstLine="709"/>
        <w:jc w:val="both"/>
        <w:rPr>
          <w:rFonts w:ascii="Times New Roman" w:eastAsia="Times New Roman" w:hAnsi="Times New Roman" w:cs="Times New Roman"/>
          <w:bCs/>
          <w:sz w:val="24"/>
          <w:szCs w:val="24"/>
          <w:lang w:eastAsia="ru-RU"/>
        </w:rPr>
      </w:pPr>
    </w:p>
    <w:p w:rsidR="004E2912" w:rsidRPr="004E2912" w:rsidRDefault="004E2912" w:rsidP="004E2912">
      <w:pPr>
        <w:widowControl w:val="0"/>
        <w:spacing w:line="240" w:lineRule="auto"/>
        <w:ind w:firstLine="709"/>
        <w:jc w:val="both"/>
        <w:rPr>
          <w:rFonts w:ascii="Times New Roman" w:eastAsia="Times New Roman" w:hAnsi="Times New Roman" w:cs="Times New Roman"/>
          <w:bCs/>
          <w:sz w:val="24"/>
          <w:szCs w:val="24"/>
          <w:lang w:eastAsia="ru-RU"/>
        </w:rPr>
      </w:pPr>
      <w:r w:rsidRPr="004E2912">
        <w:rPr>
          <w:rFonts w:ascii="Times New Roman" w:eastAsia="Times New Roman" w:hAnsi="Times New Roman" w:cs="Times New Roman"/>
          <w:bCs/>
          <w:sz w:val="24"/>
          <w:szCs w:val="24"/>
          <w:lang w:eastAsia="ru-RU"/>
        </w:rPr>
        <w:t xml:space="preserve">В соответствии с действующим градостроительным законодательством Российской Федерации, местные нормативы градостроительного проектирования </w:t>
      </w:r>
      <w:r w:rsidR="006673C5">
        <w:rPr>
          <w:rFonts w:ascii="Times New Roman" w:eastAsia="Times New Roman" w:hAnsi="Times New Roman" w:cs="Times New Roman"/>
          <w:bCs/>
          <w:sz w:val="24"/>
          <w:szCs w:val="24"/>
          <w:lang w:eastAsia="ru-RU"/>
        </w:rPr>
        <w:t>Устюженского</w:t>
      </w:r>
      <w:r w:rsidRPr="004E2912">
        <w:rPr>
          <w:rFonts w:ascii="Times New Roman" w:eastAsia="Times New Roman" w:hAnsi="Times New Roman" w:cs="Times New Roman"/>
          <w:bCs/>
          <w:sz w:val="24"/>
          <w:szCs w:val="24"/>
          <w:lang w:eastAsia="ru-RU"/>
        </w:rPr>
        <w:t xml:space="preserve"> района Вологодской области устанавливают совокупность:</w:t>
      </w:r>
    </w:p>
    <w:p w:rsidR="004E2912" w:rsidRPr="004E2912" w:rsidRDefault="004E2912" w:rsidP="004E2912">
      <w:pPr>
        <w:widowControl w:val="0"/>
        <w:spacing w:line="240" w:lineRule="auto"/>
        <w:ind w:firstLine="709"/>
        <w:jc w:val="both"/>
        <w:rPr>
          <w:rFonts w:ascii="Times New Roman" w:eastAsia="Times New Roman" w:hAnsi="Times New Roman" w:cs="Times New Roman"/>
          <w:bCs/>
          <w:sz w:val="24"/>
          <w:szCs w:val="24"/>
          <w:lang w:eastAsia="ru-RU"/>
        </w:rPr>
      </w:pPr>
      <w:r w:rsidRPr="004E2912">
        <w:rPr>
          <w:rFonts w:ascii="Times New Roman" w:eastAsia="Times New Roman" w:hAnsi="Times New Roman" w:cs="Times New Roman"/>
          <w:bCs/>
          <w:sz w:val="24"/>
          <w:szCs w:val="24"/>
          <w:lang w:eastAsia="ru-RU"/>
        </w:rPr>
        <w:t xml:space="preserve">- расчетных показателей минимально допустимого уровня обеспеченности населения объектами местного значения, отнесенными к таковым градостроительным законодательством Российской Федерации, Законом </w:t>
      </w:r>
      <w:r w:rsidRPr="004E2912">
        <w:rPr>
          <w:rFonts w:ascii="Times New Roman" w:eastAsia="Times New Roman" w:hAnsi="Times New Roman" w:cs="Times New Roman"/>
          <w:bCs/>
          <w:spacing w:val="-2"/>
          <w:lang w:eastAsia="ru-RU"/>
        </w:rPr>
        <w:t>Вологодской области от 01.05.2006 N 1446-ОЗ «О регулировании градостроительной деятельности на территории Вологодской области»</w:t>
      </w:r>
      <w:r w:rsidRPr="004E2912">
        <w:rPr>
          <w:rFonts w:ascii="Times New Roman" w:eastAsia="Times New Roman" w:hAnsi="Times New Roman" w:cs="Times New Roman"/>
          <w:bCs/>
          <w:sz w:val="24"/>
          <w:szCs w:val="24"/>
          <w:lang w:eastAsia="ru-RU"/>
        </w:rPr>
        <w:t xml:space="preserve"> и Федеральным законом от 6 октября 2003 года № 131-ФЗ «Об общих принципах организации местного самоуправления в Российской Федерации» (с изменениями);</w:t>
      </w:r>
    </w:p>
    <w:p w:rsidR="004E2912" w:rsidRPr="004E2912" w:rsidRDefault="004E2912" w:rsidP="004E2912">
      <w:pPr>
        <w:widowControl w:val="0"/>
        <w:spacing w:line="240" w:lineRule="auto"/>
        <w:ind w:firstLine="709"/>
        <w:jc w:val="both"/>
        <w:rPr>
          <w:rFonts w:ascii="Times New Roman" w:eastAsia="Times New Roman" w:hAnsi="Times New Roman" w:cs="Times New Roman"/>
          <w:bCs/>
          <w:sz w:val="24"/>
          <w:szCs w:val="24"/>
          <w:lang w:eastAsia="ru-RU"/>
        </w:rPr>
      </w:pPr>
      <w:r w:rsidRPr="004E2912">
        <w:rPr>
          <w:rFonts w:ascii="Times New Roman" w:eastAsia="Times New Roman" w:hAnsi="Times New Roman" w:cs="Times New Roman"/>
          <w:bCs/>
          <w:sz w:val="24"/>
          <w:szCs w:val="24"/>
          <w:lang w:eastAsia="ru-RU"/>
        </w:rPr>
        <w:t xml:space="preserve">- расчетных показателей максимально допустимого уровня территориальной доступности таких объектов для населения </w:t>
      </w:r>
      <w:r>
        <w:rPr>
          <w:rFonts w:ascii="Times New Roman" w:eastAsia="Times New Roman" w:hAnsi="Times New Roman" w:cs="Times New Roman"/>
          <w:bCs/>
          <w:sz w:val="24"/>
          <w:szCs w:val="24"/>
          <w:lang w:eastAsia="ru-RU"/>
        </w:rPr>
        <w:t>Устюженского</w:t>
      </w:r>
      <w:r w:rsidRPr="004E2912">
        <w:rPr>
          <w:rFonts w:ascii="Times New Roman" w:eastAsia="Times New Roman" w:hAnsi="Times New Roman" w:cs="Times New Roman"/>
          <w:bCs/>
          <w:sz w:val="24"/>
          <w:szCs w:val="24"/>
          <w:lang w:eastAsia="ru-RU"/>
        </w:rPr>
        <w:t xml:space="preserve"> района Вологодской области.</w:t>
      </w:r>
    </w:p>
    <w:p w:rsidR="004E2912" w:rsidRPr="004E2912" w:rsidRDefault="004E2912" w:rsidP="004E2912">
      <w:pPr>
        <w:widowControl w:val="0"/>
        <w:tabs>
          <w:tab w:val="left" w:pos="708"/>
        </w:tabs>
        <w:spacing w:line="240" w:lineRule="auto"/>
        <w:ind w:firstLine="709"/>
        <w:jc w:val="both"/>
        <w:rPr>
          <w:rFonts w:ascii="Times New Roman" w:eastAsia="Times New Roman" w:hAnsi="Times New Roman" w:cs="Times New Roman"/>
          <w:sz w:val="24"/>
          <w:szCs w:val="24"/>
          <w:lang w:eastAsia="ru-RU"/>
        </w:rPr>
      </w:pPr>
      <w:r w:rsidRPr="004E2912">
        <w:rPr>
          <w:rFonts w:ascii="Times New Roman" w:eastAsia="Times New Roman" w:hAnsi="Times New Roman" w:cs="Times New Roman"/>
          <w:sz w:val="24"/>
          <w:szCs w:val="24"/>
          <w:lang w:eastAsia="ru-RU"/>
        </w:rPr>
        <w:t xml:space="preserve">Расчет показателей градостроительного проектирования (расчетных показателей минимально допустимого уровня обеспеченности населения объектами местного значения и максимально допустимого уровня территориальной доступности таких объектов) основан на фактических статистических и демографических данных по </w:t>
      </w:r>
      <w:r>
        <w:rPr>
          <w:rFonts w:ascii="Times New Roman" w:eastAsia="Times New Roman" w:hAnsi="Times New Roman" w:cs="Times New Roman"/>
          <w:sz w:val="24"/>
          <w:szCs w:val="24"/>
          <w:lang w:eastAsia="ru-RU"/>
        </w:rPr>
        <w:t>Устюженскому</w:t>
      </w:r>
      <w:r w:rsidRPr="004E2912">
        <w:rPr>
          <w:rFonts w:ascii="Times New Roman" w:eastAsia="Times New Roman" w:hAnsi="Times New Roman" w:cs="Times New Roman"/>
          <w:sz w:val="24"/>
          <w:szCs w:val="24"/>
          <w:lang w:eastAsia="ru-RU"/>
        </w:rPr>
        <w:t xml:space="preserve"> району Вологодской области с учетом перспективы его развития.</w:t>
      </w:r>
    </w:p>
    <w:p w:rsidR="004E2912" w:rsidRPr="004E2912" w:rsidRDefault="004E2912" w:rsidP="004E2912">
      <w:pPr>
        <w:widowControl w:val="0"/>
        <w:autoSpaceDE w:val="0"/>
        <w:autoSpaceDN w:val="0"/>
        <w:adjustRightInd w:val="0"/>
        <w:spacing w:line="240" w:lineRule="auto"/>
        <w:ind w:firstLine="709"/>
        <w:jc w:val="both"/>
        <w:rPr>
          <w:rFonts w:ascii="Times New Roman" w:eastAsia="Times New Roman" w:hAnsi="Times New Roman" w:cs="Times New Roman"/>
          <w:bCs/>
          <w:sz w:val="24"/>
          <w:szCs w:val="24"/>
          <w:lang w:eastAsia="ru-RU"/>
        </w:rPr>
      </w:pPr>
      <w:r w:rsidRPr="004E2912">
        <w:rPr>
          <w:rFonts w:ascii="Times New Roman" w:eastAsia="Times New Roman" w:hAnsi="Times New Roman" w:cs="Times New Roman"/>
          <w:sz w:val="24"/>
          <w:szCs w:val="24"/>
          <w:lang w:eastAsia="ru-RU"/>
        </w:rPr>
        <w:t xml:space="preserve">Проектные расчетные показатели определены на основе динамики развития на расчетный срок с учетом нормативных правовых актов </w:t>
      </w:r>
      <w:r>
        <w:rPr>
          <w:rFonts w:ascii="Times New Roman" w:eastAsia="Times New Roman" w:hAnsi="Times New Roman" w:cs="Times New Roman"/>
          <w:bCs/>
          <w:sz w:val="24"/>
          <w:szCs w:val="24"/>
          <w:lang w:eastAsia="ru-RU"/>
        </w:rPr>
        <w:t>Устюженского</w:t>
      </w:r>
      <w:r w:rsidRPr="004E2912">
        <w:rPr>
          <w:rFonts w:ascii="Times New Roman" w:eastAsia="Times New Roman" w:hAnsi="Times New Roman" w:cs="Times New Roman"/>
          <w:sz w:val="24"/>
          <w:szCs w:val="24"/>
          <w:lang w:eastAsia="ru-RU"/>
        </w:rPr>
        <w:t xml:space="preserve"> района </w:t>
      </w:r>
      <w:r w:rsidRPr="004E2912">
        <w:rPr>
          <w:rFonts w:ascii="Times New Roman" w:eastAsia="Times New Roman" w:hAnsi="Times New Roman" w:cs="Times New Roman"/>
          <w:bCs/>
          <w:sz w:val="24"/>
          <w:szCs w:val="24"/>
          <w:lang w:eastAsia="ru-RU"/>
        </w:rPr>
        <w:t>Вологодской</w:t>
      </w:r>
      <w:r w:rsidRPr="004E2912">
        <w:rPr>
          <w:rFonts w:ascii="Times New Roman" w:eastAsia="Times New Roman" w:hAnsi="Times New Roman" w:cs="Times New Roman"/>
          <w:sz w:val="24"/>
          <w:szCs w:val="24"/>
          <w:lang w:eastAsia="ru-RU"/>
        </w:rPr>
        <w:t xml:space="preserve"> области и </w:t>
      </w:r>
      <w:r w:rsidRPr="004E2912">
        <w:rPr>
          <w:rFonts w:ascii="Times New Roman" w:eastAsia="Times New Roman" w:hAnsi="Times New Roman" w:cs="Times New Roman"/>
          <w:bCs/>
          <w:sz w:val="24"/>
          <w:szCs w:val="24"/>
          <w:lang w:eastAsia="ru-RU"/>
        </w:rPr>
        <w:t>Вологодской</w:t>
      </w:r>
      <w:r w:rsidRPr="004E2912">
        <w:rPr>
          <w:rFonts w:ascii="Times New Roman" w:eastAsia="Times New Roman" w:hAnsi="Times New Roman" w:cs="Times New Roman"/>
          <w:sz w:val="24"/>
          <w:szCs w:val="24"/>
          <w:lang w:eastAsia="ru-RU"/>
        </w:rPr>
        <w:t xml:space="preserve"> области.</w:t>
      </w:r>
    </w:p>
    <w:p w:rsidR="004E2912" w:rsidRPr="004E2912" w:rsidRDefault="004E2912" w:rsidP="004E2912">
      <w:pPr>
        <w:widowControl w:val="0"/>
        <w:autoSpaceDE w:val="0"/>
        <w:autoSpaceDN w:val="0"/>
        <w:adjustRightInd w:val="0"/>
        <w:spacing w:line="240" w:lineRule="auto"/>
        <w:ind w:firstLine="709"/>
        <w:jc w:val="both"/>
        <w:rPr>
          <w:rFonts w:ascii="Times New Roman" w:eastAsia="Times New Roman" w:hAnsi="Times New Roman" w:cs="Times New Roman"/>
          <w:bCs/>
          <w:sz w:val="24"/>
          <w:szCs w:val="24"/>
          <w:lang w:eastAsia="ru-RU"/>
        </w:rPr>
      </w:pPr>
      <w:r w:rsidRPr="004E2912">
        <w:rPr>
          <w:rFonts w:ascii="Times New Roman" w:eastAsia="Times New Roman" w:hAnsi="Times New Roman" w:cs="Times New Roman"/>
          <w:bCs/>
          <w:sz w:val="24"/>
          <w:szCs w:val="24"/>
          <w:lang w:eastAsia="ru-RU"/>
        </w:rPr>
        <w:t xml:space="preserve">Расчетные показатели минимально допустимого уровня обеспеченности объектами местного значения населения </w:t>
      </w:r>
      <w:r>
        <w:rPr>
          <w:rFonts w:ascii="Times New Roman" w:eastAsia="Times New Roman" w:hAnsi="Times New Roman" w:cs="Times New Roman"/>
          <w:bCs/>
          <w:sz w:val="24"/>
          <w:szCs w:val="24"/>
          <w:lang w:eastAsia="ru-RU"/>
        </w:rPr>
        <w:t>Устюженского</w:t>
      </w:r>
      <w:r w:rsidRPr="004E2912">
        <w:rPr>
          <w:rFonts w:ascii="Times New Roman" w:eastAsia="Times New Roman" w:hAnsi="Times New Roman" w:cs="Times New Roman"/>
          <w:bCs/>
          <w:sz w:val="24"/>
          <w:szCs w:val="24"/>
          <w:lang w:eastAsia="ru-RU"/>
        </w:rPr>
        <w:t xml:space="preserve"> района, установленные настоящими нормативами, приняты не ниже предельных значений расчетных показателей минимально допустимого уровня обеспеченности, установленных в Нормативах градостроительного проектирования Вологодской области.</w:t>
      </w:r>
    </w:p>
    <w:p w:rsidR="004E2912" w:rsidRPr="004E2912" w:rsidRDefault="004E2912" w:rsidP="004E2912">
      <w:pPr>
        <w:widowControl w:val="0"/>
        <w:autoSpaceDE w:val="0"/>
        <w:autoSpaceDN w:val="0"/>
        <w:adjustRightInd w:val="0"/>
        <w:spacing w:line="240" w:lineRule="auto"/>
        <w:ind w:firstLine="709"/>
        <w:jc w:val="both"/>
        <w:rPr>
          <w:rFonts w:ascii="Times New Roman" w:eastAsia="Times New Roman" w:hAnsi="Times New Roman" w:cs="Times New Roman"/>
          <w:bCs/>
          <w:sz w:val="24"/>
          <w:szCs w:val="24"/>
          <w:lang w:eastAsia="ru-RU"/>
        </w:rPr>
      </w:pPr>
      <w:r w:rsidRPr="004E2912">
        <w:rPr>
          <w:rFonts w:ascii="Times New Roman" w:eastAsia="Times New Roman" w:hAnsi="Times New Roman" w:cs="Times New Roman"/>
          <w:bCs/>
          <w:sz w:val="24"/>
          <w:szCs w:val="24"/>
          <w:lang w:eastAsia="ru-RU"/>
        </w:rPr>
        <w:t>Расчетные показатели максимально допустимого уровня территориальной доступности объектов местного значения населения Устюженского района, установленные настоящими нормативами, приняты не выше предельных значений расчетных показателей максимально допустимого уровня территориальной доступности таких объектов, установленных в Нормативах градостроительного проектирования Вологодской области.</w:t>
      </w:r>
    </w:p>
    <w:p w:rsidR="00287BDD" w:rsidRDefault="00287BDD" w:rsidP="00287BDD">
      <w:pPr>
        <w:widowControl w:val="0"/>
        <w:spacing w:line="240" w:lineRule="auto"/>
        <w:ind w:firstLine="709"/>
        <w:jc w:val="both"/>
        <w:rPr>
          <w:rFonts w:ascii="Times New Roman" w:eastAsia="Times New Roman" w:hAnsi="Times New Roman" w:cs="Times New Roman"/>
          <w:bCs/>
          <w:color w:val="5F497A" w:themeColor="accent4" w:themeShade="BF"/>
          <w:sz w:val="24"/>
          <w:szCs w:val="24"/>
          <w:lang w:eastAsia="ru-RU"/>
        </w:rPr>
      </w:pPr>
    </w:p>
    <w:p w:rsidR="004E2912" w:rsidRPr="004E2912" w:rsidRDefault="004E2912" w:rsidP="004E2912">
      <w:pPr>
        <w:widowControl w:val="0"/>
        <w:tabs>
          <w:tab w:val="left" w:pos="708"/>
        </w:tabs>
        <w:spacing w:line="240" w:lineRule="auto"/>
        <w:ind w:firstLine="709"/>
        <w:jc w:val="both"/>
        <w:outlineLvl w:val="0"/>
        <w:rPr>
          <w:rFonts w:ascii="Times New Roman" w:eastAsia="Times New Roman" w:hAnsi="Times New Roman" w:cs="Times New Roman"/>
          <w:b/>
          <w:bCs/>
          <w:sz w:val="24"/>
          <w:szCs w:val="24"/>
          <w:lang w:eastAsia="ru-RU"/>
        </w:rPr>
      </w:pPr>
      <w:r w:rsidRPr="004E2912">
        <w:rPr>
          <w:rFonts w:ascii="Times New Roman" w:eastAsia="Times New Roman" w:hAnsi="Times New Roman" w:cs="Times New Roman"/>
          <w:b/>
          <w:bCs/>
          <w:sz w:val="24"/>
          <w:szCs w:val="24"/>
          <w:lang w:eastAsia="ru-RU"/>
        </w:rPr>
        <w:t>9.1.Расчет укрупненных показателей расхода электроэнергии на территории поселений, входящих в</w:t>
      </w:r>
      <w:r w:rsidR="006673C5">
        <w:rPr>
          <w:rFonts w:ascii="Times New Roman" w:eastAsia="Times New Roman" w:hAnsi="Times New Roman" w:cs="Times New Roman"/>
          <w:b/>
          <w:bCs/>
          <w:sz w:val="24"/>
          <w:szCs w:val="24"/>
          <w:lang w:eastAsia="ru-RU"/>
        </w:rPr>
        <w:t xml:space="preserve"> состав </w:t>
      </w:r>
      <w:r w:rsidRPr="004E2912">
        <w:rPr>
          <w:rFonts w:ascii="Times New Roman" w:eastAsia="Times New Roman" w:hAnsi="Times New Roman" w:cs="Times New Roman"/>
          <w:b/>
          <w:bCs/>
          <w:sz w:val="24"/>
          <w:szCs w:val="24"/>
          <w:lang w:eastAsia="ru-RU"/>
        </w:rPr>
        <w:t xml:space="preserve"> района </w:t>
      </w:r>
    </w:p>
    <w:p w:rsidR="004E2912" w:rsidRPr="004E2912" w:rsidRDefault="004E2912" w:rsidP="004E2912">
      <w:pPr>
        <w:widowControl w:val="0"/>
        <w:tabs>
          <w:tab w:val="left" w:pos="708"/>
        </w:tabs>
        <w:spacing w:line="240" w:lineRule="auto"/>
        <w:ind w:firstLine="709"/>
        <w:outlineLvl w:val="0"/>
        <w:rPr>
          <w:rFonts w:ascii="Times New Roman" w:eastAsia="Times New Roman" w:hAnsi="Times New Roman" w:cs="Times New Roman"/>
          <w:bCs/>
          <w:color w:val="5F497A" w:themeColor="accent4" w:themeShade="BF"/>
          <w:sz w:val="24"/>
          <w:szCs w:val="24"/>
          <w:lang w:eastAsia="ru-RU"/>
        </w:rPr>
      </w:pPr>
    </w:p>
    <w:p w:rsidR="004E2912" w:rsidRPr="004E2912" w:rsidRDefault="004E2912" w:rsidP="004E2912">
      <w:pPr>
        <w:widowControl w:val="0"/>
        <w:tabs>
          <w:tab w:val="left" w:pos="708"/>
        </w:tabs>
        <w:spacing w:line="240" w:lineRule="auto"/>
        <w:ind w:firstLine="709"/>
        <w:jc w:val="both"/>
        <w:outlineLvl w:val="0"/>
        <w:rPr>
          <w:rFonts w:ascii="Times New Roman" w:eastAsia="Times New Roman" w:hAnsi="Times New Roman" w:cs="Times New Roman"/>
          <w:bCs/>
          <w:sz w:val="24"/>
          <w:szCs w:val="24"/>
          <w:lang w:eastAsia="ru-RU"/>
        </w:rPr>
      </w:pPr>
      <w:r w:rsidRPr="004E2912">
        <w:rPr>
          <w:rFonts w:ascii="Times New Roman" w:eastAsia="Times New Roman" w:hAnsi="Times New Roman" w:cs="Times New Roman"/>
          <w:bCs/>
          <w:sz w:val="24"/>
          <w:szCs w:val="24"/>
          <w:lang w:eastAsia="ru-RU"/>
        </w:rPr>
        <w:t>Укрупненные показатели расхода электроэнергии принимаются:</w:t>
      </w:r>
    </w:p>
    <w:p w:rsidR="004E2912" w:rsidRPr="004E2912" w:rsidRDefault="004E2912" w:rsidP="004E2912">
      <w:pPr>
        <w:widowControl w:val="0"/>
        <w:tabs>
          <w:tab w:val="left" w:pos="708"/>
        </w:tabs>
        <w:spacing w:line="240" w:lineRule="auto"/>
        <w:ind w:firstLine="709"/>
        <w:jc w:val="both"/>
        <w:outlineLvl w:val="0"/>
        <w:rPr>
          <w:rFonts w:ascii="Times New Roman" w:eastAsia="Times New Roman" w:hAnsi="Times New Roman" w:cs="Times New Roman"/>
          <w:bCs/>
          <w:spacing w:val="-2"/>
          <w:sz w:val="24"/>
          <w:szCs w:val="24"/>
          <w:lang w:eastAsia="ru-RU"/>
        </w:rPr>
      </w:pPr>
      <w:r w:rsidRPr="004E2912">
        <w:rPr>
          <w:rFonts w:ascii="Times New Roman" w:eastAsia="Times New Roman" w:hAnsi="Times New Roman" w:cs="Times New Roman"/>
          <w:bCs/>
          <w:sz w:val="24"/>
          <w:szCs w:val="24"/>
          <w:lang w:eastAsia="ru-RU"/>
        </w:rPr>
        <w:t>- для городского поселения, входящего в состав муниципального района, – в соответствии с таблицей 2.4.4”</w:t>
      </w:r>
      <w:r w:rsidRPr="004E2912">
        <w:rPr>
          <w:rFonts w:ascii="Times New Roman" w:eastAsia="Times New Roman" w:hAnsi="Times New Roman" w:cs="Times New Roman"/>
          <w:sz w:val="24"/>
          <w:szCs w:val="24"/>
          <w:lang w:eastAsia="ru-RU"/>
        </w:rPr>
        <w:t xml:space="preserve"> «Нормативов для определения расчетных электрических нагрузок зданий (квартир), коттеджей, микрорайонов (кварталов) застройки и элементов городской </w:t>
      </w:r>
      <w:r w:rsidRPr="004E2912">
        <w:rPr>
          <w:rFonts w:ascii="Times New Roman" w:eastAsia="Times New Roman" w:hAnsi="Times New Roman" w:cs="Times New Roman"/>
          <w:spacing w:val="-2"/>
          <w:sz w:val="24"/>
          <w:szCs w:val="24"/>
          <w:lang w:eastAsia="ru-RU"/>
        </w:rPr>
        <w:t>распределительной сети. Изменения и дополнения раздела 2 «Расчетные электрические нагрузки» Инструкции по проектированию городских электрических сетей РД 34.20.185-94</w:t>
      </w:r>
      <w:r w:rsidRPr="004E2912">
        <w:rPr>
          <w:rFonts w:ascii="Times New Roman" w:eastAsia="Times New Roman" w:hAnsi="Times New Roman" w:cs="Times New Roman"/>
          <w:bCs/>
          <w:spacing w:val="-2"/>
          <w:sz w:val="24"/>
          <w:szCs w:val="24"/>
          <w:lang w:eastAsia="ru-RU"/>
        </w:rPr>
        <w:t>»;</w:t>
      </w:r>
    </w:p>
    <w:p w:rsidR="004E2912" w:rsidRPr="004E2912" w:rsidRDefault="004E2912" w:rsidP="004E2912">
      <w:pPr>
        <w:widowControl w:val="0"/>
        <w:tabs>
          <w:tab w:val="left" w:pos="708"/>
        </w:tabs>
        <w:spacing w:line="240" w:lineRule="auto"/>
        <w:ind w:firstLine="709"/>
        <w:jc w:val="both"/>
        <w:outlineLvl w:val="0"/>
        <w:rPr>
          <w:rFonts w:ascii="Times New Roman" w:eastAsia="Times New Roman" w:hAnsi="Times New Roman" w:cs="Times New Roman"/>
          <w:sz w:val="24"/>
          <w:szCs w:val="24"/>
          <w:shd w:val="clear" w:color="auto" w:fill="FFFFFF"/>
        </w:rPr>
      </w:pPr>
      <w:r w:rsidRPr="004E2912">
        <w:rPr>
          <w:rFonts w:ascii="Times New Roman" w:eastAsia="Times New Roman" w:hAnsi="Times New Roman" w:cs="Times New Roman"/>
          <w:bCs/>
          <w:sz w:val="24"/>
          <w:szCs w:val="24"/>
          <w:lang w:eastAsia="ru-RU"/>
        </w:rPr>
        <w:t xml:space="preserve">- для сельских поселений, входящих в состав муниципального района, – в соответствии с таблицей приложения Н СП 42.13330.2011 «Градостроительство. </w:t>
      </w:r>
      <w:r w:rsidRPr="004E2912">
        <w:rPr>
          <w:rFonts w:ascii="Times New Roman" w:eastAsia="Times New Roman" w:hAnsi="Times New Roman" w:cs="Times New Roman"/>
          <w:sz w:val="24"/>
          <w:szCs w:val="24"/>
          <w:shd w:val="clear" w:color="auto" w:fill="FFFFFF"/>
        </w:rPr>
        <w:t>Планировка и застройка городских и сельских поселений. Актуализированная редакция СНиП 2.07.01-89*».</w:t>
      </w:r>
    </w:p>
    <w:p w:rsidR="004E2912" w:rsidRPr="004E2912" w:rsidRDefault="004E2912" w:rsidP="004E2912">
      <w:pPr>
        <w:widowControl w:val="0"/>
        <w:tabs>
          <w:tab w:val="left" w:pos="708"/>
        </w:tabs>
        <w:spacing w:line="240" w:lineRule="auto"/>
        <w:ind w:firstLine="709"/>
        <w:jc w:val="both"/>
        <w:outlineLvl w:val="0"/>
        <w:rPr>
          <w:rFonts w:ascii="Times New Roman" w:eastAsia="Times New Roman" w:hAnsi="Times New Roman" w:cs="Times New Roman"/>
          <w:sz w:val="24"/>
          <w:szCs w:val="24"/>
          <w:shd w:val="clear" w:color="auto" w:fill="FFFFFF"/>
        </w:rPr>
      </w:pPr>
    </w:p>
    <w:p w:rsidR="004E2912" w:rsidRPr="004E2912" w:rsidRDefault="004E2912" w:rsidP="004E2912">
      <w:pPr>
        <w:widowControl w:val="0"/>
        <w:tabs>
          <w:tab w:val="left" w:pos="708"/>
        </w:tabs>
        <w:spacing w:line="240" w:lineRule="auto"/>
        <w:ind w:firstLine="709"/>
        <w:jc w:val="right"/>
        <w:outlineLvl w:val="0"/>
        <w:rPr>
          <w:rFonts w:ascii="Times New Roman" w:eastAsia="Times New Roman" w:hAnsi="Times New Roman" w:cs="Times New Roman"/>
          <w:sz w:val="24"/>
          <w:szCs w:val="24"/>
          <w:shd w:val="clear" w:color="auto" w:fill="FFFFFF"/>
        </w:rPr>
      </w:pPr>
      <w:r w:rsidRPr="004E2912">
        <w:rPr>
          <w:rFonts w:ascii="Times New Roman" w:eastAsia="Times New Roman" w:hAnsi="Times New Roman" w:cs="Times New Roman"/>
          <w:sz w:val="24"/>
          <w:szCs w:val="24"/>
          <w:shd w:val="clear" w:color="auto" w:fill="FFFFFF"/>
        </w:rPr>
        <w:t>Таблица 9.1.1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4"/>
        <w:gridCol w:w="1708"/>
        <w:gridCol w:w="2533"/>
        <w:gridCol w:w="1732"/>
        <w:gridCol w:w="2564"/>
      </w:tblGrid>
      <w:tr w:rsidR="004E2912" w:rsidRPr="004E2912" w:rsidTr="004E2912">
        <w:trPr>
          <w:trHeight w:val="312"/>
          <w:jc w:val="center"/>
        </w:trPr>
        <w:tc>
          <w:tcPr>
            <w:tcW w:w="1644" w:type="dxa"/>
            <w:vMerge w:val="restart"/>
            <w:tcBorders>
              <w:left w:val="single" w:sz="4" w:space="0" w:color="auto"/>
              <w:right w:val="single" w:sz="4" w:space="0" w:color="auto"/>
            </w:tcBorders>
            <w:shd w:val="clear" w:color="auto" w:fill="auto"/>
            <w:vAlign w:val="center"/>
          </w:tcPr>
          <w:p w:rsidR="004E2912" w:rsidRPr="004E2912" w:rsidRDefault="004E2912" w:rsidP="004E2912">
            <w:pPr>
              <w:widowControl w:val="0"/>
              <w:spacing w:line="240" w:lineRule="auto"/>
              <w:ind w:left="-57" w:right="-57"/>
              <w:rPr>
                <w:rFonts w:ascii="Times New Roman" w:eastAsia="Times New Roman" w:hAnsi="Times New Roman" w:cs="Times New Roman"/>
                <w:b/>
              </w:rPr>
            </w:pPr>
            <w:r w:rsidRPr="004E2912">
              <w:rPr>
                <w:rFonts w:ascii="Times New Roman" w:eastAsia="Times New Roman" w:hAnsi="Times New Roman" w:cs="Times New Roman"/>
                <w:b/>
                <w:lang w:eastAsia="ru-RU"/>
              </w:rPr>
              <w:t>категория городского/сельского поселения</w:t>
            </w:r>
          </w:p>
        </w:tc>
        <w:tc>
          <w:tcPr>
            <w:tcW w:w="8537" w:type="dxa"/>
            <w:gridSpan w:val="4"/>
            <w:tcBorders>
              <w:top w:val="single" w:sz="4" w:space="0" w:color="auto"/>
              <w:left w:val="single" w:sz="4" w:space="0" w:color="auto"/>
              <w:bottom w:val="single" w:sz="4" w:space="0" w:color="auto"/>
              <w:right w:val="single" w:sz="4" w:space="0" w:color="auto"/>
            </w:tcBorders>
            <w:vAlign w:val="center"/>
          </w:tcPr>
          <w:p w:rsidR="004E2912" w:rsidRPr="004E2912" w:rsidRDefault="004E2912" w:rsidP="004E2912">
            <w:pPr>
              <w:widowControl w:val="0"/>
              <w:spacing w:line="240" w:lineRule="auto"/>
              <w:ind w:left="-57" w:right="-57"/>
              <w:rPr>
                <w:rFonts w:ascii="Times New Roman" w:eastAsia="Times New Roman" w:hAnsi="Times New Roman" w:cs="Times New Roman"/>
                <w:b/>
              </w:rPr>
            </w:pPr>
            <w:r w:rsidRPr="004E2912">
              <w:rPr>
                <w:rFonts w:ascii="Times New Roman" w:eastAsia="Times New Roman" w:hAnsi="Times New Roman" w:cs="Times New Roman"/>
                <w:b/>
              </w:rPr>
              <w:t>Укрупненные показатели расхода электроэнергии</w:t>
            </w:r>
          </w:p>
        </w:tc>
      </w:tr>
      <w:tr w:rsidR="004E2912" w:rsidRPr="004E2912" w:rsidTr="004E2912">
        <w:trPr>
          <w:jc w:val="center"/>
        </w:trPr>
        <w:tc>
          <w:tcPr>
            <w:tcW w:w="1644" w:type="dxa"/>
            <w:vMerge/>
            <w:tcBorders>
              <w:left w:val="single" w:sz="4" w:space="0" w:color="auto"/>
              <w:right w:val="single" w:sz="4" w:space="0" w:color="auto"/>
            </w:tcBorders>
            <w:shd w:val="clear" w:color="auto" w:fill="auto"/>
            <w:vAlign w:val="center"/>
          </w:tcPr>
          <w:p w:rsidR="004E2912" w:rsidRPr="004E2912" w:rsidRDefault="004E2912" w:rsidP="004E2912">
            <w:pPr>
              <w:widowControl w:val="0"/>
              <w:spacing w:line="240" w:lineRule="auto"/>
              <w:ind w:left="-57" w:right="-57"/>
              <w:rPr>
                <w:rFonts w:ascii="Times New Roman" w:eastAsia="Times New Roman" w:hAnsi="Times New Roman" w:cs="Times New Roman"/>
                <w:bCs/>
              </w:rPr>
            </w:pP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4E2912" w:rsidRPr="004E2912" w:rsidRDefault="004E2912" w:rsidP="004E2912">
            <w:pPr>
              <w:widowControl w:val="0"/>
              <w:suppressAutoHyphens/>
              <w:spacing w:line="240" w:lineRule="auto"/>
              <w:ind w:left="-57" w:right="-57"/>
              <w:rPr>
                <w:rFonts w:ascii="Times New Roman" w:eastAsia="Times New Roman" w:hAnsi="Times New Roman" w:cs="Times New Roman"/>
                <w:bCs/>
              </w:rPr>
            </w:pPr>
            <w:r w:rsidRPr="004E2912">
              <w:rPr>
                <w:rFonts w:ascii="Times New Roman" w:eastAsia="Times New Roman" w:hAnsi="Times New Roman" w:cs="Times New Roman"/>
                <w:bCs/>
              </w:rPr>
              <w:t>без стационарных электроплит</w:t>
            </w:r>
          </w:p>
        </w:tc>
        <w:tc>
          <w:tcPr>
            <w:tcW w:w="4296" w:type="dxa"/>
            <w:gridSpan w:val="2"/>
            <w:tcBorders>
              <w:top w:val="single" w:sz="4" w:space="0" w:color="auto"/>
              <w:left w:val="single" w:sz="4" w:space="0" w:color="auto"/>
              <w:bottom w:val="single" w:sz="4" w:space="0" w:color="auto"/>
              <w:right w:val="single" w:sz="4" w:space="0" w:color="auto"/>
            </w:tcBorders>
            <w:vAlign w:val="center"/>
          </w:tcPr>
          <w:p w:rsidR="004E2912" w:rsidRPr="004E2912" w:rsidRDefault="004E2912" w:rsidP="004E2912">
            <w:pPr>
              <w:widowControl w:val="0"/>
              <w:suppressAutoHyphens/>
              <w:spacing w:line="240" w:lineRule="auto"/>
              <w:ind w:left="-57" w:right="-57"/>
              <w:rPr>
                <w:rFonts w:ascii="Times New Roman" w:eastAsia="Times New Roman" w:hAnsi="Times New Roman" w:cs="Times New Roman"/>
                <w:bCs/>
              </w:rPr>
            </w:pPr>
            <w:r w:rsidRPr="004E2912">
              <w:rPr>
                <w:rFonts w:ascii="Times New Roman" w:eastAsia="Times New Roman" w:hAnsi="Times New Roman" w:cs="Times New Roman"/>
                <w:bCs/>
                <w:spacing w:val="-2"/>
              </w:rPr>
              <w:t>со стационарными электроплитами</w:t>
            </w:r>
          </w:p>
        </w:tc>
      </w:tr>
      <w:tr w:rsidR="004E2912" w:rsidRPr="004E2912" w:rsidTr="004E2912">
        <w:trPr>
          <w:jc w:val="center"/>
        </w:trPr>
        <w:tc>
          <w:tcPr>
            <w:tcW w:w="1644" w:type="dxa"/>
            <w:vMerge/>
            <w:tcBorders>
              <w:left w:val="single" w:sz="4" w:space="0" w:color="auto"/>
              <w:bottom w:val="single" w:sz="4" w:space="0" w:color="auto"/>
              <w:right w:val="single" w:sz="4" w:space="0" w:color="auto"/>
            </w:tcBorders>
            <w:shd w:val="clear" w:color="auto" w:fill="auto"/>
            <w:vAlign w:val="center"/>
          </w:tcPr>
          <w:p w:rsidR="004E2912" w:rsidRPr="004E2912" w:rsidRDefault="004E2912" w:rsidP="004E2912">
            <w:pPr>
              <w:widowControl w:val="0"/>
              <w:spacing w:line="240" w:lineRule="auto"/>
              <w:ind w:left="-57" w:right="-57"/>
              <w:rPr>
                <w:rFonts w:ascii="Times New Roman" w:eastAsia="Times New Roman" w:hAnsi="Times New Roman" w:cs="Times New Roman"/>
                <w:bCs/>
              </w:rPr>
            </w:pPr>
          </w:p>
        </w:tc>
        <w:tc>
          <w:tcPr>
            <w:tcW w:w="1708" w:type="dxa"/>
            <w:tcBorders>
              <w:top w:val="single" w:sz="4" w:space="0" w:color="auto"/>
              <w:left w:val="single" w:sz="4" w:space="0" w:color="auto"/>
              <w:bottom w:val="single" w:sz="4" w:space="0" w:color="auto"/>
              <w:right w:val="single" w:sz="4" w:space="0" w:color="auto"/>
            </w:tcBorders>
            <w:vAlign w:val="center"/>
          </w:tcPr>
          <w:p w:rsidR="004E2912" w:rsidRPr="004E2912" w:rsidRDefault="004E2912" w:rsidP="004E2912">
            <w:pPr>
              <w:widowControl w:val="0"/>
              <w:spacing w:line="240" w:lineRule="auto"/>
              <w:ind w:left="-57" w:right="-57"/>
              <w:rPr>
                <w:rFonts w:ascii="Times New Roman" w:eastAsia="Times New Roman" w:hAnsi="Times New Roman" w:cs="Times New Roman"/>
                <w:bCs/>
              </w:rPr>
            </w:pPr>
            <w:r w:rsidRPr="004E2912">
              <w:rPr>
                <w:rFonts w:ascii="Times New Roman" w:eastAsia="Times New Roman" w:hAnsi="Times New Roman" w:cs="Times New Roman"/>
                <w:bCs/>
              </w:rPr>
              <w:t xml:space="preserve">удельный расход электроэнергии, </w:t>
            </w:r>
            <w:r w:rsidRPr="004E2912">
              <w:rPr>
                <w:rFonts w:ascii="Times New Roman" w:eastAsia="Times New Roman" w:hAnsi="Times New Roman" w:cs="Times New Roman"/>
                <w:bCs/>
              </w:rPr>
              <w:lastRenderedPageBreak/>
              <w:t>кВт</w:t>
            </w:r>
            <w:r w:rsidRPr="004E2912">
              <w:rPr>
                <w:rFonts w:ascii="Times New Roman" w:eastAsia="Times New Roman" w:hAnsi="Times New Roman" w:cs="Times New Roman"/>
                <w:bCs/>
              </w:rPr>
              <w:sym w:font="Symbol" w:char="F0D7"/>
            </w:r>
            <w:r w:rsidRPr="004E2912">
              <w:rPr>
                <w:rFonts w:ascii="Times New Roman" w:eastAsia="Times New Roman" w:hAnsi="Times New Roman" w:cs="Times New Roman"/>
                <w:bCs/>
              </w:rPr>
              <w:t>ч/чел. в год</w:t>
            </w:r>
          </w:p>
        </w:tc>
        <w:tc>
          <w:tcPr>
            <w:tcW w:w="2533" w:type="dxa"/>
            <w:tcBorders>
              <w:top w:val="single" w:sz="4" w:space="0" w:color="auto"/>
              <w:left w:val="single" w:sz="4" w:space="0" w:color="auto"/>
              <w:bottom w:val="single" w:sz="4" w:space="0" w:color="auto"/>
              <w:right w:val="single" w:sz="4" w:space="0" w:color="auto"/>
            </w:tcBorders>
            <w:vAlign w:val="center"/>
          </w:tcPr>
          <w:p w:rsidR="004E2912" w:rsidRPr="004E2912" w:rsidRDefault="004E2912" w:rsidP="004E2912">
            <w:pPr>
              <w:widowControl w:val="0"/>
              <w:spacing w:line="240" w:lineRule="auto"/>
              <w:ind w:left="-57" w:right="-57"/>
              <w:rPr>
                <w:rFonts w:ascii="Times New Roman" w:eastAsia="Times New Roman" w:hAnsi="Times New Roman" w:cs="Times New Roman"/>
                <w:bCs/>
              </w:rPr>
            </w:pPr>
            <w:r w:rsidRPr="004E2912">
              <w:rPr>
                <w:rFonts w:ascii="Times New Roman" w:eastAsia="Times New Roman" w:hAnsi="Times New Roman" w:cs="Times New Roman"/>
                <w:bCs/>
              </w:rPr>
              <w:lastRenderedPageBreak/>
              <w:t xml:space="preserve">годовое число часов использования </w:t>
            </w:r>
            <w:r w:rsidRPr="004E2912">
              <w:rPr>
                <w:rFonts w:ascii="Times New Roman" w:eastAsia="Times New Roman" w:hAnsi="Times New Roman" w:cs="Times New Roman"/>
                <w:bCs/>
              </w:rPr>
              <w:lastRenderedPageBreak/>
              <w:t>максимума электрической нагрузки</w:t>
            </w:r>
          </w:p>
        </w:tc>
        <w:tc>
          <w:tcPr>
            <w:tcW w:w="1732" w:type="dxa"/>
            <w:tcBorders>
              <w:top w:val="single" w:sz="4" w:space="0" w:color="auto"/>
              <w:left w:val="single" w:sz="4" w:space="0" w:color="auto"/>
              <w:bottom w:val="single" w:sz="4" w:space="0" w:color="auto"/>
              <w:right w:val="single" w:sz="4" w:space="0" w:color="auto"/>
            </w:tcBorders>
            <w:vAlign w:val="center"/>
          </w:tcPr>
          <w:p w:rsidR="004E2912" w:rsidRPr="004E2912" w:rsidRDefault="004E2912" w:rsidP="004E2912">
            <w:pPr>
              <w:widowControl w:val="0"/>
              <w:spacing w:line="240" w:lineRule="auto"/>
              <w:ind w:left="-57" w:right="-57"/>
              <w:rPr>
                <w:rFonts w:ascii="Times New Roman" w:eastAsia="Times New Roman" w:hAnsi="Times New Roman" w:cs="Times New Roman"/>
                <w:bCs/>
              </w:rPr>
            </w:pPr>
            <w:r w:rsidRPr="004E2912">
              <w:rPr>
                <w:rFonts w:ascii="Times New Roman" w:eastAsia="Times New Roman" w:hAnsi="Times New Roman" w:cs="Times New Roman"/>
                <w:bCs/>
              </w:rPr>
              <w:lastRenderedPageBreak/>
              <w:t xml:space="preserve">удельный расход электроэнергии, </w:t>
            </w:r>
            <w:r w:rsidRPr="004E2912">
              <w:rPr>
                <w:rFonts w:ascii="Times New Roman" w:eastAsia="Times New Roman" w:hAnsi="Times New Roman" w:cs="Times New Roman"/>
                <w:bCs/>
              </w:rPr>
              <w:lastRenderedPageBreak/>
              <w:t>кВт</w:t>
            </w:r>
            <w:r w:rsidRPr="004E2912">
              <w:rPr>
                <w:rFonts w:ascii="Times New Roman" w:eastAsia="Times New Roman" w:hAnsi="Times New Roman" w:cs="Times New Roman"/>
                <w:bCs/>
              </w:rPr>
              <w:sym w:font="Symbol" w:char="F0D7"/>
            </w:r>
            <w:r w:rsidRPr="004E2912">
              <w:rPr>
                <w:rFonts w:ascii="Times New Roman" w:eastAsia="Times New Roman" w:hAnsi="Times New Roman" w:cs="Times New Roman"/>
                <w:bCs/>
              </w:rPr>
              <w:t>ч/чел. в год</w:t>
            </w:r>
          </w:p>
        </w:tc>
        <w:tc>
          <w:tcPr>
            <w:tcW w:w="2564" w:type="dxa"/>
            <w:tcBorders>
              <w:top w:val="single" w:sz="4" w:space="0" w:color="auto"/>
              <w:left w:val="single" w:sz="4" w:space="0" w:color="auto"/>
              <w:bottom w:val="single" w:sz="4" w:space="0" w:color="auto"/>
              <w:right w:val="single" w:sz="4" w:space="0" w:color="auto"/>
            </w:tcBorders>
            <w:vAlign w:val="center"/>
          </w:tcPr>
          <w:p w:rsidR="004E2912" w:rsidRPr="004E2912" w:rsidRDefault="004E2912" w:rsidP="004E2912">
            <w:pPr>
              <w:widowControl w:val="0"/>
              <w:spacing w:line="240" w:lineRule="auto"/>
              <w:ind w:left="-57" w:right="-57"/>
              <w:rPr>
                <w:rFonts w:ascii="Times New Roman" w:eastAsia="Times New Roman" w:hAnsi="Times New Roman" w:cs="Times New Roman"/>
                <w:bCs/>
              </w:rPr>
            </w:pPr>
            <w:r w:rsidRPr="004E2912">
              <w:rPr>
                <w:rFonts w:ascii="Times New Roman" w:eastAsia="Times New Roman" w:hAnsi="Times New Roman" w:cs="Times New Roman"/>
                <w:bCs/>
              </w:rPr>
              <w:lastRenderedPageBreak/>
              <w:t xml:space="preserve">годовое число часов использования </w:t>
            </w:r>
            <w:r w:rsidRPr="004E2912">
              <w:rPr>
                <w:rFonts w:ascii="Times New Roman" w:eastAsia="Times New Roman" w:hAnsi="Times New Roman" w:cs="Times New Roman"/>
                <w:bCs/>
              </w:rPr>
              <w:lastRenderedPageBreak/>
              <w:t>максимума электрической нагрузки</w:t>
            </w:r>
          </w:p>
        </w:tc>
      </w:tr>
      <w:tr w:rsidR="004E2912" w:rsidRPr="004E2912" w:rsidTr="004E2912">
        <w:trPr>
          <w:trHeight w:val="20"/>
          <w:jc w:val="center"/>
        </w:trPr>
        <w:tc>
          <w:tcPr>
            <w:tcW w:w="1644" w:type="dxa"/>
            <w:tcBorders>
              <w:top w:val="single" w:sz="4" w:space="0" w:color="auto"/>
              <w:left w:val="single" w:sz="4" w:space="0" w:color="auto"/>
              <w:bottom w:val="single" w:sz="4" w:space="0" w:color="auto"/>
              <w:right w:val="single" w:sz="4" w:space="0" w:color="auto"/>
            </w:tcBorders>
            <w:vAlign w:val="center"/>
          </w:tcPr>
          <w:p w:rsidR="004E2912" w:rsidRPr="004E2912" w:rsidRDefault="004E2912" w:rsidP="004E2912">
            <w:pPr>
              <w:widowControl w:val="0"/>
              <w:spacing w:line="239" w:lineRule="auto"/>
              <w:jc w:val="left"/>
              <w:rPr>
                <w:rFonts w:ascii="Times New Roman" w:eastAsia="Times New Roman" w:hAnsi="Times New Roman" w:cs="Times New Roman"/>
                <w:bCs/>
                <w:lang w:eastAsia="ru-RU"/>
              </w:rPr>
            </w:pPr>
            <w:r w:rsidRPr="004E2912">
              <w:rPr>
                <w:rFonts w:ascii="Times New Roman" w:eastAsia="Times New Roman" w:hAnsi="Times New Roman" w:cs="Times New Roman"/>
                <w:bCs/>
                <w:lang w:eastAsia="ru-RU"/>
              </w:rPr>
              <w:lastRenderedPageBreak/>
              <w:t>средние</w:t>
            </w:r>
          </w:p>
        </w:tc>
        <w:tc>
          <w:tcPr>
            <w:tcW w:w="1708" w:type="dxa"/>
            <w:tcBorders>
              <w:top w:val="single" w:sz="4" w:space="0" w:color="auto"/>
              <w:left w:val="single" w:sz="4" w:space="0" w:color="auto"/>
              <w:bottom w:val="single" w:sz="4" w:space="0" w:color="auto"/>
              <w:right w:val="single" w:sz="4" w:space="0" w:color="auto"/>
            </w:tcBorders>
            <w:vAlign w:val="center"/>
          </w:tcPr>
          <w:p w:rsidR="004E2912" w:rsidRPr="004E2912" w:rsidRDefault="004E2912" w:rsidP="004E2912">
            <w:pPr>
              <w:widowControl w:val="0"/>
              <w:spacing w:line="239" w:lineRule="auto"/>
              <w:rPr>
                <w:rFonts w:ascii="Times New Roman" w:eastAsia="Times New Roman" w:hAnsi="Times New Roman" w:cs="Times New Roman"/>
                <w:bCs/>
                <w:lang w:eastAsia="ru-RU"/>
              </w:rPr>
            </w:pPr>
            <w:r w:rsidRPr="004E2912">
              <w:rPr>
                <w:rFonts w:ascii="Times New Roman" w:eastAsia="Times New Roman" w:hAnsi="Times New Roman" w:cs="Times New Roman"/>
                <w:bCs/>
                <w:lang w:eastAsia="ru-RU"/>
              </w:rPr>
              <w:t>2300</w:t>
            </w:r>
          </w:p>
        </w:tc>
        <w:tc>
          <w:tcPr>
            <w:tcW w:w="2533" w:type="dxa"/>
            <w:tcBorders>
              <w:top w:val="single" w:sz="4" w:space="0" w:color="auto"/>
              <w:left w:val="single" w:sz="4" w:space="0" w:color="auto"/>
              <w:bottom w:val="single" w:sz="4" w:space="0" w:color="auto"/>
              <w:right w:val="single" w:sz="4" w:space="0" w:color="auto"/>
            </w:tcBorders>
            <w:vAlign w:val="center"/>
          </w:tcPr>
          <w:p w:rsidR="004E2912" w:rsidRPr="004E2912" w:rsidRDefault="004E2912" w:rsidP="004E2912">
            <w:pPr>
              <w:widowControl w:val="0"/>
              <w:spacing w:line="239" w:lineRule="auto"/>
              <w:rPr>
                <w:rFonts w:ascii="Times New Roman" w:eastAsia="Times New Roman" w:hAnsi="Times New Roman" w:cs="Times New Roman"/>
                <w:bCs/>
                <w:lang w:eastAsia="ru-RU"/>
              </w:rPr>
            </w:pPr>
            <w:r w:rsidRPr="004E2912">
              <w:rPr>
                <w:rFonts w:ascii="Times New Roman" w:eastAsia="Times New Roman" w:hAnsi="Times New Roman" w:cs="Times New Roman"/>
                <w:bCs/>
                <w:lang w:eastAsia="ru-RU"/>
              </w:rPr>
              <w:t>5350</w:t>
            </w:r>
          </w:p>
        </w:tc>
        <w:tc>
          <w:tcPr>
            <w:tcW w:w="1732" w:type="dxa"/>
            <w:tcBorders>
              <w:top w:val="single" w:sz="4" w:space="0" w:color="auto"/>
              <w:left w:val="single" w:sz="4" w:space="0" w:color="auto"/>
              <w:bottom w:val="single" w:sz="4" w:space="0" w:color="auto"/>
              <w:right w:val="single" w:sz="4" w:space="0" w:color="auto"/>
            </w:tcBorders>
            <w:vAlign w:val="center"/>
          </w:tcPr>
          <w:p w:rsidR="004E2912" w:rsidRPr="004E2912" w:rsidRDefault="004E2912" w:rsidP="004E2912">
            <w:pPr>
              <w:widowControl w:val="0"/>
              <w:spacing w:line="239" w:lineRule="auto"/>
              <w:rPr>
                <w:rFonts w:ascii="Times New Roman" w:eastAsia="Times New Roman" w:hAnsi="Times New Roman" w:cs="Times New Roman"/>
                <w:bCs/>
                <w:lang w:eastAsia="ru-RU"/>
              </w:rPr>
            </w:pPr>
            <w:r w:rsidRPr="004E2912">
              <w:rPr>
                <w:rFonts w:ascii="Times New Roman" w:eastAsia="Times New Roman" w:hAnsi="Times New Roman" w:cs="Times New Roman"/>
                <w:bCs/>
                <w:lang w:eastAsia="ru-RU"/>
              </w:rPr>
              <w:t>2880</w:t>
            </w:r>
          </w:p>
        </w:tc>
        <w:tc>
          <w:tcPr>
            <w:tcW w:w="2564" w:type="dxa"/>
            <w:tcBorders>
              <w:top w:val="single" w:sz="4" w:space="0" w:color="auto"/>
              <w:left w:val="single" w:sz="4" w:space="0" w:color="auto"/>
              <w:bottom w:val="single" w:sz="4" w:space="0" w:color="auto"/>
              <w:right w:val="single" w:sz="4" w:space="0" w:color="auto"/>
            </w:tcBorders>
            <w:vAlign w:val="center"/>
          </w:tcPr>
          <w:p w:rsidR="004E2912" w:rsidRPr="004E2912" w:rsidRDefault="004E2912" w:rsidP="004E2912">
            <w:pPr>
              <w:widowControl w:val="0"/>
              <w:spacing w:line="239" w:lineRule="auto"/>
              <w:rPr>
                <w:rFonts w:ascii="Times New Roman" w:eastAsia="Times New Roman" w:hAnsi="Times New Roman" w:cs="Times New Roman"/>
                <w:bCs/>
                <w:lang w:eastAsia="ru-RU"/>
              </w:rPr>
            </w:pPr>
            <w:r w:rsidRPr="004E2912">
              <w:rPr>
                <w:rFonts w:ascii="Times New Roman" w:eastAsia="Times New Roman" w:hAnsi="Times New Roman" w:cs="Times New Roman"/>
                <w:bCs/>
                <w:lang w:eastAsia="ru-RU"/>
              </w:rPr>
              <w:t>5550</w:t>
            </w:r>
          </w:p>
        </w:tc>
      </w:tr>
      <w:tr w:rsidR="004E2912" w:rsidRPr="004E2912" w:rsidTr="004E2912">
        <w:trPr>
          <w:trHeight w:val="20"/>
          <w:jc w:val="center"/>
        </w:trPr>
        <w:tc>
          <w:tcPr>
            <w:tcW w:w="1644" w:type="dxa"/>
            <w:tcBorders>
              <w:top w:val="single" w:sz="4" w:space="0" w:color="auto"/>
              <w:left w:val="single" w:sz="4" w:space="0" w:color="auto"/>
              <w:bottom w:val="single" w:sz="4" w:space="0" w:color="auto"/>
              <w:right w:val="single" w:sz="4" w:space="0" w:color="auto"/>
            </w:tcBorders>
            <w:vAlign w:val="center"/>
          </w:tcPr>
          <w:p w:rsidR="004E2912" w:rsidRPr="004E2912" w:rsidRDefault="004E2912" w:rsidP="004E2912">
            <w:pPr>
              <w:widowControl w:val="0"/>
              <w:suppressAutoHyphens/>
              <w:spacing w:line="239" w:lineRule="auto"/>
              <w:ind w:right="-57"/>
              <w:jc w:val="left"/>
              <w:rPr>
                <w:rFonts w:ascii="Times New Roman" w:eastAsia="Times New Roman" w:hAnsi="Times New Roman" w:cs="Times New Roman"/>
                <w:bCs/>
                <w:spacing w:val="-4"/>
                <w:lang w:eastAsia="ru-RU"/>
              </w:rPr>
            </w:pPr>
            <w:r w:rsidRPr="004E2912">
              <w:rPr>
                <w:rFonts w:ascii="Times New Roman" w:eastAsia="Times New Roman" w:hAnsi="Times New Roman" w:cs="Times New Roman"/>
                <w:bCs/>
                <w:lang w:eastAsia="ru-RU"/>
              </w:rPr>
              <w:t>малые</w:t>
            </w:r>
          </w:p>
        </w:tc>
        <w:tc>
          <w:tcPr>
            <w:tcW w:w="1708" w:type="dxa"/>
            <w:tcBorders>
              <w:top w:val="single" w:sz="4" w:space="0" w:color="auto"/>
              <w:left w:val="single" w:sz="4" w:space="0" w:color="auto"/>
              <w:bottom w:val="single" w:sz="4" w:space="0" w:color="auto"/>
              <w:right w:val="single" w:sz="4" w:space="0" w:color="auto"/>
            </w:tcBorders>
            <w:vAlign w:val="center"/>
          </w:tcPr>
          <w:p w:rsidR="004E2912" w:rsidRPr="004E2912" w:rsidRDefault="004E2912" w:rsidP="004E2912">
            <w:pPr>
              <w:widowControl w:val="0"/>
              <w:spacing w:line="239" w:lineRule="auto"/>
              <w:rPr>
                <w:rFonts w:ascii="Times New Roman" w:eastAsia="Times New Roman" w:hAnsi="Times New Roman" w:cs="Times New Roman"/>
                <w:bCs/>
                <w:lang w:eastAsia="ru-RU"/>
              </w:rPr>
            </w:pPr>
            <w:r w:rsidRPr="004E2912">
              <w:rPr>
                <w:rFonts w:ascii="Times New Roman" w:eastAsia="Times New Roman" w:hAnsi="Times New Roman" w:cs="Times New Roman"/>
                <w:bCs/>
                <w:lang w:eastAsia="ru-RU"/>
              </w:rPr>
              <w:t>2170</w:t>
            </w:r>
          </w:p>
        </w:tc>
        <w:tc>
          <w:tcPr>
            <w:tcW w:w="2533" w:type="dxa"/>
            <w:tcBorders>
              <w:top w:val="single" w:sz="4" w:space="0" w:color="auto"/>
              <w:left w:val="single" w:sz="4" w:space="0" w:color="auto"/>
              <w:bottom w:val="single" w:sz="4" w:space="0" w:color="auto"/>
              <w:right w:val="single" w:sz="4" w:space="0" w:color="auto"/>
            </w:tcBorders>
            <w:vAlign w:val="center"/>
          </w:tcPr>
          <w:p w:rsidR="004E2912" w:rsidRPr="004E2912" w:rsidRDefault="004E2912" w:rsidP="004E2912">
            <w:pPr>
              <w:widowControl w:val="0"/>
              <w:spacing w:line="239" w:lineRule="auto"/>
              <w:rPr>
                <w:rFonts w:ascii="Times New Roman" w:eastAsia="Times New Roman" w:hAnsi="Times New Roman" w:cs="Times New Roman"/>
                <w:bCs/>
                <w:lang w:eastAsia="ru-RU"/>
              </w:rPr>
            </w:pPr>
            <w:r w:rsidRPr="004E2912">
              <w:rPr>
                <w:rFonts w:ascii="Times New Roman" w:eastAsia="Times New Roman" w:hAnsi="Times New Roman" w:cs="Times New Roman"/>
                <w:bCs/>
                <w:lang w:eastAsia="ru-RU"/>
              </w:rPr>
              <w:t>5300</w:t>
            </w:r>
          </w:p>
        </w:tc>
        <w:tc>
          <w:tcPr>
            <w:tcW w:w="1732" w:type="dxa"/>
            <w:tcBorders>
              <w:top w:val="single" w:sz="4" w:space="0" w:color="auto"/>
              <w:left w:val="single" w:sz="4" w:space="0" w:color="auto"/>
              <w:bottom w:val="single" w:sz="4" w:space="0" w:color="auto"/>
              <w:right w:val="single" w:sz="4" w:space="0" w:color="auto"/>
            </w:tcBorders>
            <w:vAlign w:val="center"/>
          </w:tcPr>
          <w:p w:rsidR="004E2912" w:rsidRPr="004E2912" w:rsidRDefault="004E2912" w:rsidP="004E2912">
            <w:pPr>
              <w:widowControl w:val="0"/>
              <w:spacing w:line="239" w:lineRule="auto"/>
              <w:rPr>
                <w:rFonts w:ascii="Times New Roman" w:eastAsia="Times New Roman" w:hAnsi="Times New Roman" w:cs="Times New Roman"/>
                <w:bCs/>
                <w:lang w:eastAsia="ru-RU"/>
              </w:rPr>
            </w:pPr>
            <w:r w:rsidRPr="004E2912">
              <w:rPr>
                <w:rFonts w:ascii="Times New Roman" w:eastAsia="Times New Roman" w:hAnsi="Times New Roman" w:cs="Times New Roman"/>
                <w:bCs/>
                <w:lang w:eastAsia="ru-RU"/>
              </w:rPr>
              <w:t>2750</w:t>
            </w:r>
          </w:p>
        </w:tc>
        <w:tc>
          <w:tcPr>
            <w:tcW w:w="2564" w:type="dxa"/>
            <w:tcBorders>
              <w:top w:val="single" w:sz="4" w:space="0" w:color="auto"/>
              <w:left w:val="single" w:sz="4" w:space="0" w:color="auto"/>
              <w:bottom w:val="single" w:sz="4" w:space="0" w:color="auto"/>
              <w:right w:val="single" w:sz="4" w:space="0" w:color="auto"/>
            </w:tcBorders>
            <w:vAlign w:val="center"/>
          </w:tcPr>
          <w:p w:rsidR="004E2912" w:rsidRPr="004E2912" w:rsidRDefault="004E2912" w:rsidP="004E2912">
            <w:pPr>
              <w:widowControl w:val="0"/>
              <w:spacing w:line="239" w:lineRule="auto"/>
              <w:rPr>
                <w:rFonts w:ascii="Times New Roman" w:eastAsia="Times New Roman" w:hAnsi="Times New Roman" w:cs="Times New Roman"/>
                <w:bCs/>
                <w:lang w:eastAsia="ru-RU"/>
              </w:rPr>
            </w:pPr>
            <w:r w:rsidRPr="004E2912">
              <w:rPr>
                <w:rFonts w:ascii="Times New Roman" w:eastAsia="Times New Roman" w:hAnsi="Times New Roman" w:cs="Times New Roman"/>
                <w:bCs/>
                <w:lang w:eastAsia="ru-RU"/>
              </w:rPr>
              <w:t>5500</w:t>
            </w:r>
          </w:p>
        </w:tc>
      </w:tr>
    </w:tbl>
    <w:p w:rsidR="004E2912" w:rsidRPr="004E2912" w:rsidRDefault="004E2912" w:rsidP="004E2912">
      <w:pPr>
        <w:widowControl w:val="0"/>
        <w:spacing w:before="120" w:line="240" w:lineRule="auto"/>
        <w:ind w:firstLine="709"/>
        <w:jc w:val="both"/>
        <w:rPr>
          <w:rFonts w:ascii="Times New Roman" w:eastAsia="Times New Roman" w:hAnsi="Times New Roman" w:cs="Times New Roman"/>
          <w:bCs/>
        </w:rPr>
      </w:pPr>
      <w:r w:rsidRPr="004E2912">
        <w:rPr>
          <w:rFonts w:ascii="Times New Roman" w:eastAsia="Times New Roman" w:hAnsi="Times New Roman" w:cs="Times New Roman"/>
          <w:bCs/>
          <w:i/>
          <w:iCs/>
          <w:spacing w:val="40"/>
        </w:rPr>
        <w:t>Примечания</w:t>
      </w:r>
      <w:r w:rsidRPr="004E2912">
        <w:rPr>
          <w:rFonts w:ascii="Times New Roman" w:eastAsia="Times New Roman" w:hAnsi="Times New Roman" w:cs="Times New Roman"/>
          <w:bCs/>
        </w:rPr>
        <w:t xml:space="preserve">: </w:t>
      </w:r>
    </w:p>
    <w:p w:rsidR="004E2912" w:rsidRPr="004E2912" w:rsidRDefault="004E2912" w:rsidP="004E2912">
      <w:pPr>
        <w:widowControl w:val="0"/>
        <w:spacing w:line="240" w:lineRule="auto"/>
        <w:ind w:firstLine="709"/>
        <w:jc w:val="both"/>
        <w:rPr>
          <w:rFonts w:ascii="Times New Roman" w:eastAsia="Times New Roman" w:hAnsi="Times New Roman" w:cs="Times New Roman"/>
          <w:bCs/>
        </w:rPr>
      </w:pPr>
      <w:r w:rsidRPr="004E2912">
        <w:rPr>
          <w:rFonts w:ascii="Times New Roman" w:eastAsia="Times New Roman" w:hAnsi="Times New Roman" w:cs="Times New Roman"/>
          <w:bCs/>
        </w:rPr>
        <w:t xml:space="preserve">1. Приведенные укрупненные показатели предусматривают электропотребление жилыми и общественными зданиями, объектами коммунально-бытового и транспортного обслуживания, наружным освещением. </w:t>
      </w:r>
    </w:p>
    <w:p w:rsidR="004E2912" w:rsidRPr="004E2912" w:rsidRDefault="004E2912" w:rsidP="004E2912">
      <w:pPr>
        <w:widowControl w:val="0"/>
        <w:spacing w:line="240" w:lineRule="auto"/>
        <w:ind w:firstLine="709"/>
        <w:jc w:val="both"/>
        <w:rPr>
          <w:rFonts w:ascii="Times New Roman" w:eastAsia="Times New Roman" w:hAnsi="Times New Roman" w:cs="Times New Roman"/>
          <w:bCs/>
        </w:rPr>
      </w:pPr>
      <w:r w:rsidRPr="004E2912">
        <w:rPr>
          <w:rFonts w:ascii="Times New Roman" w:eastAsia="Times New Roman" w:hAnsi="Times New Roman" w:cs="Times New Roman"/>
          <w:bCs/>
        </w:rPr>
        <w:t xml:space="preserve">2. Приведенные данные не учитывают применения в жилых зданиях кондиционирования, электроотопления и электроводонагрева. </w:t>
      </w:r>
    </w:p>
    <w:p w:rsidR="004E2912" w:rsidRPr="004E2912" w:rsidRDefault="004E2912" w:rsidP="004E2912">
      <w:pPr>
        <w:widowControl w:val="0"/>
        <w:spacing w:line="240" w:lineRule="auto"/>
        <w:ind w:firstLine="709"/>
        <w:jc w:val="both"/>
        <w:rPr>
          <w:rFonts w:ascii="Times New Roman" w:eastAsia="Times New Roman" w:hAnsi="Times New Roman" w:cs="Times New Roman"/>
          <w:bCs/>
        </w:rPr>
      </w:pPr>
      <w:r w:rsidRPr="004E2912">
        <w:rPr>
          <w:rFonts w:ascii="Times New Roman" w:eastAsia="Times New Roman" w:hAnsi="Times New Roman" w:cs="Times New Roman"/>
          <w:bCs/>
        </w:rPr>
        <w:t>3. Годовое число часов использования максимума электрической нагрузки приведено к шинам 10 (6) кВ ЦП.</w:t>
      </w:r>
    </w:p>
    <w:p w:rsidR="004E2912" w:rsidRDefault="004E2912" w:rsidP="004E2912">
      <w:pPr>
        <w:widowControl w:val="0"/>
        <w:spacing w:line="240" w:lineRule="auto"/>
        <w:ind w:firstLine="709"/>
        <w:jc w:val="both"/>
        <w:rPr>
          <w:rFonts w:ascii="Times New Roman" w:eastAsia="Times New Roman" w:hAnsi="Times New Roman" w:cs="Times New Roman"/>
        </w:rPr>
      </w:pPr>
      <w:r w:rsidRPr="004E2912">
        <w:rPr>
          <w:rFonts w:ascii="Times New Roman" w:eastAsia="Times New Roman" w:hAnsi="Times New Roman" w:cs="Times New Roman"/>
          <w:bCs/>
        </w:rPr>
        <w:t xml:space="preserve">4. </w:t>
      </w:r>
      <w:r w:rsidRPr="004E2912">
        <w:rPr>
          <w:rFonts w:ascii="Times New Roman" w:eastAsia="Times New Roman" w:hAnsi="Times New Roman" w:cs="Times New Roman"/>
        </w:rPr>
        <w:t>Потребность в мощности источников электроэнергии для промышленных и сельскохозяйственных объектов допускается определять по заявкам действующих объектов, проектам новых, реконструируемых или аналогичных объектов, а также по укрупненным отраслевым показателям с учетом местных особенностей.</w:t>
      </w:r>
    </w:p>
    <w:p w:rsidR="004E2912" w:rsidRDefault="004E2912" w:rsidP="0096747F">
      <w:pPr>
        <w:widowControl w:val="0"/>
        <w:tabs>
          <w:tab w:val="left" w:pos="708"/>
        </w:tabs>
        <w:spacing w:line="240" w:lineRule="auto"/>
        <w:jc w:val="both"/>
        <w:outlineLvl w:val="0"/>
        <w:rPr>
          <w:rFonts w:ascii="Times New Roman" w:eastAsia="Times New Roman" w:hAnsi="Times New Roman" w:cs="Times New Roman"/>
          <w:b/>
          <w:bCs/>
          <w:sz w:val="24"/>
          <w:szCs w:val="24"/>
          <w:lang w:eastAsia="ru-RU"/>
        </w:rPr>
      </w:pPr>
    </w:p>
    <w:p w:rsidR="004E2912" w:rsidRDefault="004E2912" w:rsidP="004E2912">
      <w:pPr>
        <w:widowControl w:val="0"/>
        <w:tabs>
          <w:tab w:val="left" w:pos="708"/>
        </w:tabs>
        <w:spacing w:line="240" w:lineRule="auto"/>
        <w:ind w:firstLine="709"/>
        <w:jc w:val="both"/>
        <w:outlineLvl w:val="0"/>
        <w:rPr>
          <w:rFonts w:ascii="Times New Roman" w:eastAsia="Times New Roman" w:hAnsi="Times New Roman" w:cs="Times New Roman"/>
          <w:b/>
          <w:bCs/>
          <w:sz w:val="24"/>
          <w:szCs w:val="24"/>
          <w:lang w:eastAsia="ru-RU"/>
        </w:rPr>
      </w:pPr>
    </w:p>
    <w:p w:rsidR="004E2912" w:rsidRPr="004E2912" w:rsidRDefault="004E2912" w:rsidP="004E2912">
      <w:pPr>
        <w:widowControl w:val="0"/>
        <w:tabs>
          <w:tab w:val="left" w:pos="708"/>
        </w:tabs>
        <w:spacing w:line="240" w:lineRule="auto"/>
        <w:ind w:firstLine="709"/>
        <w:jc w:val="both"/>
        <w:outlineLvl w:val="0"/>
        <w:rPr>
          <w:rFonts w:ascii="Times New Roman" w:eastAsia="Times New Roman" w:hAnsi="Times New Roman" w:cs="Times New Roman"/>
          <w:b/>
          <w:bCs/>
          <w:sz w:val="24"/>
          <w:szCs w:val="24"/>
          <w:lang w:eastAsia="ru-RU"/>
        </w:rPr>
      </w:pPr>
      <w:r w:rsidRPr="004E2912">
        <w:rPr>
          <w:rFonts w:ascii="Times New Roman" w:eastAsia="Times New Roman" w:hAnsi="Times New Roman" w:cs="Times New Roman"/>
          <w:b/>
          <w:bCs/>
          <w:sz w:val="24"/>
          <w:szCs w:val="24"/>
          <w:lang w:eastAsia="ru-RU"/>
        </w:rPr>
        <w:t xml:space="preserve">9.2. Расчет укрупненных показателей потребления газа на территории поселений, входящих в состав района </w:t>
      </w:r>
    </w:p>
    <w:p w:rsidR="004E2912" w:rsidRPr="004E2912" w:rsidRDefault="004E2912" w:rsidP="004E2912">
      <w:pPr>
        <w:widowControl w:val="0"/>
        <w:tabs>
          <w:tab w:val="left" w:pos="708"/>
        </w:tabs>
        <w:spacing w:line="240" w:lineRule="auto"/>
        <w:ind w:firstLine="709"/>
        <w:outlineLvl w:val="0"/>
        <w:rPr>
          <w:rFonts w:ascii="Times New Roman" w:eastAsia="Times New Roman" w:hAnsi="Times New Roman" w:cs="Times New Roman"/>
          <w:bCs/>
          <w:sz w:val="24"/>
          <w:szCs w:val="24"/>
          <w:lang w:eastAsia="ru-RU"/>
        </w:rPr>
      </w:pPr>
    </w:p>
    <w:p w:rsidR="004E2912" w:rsidRPr="004E2912" w:rsidRDefault="004E2912" w:rsidP="004E2912">
      <w:pPr>
        <w:widowControl w:val="0"/>
        <w:tabs>
          <w:tab w:val="left" w:pos="708"/>
        </w:tabs>
        <w:spacing w:line="240" w:lineRule="auto"/>
        <w:ind w:firstLine="709"/>
        <w:jc w:val="both"/>
        <w:outlineLvl w:val="0"/>
        <w:rPr>
          <w:rFonts w:ascii="Times New Roman" w:eastAsia="Times New Roman" w:hAnsi="Times New Roman" w:cs="Times New Roman"/>
          <w:sz w:val="24"/>
          <w:szCs w:val="24"/>
          <w:shd w:val="clear" w:color="auto" w:fill="FFFFFF"/>
        </w:rPr>
      </w:pPr>
      <w:r w:rsidRPr="004E2912">
        <w:rPr>
          <w:rFonts w:ascii="Times New Roman" w:eastAsia="Times New Roman" w:hAnsi="Times New Roman" w:cs="Times New Roman"/>
          <w:bCs/>
          <w:sz w:val="24"/>
          <w:szCs w:val="24"/>
          <w:lang w:eastAsia="ru-RU"/>
        </w:rPr>
        <w:t xml:space="preserve">Укрупненные показатели потребления газа принимаются в соответствии с пунктом 3.12 СП </w:t>
      </w:r>
      <w:r w:rsidRPr="004E2912">
        <w:rPr>
          <w:rFonts w:ascii="Times New Roman" w:eastAsia="Times New Roman" w:hAnsi="Times New Roman" w:cs="Times New Roman"/>
          <w:sz w:val="24"/>
          <w:szCs w:val="24"/>
          <w:shd w:val="clear" w:color="auto" w:fill="FFFFFF"/>
        </w:rPr>
        <w:t>42-101-2003 «Общие положения по проектированию и строительству газораспределительных систем из металлических и полиэтиленовых труб»</w:t>
      </w:r>
      <w:r w:rsidRPr="004E2912">
        <w:rPr>
          <w:rFonts w:ascii="Times New Roman" w:eastAsia="Times New Roman" w:hAnsi="Times New Roman" w:cs="Times New Roman"/>
          <w:bCs/>
          <w:sz w:val="24"/>
          <w:szCs w:val="24"/>
          <w:lang w:eastAsia="ru-RU"/>
        </w:rPr>
        <w:t>.</w:t>
      </w:r>
    </w:p>
    <w:p w:rsidR="004E2912" w:rsidRPr="004E2912" w:rsidRDefault="004E2912" w:rsidP="004E2912">
      <w:pPr>
        <w:widowControl w:val="0"/>
        <w:tabs>
          <w:tab w:val="left" w:pos="708"/>
        </w:tabs>
        <w:spacing w:line="240" w:lineRule="auto"/>
        <w:ind w:firstLine="709"/>
        <w:jc w:val="right"/>
        <w:outlineLvl w:val="0"/>
        <w:rPr>
          <w:rFonts w:ascii="Times New Roman" w:eastAsia="Times New Roman" w:hAnsi="Times New Roman" w:cs="Times New Roman"/>
          <w:sz w:val="24"/>
          <w:szCs w:val="24"/>
          <w:shd w:val="clear" w:color="auto" w:fill="FFFFFF"/>
        </w:rPr>
      </w:pPr>
    </w:p>
    <w:p w:rsidR="004E2912" w:rsidRPr="004E2912" w:rsidRDefault="004E2912" w:rsidP="004E2912">
      <w:pPr>
        <w:widowControl w:val="0"/>
        <w:tabs>
          <w:tab w:val="left" w:pos="708"/>
        </w:tabs>
        <w:spacing w:line="240" w:lineRule="auto"/>
        <w:ind w:firstLine="709"/>
        <w:jc w:val="right"/>
        <w:outlineLvl w:val="0"/>
        <w:rPr>
          <w:rFonts w:ascii="Times New Roman" w:eastAsia="Times New Roman" w:hAnsi="Times New Roman" w:cs="Times New Roman"/>
          <w:sz w:val="24"/>
          <w:szCs w:val="24"/>
          <w:shd w:val="clear" w:color="auto" w:fill="FFFFFF"/>
        </w:rPr>
      </w:pPr>
      <w:r w:rsidRPr="004E2912">
        <w:rPr>
          <w:rFonts w:ascii="Times New Roman" w:eastAsia="Times New Roman" w:hAnsi="Times New Roman" w:cs="Times New Roman"/>
          <w:sz w:val="24"/>
          <w:szCs w:val="24"/>
          <w:shd w:val="clear" w:color="auto" w:fill="FFFFFF"/>
        </w:rPr>
        <w:t>Таблица 9.2.1</w:t>
      </w:r>
    </w:p>
    <w:tbl>
      <w:tblPr>
        <w:tblW w:w="10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5"/>
        <w:gridCol w:w="4753"/>
      </w:tblGrid>
      <w:tr w:rsidR="004E2912" w:rsidRPr="004E2912" w:rsidTr="004E2912">
        <w:trPr>
          <w:trHeight w:val="93"/>
          <w:jc w:val="center"/>
        </w:trPr>
        <w:tc>
          <w:tcPr>
            <w:tcW w:w="5385" w:type="dxa"/>
            <w:tcBorders>
              <w:left w:val="single" w:sz="4" w:space="0" w:color="auto"/>
              <w:right w:val="single" w:sz="4" w:space="0" w:color="auto"/>
            </w:tcBorders>
            <w:shd w:val="clear" w:color="auto" w:fill="auto"/>
            <w:vAlign w:val="center"/>
          </w:tcPr>
          <w:p w:rsidR="004E2912" w:rsidRPr="004E2912" w:rsidRDefault="004E2912" w:rsidP="004E2912">
            <w:pPr>
              <w:widowControl w:val="0"/>
              <w:spacing w:line="240" w:lineRule="auto"/>
              <w:ind w:left="-57" w:right="-57"/>
              <w:rPr>
                <w:rFonts w:ascii="Times New Roman" w:eastAsia="Times New Roman" w:hAnsi="Times New Roman" w:cs="Times New Roman"/>
                <w:b/>
              </w:rPr>
            </w:pPr>
            <w:r w:rsidRPr="004E2912">
              <w:rPr>
                <w:rFonts w:ascii="Times New Roman" w:eastAsia="Times New Roman" w:hAnsi="Times New Roman" w:cs="Times New Roman"/>
                <w:b/>
              </w:rPr>
              <w:t>Степень благоустройства застройки</w:t>
            </w:r>
          </w:p>
        </w:tc>
        <w:tc>
          <w:tcPr>
            <w:tcW w:w="4753" w:type="dxa"/>
            <w:tcBorders>
              <w:top w:val="single" w:sz="4" w:space="0" w:color="auto"/>
              <w:left w:val="single" w:sz="4" w:space="0" w:color="auto"/>
              <w:right w:val="single" w:sz="4" w:space="0" w:color="auto"/>
            </w:tcBorders>
            <w:vAlign w:val="center"/>
          </w:tcPr>
          <w:p w:rsidR="004E2912" w:rsidRPr="004E2912" w:rsidRDefault="004E2912" w:rsidP="004E2912">
            <w:pPr>
              <w:widowControl w:val="0"/>
              <w:suppressAutoHyphens/>
              <w:spacing w:line="240" w:lineRule="auto"/>
              <w:ind w:left="-57" w:right="-57"/>
              <w:rPr>
                <w:rFonts w:ascii="Times New Roman" w:eastAsia="Times New Roman" w:hAnsi="Times New Roman" w:cs="Times New Roman"/>
                <w:b/>
              </w:rPr>
            </w:pPr>
            <w:r w:rsidRPr="004E2912">
              <w:rPr>
                <w:rFonts w:ascii="Times New Roman" w:eastAsia="Times New Roman" w:hAnsi="Times New Roman" w:cs="Times New Roman"/>
                <w:b/>
                <w:bCs/>
              </w:rPr>
              <w:t xml:space="preserve">Укрупненные показатели потребления газа </w:t>
            </w:r>
            <w:r w:rsidRPr="004E2912">
              <w:rPr>
                <w:rFonts w:ascii="Times New Roman" w:eastAsia="Times New Roman" w:hAnsi="Times New Roman" w:cs="Times New Roman"/>
                <w:b/>
              </w:rPr>
              <w:t xml:space="preserve">*, </w:t>
            </w:r>
            <w:r w:rsidRPr="004E2912">
              <w:rPr>
                <w:rFonts w:ascii="Times New Roman" w:eastAsia="Times New Roman" w:hAnsi="Times New Roman" w:cs="Times New Roman"/>
                <w:b/>
                <w:bCs/>
              </w:rPr>
              <w:t>м</w:t>
            </w:r>
            <w:r w:rsidRPr="004E2912">
              <w:rPr>
                <w:rFonts w:ascii="Times New Roman" w:eastAsia="Times New Roman" w:hAnsi="Times New Roman" w:cs="Times New Roman"/>
                <w:b/>
                <w:bCs/>
                <w:vertAlign w:val="superscript"/>
              </w:rPr>
              <w:t>3</w:t>
            </w:r>
            <w:r w:rsidRPr="004E2912">
              <w:rPr>
                <w:rFonts w:ascii="Times New Roman" w:eastAsia="Times New Roman" w:hAnsi="Times New Roman" w:cs="Times New Roman"/>
                <w:b/>
                <w:bCs/>
              </w:rPr>
              <w:t>/год на 1 чел.</w:t>
            </w:r>
          </w:p>
        </w:tc>
      </w:tr>
      <w:tr w:rsidR="004E2912" w:rsidRPr="004E2912" w:rsidTr="004E2912">
        <w:trPr>
          <w:jc w:val="center"/>
        </w:trPr>
        <w:tc>
          <w:tcPr>
            <w:tcW w:w="5385" w:type="dxa"/>
            <w:tcBorders>
              <w:top w:val="single" w:sz="4" w:space="0" w:color="auto"/>
              <w:left w:val="single" w:sz="4" w:space="0" w:color="auto"/>
              <w:bottom w:val="single" w:sz="4" w:space="0" w:color="auto"/>
              <w:right w:val="single" w:sz="4" w:space="0" w:color="auto"/>
            </w:tcBorders>
          </w:tcPr>
          <w:p w:rsidR="004E2912" w:rsidRPr="004E2912" w:rsidRDefault="004E2912" w:rsidP="004E2912">
            <w:pPr>
              <w:widowControl w:val="0"/>
              <w:spacing w:line="240" w:lineRule="auto"/>
              <w:jc w:val="both"/>
              <w:rPr>
                <w:rFonts w:ascii="Times New Roman" w:eastAsia="Times New Roman" w:hAnsi="Times New Roman" w:cs="Times New Roman"/>
                <w:bCs/>
              </w:rPr>
            </w:pPr>
            <w:r w:rsidRPr="004E2912">
              <w:rPr>
                <w:rFonts w:ascii="Times New Roman" w:eastAsia="Times New Roman" w:hAnsi="Times New Roman" w:cs="Times New Roman"/>
                <w:bCs/>
              </w:rPr>
              <w:t>Централизованное горячее водоснабжение</w:t>
            </w:r>
          </w:p>
        </w:tc>
        <w:tc>
          <w:tcPr>
            <w:tcW w:w="4753" w:type="dxa"/>
            <w:tcBorders>
              <w:top w:val="single" w:sz="4" w:space="0" w:color="auto"/>
              <w:left w:val="single" w:sz="4" w:space="0" w:color="auto"/>
              <w:bottom w:val="single" w:sz="4" w:space="0" w:color="auto"/>
              <w:right w:val="single" w:sz="4" w:space="0" w:color="auto"/>
            </w:tcBorders>
          </w:tcPr>
          <w:p w:rsidR="004E2912" w:rsidRPr="004E2912" w:rsidRDefault="004E2912" w:rsidP="004E2912">
            <w:pPr>
              <w:widowControl w:val="0"/>
              <w:spacing w:line="240" w:lineRule="auto"/>
              <w:rPr>
                <w:rFonts w:ascii="Times New Roman" w:eastAsia="Times New Roman" w:hAnsi="Times New Roman" w:cs="Times New Roman"/>
                <w:bCs/>
              </w:rPr>
            </w:pPr>
            <w:r w:rsidRPr="004E2912">
              <w:rPr>
                <w:rFonts w:ascii="Times New Roman" w:eastAsia="Times New Roman" w:hAnsi="Times New Roman" w:cs="Times New Roman"/>
                <w:bCs/>
              </w:rPr>
              <w:t xml:space="preserve">120 </w:t>
            </w:r>
          </w:p>
        </w:tc>
      </w:tr>
      <w:tr w:rsidR="004E2912" w:rsidRPr="004E2912" w:rsidTr="004E2912">
        <w:trPr>
          <w:jc w:val="center"/>
        </w:trPr>
        <w:tc>
          <w:tcPr>
            <w:tcW w:w="5385" w:type="dxa"/>
            <w:tcBorders>
              <w:top w:val="single" w:sz="4" w:space="0" w:color="auto"/>
              <w:left w:val="single" w:sz="4" w:space="0" w:color="auto"/>
              <w:bottom w:val="single" w:sz="4" w:space="0" w:color="auto"/>
              <w:right w:val="single" w:sz="4" w:space="0" w:color="auto"/>
            </w:tcBorders>
          </w:tcPr>
          <w:p w:rsidR="004E2912" w:rsidRPr="004E2912" w:rsidRDefault="004E2912" w:rsidP="004E2912">
            <w:pPr>
              <w:widowControl w:val="0"/>
              <w:spacing w:line="240" w:lineRule="auto"/>
              <w:jc w:val="both"/>
              <w:rPr>
                <w:rFonts w:ascii="Times New Roman" w:eastAsia="Times New Roman" w:hAnsi="Times New Roman" w:cs="Times New Roman"/>
                <w:bCs/>
              </w:rPr>
            </w:pPr>
            <w:r w:rsidRPr="004E2912">
              <w:rPr>
                <w:rFonts w:ascii="Times New Roman" w:eastAsia="Times New Roman" w:hAnsi="Times New Roman" w:cs="Times New Roman"/>
                <w:bCs/>
              </w:rPr>
              <w:t>Горячее водоснабжение от газовых водонагревателей</w:t>
            </w:r>
          </w:p>
        </w:tc>
        <w:tc>
          <w:tcPr>
            <w:tcW w:w="4753" w:type="dxa"/>
            <w:tcBorders>
              <w:top w:val="single" w:sz="4" w:space="0" w:color="auto"/>
              <w:left w:val="single" w:sz="4" w:space="0" w:color="auto"/>
              <w:bottom w:val="single" w:sz="4" w:space="0" w:color="auto"/>
              <w:right w:val="single" w:sz="4" w:space="0" w:color="auto"/>
            </w:tcBorders>
          </w:tcPr>
          <w:p w:rsidR="004E2912" w:rsidRPr="004E2912" w:rsidRDefault="004E2912" w:rsidP="004E2912">
            <w:pPr>
              <w:widowControl w:val="0"/>
              <w:spacing w:line="240" w:lineRule="auto"/>
              <w:rPr>
                <w:rFonts w:ascii="Times New Roman" w:eastAsia="Times New Roman" w:hAnsi="Times New Roman" w:cs="Times New Roman"/>
                <w:bCs/>
              </w:rPr>
            </w:pPr>
            <w:r w:rsidRPr="004E2912">
              <w:rPr>
                <w:rFonts w:ascii="Times New Roman" w:eastAsia="Times New Roman" w:hAnsi="Times New Roman" w:cs="Times New Roman"/>
                <w:bCs/>
              </w:rPr>
              <w:t xml:space="preserve">300 </w:t>
            </w:r>
          </w:p>
        </w:tc>
      </w:tr>
      <w:tr w:rsidR="004E2912" w:rsidRPr="004E2912" w:rsidTr="004E2912">
        <w:trPr>
          <w:jc w:val="center"/>
        </w:trPr>
        <w:tc>
          <w:tcPr>
            <w:tcW w:w="5385" w:type="dxa"/>
            <w:tcBorders>
              <w:top w:val="single" w:sz="4" w:space="0" w:color="auto"/>
              <w:left w:val="single" w:sz="4" w:space="0" w:color="auto"/>
              <w:bottom w:val="single" w:sz="4" w:space="0" w:color="auto"/>
              <w:right w:val="single" w:sz="4" w:space="0" w:color="auto"/>
            </w:tcBorders>
          </w:tcPr>
          <w:p w:rsidR="004E2912" w:rsidRPr="004E2912" w:rsidRDefault="004E2912" w:rsidP="004E2912">
            <w:pPr>
              <w:widowControl w:val="0"/>
              <w:spacing w:line="240" w:lineRule="auto"/>
              <w:jc w:val="both"/>
              <w:rPr>
                <w:rFonts w:ascii="Times New Roman" w:eastAsia="Times New Roman" w:hAnsi="Times New Roman" w:cs="Times New Roman"/>
                <w:bCs/>
              </w:rPr>
            </w:pPr>
            <w:r w:rsidRPr="004E2912">
              <w:rPr>
                <w:rFonts w:ascii="Times New Roman" w:eastAsia="Times New Roman" w:hAnsi="Times New Roman" w:cs="Times New Roman"/>
                <w:bCs/>
              </w:rPr>
              <w:t xml:space="preserve">Отсутствие всяких видов горячего водоснабжения, </w:t>
            </w:r>
          </w:p>
          <w:p w:rsidR="004E2912" w:rsidRPr="004E2912" w:rsidRDefault="004E2912" w:rsidP="004E2912">
            <w:pPr>
              <w:widowControl w:val="0"/>
              <w:spacing w:line="240" w:lineRule="auto"/>
              <w:jc w:val="both"/>
              <w:rPr>
                <w:rFonts w:ascii="Times New Roman" w:eastAsia="Times New Roman" w:hAnsi="Times New Roman" w:cs="Times New Roman"/>
                <w:bCs/>
              </w:rPr>
            </w:pPr>
            <w:r w:rsidRPr="004E2912">
              <w:rPr>
                <w:rFonts w:ascii="Times New Roman" w:eastAsia="Times New Roman" w:hAnsi="Times New Roman" w:cs="Times New Roman"/>
                <w:bCs/>
              </w:rPr>
              <w:t>в том числе:</w:t>
            </w:r>
          </w:p>
          <w:p w:rsidR="004E2912" w:rsidRPr="004E2912" w:rsidRDefault="004E2912" w:rsidP="004E2912">
            <w:pPr>
              <w:widowControl w:val="0"/>
              <w:spacing w:line="240" w:lineRule="auto"/>
              <w:jc w:val="both"/>
              <w:rPr>
                <w:rFonts w:ascii="Times New Roman" w:eastAsia="Times New Roman" w:hAnsi="Times New Roman" w:cs="Times New Roman"/>
                <w:bCs/>
              </w:rPr>
            </w:pPr>
            <w:r w:rsidRPr="004E2912">
              <w:rPr>
                <w:rFonts w:ascii="Times New Roman" w:eastAsia="Times New Roman" w:hAnsi="Times New Roman" w:cs="Times New Roman"/>
                <w:bCs/>
              </w:rPr>
              <w:t>- в городском поселении;</w:t>
            </w:r>
          </w:p>
          <w:p w:rsidR="004E2912" w:rsidRPr="004E2912" w:rsidRDefault="004E2912" w:rsidP="004E2912">
            <w:pPr>
              <w:widowControl w:val="0"/>
              <w:spacing w:line="240" w:lineRule="auto"/>
              <w:jc w:val="both"/>
              <w:rPr>
                <w:rFonts w:ascii="Times New Roman" w:eastAsia="Times New Roman" w:hAnsi="Times New Roman" w:cs="Times New Roman"/>
                <w:bCs/>
              </w:rPr>
            </w:pPr>
            <w:r w:rsidRPr="004E2912">
              <w:rPr>
                <w:rFonts w:ascii="Times New Roman" w:eastAsia="Times New Roman" w:hAnsi="Times New Roman" w:cs="Times New Roman"/>
                <w:bCs/>
              </w:rPr>
              <w:t>- в сельских поселениях</w:t>
            </w:r>
          </w:p>
        </w:tc>
        <w:tc>
          <w:tcPr>
            <w:tcW w:w="4753" w:type="dxa"/>
            <w:tcBorders>
              <w:top w:val="single" w:sz="4" w:space="0" w:color="auto"/>
              <w:left w:val="single" w:sz="4" w:space="0" w:color="auto"/>
              <w:bottom w:val="single" w:sz="4" w:space="0" w:color="auto"/>
              <w:right w:val="single" w:sz="4" w:space="0" w:color="auto"/>
            </w:tcBorders>
          </w:tcPr>
          <w:p w:rsidR="004E2912" w:rsidRPr="004E2912" w:rsidRDefault="004E2912" w:rsidP="004E2912">
            <w:pPr>
              <w:widowControl w:val="0"/>
              <w:spacing w:line="240" w:lineRule="auto"/>
              <w:rPr>
                <w:rFonts w:ascii="Times New Roman" w:eastAsia="Times New Roman" w:hAnsi="Times New Roman" w:cs="Times New Roman"/>
                <w:bCs/>
              </w:rPr>
            </w:pPr>
          </w:p>
          <w:p w:rsidR="004E2912" w:rsidRPr="004E2912" w:rsidRDefault="004E2912" w:rsidP="004E2912">
            <w:pPr>
              <w:widowControl w:val="0"/>
              <w:spacing w:line="240" w:lineRule="auto"/>
              <w:rPr>
                <w:rFonts w:ascii="Times New Roman" w:eastAsia="Times New Roman" w:hAnsi="Times New Roman" w:cs="Times New Roman"/>
                <w:bCs/>
              </w:rPr>
            </w:pPr>
          </w:p>
          <w:p w:rsidR="004E2912" w:rsidRPr="004E2912" w:rsidRDefault="004E2912" w:rsidP="004E2912">
            <w:pPr>
              <w:widowControl w:val="0"/>
              <w:spacing w:line="240" w:lineRule="auto"/>
              <w:rPr>
                <w:rFonts w:ascii="Times New Roman" w:eastAsia="Times New Roman" w:hAnsi="Times New Roman" w:cs="Times New Roman"/>
                <w:bCs/>
              </w:rPr>
            </w:pPr>
            <w:r w:rsidRPr="004E2912">
              <w:rPr>
                <w:rFonts w:ascii="Times New Roman" w:eastAsia="Times New Roman" w:hAnsi="Times New Roman" w:cs="Times New Roman"/>
                <w:bCs/>
              </w:rPr>
              <w:t xml:space="preserve">180 </w:t>
            </w:r>
          </w:p>
          <w:p w:rsidR="004E2912" w:rsidRPr="004E2912" w:rsidRDefault="004E2912" w:rsidP="004E2912">
            <w:pPr>
              <w:widowControl w:val="0"/>
              <w:spacing w:line="240" w:lineRule="auto"/>
              <w:rPr>
                <w:rFonts w:ascii="Times New Roman" w:eastAsia="Times New Roman" w:hAnsi="Times New Roman" w:cs="Times New Roman"/>
                <w:bCs/>
              </w:rPr>
            </w:pPr>
            <w:r w:rsidRPr="004E2912">
              <w:rPr>
                <w:rFonts w:ascii="Times New Roman" w:eastAsia="Times New Roman" w:hAnsi="Times New Roman" w:cs="Times New Roman"/>
                <w:bCs/>
              </w:rPr>
              <w:t>220</w:t>
            </w:r>
          </w:p>
        </w:tc>
      </w:tr>
    </w:tbl>
    <w:p w:rsidR="004E2912" w:rsidRPr="004E2912" w:rsidRDefault="004E2912" w:rsidP="004E2912">
      <w:pPr>
        <w:widowControl w:val="0"/>
        <w:spacing w:before="120"/>
        <w:ind w:firstLine="720"/>
        <w:jc w:val="both"/>
        <w:rPr>
          <w:rFonts w:ascii="Times New Roman" w:eastAsia="Times New Roman" w:hAnsi="Times New Roman" w:cs="Times New Roman"/>
        </w:rPr>
      </w:pPr>
      <w:r w:rsidRPr="004E2912">
        <w:rPr>
          <w:rFonts w:ascii="Times New Roman" w:eastAsia="Times New Roman" w:hAnsi="Times New Roman" w:cs="Times New Roman"/>
        </w:rPr>
        <w:t>* П</w:t>
      </w:r>
      <w:r w:rsidRPr="004E2912">
        <w:rPr>
          <w:rFonts w:ascii="Times New Roman" w:eastAsia="Times New Roman" w:hAnsi="Times New Roman" w:cs="Times New Roman"/>
          <w:bCs/>
        </w:rPr>
        <w:t>ри теплоте сгорания газа 34 МДж/м</w:t>
      </w:r>
      <w:r w:rsidRPr="004E2912">
        <w:rPr>
          <w:rFonts w:ascii="Times New Roman" w:eastAsia="Times New Roman" w:hAnsi="Times New Roman" w:cs="Times New Roman"/>
          <w:bCs/>
          <w:vertAlign w:val="superscript"/>
        </w:rPr>
        <w:t>3</w:t>
      </w:r>
      <w:r w:rsidRPr="004E2912">
        <w:rPr>
          <w:rFonts w:ascii="Times New Roman" w:eastAsia="Times New Roman" w:hAnsi="Times New Roman" w:cs="Times New Roman"/>
          <w:bCs/>
        </w:rPr>
        <w:t xml:space="preserve"> (8000 ккал/м</w:t>
      </w:r>
      <w:r w:rsidRPr="004E2912">
        <w:rPr>
          <w:rFonts w:ascii="Times New Roman" w:eastAsia="Times New Roman" w:hAnsi="Times New Roman" w:cs="Times New Roman"/>
          <w:bCs/>
          <w:vertAlign w:val="superscript"/>
        </w:rPr>
        <w:t>3</w:t>
      </w:r>
      <w:r w:rsidRPr="004E2912">
        <w:rPr>
          <w:rFonts w:ascii="Times New Roman" w:eastAsia="Times New Roman" w:hAnsi="Times New Roman" w:cs="Times New Roman"/>
          <w:bCs/>
        </w:rPr>
        <w:t>).</w:t>
      </w:r>
    </w:p>
    <w:p w:rsidR="004E2912" w:rsidRPr="004E2912" w:rsidRDefault="004E2912" w:rsidP="004E2912">
      <w:pPr>
        <w:widowControl w:val="0"/>
        <w:spacing w:line="240" w:lineRule="auto"/>
        <w:ind w:firstLine="709"/>
        <w:jc w:val="both"/>
        <w:rPr>
          <w:rFonts w:ascii="Times New Roman" w:eastAsia="Times New Roman" w:hAnsi="Times New Roman" w:cs="Times New Roman"/>
          <w:bCs/>
          <w:sz w:val="24"/>
          <w:szCs w:val="24"/>
        </w:rPr>
      </w:pPr>
    </w:p>
    <w:p w:rsidR="004E2912" w:rsidRPr="004E2912" w:rsidRDefault="004E2912" w:rsidP="004E2912">
      <w:pPr>
        <w:widowControl w:val="0"/>
        <w:suppressAutoHyphens/>
        <w:spacing w:line="240" w:lineRule="auto"/>
        <w:ind w:firstLine="709"/>
        <w:jc w:val="both"/>
        <w:rPr>
          <w:rFonts w:ascii="Times New Roman" w:eastAsia="Times New Roman" w:hAnsi="Times New Roman" w:cs="Times New Roman"/>
          <w:b/>
          <w:bCs/>
          <w:sz w:val="24"/>
          <w:szCs w:val="24"/>
          <w:lang w:eastAsia="ru-RU"/>
        </w:rPr>
      </w:pPr>
      <w:r w:rsidRPr="004E2912">
        <w:rPr>
          <w:rFonts w:ascii="Times New Roman" w:eastAsia="Times New Roman" w:hAnsi="Times New Roman" w:cs="Times New Roman"/>
          <w:b/>
          <w:bCs/>
          <w:sz w:val="24"/>
          <w:szCs w:val="24"/>
          <w:lang w:eastAsia="ru-RU"/>
        </w:rPr>
        <w:t>9.3. Расчет показателей минимально допустимого уровня обеспеченности объектами образования</w:t>
      </w:r>
    </w:p>
    <w:p w:rsidR="004E2912" w:rsidRPr="004E2912" w:rsidRDefault="004E2912" w:rsidP="004E2912">
      <w:pPr>
        <w:widowControl w:val="0"/>
        <w:spacing w:line="239" w:lineRule="auto"/>
        <w:ind w:firstLine="709"/>
        <w:jc w:val="both"/>
        <w:outlineLvl w:val="0"/>
        <w:rPr>
          <w:rFonts w:ascii="Times New Roman" w:eastAsia="Times New Roman" w:hAnsi="Times New Roman" w:cs="Times New Roman"/>
          <w:bCs/>
          <w:sz w:val="24"/>
          <w:szCs w:val="24"/>
          <w:lang w:eastAsia="ru-RU"/>
        </w:rPr>
      </w:pPr>
    </w:p>
    <w:p w:rsidR="004E2912" w:rsidRPr="004E2912" w:rsidRDefault="004E2912" w:rsidP="004E2912">
      <w:pPr>
        <w:widowControl w:val="0"/>
        <w:spacing w:line="239" w:lineRule="auto"/>
        <w:ind w:firstLine="709"/>
        <w:jc w:val="left"/>
        <w:outlineLvl w:val="0"/>
        <w:rPr>
          <w:rFonts w:ascii="Times New Roman" w:eastAsia="Times New Roman" w:hAnsi="Times New Roman" w:cs="Times New Roman"/>
          <w:b/>
          <w:bCs/>
          <w:i/>
          <w:sz w:val="24"/>
          <w:szCs w:val="24"/>
          <w:lang w:eastAsia="ru-RU"/>
        </w:rPr>
      </w:pPr>
      <w:r w:rsidRPr="004E2912">
        <w:rPr>
          <w:rFonts w:ascii="Times New Roman" w:eastAsia="Times New Roman" w:hAnsi="Times New Roman" w:cs="Times New Roman"/>
          <w:b/>
          <w:bCs/>
          <w:i/>
          <w:sz w:val="24"/>
          <w:szCs w:val="24"/>
          <w:lang w:eastAsia="ru-RU"/>
        </w:rPr>
        <w:t xml:space="preserve">Расчет рекомендуемой обеспеченности общеобразовательными организациями </w:t>
      </w:r>
    </w:p>
    <w:p w:rsidR="004E2912" w:rsidRPr="004E2912" w:rsidRDefault="004E2912" w:rsidP="004E2912">
      <w:pPr>
        <w:widowControl w:val="0"/>
        <w:spacing w:before="240" w:after="120" w:line="239" w:lineRule="auto"/>
        <w:rPr>
          <w:rFonts w:ascii="Times New Roman" w:eastAsia="Times New Roman" w:hAnsi="Times New Roman" w:cs="Times New Roman"/>
          <w:i/>
          <w:sz w:val="24"/>
          <w:szCs w:val="24"/>
          <w:lang w:eastAsia="ru-RU"/>
        </w:rPr>
      </w:pPr>
      <w:r w:rsidRPr="004E2912">
        <w:rPr>
          <w:rFonts w:ascii="Times New Roman" w:eastAsia="Times New Roman" w:hAnsi="Times New Roman" w:cs="Times New Roman"/>
          <w:i/>
          <w:sz w:val="24"/>
          <w:szCs w:val="24"/>
          <w:lang w:eastAsia="ru-RU"/>
        </w:rPr>
        <w:t>Исходные данные:</w:t>
      </w:r>
    </w:p>
    <w:p w:rsidR="004E2912" w:rsidRPr="004E2912" w:rsidRDefault="004E2912" w:rsidP="004E2912">
      <w:pPr>
        <w:widowControl w:val="0"/>
        <w:spacing w:line="239" w:lineRule="auto"/>
        <w:jc w:val="right"/>
        <w:rPr>
          <w:rFonts w:ascii="Times New Roman" w:eastAsia="Times New Roman" w:hAnsi="Times New Roman" w:cs="Times New Roman"/>
          <w:sz w:val="24"/>
          <w:szCs w:val="24"/>
          <w:lang w:eastAsia="ru-RU"/>
        </w:rPr>
      </w:pPr>
      <w:r w:rsidRPr="004E2912">
        <w:rPr>
          <w:rFonts w:ascii="Times New Roman" w:eastAsia="Times New Roman" w:hAnsi="Times New Roman" w:cs="Times New Roman"/>
          <w:sz w:val="24"/>
          <w:szCs w:val="24"/>
          <w:lang w:eastAsia="ru-RU"/>
        </w:rPr>
        <w:t>Таблица 9.3.1</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1842"/>
        <w:gridCol w:w="4394"/>
      </w:tblGrid>
      <w:tr w:rsidR="004E2912" w:rsidRPr="004E2912" w:rsidTr="004E2912">
        <w:trPr>
          <w:jc w:val="center"/>
        </w:trPr>
        <w:tc>
          <w:tcPr>
            <w:tcW w:w="3828" w:type="dxa"/>
            <w:shd w:val="clear" w:color="auto" w:fill="auto"/>
            <w:vAlign w:val="center"/>
          </w:tcPr>
          <w:p w:rsidR="004E2912" w:rsidRPr="004E2912" w:rsidRDefault="004E2912" w:rsidP="004E2912">
            <w:pPr>
              <w:widowControl w:val="0"/>
              <w:suppressAutoHyphens/>
              <w:spacing w:line="239" w:lineRule="auto"/>
              <w:ind w:firstLine="220"/>
              <w:rPr>
                <w:rFonts w:ascii="Times New Roman" w:eastAsia="Times New Roman" w:hAnsi="Times New Roman" w:cs="Times New Roman"/>
                <w:b/>
                <w:bCs/>
                <w:lang w:eastAsia="ru-RU"/>
              </w:rPr>
            </w:pPr>
            <w:r w:rsidRPr="004E2912">
              <w:rPr>
                <w:rFonts w:ascii="Times New Roman" w:eastAsia="Times New Roman" w:hAnsi="Times New Roman" w:cs="Times New Roman"/>
                <w:b/>
              </w:rPr>
              <w:t>Поселение</w:t>
            </w:r>
          </w:p>
        </w:tc>
        <w:tc>
          <w:tcPr>
            <w:tcW w:w="1842" w:type="dxa"/>
            <w:shd w:val="clear" w:color="auto" w:fill="auto"/>
          </w:tcPr>
          <w:p w:rsidR="004E2912" w:rsidRPr="004E2912" w:rsidRDefault="004E2912" w:rsidP="004E2912">
            <w:pPr>
              <w:widowControl w:val="0"/>
              <w:spacing w:line="239" w:lineRule="auto"/>
              <w:ind w:left="-57" w:right="-57"/>
              <w:rPr>
                <w:rFonts w:ascii="Times New Roman" w:eastAsia="Times New Roman" w:hAnsi="Times New Roman" w:cs="Times New Roman"/>
                <w:b/>
                <w:lang w:eastAsia="ru-RU"/>
              </w:rPr>
            </w:pPr>
            <w:r w:rsidRPr="004E2912">
              <w:rPr>
                <w:rFonts w:ascii="Times New Roman" w:eastAsia="Times New Roman" w:hAnsi="Times New Roman" w:cs="Times New Roman"/>
                <w:b/>
                <w:lang w:eastAsia="ru-RU"/>
              </w:rPr>
              <w:t xml:space="preserve">Численность </w:t>
            </w:r>
          </w:p>
          <w:p w:rsidR="004E2912" w:rsidRPr="004E2912" w:rsidRDefault="004E2912" w:rsidP="004E2912">
            <w:pPr>
              <w:widowControl w:val="0"/>
              <w:spacing w:line="239" w:lineRule="auto"/>
              <w:ind w:left="-57" w:right="-57"/>
              <w:rPr>
                <w:rFonts w:ascii="Times New Roman" w:eastAsia="Times New Roman" w:hAnsi="Times New Roman" w:cs="Times New Roman"/>
                <w:b/>
                <w:lang w:eastAsia="ru-RU"/>
              </w:rPr>
            </w:pPr>
            <w:r w:rsidRPr="004E2912">
              <w:rPr>
                <w:rFonts w:ascii="Times New Roman" w:eastAsia="Times New Roman" w:hAnsi="Times New Roman" w:cs="Times New Roman"/>
                <w:b/>
                <w:lang w:eastAsia="ru-RU"/>
              </w:rPr>
              <w:t>населения, чел.</w:t>
            </w:r>
          </w:p>
        </w:tc>
        <w:tc>
          <w:tcPr>
            <w:tcW w:w="4394" w:type="dxa"/>
            <w:shd w:val="clear" w:color="auto" w:fill="auto"/>
          </w:tcPr>
          <w:p w:rsidR="004E2912" w:rsidRPr="004E2912" w:rsidRDefault="004E2912" w:rsidP="004E2912">
            <w:pPr>
              <w:widowControl w:val="0"/>
              <w:spacing w:line="239" w:lineRule="auto"/>
              <w:ind w:left="-57" w:right="-57"/>
              <w:rPr>
                <w:rFonts w:ascii="Times New Roman Полужирный" w:eastAsia="Times New Roman" w:hAnsi="Times New Roman Полужирный" w:cs="Times New Roman"/>
                <w:b/>
                <w:lang w:eastAsia="ru-RU"/>
              </w:rPr>
            </w:pPr>
            <w:r w:rsidRPr="004E2912">
              <w:rPr>
                <w:rFonts w:ascii="Times New Roman Полужирный" w:eastAsia="Times New Roman" w:hAnsi="Times New Roman Полужирный" w:cs="Times New Roman"/>
                <w:b/>
                <w:lang w:eastAsia="ru-RU"/>
              </w:rPr>
              <w:t xml:space="preserve">Численность детей, обучающихся в </w:t>
            </w:r>
          </w:p>
          <w:p w:rsidR="004E2912" w:rsidRPr="004E2912" w:rsidRDefault="004E2912" w:rsidP="004E2912">
            <w:pPr>
              <w:widowControl w:val="0"/>
              <w:spacing w:line="239" w:lineRule="auto"/>
              <w:ind w:left="-57" w:right="-57"/>
              <w:rPr>
                <w:rFonts w:ascii="Times New Roman Полужирный" w:eastAsia="Times New Roman" w:hAnsi="Times New Roman Полужирный" w:cs="Times New Roman"/>
                <w:b/>
                <w:lang w:eastAsia="ru-RU"/>
              </w:rPr>
            </w:pPr>
            <w:r w:rsidRPr="004E2912">
              <w:rPr>
                <w:rFonts w:ascii="Times New Roman Полужирный" w:eastAsia="Times New Roman" w:hAnsi="Times New Roman Полужирный" w:cs="Times New Roman"/>
                <w:b/>
                <w:lang w:eastAsia="ru-RU"/>
              </w:rPr>
              <w:t>общеобразовательных организациях, чел.</w:t>
            </w:r>
          </w:p>
        </w:tc>
      </w:tr>
      <w:tr w:rsidR="004E2912" w:rsidRPr="004E2912" w:rsidTr="004E2912">
        <w:trPr>
          <w:jc w:val="center"/>
        </w:trPr>
        <w:tc>
          <w:tcPr>
            <w:tcW w:w="3828" w:type="dxa"/>
            <w:shd w:val="clear" w:color="auto" w:fill="auto"/>
          </w:tcPr>
          <w:p w:rsidR="004E2912" w:rsidRPr="004E2912" w:rsidRDefault="004E2912" w:rsidP="004E2912">
            <w:pPr>
              <w:widowControl w:val="0"/>
              <w:spacing w:line="239" w:lineRule="auto"/>
              <w:jc w:val="left"/>
              <w:rPr>
                <w:rFonts w:ascii="Times New Roman" w:eastAsia="Times New Roman" w:hAnsi="Times New Roman" w:cs="Times New Roman"/>
                <w:lang w:eastAsia="ru-RU"/>
              </w:rPr>
            </w:pPr>
            <w:r w:rsidRPr="004E2912">
              <w:rPr>
                <w:rFonts w:ascii="Times New Roman" w:eastAsia="Times New Roman" w:hAnsi="Times New Roman" w:cs="Times New Roman"/>
                <w:lang w:eastAsia="ru-RU"/>
              </w:rPr>
              <w:t>Городские поселения, всего</w:t>
            </w:r>
          </w:p>
        </w:tc>
        <w:tc>
          <w:tcPr>
            <w:tcW w:w="1842" w:type="dxa"/>
            <w:shd w:val="clear" w:color="auto" w:fill="auto"/>
          </w:tcPr>
          <w:p w:rsidR="004E2912" w:rsidRPr="004E2912" w:rsidRDefault="005D3369" w:rsidP="005D3369">
            <w:pPr>
              <w:widowControl w:val="0"/>
              <w:spacing w:line="260" w:lineRule="auto"/>
              <w:ind w:firstLine="220"/>
              <w:rPr>
                <w:rFonts w:ascii="Arial" w:eastAsia="Times New Roman" w:hAnsi="Arial" w:cs="Arial"/>
                <w:bCs/>
                <w:sz w:val="18"/>
                <w:szCs w:val="18"/>
                <w:lang w:eastAsia="ru-RU"/>
              </w:rPr>
            </w:pPr>
            <w:r>
              <w:rPr>
                <w:rFonts w:ascii="Times New Roman" w:eastAsia="Times New Roman" w:hAnsi="Times New Roman" w:cs="Times New Roman"/>
                <w:bCs/>
                <w:lang w:eastAsia="ru-RU"/>
              </w:rPr>
              <w:t>8712</w:t>
            </w:r>
          </w:p>
        </w:tc>
        <w:tc>
          <w:tcPr>
            <w:tcW w:w="4394" w:type="dxa"/>
            <w:shd w:val="clear" w:color="auto" w:fill="auto"/>
          </w:tcPr>
          <w:p w:rsidR="004E2912" w:rsidRPr="004009F7" w:rsidRDefault="004009F7" w:rsidP="00472F3E">
            <w:pPr>
              <w:widowControl w:val="0"/>
              <w:spacing w:line="239" w:lineRule="auto"/>
              <w:rPr>
                <w:rFonts w:ascii="Times New Roman" w:eastAsia="Times New Roman" w:hAnsi="Times New Roman" w:cs="Times New Roman"/>
                <w:lang w:eastAsia="ru-RU"/>
              </w:rPr>
            </w:pPr>
            <w:r w:rsidRPr="004009F7">
              <w:rPr>
                <w:rFonts w:ascii="Times New Roman" w:eastAsia="Times New Roman" w:hAnsi="Times New Roman" w:cs="Times New Roman"/>
                <w:lang w:eastAsia="ru-RU"/>
              </w:rPr>
              <w:t xml:space="preserve">   </w:t>
            </w:r>
            <w:r w:rsidR="00472F3E">
              <w:rPr>
                <w:rFonts w:ascii="Times New Roman" w:eastAsia="Times New Roman" w:hAnsi="Times New Roman" w:cs="Times New Roman"/>
                <w:lang w:eastAsia="ru-RU"/>
              </w:rPr>
              <w:t>1002</w:t>
            </w:r>
          </w:p>
        </w:tc>
      </w:tr>
      <w:tr w:rsidR="004E2912" w:rsidRPr="004E2912" w:rsidTr="004E2912">
        <w:trPr>
          <w:jc w:val="center"/>
        </w:trPr>
        <w:tc>
          <w:tcPr>
            <w:tcW w:w="3828" w:type="dxa"/>
            <w:shd w:val="clear" w:color="auto" w:fill="auto"/>
          </w:tcPr>
          <w:p w:rsidR="004E2912" w:rsidRPr="004E2912" w:rsidRDefault="004E2912" w:rsidP="004009F7">
            <w:pPr>
              <w:widowControl w:val="0"/>
              <w:spacing w:line="239" w:lineRule="auto"/>
              <w:ind w:right="-57"/>
              <w:jc w:val="left"/>
              <w:rPr>
                <w:rFonts w:ascii="Times New Roman" w:eastAsia="Times New Roman" w:hAnsi="Times New Roman" w:cs="Times New Roman"/>
                <w:lang w:eastAsia="ru-RU"/>
              </w:rPr>
            </w:pPr>
            <w:r w:rsidRPr="004E2912">
              <w:rPr>
                <w:rFonts w:ascii="Times New Roman" w:eastAsia="Times New Roman" w:hAnsi="Times New Roman" w:cs="Times New Roman"/>
                <w:lang w:eastAsia="ru-RU"/>
              </w:rPr>
              <w:t xml:space="preserve">в тои числе: </w:t>
            </w:r>
            <w:r w:rsidR="004009F7">
              <w:rPr>
                <w:rFonts w:ascii="Times New Roman" w:eastAsia="Times New Roman" w:hAnsi="Times New Roman" w:cs="Times New Roman"/>
                <w:lang w:eastAsia="ru-RU"/>
              </w:rPr>
              <w:t>м</w:t>
            </w:r>
            <w:r w:rsidRPr="004E2912">
              <w:rPr>
                <w:rFonts w:ascii="Times New Roman" w:eastAsia="Times New Roman" w:hAnsi="Times New Roman" w:cs="Times New Roman"/>
                <w:lang w:eastAsia="ru-RU"/>
              </w:rPr>
              <w:t xml:space="preserve">униципальное образование </w:t>
            </w:r>
            <w:r w:rsidR="005D3369">
              <w:rPr>
                <w:rFonts w:ascii="Times New Roman" w:eastAsia="Times New Roman" w:hAnsi="Times New Roman" w:cs="Times New Roman"/>
                <w:lang w:eastAsia="ru-RU"/>
              </w:rPr>
              <w:t>г. Устюжна</w:t>
            </w:r>
          </w:p>
        </w:tc>
        <w:tc>
          <w:tcPr>
            <w:tcW w:w="1842" w:type="dxa"/>
            <w:shd w:val="clear" w:color="auto" w:fill="auto"/>
          </w:tcPr>
          <w:p w:rsidR="004009F7" w:rsidRDefault="004009F7" w:rsidP="005D3369">
            <w:pPr>
              <w:widowControl w:val="0"/>
              <w:spacing w:line="260" w:lineRule="auto"/>
              <w:ind w:firstLine="220"/>
              <w:rPr>
                <w:rFonts w:ascii="Times New Roman" w:eastAsia="Times New Roman" w:hAnsi="Times New Roman" w:cs="Times New Roman"/>
                <w:bCs/>
                <w:lang w:eastAsia="ru-RU"/>
              </w:rPr>
            </w:pPr>
          </w:p>
          <w:p w:rsidR="004E2912" w:rsidRPr="004E2912" w:rsidRDefault="005D3369" w:rsidP="005D3369">
            <w:pPr>
              <w:widowControl w:val="0"/>
              <w:spacing w:line="260" w:lineRule="auto"/>
              <w:ind w:firstLine="220"/>
              <w:rPr>
                <w:rFonts w:ascii="Arial" w:eastAsia="Times New Roman" w:hAnsi="Arial" w:cs="Arial"/>
                <w:bCs/>
                <w:sz w:val="18"/>
                <w:szCs w:val="18"/>
                <w:lang w:eastAsia="ru-RU"/>
              </w:rPr>
            </w:pPr>
            <w:r>
              <w:rPr>
                <w:rFonts w:ascii="Times New Roman" w:eastAsia="Times New Roman" w:hAnsi="Times New Roman" w:cs="Times New Roman"/>
                <w:bCs/>
                <w:lang w:eastAsia="ru-RU"/>
              </w:rPr>
              <w:t>8712</w:t>
            </w:r>
          </w:p>
        </w:tc>
        <w:tc>
          <w:tcPr>
            <w:tcW w:w="4394" w:type="dxa"/>
            <w:shd w:val="clear" w:color="auto" w:fill="auto"/>
          </w:tcPr>
          <w:p w:rsidR="004009F7" w:rsidRPr="004009F7" w:rsidRDefault="004009F7" w:rsidP="004009F7">
            <w:pPr>
              <w:widowControl w:val="0"/>
              <w:spacing w:line="260" w:lineRule="auto"/>
              <w:ind w:firstLine="220"/>
              <w:rPr>
                <w:rFonts w:ascii="Times New Roman" w:eastAsia="Times New Roman" w:hAnsi="Times New Roman" w:cs="Times New Roman"/>
                <w:bCs/>
                <w:lang w:eastAsia="ru-RU"/>
              </w:rPr>
            </w:pPr>
          </w:p>
          <w:p w:rsidR="004E2912" w:rsidRPr="004009F7" w:rsidRDefault="00472F3E" w:rsidP="004009F7">
            <w:pPr>
              <w:widowControl w:val="0"/>
              <w:spacing w:line="260" w:lineRule="auto"/>
              <w:ind w:firstLine="220"/>
              <w:rPr>
                <w:rFonts w:ascii="Times New Roman" w:eastAsia="Times New Roman" w:hAnsi="Times New Roman" w:cs="Times New Roman"/>
                <w:bCs/>
                <w:lang w:eastAsia="ru-RU"/>
              </w:rPr>
            </w:pPr>
            <w:r>
              <w:rPr>
                <w:rFonts w:ascii="Times New Roman" w:eastAsia="Times New Roman" w:hAnsi="Times New Roman" w:cs="Times New Roman"/>
                <w:bCs/>
                <w:lang w:eastAsia="ru-RU"/>
              </w:rPr>
              <w:t>1002</w:t>
            </w:r>
          </w:p>
        </w:tc>
      </w:tr>
      <w:tr w:rsidR="004E2912" w:rsidRPr="004E2912" w:rsidTr="004E2912">
        <w:trPr>
          <w:jc w:val="center"/>
        </w:trPr>
        <w:tc>
          <w:tcPr>
            <w:tcW w:w="3828" w:type="dxa"/>
            <w:shd w:val="clear" w:color="auto" w:fill="auto"/>
          </w:tcPr>
          <w:p w:rsidR="005D3369" w:rsidRDefault="005D3369" w:rsidP="004E2912">
            <w:pPr>
              <w:widowControl w:val="0"/>
              <w:spacing w:line="260" w:lineRule="auto"/>
              <w:jc w:val="both"/>
              <w:rPr>
                <w:rFonts w:ascii="Times New Roman" w:eastAsia="Times New Roman" w:hAnsi="Times New Roman" w:cs="Times New Roman"/>
                <w:bCs/>
                <w:lang w:eastAsia="ru-RU"/>
              </w:rPr>
            </w:pPr>
          </w:p>
          <w:p w:rsidR="004E2912" w:rsidRPr="004E2912" w:rsidRDefault="004E2912" w:rsidP="004E2912">
            <w:pPr>
              <w:widowControl w:val="0"/>
              <w:spacing w:line="260" w:lineRule="auto"/>
              <w:jc w:val="both"/>
              <w:rPr>
                <w:rFonts w:ascii="Times New Roman" w:eastAsia="Times New Roman" w:hAnsi="Times New Roman" w:cs="Times New Roman"/>
                <w:bCs/>
                <w:lang w:eastAsia="ru-RU"/>
              </w:rPr>
            </w:pPr>
            <w:r w:rsidRPr="004E2912">
              <w:rPr>
                <w:rFonts w:ascii="Times New Roman" w:eastAsia="Times New Roman" w:hAnsi="Times New Roman" w:cs="Times New Roman"/>
                <w:bCs/>
                <w:lang w:eastAsia="ru-RU"/>
              </w:rPr>
              <w:t>Сельские поселения, всего</w:t>
            </w:r>
          </w:p>
        </w:tc>
        <w:tc>
          <w:tcPr>
            <w:tcW w:w="1842" w:type="dxa"/>
            <w:shd w:val="clear" w:color="auto" w:fill="auto"/>
          </w:tcPr>
          <w:p w:rsidR="005D3369" w:rsidRDefault="005D3369" w:rsidP="005D3369">
            <w:pPr>
              <w:widowControl w:val="0"/>
              <w:spacing w:line="260" w:lineRule="auto"/>
              <w:ind w:firstLine="220"/>
              <w:rPr>
                <w:rFonts w:ascii="Times New Roman" w:eastAsia="Times New Roman" w:hAnsi="Times New Roman" w:cs="Times New Roman"/>
                <w:bCs/>
                <w:lang w:eastAsia="ru-RU"/>
              </w:rPr>
            </w:pPr>
          </w:p>
          <w:p w:rsidR="005D3369" w:rsidRDefault="005D3369" w:rsidP="005D3369">
            <w:pPr>
              <w:widowControl w:val="0"/>
              <w:spacing w:line="260" w:lineRule="auto"/>
              <w:ind w:firstLine="220"/>
              <w:rPr>
                <w:rFonts w:ascii="Times New Roman" w:eastAsia="Times New Roman" w:hAnsi="Times New Roman" w:cs="Times New Roman"/>
                <w:bCs/>
                <w:lang w:eastAsia="ru-RU"/>
              </w:rPr>
            </w:pPr>
            <w:r>
              <w:rPr>
                <w:rFonts w:ascii="Times New Roman" w:eastAsia="Times New Roman" w:hAnsi="Times New Roman" w:cs="Times New Roman"/>
                <w:bCs/>
                <w:lang w:eastAsia="ru-RU"/>
              </w:rPr>
              <w:t>8790</w:t>
            </w:r>
          </w:p>
          <w:p w:rsidR="004E2912" w:rsidRPr="004E2912" w:rsidRDefault="004E2912" w:rsidP="005D3369">
            <w:pPr>
              <w:widowControl w:val="0"/>
              <w:spacing w:line="260" w:lineRule="auto"/>
              <w:ind w:firstLine="220"/>
              <w:rPr>
                <w:rFonts w:ascii="Arial" w:eastAsia="Times New Roman" w:hAnsi="Arial" w:cs="Arial"/>
                <w:bCs/>
                <w:sz w:val="18"/>
                <w:szCs w:val="18"/>
                <w:lang w:eastAsia="ru-RU"/>
              </w:rPr>
            </w:pPr>
          </w:p>
        </w:tc>
        <w:tc>
          <w:tcPr>
            <w:tcW w:w="4394" w:type="dxa"/>
            <w:shd w:val="clear" w:color="auto" w:fill="auto"/>
          </w:tcPr>
          <w:p w:rsidR="004E2912" w:rsidRPr="004009F7" w:rsidRDefault="004E2912" w:rsidP="004E2912">
            <w:pPr>
              <w:widowControl w:val="0"/>
              <w:spacing w:line="260" w:lineRule="auto"/>
              <w:ind w:firstLine="220"/>
              <w:rPr>
                <w:rFonts w:ascii="Times New Roman" w:eastAsia="Times New Roman" w:hAnsi="Times New Roman" w:cs="Times New Roman"/>
                <w:bCs/>
                <w:lang w:eastAsia="ru-RU"/>
              </w:rPr>
            </w:pPr>
          </w:p>
          <w:p w:rsidR="004009F7" w:rsidRPr="00472F3E" w:rsidRDefault="00472F3E" w:rsidP="004E2912">
            <w:pPr>
              <w:widowControl w:val="0"/>
              <w:spacing w:line="260" w:lineRule="auto"/>
              <w:ind w:firstLine="220"/>
              <w:rPr>
                <w:rFonts w:ascii="Times New Roman" w:eastAsia="Times New Roman" w:hAnsi="Times New Roman" w:cs="Times New Roman"/>
                <w:bCs/>
                <w:lang w:eastAsia="ru-RU"/>
              </w:rPr>
            </w:pPr>
            <w:r w:rsidRPr="00472F3E">
              <w:rPr>
                <w:rFonts w:ascii="Times New Roman" w:eastAsia="Times New Roman" w:hAnsi="Times New Roman" w:cs="Times New Roman"/>
                <w:bCs/>
                <w:lang w:eastAsia="ru-RU"/>
              </w:rPr>
              <w:t>573</w:t>
            </w:r>
          </w:p>
        </w:tc>
      </w:tr>
      <w:tr w:rsidR="005D3369" w:rsidRPr="004E2912" w:rsidTr="004E2912">
        <w:trPr>
          <w:jc w:val="center"/>
        </w:trPr>
        <w:tc>
          <w:tcPr>
            <w:tcW w:w="3828" w:type="dxa"/>
            <w:shd w:val="clear" w:color="auto" w:fill="auto"/>
          </w:tcPr>
          <w:p w:rsidR="005D3369" w:rsidRPr="00D17BDB" w:rsidRDefault="005D3369" w:rsidP="001274B9">
            <w:pPr>
              <w:widowControl w:val="0"/>
              <w:spacing w:line="260" w:lineRule="auto"/>
              <w:jc w:val="left"/>
              <w:rPr>
                <w:rFonts w:ascii="Times New Roman" w:eastAsia="Times New Roman" w:hAnsi="Times New Roman" w:cs="Times New Roman"/>
                <w:bCs/>
                <w:lang w:eastAsia="ru-RU"/>
              </w:rPr>
            </w:pPr>
            <w:r w:rsidRPr="00502B17">
              <w:rPr>
                <w:rFonts w:ascii="Times New Roman" w:eastAsia="Times New Roman" w:hAnsi="Times New Roman" w:cs="Times New Roman"/>
                <w:bCs/>
                <w:lang w:eastAsia="ru-RU"/>
              </w:rPr>
              <w:t>муниципальное образование Устюженское</w:t>
            </w:r>
          </w:p>
        </w:tc>
        <w:tc>
          <w:tcPr>
            <w:tcW w:w="1842" w:type="dxa"/>
            <w:shd w:val="clear" w:color="auto" w:fill="auto"/>
          </w:tcPr>
          <w:p w:rsidR="005D3369" w:rsidRDefault="005D3369" w:rsidP="005D3369">
            <w:pPr>
              <w:widowControl w:val="0"/>
              <w:spacing w:line="260" w:lineRule="auto"/>
              <w:ind w:firstLine="220"/>
              <w:rPr>
                <w:rFonts w:ascii="Times New Roman" w:eastAsia="Times New Roman" w:hAnsi="Times New Roman" w:cs="Times New Roman"/>
                <w:bCs/>
                <w:lang w:eastAsia="ru-RU"/>
              </w:rPr>
            </w:pPr>
          </w:p>
          <w:p w:rsidR="005D3369" w:rsidRPr="00D17BDB" w:rsidRDefault="005D3369" w:rsidP="005D3369">
            <w:pPr>
              <w:widowControl w:val="0"/>
              <w:spacing w:line="260" w:lineRule="auto"/>
              <w:ind w:firstLine="220"/>
              <w:rPr>
                <w:rFonts w:ascii="Times New Roman" w:eastAsia="Times New Roman" w:hAnsi="Times New Roman" w:cs="Times New Roman"/>
                <w:bCs/>
                <w:lang w:eastAsia="ru-RU"/>
              </w:rPr>
            </w:pPr>
            <w:r>
              <w:rPr>
                <w:rFonts w:ascii="Times New Roman" w:eastAsia="Times New Roman" w:hAnsi="Times New Roman" w:cs="Times New Roman"/>
                <w:bCs/>
                <w:lang w:eastAsia="ru-RU"/>
              </w:rPr>
              <w:t>1959</w:t>
            </w:r>
          </w:p>
        </w:tc>
        <w:tc>
          <w:tcPr>
            <w:tcW w:w="4394" w:type="dxa"/>
            <w:shd w:val="clear" w:color="auto" w:fill="auto"/>
          </w:tcPr>
          <w:p w:rsidR="004009F7" w:rsidRPr="004009F7" w:rsidRDefault="004009F7" w:rsidP="004E2912">
            <w:pPr>
              <w:widowControl w:val="0"/>
              <w:spacing w:line="260" w:lineRule="auto"/>
              <w:ind w:firstLine="220"/>
              <w:rPr>
                <w:rFonts w:ascii="Times New Roman" w:eastAsia="Times New Roman" w:hAnsi="Times New Roman" w:cs="Times New Roman"/>
                <w:bCs/>
                <w:lang w:eastAsia="ru-RU"/>
              </w:rPr>
            </w:pPr>
          </w:p>
          <w:p w:rsidR="005D3369" w:rsidRPr="004009F7" w:rsidRDefault="004F1517" w:rsidP="004E2912">
            <w:pPr>
              <w:widowControl w:val="0"/>
              <w:spacing w:line="260" w:lineRule="auto"/>
              <w:ind w:firstLine="220"/>
              <w:rPr>
                <w:rFonts w:ascii="Times New Roman" w:eastAsia="Times New Roman" w:hAnsi="Times New Roman" w:cs="Times New Roman"/>
                <w:bCs/>
                <w:lang w:eastAsia="ru-RU"/>
              </w:rPr>
            </w:pPr>
            <w:r>
              <w:rPr>
                <w:rFonts w:ascii="Times New Roman" w:eastAsia="Times New Roman" w:hAnsi="Times New Roman" w:cs="Times New Roman"/>
                <w:bCs/>
                <w:lang w:eastAsia="ru-RU"/>
              </w:rPr>
              <w:t>134</w:t>
            </w:r>
          </w:p>
        </w:tc>
      </w:tr>
      <w:tr w:rsidR="005D3369" w:rsidRPr="004E2912" w:rsidTr="004E2912">
        <w:trPr>
          <w:jc w:val="center"/>
        </w:trPr>
        <w:tc>
          <w:tcPr>
            <w:tcW w:w="3828" w:type="dxa"/>
            <w:shd w:val="clear" w:color="auto" w:fill="auto"/>
          </w:tcPr>
          <w:p w:rsidR="005D3369" w:rsidRPr="00D17BDB" w:rsidRDefault="005D3369" w:rsidP="001274B9">
            <w:pPr>
              <w:widowControl w:val="0"/>
              <w:spacing w:line="260" w:lineRule="auto"/>
              <w:jc w:val="left"/>
              <w:rPr>
                <w:rFonts w:ascii="Times New Roman" w:eastAsia="Times New Roman" w:hAnsi="Times New Roman" w:cs="Times New Roman"/>
                <w:bCs/>
                <w:lang w:eastAsia="ru-RU"/>
              </w:rPr>
            </w:pPr>
            <w:r w:rsidRPr="00502B17">
              <w:rPr>
                <w:rFonts w:ascii="Times New Roman" w:eastAsia="Times New Roman" w:hAnsi="Times New Roman" w:cs="Times New Roman"/>
                <w:bCs/>
                <w:lang w:eastAsia="ru-RU"/>
              </w:rPr>
              <w:lastRenderedPageBreak/>
              <w:t>муниципальное образование Лентьевское</w:t>
            </w:r>
          </w:p>
        </w:tc>
        <w:tc>
          <w:tcPr>
            <w:tcW w:w="1842" w:type="dxa"/>
            <w:shd w:val="clear" w:color="auto" w:fill="auto"/>
          </w:tcPr>
          <w:p w:rsidR="005D3369" w:rsidRDefault="005D3369" w:rsidP="005D3369">
            <w:pPr>
              <w:widowControl w:val="0"/>
              <w:spacing w:line="260" w:lineRule="auto"/>
              <w:ind w:firstLine="220"/>
              <w:rPr>
                <w:rFonts w:ascii="Times New Roman" w:eastAsia="Times New Roman" w:hAnsi="Times New Roman" w:cs="Times New Roman"/>
                <w:bCs/>
                <w:lang w:eastAsia="ru-RU"/>
              </w:rPr>
            </w:pPr>
          </w:p>
          <w:p w:rsidR="005D3369" w:rsidRPr="00D17BDB" w:rsidRDefault="005D3369" w:rsidP="005D3369">
            <w:pPr>
              <w:widowControl w:val="0"/>
              <w:spacing w:line="260" w:lineRule="auto"/>
              <w:ind w:firstLine="220"/>
              <w:rPr>
                <w:rFonts w:ascii="Times New Roman" w:eastAsia="Times New Roman" w:hAnsi="Times New Roman" w:cs="Times New Roman"/>
                <w:bCs/>
                <w:lang w:eastAsia="ru-RU"/>
              </w:rPr>
            </w:pPr>
            <w:r>
              <w:rPr>
                <w:rFonts w:ascii="Times New Roman" w:eastAsia="Times New Roman" w:hAnsi="Times New Roman" w:cs="Times New Roman"/>
                <w:bCs/>
                <w:lang w:eastAsia="ru-RU"/>
              </w:rPr>
              <w:t>928</w:t>
            </w:r>
          </w:p>
        </w:tc>
        <w:tc>
          <w:tcPr>
            <w:tcW w:w="4394" w:type="dxa"/>
            <w:shd w:val="clear" w:color="auto" w:fill="auto"/>
          </w:tcPr>
          <w:p w:rsidR="005D3369" w:rsidRPr="004009F7" w:rsidRDefault="005D3369" w:rsidP="004E2912">
            <w:pPr>
              <w:widowControl w:val="0"/>
              <w:spacing w:line="260" w:lineRule="auto"/>
              <w:ind w:firstLine="220"/>
              <w:rPr>
                <w:rFonts w:ascii="Times New Roman" w:eastAsia="Times New Roman" w:hAnsi="Times New Roman" w:cs="Times New Roman"/>
                <w:bCs/>
                <w:lang w:eastAsia="ru-RU"/>
              </w:rPr>
            </w:pPr>
          </w:p>
          <w:p w:rsidR="004009F7" w:rsidRPr="00472F3E" w:rsidRDefault="00472F3E" w:rsidP="004E2912">
            <w:pPr>
              <w:widowControl w:val="0"/>
              <w:spacing w:line="260" w:lineRule="auto"/>
              <w:ind w:firstLine="220"/>
              <w:rPr>
                <w:rFonts w:ascii="Times New Roman" w:eastAsia="Times New Roman" w:hAnsi="Times New Roman" w:cs="Times New Roman"/>
                <w:bCs/>
                <w:lang w:eastAsia="ru-RU"/>
              </w:rPr>
            </w:pPr>
            <w:r w:rsidRPr="00472F3E">
              <w:rPr>
                <w:rFonts w:ascii="Times New Roman" w:eastAsia="Times New Roman" w:hAnsi="Times New Roman" w:cs="Times New Roman"/>
                <w:bCs/>
                <w:lang w:eastAsia="ru-RU"/>
              </w:rPr>
              <w:t>60</w:t>
            </w:r>
          </w:p>
        </w:tc>
      </w:tr>
      <w:tr w:rsidR="005D3369" w:rsidRPr="004E2912" w:rsidTr="004E2912">
        <w:trPr>
          <w:jc w:val="center"/>
        </w:trPr>
        <w:tc>
          <w:tcPr>
            <w:tcW w:w="3828" w:type="dxa"/>
            <w:shd w:val="clear" w:color="auto" w:fill="auto"/>
          </w:tcPr>
          <w:p w:rsidR="005D3369" w:rsidRPr="00D17BDB" w:rsidRDefault="005D3369" w:rsidP="001274B9">
            <w:pPr>
              <w:widowControl w:val="0"/>
              <w:spacing w:line="260" w:lineRule="auto"/>
              <w:jc w:val="left"/>
              <w:rPr>
                <w:rFonts w:ascii="Times New Roman" w:eastAsia="Times New Roman" w:hAnsi="Times New Roman" w:cs="Times New Roman"/>
                <w:bCs/>
                <w:lang w:eastAsia="ru-RU"/>
              </w:rPr>
            </w:pPr>
            <w:r w:rsidRPr="00502B17">
              <w:rPr>
                <w:rFonts w:ascii="Times New Roman" w:eastAsia="Times New Roman" w:hAnsi="Times New Roman" w:cs="Times New Roman"/>
                <w:bCs/>
                <w:lang w:eastAsia="ru-RU"/>
              </w:rPr>
              <w:t>муниципальное образование Никольское</w:t>
            </w:r>
          </w:p>
        </w:tc>
        <w:tc>
          <w:tcPr>
            <w:tcW w:w="1842" w:type="dxa"/>
            <w:shd w:val="clear" w:color="auto" w:fill="auto"/>
          </w:tcPr>
          <w:p w:rsidR="005D3369" w:rsidRDefault="005D3369" w:rsidP="005D3369">
            <w:pPr>
              <w:widowControl w:val="0"/>
              <w:spacing w:line="260" w:lineRule="auto"/>
              <w:ind w:firstLine="220"/>
              <w:rPr>
                <w:rFonts w:ascii="Times New Roman" w:eastAsia="Times New Roman" w:hAnsi="Times New Roman" w:cs="Times New Roman"/>
                <w:bCs/>
                <w:lang w:eastAsia="ru-RU"/>
              </w:rPr>
            </w:pPr>
          </w:p>
          <w:p w:rsidR="005D3369" w:rsidRPr="00D17BDB" w:rsidRDefault="005D3369" w:rsidP="005D3369">
            <w:pPr>
              <w:widowControl w:val="0"/>
              <w:spacing w:line="260" w:lineRule="auto"/>
              <w:ind w:firstLine="220"/>
              <w:rPr>
                <w:rFonts w:ascii="Times New Roman" w:eastAsia="Times New Roman" w:hAnsi="Times New Roman" w:cs="Times New Roman"/>
                <w:bCs/>
                <w:lang w:eastAsia="ru-RU"/>
              </w:rPr>
            </w:pPr>
            <w:r>
              <w:rPr>
                <w:rFonts w:ascii="Times New Roman" w:eastAsia="Times New Roman" w:hAnsi="Times New Roman" w:cs="Times New Roman"/>
                <w:bCs/>
                <w:lang w:eastAsia="ru-RU"/>
              </w:rPr>
              <w:t>972</w:t>
            </w:r>
          </w:p>
        </w:tc>
        <w:tc>
          <w:tcPr>
            <w:tcW w:w="4394" w:type="dxa"/>
            <w:shd w:val="clear" w:color="auto" w:fill="auto"/>
          </w:tcPr>
          <w:p w:rsidR="005D3369" w:rsidRPr="004009F7" w:rsidRDefault="005D3369" w:rsidP="004E2912">
            <w:pPr>
              <w:widowControl w:val="0"/>
              <w:spacing w:line="260" w:lineRule="auto"/>
              <w:ind w:firstLine="220"/>
              <w:rPr>
                <w:rFonts w:ascii="Times New Roman" w:eastAsia="Times New Roman" w:hAnsi="Times New Roman" w:cs="Times New Roman"/>
                <w:bCs/>
                <w:lang w:eastAsia="ru-RU"/>
              </w:rPr>
            </w:pPr>
          </w:p>
          <w:p w:rsidR="004009F7" w:rsidRPr="004009F7" w:rsidRDefault="004009F7" w:rsidP="004E2912">
            <w:pPr>
              <w:widowControl w:val="0"/>
              <w:spacing w:line="260" w:lineRule="auto"/>
              <w:ind w:firstLine="220"/>
              <w:rPr>
                <w:rFonts w:ascii="Times New Roman" w:eastAsia="Times New Roman" w:hAnsi="Times New Roman" w:cs="Times New Roman"/>
                <w:bCs/>
                <w:lang w:eastAsia="ru-RU"/>
              </w:rPr>
            </w:pPr>
            <w:r w:rsidRPr="004009F7">
              <w:rPr>
                <w:rFonts w:ascii="Times New Roman" w:eastAsia="Times New Roman" w:hAnsi="Times New Roman" w:cs="Times New Roman"/>
                <w:bCs/>
                <w:lang w:eastAsia="ru-RU"/>
              </w:rPr>
              <w:t>83</w:t>
            </w:r>
          </w:p>
        </w:tc>
      </w:tr>
      <w:tr w:rsidR="005D3369" w:rsidRPr="004E2912" w:rsidTr="004E2912">
        <w:trPr>
          <w:jc w:val="center"/>
        </w:trPr>
        <w:tc>
          <w:tcPr>
            <w:tcW w:w="3828" w:type="dxa"/>
            <w:shd w:val="clear" w:color="auto" w:fill="auto"/>
          </w:tcPr>
          <w:p w:rsidR="005D3369" w:rsidRPr="00502B17" w:rsidRDefault="005D3369" w:rsidP="001274B9">
            <w:pPr>
              <w:widowControl w:val="0"/>
              <w:spacing w:line="260" w:lineRule="auto"/>
              <w:jc w:val="left"/>
              <w:rPr>
                <w:rFonts w:ascii="Times New Roman" w:eastAsia="Times New Roman" w:hAnsi="Times New Roman" w:cs="Times New Roman"/>
                <w:bCs/>
                <w:lang w:eastAsia="ru-RU"/>
              </w:rPr>
            </w:pPr>
            <w:r w:rsidRPr="00502B17">
              <w:rPr>
                <w:rFonts w:ascii="Times New Roman" w:eastAsia="Times New Roman" w:hAnsi="Times New Roman" w:cs="Times New Roman"/>
                <w:bCs/>
                <w:lang w:eastAsia="ru-RU"/>
              </w:rPr>
              <w:t>муниципальное образование Никифоровское</w:t>
            </w:r>
          </w:p>
        </w:tc>
        <w:tc>
          <w:tcPr>
            <w:tcW w:w="1842" w:type="dxa"/>
            <w:shd w:val="clear" w:color="auto" w:fill="auto"/>
          </w:tcPr>
          <w:p w:rsidR="005D3369" w:rsidRDefault="005D3369" w:rsidP="005D3369">
            <w:pPr>
              <w:widowControl w:val="0"/>
              <w:spacing w:line="260" w:lineRule="auto"/>
              <w:ind w:firstLine="220"/>
              <w:rPr>
                <w:rFonts w:ascii="Times New Roman" w:eastAsia="Times New Roman" w:hAnsi="Times New Roman" w:cs="Times New Roman"/>
                <w:bCs/>
                <w:lang w:eastAsia="ru-RU"/>
              </w:rPr>
            </w:pPr>
          </w:p>
          <w:p w:rsidR="005D3369" w:rsidRPr="00502B17" w:rsidRDefault="005D3369" w:rsidP="005D3369">
            <w:pPr>
              <w:widowControl w:val="0"/>
              <w:spacing w:line="260" w:lineRule="auto"/>
              <w:ind w:firstLine="220"/>
              <w:rPr>
                <w:rFonts w:ascii="Times New Roman" w:eastAsia="Times New Roman" w:hAnsi="Times New Roman" w:cs="Times New Roman"/>
                <w:bCs/>
                <w:lang w:eastAsia="ru-RU"/>
              </w:rPr>
            </w:pPr>
            <w:r>
              <w:rPr>
                <w:rFonts w:ascii="Times New Roman" w:eastAsia="Times New Roman" w:hAnsi="Times New Roman" w:cs="Times New Roman"/>
                <w:bCs/>
                <w:lang w:eastAsia="ru-RU"/>
              </w:rPr>
              <w:t>1098</w:t>
            </w:r>
          </w:p>
        </w:tc>
        <w:tc>
          <w:tcPr>
            <w:tcW w:w="4394" w:type="dxa"/>
            <w:shd w:val="clear" w:color="auto" w:fill="auto"/>
          </w:tcPr>
          <w:p w:rsidR="005D3369" w:rsidRPr="004009F7" w:rsidRDefault="005D3369" w:rsidP="004E2912">
            <w:pPr>
              <w:widowControl w:val="0"/>
              <w:spacing w:line="260" w:lineRule="auto"/>
              <w:ind w:firstLine="220"/>
              <w:rPr>
                <w:rFonts w:ascii="Times New Roman" w:eastAsia="Times New Roman" w:hAnsi="Times New Roman" w:cs="Times New Roman"/>
                <w:bCs/>
                <w:lang w:eastAsia="ru-RU"/>
              </w:rPr>
            </w:pPr>
          </w:p>
          <w:p w:rsidR="004009F7" w:rsidRPr="004009F7" w:rsidRDefault="004F1517" w:rsidP="004E2912">
            <w:pPr>
              <w:widowControl w:val="0"/>
              <w:spacing w:line="260" w:lineRule="auto"/>
              <w:ind w:firstLine="220"/>
              <w:rPr>
                <w:rFonts w:ascii="Times New Roman" w:eastAsia="Times New Roman" w:hAnsi="Times New Roman" w:cs="Times New Roman"/>
                <w:bCs/>
                <w:lang w:eastAsia="ru-RU"/>
              </w:rPr>
            </w:pPr>
            <w:r>
              <w:rPr>
                <w:rFonts w:ascii="Times New Roman" w:eastAsia="Times New Roman" w:hAnsi="Times New Roman" w:cs="Times New Roman"/>
                <w:bCs/>
                <w:lang w:eastAsia="ru-RU"/>
              </w:rPr>
              <w:t>105</w:t>
            </w:r>
          </w:p>
        </w:tc>
      </w:tr>
      <w:tr w:rsidR="005D3369" w:rsidRPr="004E2912" w:rsidTr="004E2912">
        <w:trPr>
          <w:jc w:val="center"/>
        </w:trPr>
        <w:tc>
          <w:tcPr>
            <w:tcW w:w="3828" w:type="dxa"/>
            <w:shd w:val="clear" w:color="auto" w:fill="auto"/>
          </w:tcPr>
          <w:p w:rsidR="005D3369" w:rsidRPr="00502B17" w:rsidRDefault="005D3369" w:rsidP="001274B9">
            <w:pPr>
              <w:widowControl w:val="0"/>
              <w:spacing w:line="260" w:lineRule="auto"/>
              <w:jc w:val="left"/>
              <w:rPr>
                <w:rFonts w:ascii="Times New Roman" w:eastAsia="Times New Roman" w:hAnsi="Times New Roman" w:cs="Times New Roman"/>
                <w:bCs/>
                <w:lang w:eastAsia="ru-RU"/>
              </w:rPr>
            </w:pPr>
            <w:r w:rsidRPr="00502B17">
              <w:rPr>
                <w:rFonts w:ascii="Times New Roman" w:eastAsia="Times New Roman" w:hAnsi="Times New Roman" w:cs="Times New Roman"/>
                <w:bCs/>
                <w:lang w:eastAsia="ru-RU"/>
              </w:rPr>
              <w:t>муниципальное образование Мезженское</w:t>
            </w:r>
          </w:p>
        </w:tc>
        <w:tc>
          <w:tcPr>
            <w:tcW w:w="1842" w:type="dxa"/>
            <w:shd w:val="clear" w:color="auto" w:fill="auto"/>
          </w:tcPr>
          <w:p w:rsidR="005D3369" w:rsidRDefault="005D3369" w:rsidP="005D3369">
            <w:pPr>
              <w:widowControl w:val="0"/>
              <w:spacing w:line="260" w:lineRule="auto"/>
              <w:ind w:firstLine="220"/>
              <w:rPr>
                <w:rFonts w:ascii="Times New Roman" w:eastAsia="Times New Roman" w:hAnsi="Times New Roman" w:cs="Times New Roman"/>
                <w:bCs/>
                <w:lang w:eastAsia="ru-RU"/>
              </w:rPr>
            </w:pPr>
          </w:p>
          <w:p w:rsidR="005D3369" w:rsidRPr="00502B17" w:rsidRDefault="005D3369" w:rsidP="005D3369">
            <w:pPr>
              <w:widowControl w:val="0"/>
              <w:spacing w:line="260" w:lineRule="auto"/>
              <w:ind w:firstLine="220"/>
              <w:rPr>
                <w:rFonts w:ascii="Times New Roman" w:eastAsia="Times New Roman" w:hAnsi="Times New Roman" w:cs="Times New Roman"/>
                <w:bCs/>
                <w:lang w:eastAsia="ru-RU"/>
              </w:rPr>
            </w:pPr>
            <w:r>
              <w:rPr>
                <w:rFonts w:ascii="Times New Roman" w:eastAsia="Times New Roman" w:hAnsi="Times New Roman" w:cs="Times New Roman"/>
                <w:bCs/>
                <w:lang w:eastAsia="ru-RU"/>
              </w:rPr>
              <w:t>625</w:t>
            </w:r>
          </w:p>
        </w:tc>
        <w:tc>
          <w:tcPr>
            <w:tcW w:w="4394" w:type="dxa"/>
            <w:shd w:val="clear" w:color="auto" w:fill="auto"/>
          </w:tcPr>
          <w:p w:rsidR="005D3369" w:rsidRDefault="005D3369" w:rsidP="004E2912">
            <w:pPr>
              <w:widowControl w:val="0"/>
              <w:spacing w:line="260" w:lineRule="auto"/>
              <w:ind w:firstLine="220"/>
              <w:rPr>
                <w:rFonts w:ascii="Times New Roman" w:eastAsia="Times New Roman" w:hAnsi="Times New Roman" w:cs="Times New Roman"/>
                <w:bCs/>
                <w:lang w:eastAsia="ru-RU"/>
              </w:rPr>
            </w:pPr>
          </w:p>
          <w:p w:rsidR="004009F7" w:rsidRPr="004F1517" w:rsidRDefault="004F1517" w:rsidP="004E2912">
            <w:pPr>
              <w:widowControl w:val="0"/>
              <w:spacing w:line="260" w:lineRule="auto"/>
              <w:ind w:firstLine="220"/>
              <w:rPr>
                <w:rFonts w:ascii="Times New Roman" w:eastAsia="Times New Roman" w:hAnsi="Times New Roman" w:cs="Times New Roman"/>
                <w:bCs/>
                <w:lang w:eastAsia="ru-RU"/>
              </w:rPr>
            </w:pPr>
            <w:r w:rsidRPr="004F1517">
              <w:rPr>
                <w:rFonts w:ascii="Times New Roman" w:eastAsia="Times New Roman" w:hAnsi="Times New Roman" w:cs="Times New Roman"/>
                <w:bCs/>
                <w:lang w:eastAsia="ru-RU"/>
              </w:rPr>
              <w:t>41</w:t>
            </w:r>
          </w:p>
        </w:tc>
      </w:tr>
      <w:tr w:rsidR="005D3369" w:rsidRPr="004E2912" w:rsidTr="004E2912">
        <w:trPr>
          <w:jc w:val="center"/>
        </w:trPr>
        <w:tc>
          <w:tcPr>
            <w:tcW w:w="3828" w:type="dxa"/>
            <w:shd w:val="clear" w:color="auto" w:fill="auto"/>
          </w:tcPr>
          <w:p w:rsidR="005D3369" w:rsidRPr="00502B17" w:rsidRDefault="005D3369" w:rsidP="001274B9">
            <w:pPr>
              <w:widowControl w:val="0"/>
              <w:spacing w:line="260" w:lineRule="auto"/>
              <w:jc w:val="left"/>
              <w:rPr>
                <w:rFonts w:ascii="Times New Roman" w:eastAsia="Times New Roman" w:hAnsi="Times New Roman" w:cs="Times New Roman"/>
                <w:bCs/>
                <w:lang w:eastAsia="ru-RU"/>
              </w:rPr>
            </w:pPr>
            <w:r w:rsidRPr="00502B17">
              <w:rPr>
                <w:rFonts w:ascii="Times New Roman" w:eastAsia="Times New Roman" w:hAnsi="Times New Roman" w:cs="Times New Roman"/>
                <w:bCs/>
                <w:lang w:eastAsia="ru-RU"/>
              </w:rPr>
              <w:t>муниципальное образование Залесское</w:t>
            </w:r>
          </w:p>
        </w:tc>
        <w:tc>
          <w:tcPr>
            <w:tcW w:w="1842" w:type="dxa"/>
            <w:shd w:val="clear" w:color="auto" w:fill="auto"/>
          </w:tcPr>
          <w:p w:rsidR="005D3369" w:rsidRDefault="005D3369" w:rsidP="005D3369">
            <w:pPr>
              <w:widowControl w:val="0"/>
              <w:spacing w:line="260" w:lineRule="auto"/>
              <w:ind w:firstLine="220"/>
              <w:rPr>
                <w:rFonts w:ascii="Times New Roman" w:eastAsia="Times New Roman" w:hAnsi="Times New Roman" w:cs="Times New Roman"/>
                <w:bCs/>
                <w:lang w:eastAsia="ru-RU"/>
              </w:rPr>
            </w:pPr>
          </w:p>
          <w:p w:rsidR="005D3369" w:rsidRPr="00502B17" w:rsidRDefault="005D3369" w:rsidP="005D3369">
            <w:pPr>
              <w:widowControl w:val="0"/>
              <w:spacing w:line="260" w:lineRule="auto"/>
              <w:ind w:firstLine="220"/>
              <w:rPr>
                <w:rFonts w:ascii="Times New Roman" w:eastAsia="Times New Roman" w:hAnsi="Times New Roman" w:cs="Times New Roman"/>
                <w:bCs/>
                <w:lang w:eastAsia="ru-RU"/>
              </w:rPr>
            </w:pPr>
            <w:r>
              <w:rPr>
                <w:rFonts w:ascii="Times New Roman" w:eastAsia="Times New Roman" w:hAnsi="Times New Roman" w:cs="Times New Roman"/>
                <w:bCs/>
                <w:lang w:eastAsia="ru-RU"/>
              </w:rPr>
              <w:t>1061</w:t>
            </w:r>
          </w:p>
        </w:tc>
        <w:tc>
          <w:tcPr>
            <w:tcW w:w="4394" w:type="dxa"/>
            <w:shd w:val="clear" w:color="auto" w:fill="auto"/>
          </w:tcPr>
          <w:p w:rsidR="004009F7" w:rsidRDefault="004009F7" w:rsidP="004E2912">
            <w:pPr>
              <w:widowControl w:val="0"/>
              <w:spacing w:line="260" w:lineRule="auto"/>
              <w:ind w:firstLine="220"/>
              <w:rPr>
                <w:rFonts w:ascii="Times New Roman" w:eastAsia="Times New Roman" w:hAnsi="Times New Roman" w:cs="Times New Roman"/>
                <w:bCs/>
                <w:lang w:eastAsia="ru-RU"/>
              </w:rPr>
            </w:pPr>
          </w:p>
          <w:p w:rsidR="005D3369" w:rsidRPr="004009F7" w:rsidRDefault="004F1517" w:rsidP="004E2912">
            <w:pPr>
              <w:widowControl w:val="0"/>
              <w:spacing w:line="260" w:lineRule="auto"/>
              <w:ind w:firstLine="220"/>
              <w:rPr>
                <w:rFonts w:ascii="Times New Roman" w:eastAsia="Times New Roman" w:hAnsi="Times New Roman" w:cs="Times New Roman"/>
                <w:bCs/>
                <w:lang w:eastAsia="ru-RU"/>
              </w:rPr>
            </w:pPr>
            <w:r>
              <w:rPr>
                <w:rFonts w:ascii="Times New Roman" w:eastAsia="Times New Roman" w:hAnsi="Times New Roman" w:cs="Times New Roman"/>
                <w:bCs/>
                <w:lang w:eastAsia="ru-RU"/>
              </w:rPr>
              <w:t>75</w:t>
            </w:r>
          </w:p>
        </w:tc>
      </w:tr>
      <w:tr w:rsidR="005D3369" w:rsidRPr="004E2912" w:rsidTr="004E2912">
        <w:trPr>
          <w:jc w:val="center"/>
        </w:trPr>
        <w:tc>
          <w:tcPr>
            <w:tcW w:w="3828" w:type="dxa"/>
            <w:shd w:val="clear" w:color="auto" w:fill="auto"/>
          </w:tcPr>
          <w:p w:rsidR="005D3369" w:rsidRPr="00502B17" w:rsidRDefault="005D3369" w:rsidP="001274B9">
            <w:pPr>
              <w:widowControl w:val="0"/>
              <w:spacing w:line="260" w:lineRule="auto"/>
              <w:jc w:val="left"/>
              <w:rPr>
                <w:rFonts w:ascii="Times New Roman" w:eastAsia="Times New Roman" w:hAnsi="Times New Roman" w:cs="Times New Roman"/>
                <w:bCs/>
                <w:lang w:eastAsia="ru-RU"/>
              </w:rPr>
            </w:pPr>
            <w:r w:rsidRPr="00502B17">
              <w:rPr>
                <w:rFonts w:ascii="Times New Roman" w:eastAsia="Times New Roman" w:hAnsi="Times New Roman" w:cs="Times New Roman"/>
                <w:bCs/>
                <w:lang w:eastAsia="ru-RU"/>
              </w:rPr>
              <w:t>сельское поселение Желябовское</w:t>
            </w:r>
          </w:p>
        </w:tc>
        <w:tc>
          <w:tcPr>
            <w:tcW w:w="1842" w:type="dxa"/>
            <w:shd w:val="clear" w:color="auto" w:fill="auto"/>
          </w:tcPr>
          <w:p w:rsidR="005D3369" w:rsidRPr="00502B17" w:rsidRDefault="005D3369" w:rsidP="005D3369">
            <w:pPr>
              <w:widowControl w:val="0"/>
              <w:spacing w:line="260" w:lineRule="auto"/>
              <w:ind w:firstLine="220"/>
              <w:rPr>
                <w:rFonts w:ascii="Times New Roman" w:eastAsia="Times New Roman" w:hAnsi="Times New Roman" w:cs="Times New Roman"/>
                <w:bCs/>
                <w:lang w:eastAsia="ru-RU"/>
              </w:rPr>
            </w:pPr>
            <w:r w:rsidRPr="006A677D">
              <w:rPr>
                <w:rFonts w:ascii="Times New Roman" w:eastAsia="Times New Roman" w:hAnsi="Times New Roman" w:cs="Times New Roman"/>
                <w:bCs/>
                <w:lang w:eastAsia="ru-RU"/>
              </w:rPr>
              <w:t>2147</w:t>
            </w:r>
          </w:p>
        </w:tc>
        <w:tc>
          <w:tcPr>
            <w:tcW w:w="4394" w:type="dxa"/>
            <w:shd w:val="clear" w:color="auto" w:fill="auto"/>
          </w:tcPr>
          <w:p w:rsidR="00472F3E" w:rsidRPr="00472F3E" w:rsidRDefault="00472F3E" w:rsidP="00472F3E">
            <w:pPr>
              <w:widowControl w:val="0"/>
              <w:spacing w:line="260" w:lineRule="auto"/>
              <w:ind w:firstLine="220"/>
              <w:rPr>
                <w:rFonts w:ascii="Times New Roman" w:eastAsia="Times New Roman" w:hAnsi="Times New Roman" w:cs="Times New Roman"/>
                <w:bCs/>
                <w:lang w:eastAsia="ru-RU"/>
              </w:rPr>
            </w:pPr>
            <w:r w:rsidRPr="00472F3E">
              <w:rPr>
                <w:rFonts w:ascii="Times New Roman" w:eastAsia="Times New Roman" w:hAnsi="Times New Roman" w:cs="Times New Roman"/>
                <w:bCs/>
                <w:lang w:eastAsia="ru-RU"/>
              </w:rPr>
              <w:t>75</w:t>
            </w:r>
          </w:p>
        </w:tc>
      </w:tr>
      <w:tr w:rsidR="00A52620" w:rsidRPr="004E2912" w:rsidTr="004E2912">
        <w:trPr>
          <w:jc w:val="center"/>
        </w:trPr>
        <w:tc>
          <w:tcPr>
            <w:tcW w:w="3828" w:type="dxa"/>
            <w:shd w:val="clear" w:color="auto" w:fill="auto"/>
          </w:tcPr>
          <w:p w:rsidR="00A52620" w:rsidRPr="00502B17" w:rsidRDefault="00A52620" w:rsidP="001274B9">
            <w:pPr>
              <w:widowControl w:val="0"/>
              <w:spacing w:line="260" w:lineRule="auto"/>
              <w:jc w:val="left"/>
              <w:rPr>
                <w:rFonts w:ascii="Times New Roman" w:eastAsia="Times New Roman" w:hAnsi="Times New Roman" w:cs="Times New Roman"/>
                <w:bCs/>
                <w:lang w:eastAsia="ru-RU"/>
              </w:rPr>
            </w:pPr>
            <w:r>
              <w:rPr>
                <w:rFonts w:ascii="Times New Roman" w:eastAsia="Times New Roman" w:hAnsi="Times New Roman" w:cs="Times New Roman"/>
                <w:bCs/>
                <w:lang w:eastAsia="ru-RU"/>
              </w:rPr>
              <w:t>Всего по Устюженскому району</w:t>
            </w:r>
          </w:p>
        </w:tc>
        <w:tc>
          <w:tcPr>
            <w:tcW w:w="1842" w:type="dxa"/>
            <w:shd w:val="clear" w:color="auto" w:fill="auto"/>
          </w:tcPr>
          <w:p w:rsidR="00A52620" w:rsidRPr="006A677D" w:rsidRDefault="00A52620" w:rsidP="005D3369">
            <w:pPr>
              <w:widowControl w:val="0"/>
              <w:spacing w:line="260" w:lineRule="auto"/>
              <w:ind w:firstLine="220"/>
              <w:rPr>
                <w:rFonts w:ascii="Times New Roman" w:eastAsia="Times New Roman" w:hAnsi="Times New Roman" w:cs="Times New Roman"/>
                <w:bCs/>
                <w:lang w:eastAsia="ru-RU"/>
              </w:rPr>
            </w:pPr>
            <w:r>
              <w:rPr>
                <w:rFonts w:ascii="Times New Roman" w:eastAsia="Times New Roman" w:hAnsi="Times New Roman" w:cs="Times New Roman"/>
                <w:bCs/>
                <w:lang w:eastAsia="ru-RU"/>
              </w:rPr>
              <w:t>17602</w:t>
            </w:r>
          </w:p>
        </w:tc>
        <w:tc>
          <w:tcPr>
            <w:tcW w:w="4394" w:type="dxa"/>
            <w:shd w:val="clear" w:color="auto" w:fill="auto"/>
          </w:tcPr>
          <w:p w:rsidR="00A52620" w:rsidRPr="004009F7" w:rsidRDefault="004009F7" w:rsidP="004E2912">
            <w:pPr>
              <w:widowControl w:val="0"/>
              <w:spacing w:line="260" w:lineRule="auto"/>
              <w:ind w:firstLine="220"/>
              <w:rPr>
                <w:rFonts w:ascii="Times New Roman" w:eastAsia="Times New Roman" w:hAnsi="Times New Roman" w:cs="Times New Roman"/>
                <w:bCs/>
                <w:lang w:eastAsia="ru-RU"/>
              </w:rPr>
            </w:pPr>
            <w:r w:rsidRPr="004009F7">
              <w:rPr>
                <w:rFonts w:ascii="Times New Roman" w:eastAsia="Times New Roman" w:hAnsi="Times New Roman" w:cs="Times New Roman"/>
                <w:bCs/>
                <w:lang w:eastAsia="ru-RU"/>
              </w:rPr>
              <w:t>1575</w:t>
            </w:r>
          </w:p>
        </w:tc>
      </w:tr>
    </w:tbl>
    <w:p w:rsidR="004E2912" w:rsidRPr="004E2912" w:rsidRDefault="004E2912" w:rsidP="004E2912">
      <w:pPr>
        <w:widowControl w:val="0"/>
        <w:spacing w:line="239" w:lineRule="auto"/>
        <w:rPr>
          <w:rFonts w:ascii="Times New Roman" w:eastAsia="Times New Roman" w:hAnsi="Times New Roman" w:cs="Times New Roman"/>
          <w:sz w:val="24"/>
          <w:szCs w:val="24"/>
          <w:lang w:eastAsia="ru-RU"/>
        </w:rPr>
      </w:pPr>
    </w:p>
    <w:p w:rsidR="004E2912" w:rsidRPr="004E2912" w:rsidRDefault="004E2912" w:rsidP="004E2912">
      <w:pPr>
        <w:widowControl w:val="0"/>
        <w:tabs>
          <w:tab w:val="left" w:pos="708"/>
        </w:tabs>
        <w:spacing w:line="239" w:lineRule="auto"/>
        <w:ind w:firstLine="709"/>
        <w:jc w:val="both"/>
        <w:rPr>
          <w:rFonts w:ascii="Times New Roman" w:eastAsia="Times New Roman" w:hAnsi="Times New Roman" w:cs="Times New Roman"/>
          <w:bCs/>
          <w:sz w:val="24"/>
          <w:szCs w:val="24"/>
          <w:lang w:eastAsia="ru-RU"/>
        </w:rPr>
      </w:pPr>
      <w:r w:rsidRPr="004E2912">
        <w:rPr>
          <w:rFonts w:ascii="Times New Roman" w:eastAsia="Times New Roman" w:hAnsi="Times New Roman" w:cs="Times New Roman"/>
          <w:bCs/>
          <w:sz w:val="24"/>
          <w:szCs w:val="24"/>
          <w:lang w:eastAsia="ru-RU"/>
        </w:rPr>
        <w:t>Расчетные показатели минимально допустимого уровня обеспеченности общеобразовательными организациями устанавливаются в зависимости от демографической структуры поселения, принимая расчетный норматив обеспеченности общеобразовательными организациями:</w:t>
      </w:r>
    </w:p>
    <w:p w:rsidR="004E2912" w:rsidRPr="004E2912" w:rsidRDefault="004E2912" w:rsidP="004E2912">
      <w:pPr>
        <w:widowControl w:val="0"/>
        <w:spacing w:line="239" w:lineRule="auto"/>
        <w:ind w:left="142" w:firstLine="567"/>
        <w:jc w:val="both"/>
        <w:rPr>
          <w:rFonts w:ascii="Times New Roman" w:eastAsia="Times New Roman" w:hAnsi="Times New Roman" w:cs="Times New Roman"/>
          <w:bCs/>
          <w:sz w:val="24"/>
          <w:szCs w:val="24"/>
          <w:lang w:eastAsia="ru-RU"/>
        </w:rPr>
      </w:pPr>
      <w:r w:rsidRPr="004E2912">
        <w:rPr>
          <w:rFonts w:ascii="Times New Roman" w:eastAsia="Times New Roman" w:hAnsi="Times New Roman" w:cs="Times New Roman"/>
          <w:sz w:val="24"/>
          <w:szCs w:val="24"/>
          <w:lang w:eastAsia="ru-RU"/>
        </w:rPr>
        <w:t>- основным общим образованием (</w:t>
      </w:r>
      <w:r w:rsidRPr="004E2912">
        <w:rPr>
          <w:rFonts w:ascii="Times New Roman" w:eastAsia="Times New Roman" w:hAnsi="Times New Roman" w:cs="Times New Roman"/>
          <w:sz w:val="24"/>
          <w:szCs w:val="24"/>
          <w:lang w:val="en-US" w:eastAsia="ru-RU"/>
        </w:rPr>
        <w:t>I</w:t>
      </w:r>
      <w:r w:rsidRPr="004E2912">
        <w:rPr>
          <w:rFonts w:ascii="Times New Roman" w:eastAsia="Times New Roman" w:hAnsi="Times New Roman" w:cs="Times New Roman"/>
          <w:sz w:val="24"/>
          <w:szCs w:val="24"/>
          <w:lang w:eastAsia="ru-RU"/>
        </w:rPr>
        <w:t>-</w:t>
      </w:r>
      <w:r w:rsidRPr="004E2912">
        <w:rPr>
          <w:rFonts w:ascii="Times New Roman" w:eastAsia="Times New Roman" w:hAnsi="Times New Roman" w:cs="Times New Roman"/>
          <w:sz w:val="24"/>
          <w:szCs w:val="24"/>
          <w:lang w:val="en-US" w:eastAsia="ru-RU"/>
        </w:rPr>
        <w:t>XI</w:t>
      </w:r>
      <w:r w:rsidRPr="004E2912">
        <w:rPr>
          <w:rFonts w:ascii="Times New Roman" w:eastAsia="Times New Roman" w:hAnsi="Times New Roman" w:cs="Times New Roman"/>
          <w:sz w:val="24"/>
          <w:szCs w:val="24"/>
          <w:lang w:eastAsia="ru-RU"/>
        </w:rPr>
        <w:t xml:space="preserve"> классы) – 100 % </w:t>
      </w:r>
      <w:r w:rsidRPr="004E2912">
        <w:rPr>
          <w:rFonts w:ascii="Times New Roman" w:eastAsia="Times New Roman" w:hAnsi="Times New Roman" w:cs="Times New Roman"/>
          <w:bCs/>
          <w:sz w:val="24"/>
          <w:szCs w:val="24"/>
          <w:lang w:eastAsia="ru-RU"/>
        </w:rPr>
        <w:t>детей школьного возраста;</w:t>
      </w:r>
    </w:p>
    <w:p w:rsidR="004E2912" w:rsidRPr="004E2912" w:rsidRDefault="004E2912" w:rsidP="004E2912">
      <w:pPr>
        <w:widowControl w:val="0"/>
        <w:spacing w:line="239" w:lineRule="auto"/>
        <w:ind w:left="142" w:firstLine="567"/>
        <w:jc w:val="both"/>
        <w:rPr>
          <w:rFonts w:ascii="Times New Roman" w:eastAsia="Times New Roman" w:hAnsi="Times New Roman" w:cs="Times New Roman"/>
          <w:sz w:val="24"/>
          <w:szCs w:val="24"/>
          <w:lang w:eastAsia="ru-RU"/>
        </w:rPr>
      </w:pPr>
      <w:r w:rsidRPr="004E2912">
        <w:rPr>
          <w:rFonts w:ascii="Times New Roman" w:eastAsia="Times New Roman" w:hAnsi="Times New Roman" w:cs="Times New Roman"/>
          <w:sz w:val="24"/>
          <w:szCs w:val="24"/>
          <w:lang w:eastAsia="ru-RU"/>
        </w:rPr>
        <w:t>- средним (полным) общим образованием (</w:t>
      </w:r>
      <w:r w:rsidRPr="004E2912">
        <w:rPr>
          <w:rFonts w:ascii="Times New Roman" w:eastAsia="Times New Roman" w:hAnsi="Times New Roman" w:cs="Times New Roman"/>
          <w:sz w:val="24"/>
          <w:szCs w:val="24"/>
          <w:lang w:val="en-US" w:eastAsia="ru-RU"/>
        </w:rPr>
        <w:t>I</w:t>
      </w:r>
      <w:r w:rsidRPr="004E2912">
        <w:rPr>
          <w:rFonts w:ascii="Times New Roman" w:eastAsia="Times New Roman" w:hAnsi="Times New Roman" w:cs="Times New Roman"/>
          <w:sz w:val="24"/>
          <w:szCs w:val="24"/>
          <w:lang w:eastAsia="ru-RU"/>
        </w:rPr>
        <w:t>-</w:t>
      </w:r>
      <w:r w:rsidRPr="004E2912">
        <w:rPr>
          <w:rFonts w:ascii="Times New Roman" w:eastAsia="Times New Roman" w:hAnsi="Times New Roman" w:cs="Times New Roman"/>
          <w:sz w:val="24"/>
          <w:szCs w:val="24"/>
          <w:lang w:val="en-US" w:eastAsia="ru-RU"/>
        </w:rPr>
        <w:t>XI</w:t>
      </w:r>
      <w:r w:rsidRPr="004E2912">
        <w:rPr>
          <w:rFonts w:ascii="Times New Roman" w:eastAsia="Times New Roman" w:hAnsi="Times New Roman" w:cs="Times New Roman"/>
          <w:sz w:val="24"/>
          <w:szCs w:val="24"/>
          <w:lang w:eastAsia="ru-RU"/>
        </w:rPr>
        <w:t xml:space="preserve"> классы) – 75 % детей школьного возраста (при обучении в одну смену).</w:t>
      </w:r>
    </w:p>
    <w:p w:rsidR="004E2912" w:rsidRPr="004E2912" w:rsidRDefault="004E2912" w:rsidP="004E2912">
      <w:pPr>
        <w:widowControl w:val="0"/>
        <w:spacing w:before="240" w:after="120" w:line="239" w:lineRule="auto"/>
        <w:ind w:firstLine="221"/>
        <w:outlineLvl w:val="0"/>
        <w:rPr>
          <w:rFonts w:ascii="Times New Roman" w:eastAsia="Times New Roman" w:hAnsi="Times New Roman" w:cs="Times New Roman"/>
          <w:bCs/>
          <w:i/>
          <w:sz w:val="24"/>
          <w:szCs w:val="24"/>
          <w:lang w:eastAsia="ru-RU"/>
        </w:rPr>
      </w:pPr>
      <w:r w:rsidRPr="004E2912">
        <w:rPr>
          <w:rFonts w:ascii="Times New Roman" w:eastAsia="Times New Roman" w:hAnsi="Times New Roman" w:cs="Times New Roman"/>
          <w:bCs/>
          <w:i/>
          <w:sz w:val="24"/>
          <w:szCs w:val="24"/>
          <w:lang w:eastAsia="ru-RU"/>
        </w:rPr>
        <w:t>Расчет:</w:t>
      </w:r>
    </w:p>
    <w:p w:rsidR="004E2912" w:rsidRPr="004E2912" w:rsidRDefault="004E2912" w:rsidP="004E2912">
      <w:pPr>
        <w:widowControl w:val="0"/>
        <w:spacing w:line="239" w:lineRule="auto"/>
        <w:ind w:firstLine="709"/>
        <w:jc w:val="both"/>
        <w:rPr>
          <w:rFonts w:ascii="Times New Roman" w:eastAsia="Times New Roman" w:hAnsi="Times New Roman" w:cs="Times New Roman"/>
          <w:sz w:val="24"/>
          <w:szCs w:val="24"/>
          <w:lang w:eastAsia="ru-RU"/>
        </w:rPr>
      </w:pPr>
      <w:r w:rsidRPr="004E2912">
        <w:rPr>
          <w:rFonts w:ascii="Times New Roman" w:eastAsia="Times New Roman" w:hAnsi="Times New Roman" w:cs="Times New Roman"/>
          <w:sz w:val="24"/>
          <w:szCs w:val="24"/>
          <w:lang w:eastAsia="ru-RU"/>
        </w:rPr>
        <w:t>Расчетные удельные показатели на перспективу остаются практически неизменными за счет пропорционального увеличения исходных данных. В соответствии с этим расчет показателей градостроительного проектирования производится по фактическим статистическим и демографическим данным за 2015-2016 учебный год.</w:t>
      </w:r>
    </w:p>
    <w:p w:rsidR="004E2912" w:rsidRPr="004E2912" w:rsidRDefault="004E2912" w:rsidP="004E2912">
      <w:pPr>
        <w:widowControl w:val="0"/>
        <w:spacing w:line="239" w:lineRule="auto"/>
        <w:ind w:firstLine="709"/>
        <w:jc w:val="both"/>
        <w:rPr>
          <w:rFonts w:ascii="Times New Roman" w:eastAsia="Times New Roman" w:hAnsi="Times New Roman" w:cs="Times New Roman"/>
          <w:sz w:val="24"/>
          <w:szCs w:val="24"/>
          <w:lang w:eastAsia="ru-RU"/>
        </w:rPr>
      </w:pPr>
    </w:p>
    <w:p w:rsidR="004E2912" w:rsidRPr="004E2912" w:rsidRDefault="004E2912" w:rsidP="004E2912">
      <w:pPr>
        <w:widowControl w:val="0"/>
        <w:spacing w:before="120" w:line="239" w:lineRule="auto"/>
        <w:jc w:val="right"/>
        <w:rPr>
          <w:rFonts w:ascii="Times New Roman" w:eastAsia="Times New Roman" w:hAnsi="Times New Roman" w:cs="Times New Roman"/>
          <w:sz w:val="24"/>
          <w:szCs w:val="24"/>
          <w:lang w:eastAsia="ru-RU"/>
        </w:rPr>
      </w:pPr>
      <w:r w:rsidRPr="004E2912">
        <w:rPr>
          <w:rFonts w:ascii="Times New Roman" w:eastAsia="Times New Roman" w:hAnsi="Times New Roman" w:cs="Times New Roman"/>
          <w:sz w:val="24"/>
          <w:szCs w:val="24"/>
          <w:lang w:eastAsia="ru-RU"/>
        </w:rPr>
        <w:t>Таблица 9.3.2</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6270"/>
      </w:tblGrid>
      <w:tr w:rsidR="004E2912" w:rsidRPr="004E2912" w:rsidTr="004E2912">
        <w:tc>
          <w:tcPr>
            <w:tcW w:w="3936" w:type="dxa"/>
            <w:shd w:val="clear" w:color="auto" w:fill="auto"/>
            <w:vAlign w:val="center"/>
          </w:tcPr>
          <w:p w:rsidR="004E2912" w:rsidRPr="004E2912" w:rsidRDefault="004E2912" w:rsidP="004E2912">
            <w:pPr>
              <w:widowControl w:val="0"/>
              <w:suppressAutoHyphens/>
              <w:spacing w:line="239" w:lineRule="auto"/>
              <w:ind w:firstLine="220"/>
              <w:rPr>
                <w:rFonts w:ascii="Times New Roman" w:eastAsia="Times New Roman" w:hAnsi="Times New Roman" w:cs="Times New Roman"/>
                <w:b/>
                <w:bCs/>
                <w:lang w:eastAsia="ru-RU"/>
              </w:rPr>
            </w:pPr>
            <w:r w:rsidRPr="004E2912">
              <w:rPr>
                <w:rFonts w:ascii="Times New Roman" w:eastAsia="Times New Roman" w:hAnsi="Times New Roman" w:cs="Times New Roman"/>
                <w:b/>
              </w:rPr>
              <w:t>Поселение</w:t>
            </w:r>
          </w:p>
        </w:tc>
        <w:tc>
          <w:tcPr>
            <w:tcW w:w="6270" w:type="dxa"/>
            <w:shd w:val="clear" w:color="auto" w:fill="auto"/>
          </w:tcPr>
          <w:p w:rsidR="004E2912" w:rsidRPr="004E2912" w:rsidRDefault="004E2912" w:rsidP="004E2912">
            <w:pPr>
              <w:widowControl w:val="0"/>
              <w:spacing w:line="239" w:lineRule="auto"/>
              <w:ind w:left="-57" w:right="-57"/>
              <w:rPr>
                <w:rFonts w:ascii="Times New Roman" w:eastAsia="Times New Roman" w:hAnsi="Times New Roman" w:cs="Times New Roman"/>
                <w:b/>
                <w:lang w:eastAsia="ru-RU"/>
              </w:rPr>
            </w:pPr>
            <w:r w:rsidRPr="004E2912">
              <w:rPr>
                <w:rFonts w:ascii="Times New Roman" w:eastAsia="Times New Roman" w:hAnsi="Times New Roman" w:cs="Times New Roman"/>
                <w:b/>
                <w:lang w:eastAsia="ru-RU"/>
              </w:rPr>
              <w:t xml:space="preserve">Рекомендуемая обеспеченность общеобразовательными </w:t>
            </w:r>
          </w:p>
          <w:p w:rsidR="004E2912" w:rsidRPr="004E2912" w:rsidRDefault="004E2912" w:rsidP="004E2912">
            <w:pPr>
              <w:widowControl w:val="0"/>
              <w:spacing w:line="239" w:lineRule="auto"/>
              <w:ind w:left="-57" w:right="-57"/>
              <w:rPr>
                <w:rFonts w:ascii="Times New Roman" w:eastAsia="Times New Roman" w:hAnsi="Times New Roman" w:cs="Times New Roman"/>
                <w:lang w:eastAsia="ru-RU"/>
              </w:rPr>
            </w:pPr>
            <w:r w:rsidRPr="004E2912">
              <w:rPr>
                <w:rFonts w:ascii="Times New Roman" w:eastAsia="Times New Roman" w:hAnsi="Times New Roman" w:cs="Times New Roman"/>
                <w:b/>
                <w:lang w:eastAsia="ru-RU"/>
              </w:rPr>
              <w:t>организациями, мест на 1000 чел.</w:t>
            </w:r>
          </w:p>
        </w:tc>
      </w:tr>
      <w:tr w:rsidR="00A52620" w:rsidRPr="004E2912" w:rsidTr="004E2912">
        <w:tc>
          <w:tcPr>
            <w:tcW w:w="3936" w:type="dxa"/>
            <w:shd w:val="clear" w:color="auto" w:fill="auto"/>
          </w:tcPr>
          <w:p w:rsidR="00A52620" w:rsidRPr="004E2912" w:rsidRDefault="00A52620" w:rsidP="001274B9">
            <w:pPr>
              <w:widowControl w:val="0"/>
              <w:spacing w:line="239" w:lineRule="auto"/>
              <w:jc w:val="left"/>
              <w:rPr>
                <w:rFonts w:ascii="Times New Roman" w:eastAsia="Times New Roman" w:hAnsi="Times New Roman" w:cs="Times New Roman"/>
                <w:lang w:eastAsia="ru-RU"/>
              </w:rPr>
            </w:pPr>
            <w:r w:rsidRPr="004E2912">
              <w:rPr>
                <w:rFonts w:ascii="Times New Roman" w:eastAsia="Times New Roman" w:hAnsi="Times New Roman" w:cs="Times New Roman"/>
                <w:lang w:eastAsia="ru-RU"/>
              </w:rPr>
              <w:t>Городские поселения, всего</w:t>
            </w:r>
          </w:p>
        </w:tc>
        <w:tc>
          <w:tcPr>
            <w:tcW w:w="6270" w:type="dxa"/>
            <w:shd w:val="clear" w:color="auto" w:fill="auto"/>
            <w:vAlign w:val="center"/>
          </w:tcPr>
          <w:p w:rsidR="00A52620" w:rsidRPr="006B46EE" w:rsidRDefault="00472F3E" w:rsidP="00472F3E">
            <w:pPr>
              <w:widowControl w:val="0"/>
              <w:spacing w:line="239" w:lineRule="auto"/>
              <w:rPr>
                <w:rFonts w:ascii="Times New Roman" w:eastAsia="Times New Roman" w:hAnsi="Times New Roman" w:cs="Times New Roman"/>
                <w:lang w:eastAsia="ru-RU"/>
              </w:rPr>
            </w:pPr>
            <w:r>
              <w:rPr>
                <w:rFonts w:ascii="Times New Roman" w:eastAsia="Times New Roman" w:hAnsi="Times New Roman" w:cs="Times New Roman"/>
                <w:lang w:eastAsia="ru-RU"/>
              </w:rPr>
              <w:t>1002</w:t>
            </w:r>
            <w:r w:rsidR="00A52620" w:rsidRPr="006B46EE">
              <w:rPr>
                <w:rFonts w:ascii="Times New Roman" w:eastAsia="Times New Roman" w:hAnsi="Times New Roman" w:cs="Times New Roman"/>
                <w:lang w:eastAsia="ru-RU"/>
              </w:rPr>
              <w:t xml:space="preserve"> : </w:t>
            </w:r>
            <w:r w:rsidR="004009F7" w:rsidRPr="006B46EE">
              <w:rPr>
                <w:rFonts w:ascii="Times New Roman" w:eastAsia="Times New Roman" w:hAnsi="Times New Roman" w:cs="Times New Roman"/>
                <w:lang w:eastAsia="ru-RU"/>
              </w:rPr>
              <w:t>8712</w:t>
            </w:r>
            <w:r w:rsidR="00A52620" w:rsidRPr="006B46EE">
              <w:rPr>
                <w:rFonts w:ascii="Times New Roman" w:eastAsia="Times New Roman" w:hAnsi="Times New Roman" w:cs="Times New Roman"/>
                <w:lang w:eastAsia="ru-RU"/>
              </w:rPr>
              <w:sym w:font="Symbol" w:char="F0B4"/>
            </w:r>
            <w:r w:rsidR="00A52620" w:rsidRPr="006B46EE">
              <w:rPr>
                <w:rFonts w:ascii="Times New Roman" w:eastAsia="Times New Roman" w:hAnsi="Times New Roman" w:cs="Times New Roman"/>
                <w:lang w:eastAsia="ru-RU"/>
              </w:rPr>
              <w:t xml:space="preserve"> 1 000 ≈ </w:t>
            </w:r>
            <w:r>
              <w:rPr>
                <w:rFonts w:ascii="Times New Roman" w:eastAsia="Times New Roman" w:hAnsi="Times New Roman" w:cs="Times New Roman"/>
                <w:lang w:eastAsia="ru-RU"/>
              </w:rPr>
              <w:t>122,6</w:t>
            </w:r>
          </w:p>
        </w:tc>
      </w:tr>
      <w:tr w:rsidR="00A52620" w:rsidRPr="004E2912" w:rsidTr="004E2912">
        <w:tc>
          <w:tcPr>
            <w:tcW w:w="3936" w:type="dxa"/>
            <w:shd w:val="clear" w:color="auto" w:fill="auto"/>
          </w:tcPr>
          <w:p w:rsidR="00A52620" w:rsidRPr="004E2912" w:rsidRDefault="00A52620" w:rsidP="001274B9">
            <w:pPr>
              <w:widowControl w:val="0"/>
              <w:spacing w:line="239" w:lineRule="auto"/>
              <w:ind w:right="-57"/>
              <w:jc w:val="left"/>
              <w:rPr>
                <w:rFonts w:ascii="Times New Roman" w:eastAsia="Times New Roman" w:hAnsi="Times New Roman" w:cs="Times New Roman"/>
                <w:lang w:eastAsia="ru-RU"/>
              </w:rPr>
            </w:pPr>
            <w:r w:rsidRPr="004E2912">
              <w:rPr>
                <w:rFonts w:ascii="Times New Roman" w:eastAsia="Times New Roman" w:hAnsi="Times New Roman" w:cs="Times New Roman"/>
                <w:lang w:eastAsia="ru-RU"/>
              </w:rPr>
              <w:t xml:space="preserve">в тои числе: Муниципальное образование </w:t>
            </w:r>
            <w:r>
              <w:rPr>
                <w:rFonts w:ascii="Times New Roman" w:eastAsia="Times New Roman" w:hAnsi="Times New Roman" w:cs="Times New Roman"/>
                <w:lang w:eastAsia="ru-RU"/>
              </w:rPr>
              <w:t>г. Устюжна</w:t>
            </w:r>
          </w:p>
        </w:tc>
        <w:tc>
          <w:tcPr>
            <w:tcW w:w="6270" w:type="dxa"/>
            <w:shd w:val="clear" w:color="auto" w:fill="auto"/>
            <w:vAlign w:val="center"/>
          </w:tcPr>
          <w:p w:rsidR="00A52620" w:rsidRPr="006B46EE" w:rsidRDefault="00472F3E" w:rsidP="00472F3E">
            <w:pPr>
              <w:widowControl w:val="0"/>
              <w:spacing w:line="239" w:lineRule="auto"/>
              <w:rPr>
                <w:rFonts w:ascii="Times New Roman" w:eastAsia="Times New Roman" w:hAnsi="Times New Roman" w:cs="Times New Roman"/>
                <w:lang w:eastAsia="ru-RU"/>
              </w:rPr>
            </w:pPr>
            <w:r>
              <w:rPr>
                <w:rFonts w:ascii="Times New Roman" w:eastAsia="Times New Roman" w:hAnsi="Times New Roman" w:cs="Times New Roman"/>
                <w:lang w:eastAsia="ru-RU"/>
              </w:rPr>
              <w:t>1002</w:t>
            </w:r>
            <w:r w:rsidR="006B46EE" w:rsidRPr="006B46EE">
              <w:rPr>
                <w:rFonts w:ascii="Times New Roman" w:eastAsia="Times New Roman" w:hAnsi="Times New Roman" w:cs="Times New Roman"/>
                <w:lang w:eastAsia="ru-RU"/>
              </w:rPr>
              <w:t xml:space="preserve"> : 8712</w:t>
            </w:r>
            <w:r w:rsidR="006B46EE" w:rsidRPr="006B46EE">
              <w:rPr>
                <w:rFonts w:ascii="Times New Roman" w:eastAsia="Times New Roman" w:hAnsi="Times New Roman" w:cs="Times New Roman"/>
                <w:lang w:eastAsia="ru-RU"/>
              </w:rPr>
              <w:sym w:font="Symbol" w:char="F0B4"/>
            </w:r>
            <w:r w:rsidR="006B46EE" w:rsidRPr="006B46EE">
              <w:rPr>
                <w:rFonts w:ascii="Times New Roman" w:eastAsia="Times New Roman" w:hAnsi="Times New Roman" w:cs="Times New Roman"/>
                <w:lang w:eastAsia="ru-RU"/>
              </w:rPr>
              <w:t xml:space="preserve"> 1 000 ≈ </w:t>
            </w:r>
            <w:r>
              <w:rPr>
                <w:rFonts w:ascii="Times New Roman" w:eastAsia="Times New Roman" w:hAnsi="Times New Roman" w:cs="Times New Roman"/>
                <w:lang w:eastAsia="ru-RU"/>
              </w:rPr>
              <w:t>122,6</w:t>
            </w:r>
          </w:p>
        </w:tc>
      </w:tr>
      <w:tr w:rsidR="00A52620" w:rsidRPr="004E2912" w:rsidTr="004E2912">
        <w:tc>
          <w:tcPr>
            <w:tcW w:w="3936" w:type="dxa"/>
            <w:shd w:val="clear" w:color="auto" w:fill="auto"/>
          </w:tcPr>
          <w:p w:rsidR="00A52620" w:rsidRDefault="00A52620" w:rsidP="001274B9">
            <w:pPr>
              <w:widowControl w:val="0"/>
              <w:spacing w:line="260" w:lineRule="auto"/>
              <w:jc w:val="both"/>
              <w:rPr>
                <w:rFonts w:ascii="Times New Roman" w:eastAsia="Times New Roman" w:hAnsi="Times New Roman" w:cs="Times New Roman"/>
                <w:bCs/>
                <w:lang w:eastAsia="ru-RU"/>
              </w:rPr>
            </w:pPr>
          </w:p>
          <w:p w:rsidR="00A52620" w:rsidRPr="004E2912" w:rsidRDefault="00A52620" w:rsidP="001274B9">
            <w:pPr>
              <w:widowControl w:val="0"/>
              <w:spacing w:line="260" w:lineRule="auto"/>
              <w:jc w:val="both"/>
              <w:rPr>
                <w:rFonts w:ascii="Times New Roman" w:eastAsia="Times New Roman" w:hAnsi="Times New Roman" w:cs="Times New Roman"/>
                <w:bCs/>
                <w:lang w:eastAsia="ru-RU"/>
              </w:rPr>
            </w:pPr>
            <w:r w:rsidRPr="004E2912">
              <w:rPr>
                <w:rFonts w:ascii="Times New Roman" w:eastAsia="Times New Roman" w:hAnsi="Times New Roman" w:cs="Times New Roman"/>
                <w:bCs/>
                <w:lang w:eastAsia="ru-RU"/>
              </w:rPr>
              <w:t>Сельские поселения, всего</w:t>
            </w:r>
          </w:p>
        </w:tc>
        <w:tc>
          <w:tcPr>
            <w:tcW w:w="6270" w:type="dxa"/>
            <w:shd w:val="clear" w:color="auto" w:fill="auto"/>
            <w:vAlign w:val="center"/>
          </w:tcPr>
          <w:p w:rsidR="00A52620" w:rsidRPr="006B46EE" w:rsidRDefault="00472F3E" w:rsidP="00472F3E">
            <w:pPr>
              <w:widowControl w:val="0"/>
              <w:spacing w:line="239" w:lineRule="auto"/>
              <w:rPr>
                <w:rFonts w:ascii="Times New Roman" w:eastAsia="Times New Roman" w:hAnsi="Times New Roman" w:cs="Times New Roman"/>
                <w:lang w:eastAsia="ru-RU"/>
              </w:rPr>
            </w:pPr>
            <w:r>
              <w:rPr>
                <w:rFonts w:ascii="Times New Roman" w:eastAsia="Times New Roman" w:hAnsi="Times New Roman" w:cs="Times New Roman"/>
                <w:lang w:eastAsia="ru-RU"/>
              </w:rPr>
              <w:t>573</w:t>
            </w:r>
            <w:r w:rsidR="00A52620" w:rsidRPr="006B46EE">
              <w:rPr>
                <w:rFonts w:ascii="Times New Roman" w:eastAsia="Times New Roman" w:hAnsi="Times New Roman" w:cs="Times New Roman"/>
                <w:lang w:eastAsia="ru-RU"/>
              </w:rPr>
              <w:t xml:space="preserve"> : </w:t>
            </w:r>
            <w:r w:rsidR="006B46EE" w:rsidRPr="006B46EE">
              <w:rPr>
                <w:rFonts w:ascii="Times New Roman" w:eastAsia="Times New Roman" w:hAnsi="Times New Roman" w:cs="Times New Roman"/>
                <w:lang w:eastAsia="ru-RU"/>
              </w:rPr>
              <w:t>8790</w:t>
            </w:r>
            <w:r w:rsidR="00A52620" w:rsidRPr="006B46EE">
              <w:rPr>
                <w:rFonts w:ascii="Times New Roman" w:eastAsia="Times New Roman" w:hAnsi="Times New Roman" w:cs="Times New Roman"/>
                <w:lang w:eastAsia="ru-RU"/>
              </w:rPr>
              <w:sym w:font="Symbol" w:char="F0B4"/>
            </w:r>
            <w:r w:rsidR="00A52620" w:rsidRPr="006B46EE">
              <w:rPr>
                <w:rFonts w:ascii="Times New Roman" w:eastAsia="Times New Roman" w:hAnsi="Times New Roman" w:cs="Times New Roman"/>
                <w:lang w:eastAsia="ru-RU"/>
              </w:rPr>
              <w:t xml:space="preserve"> 1 000 ≈ </w:t>
            </w:r>
            <w:r>
              <w:rPr>
                <w:rFonts w:ascii="Times New Roman" w:eastAsia="Times New Roman" w:hAnsi="Times New Roman" w:cs="Times New Roman"/>
                <w:lang w:eastAsia="ru-RU"/>
              </w:rPr>
              <w:t>65,</w:t>
            </w:r>
            <w:r w:rsidR="00355448">
              <w:rPr>
                <w:rFonts w:ascii="Times New Roman" w:eastAsia="Times New Roman" w:hAnsi="Times New Roman" w:cs="Times New Roman"/>
                <w:lang w:eastAsia="ru-RU"/>
              </w:rPr>
              <w:t>2</w:t>
            </w:r>
          </w:p>
        </w:tc>
      </w:tr>
      <w:tr w:rsidR="00A52620" w:rsidRPr="004E2912" w:rsidTr="004E2912">
        <w:tc>
          <w:tcPr>
            <w:tcW w:w="3936" w:type="dxa"/>
            <w:shd w:val="clear" w:color="auto" w:fill="auto"/>
          </w:tcPr>
          <w:p w:rsidR="00A52620" w:rsidRPr="00D17BDB" w:rsidRDefault="00A52620" w:rsidP="001274B9">
            <w:pPr>
              <w:widowControl w:val="0"/>
              <w:spacing w:line="260" w:lineRule="auto"/>
              <w:jc w:val="left"/>
              <w:rPr>
                <w:rFonts w:ascii="Times New Roman" w:eastAsia="Times New Roman" w:hAnsi="Times New Roman" w:cs="Times New Roman"/>
                <w:bCs/>
                <w:lang w:eastAsia="ru-RU"/>
              </w:rPr>
            </w:pPr>
            <w:r w:rsidRPr="00502B17">
              <w:rPr>
                <w:rFonts w:ascii="Times New Roman" w:eastAsia="Times New Roman" w:hAnsi="Times New Roman" w:cs="Times New Roman"/>
                <w:bCs/>
                <w:lang w:eastAsia="ru-RU"/>
              </w:rPr>
              <w:t>муниципальное образование Устюженское</w:t>
            </w:r>
          </w:p>
        </w:tc>
        <w:tc>
          <w:tcPr>
            <w:tcW w:w="6270" w:type="dxa"/>
            <w:shd w:val="clear" w:color="auto" w:fill="auto"/>
            <w:vAlign w:val="center"/>
          </w:tcPr>
          <w:p w:rsidR="00A52620" w:rsidRPr="006B46EE" w:rsidRDefault="00355448" w:rsidP="00355448">
            <w:pPr>
              <w:widowControl w:val="0"/>
              <w:spacing w:line="239" w:lineRule="auto"/>
              <w:rPr>
                <w:rFonts w:ascii="Times New Roman" w:eastAsia="Times New Roman" w:hAnsi="Times New Roman" w:cs="Times New Roman"/>
                <w:lang w:eastAsia="ru-RU"/>
              </w:rPr>
            </w:pPr>
            <w:r>
              <w:rPr>
                <w:rFonts w:ascii="Times New Roman" w:eastAsia="Times New Roman" w:hAnsi="Times New Roman" w:cs="Times New Roman"/>
                <w:lang w:eastAsia="ru-RU"/>
              </w:rPr>
              <w:t>134</w:t>
            </w:r>
            <w:r w:rsidR="006B46EE" w:rsidRPr="006B46EE">
              <w:rPr>
                <w:rFonts w:ascii="Times New Roman" w:eastAsia="Times New Roman" w:hAnsi="Times New Roman" w:cs="Times New Roman"/>
                <w:lang w:eastAsia="ru-RU"/>
              </w:rPr>
              <w:t xml:space="preserve"> </w:t>
            </w:r>
            <w:r w:rsidR="00A52620" w:rsidRPr="006B46EE">
              <w:rPr>
                <w:rFonts w:ascii="Times New Roman" w:eastAsia="Times New Roman" w:hAnsi="Times New Roman" w:cs="Times New Roman"/>
                <w:lang w:eastAsia="ru-RU"/>
              </w:rPr>
              <w:t xml:space="preserve">: </w:t>
            </w:r>
            <w:r w:rsidR="006B46EE" w:rsidRPr="006B46EE">
              <w:rPr>
                <w:rFonts w:ascii="Times New Roman" w:eastAsia="Times New Roman" w:hAnsi="Times New Roman" w:cs="Times New Roman"/>
                <w:lang w:eastAsia="ru-RU"/>
              </w:rPr>
              <w:t>1959</w:t>
            </w:r>
            <w:r w:rsidR="00A52620" w:rsidRPr="006B46EE">
              <w:rPr>
                <w:rFonts w:ascii="Times New Roman" w:eastAsia="Times New Roman" w:hAnsi="Times New Roman" w:cs="Times New Roman"/>
                <w:lang w:eastAsia="ru-RU"/>
              </w:rPr>
              <w:sym w:font="Symbol" w:char="F0B4"/>
            </w:r>
            <w:r w:rsidR="00A52620" w:rsidRPr="006B46EE">
              <w:rPr>
                <w:rFonts w:ascii="Times New Roman" w:eastAsia="Times New Roman" w:hAnsi="Times New Roman" w:cs="Times New Roman"/>
                <w:lang w:eastAsia="ru-RU"/>
              </w:rPr>
              <w:t xml:space="preserve"> 1 000 ≈ </w:t>
            </w:r>
            <w:r>
              <w:rPr>
                <w:rFonts w:ascii="Times New Roman" w:eastAsia="Times New Roman" w:hAnsi="Times New Roman" w:cs="Times New Roman"/>
                <w:lang w:eastAsia="ru-RU"/>
              </w:rPr>
              <w:t>68,4</w:t>
            </w:r>
          </w:p>
        </w:tc>
      </w:tr>
      <w:tr w:rsidR="00A52620" w:rsidRPr="004E2912" w:rsidTr="004E2912">
        <w:tc>
          <w:tcPr>
            <w:tcW w:w="3936" w:type="dxa"/>
            <w:shd w:val="clear" w:color="auto" w:fill="auto"/>
          </w:tcPr>
          <w:p w:rsidR="00A52620" w:rsidRPr="00D17BDB" w:rsidRDefault="00A52620" w:rsidP="001274B9">
            <w:pPr>
              <w:widowControl w:val="0"/>
              <w:spacing w:line="260" w:lineRule="auto"/>
              <w:jc w:val="left"/>
              <w:rPr>
                <w:rFonts w:ascii="Times New Roman" w:eastAsia="Times New Roman" w:hAnsi="Times New Roman" w:cs="Times New Roman"/>
                <w:bCs/>
                <w:lang w:eastAsia="ru-RU"/>
              </w:rPr>
            </w:pPr>
            <w:r w:rsidRPr="00502B17">
              <w:rPr>
                <w:rFonts w:ascii="Times New Roman" w:eastAsia="Times New Roman" w:hAnsi="Times New Roman" w:cs="Times New Roman"/>
                <w:bCs/>
                <w:lang w:eastAsia="ru-RU"/>
              </w:rPr>
              <w:t>муниципальное образование Лентьевское</w:t>
            </w:r>
          </w:p>
        </w:tc>
        <w:tc>
          <w:tcPr>
            <w:tcW w:w="6270" w:type="dxa"/>
            <w:shd w:val="clear" w:color="auto" w:fill="auto"/>
            <w:vAlign w:val="center"/>
          </w:tcPr>
          <w:p w:rsidR="00A52620" w:rsidRPr="006B46EE" w:rsidRDefault="00355448" w:rsidP="006B46EE">
            <w:pPr>
              <w:widowControl w:val="0"/>
              <w:spacing w:line="239" w:lineRule="auto"/>
              <w:rPr>
                <w:rFonts w:ascii="Times New Roman" w:eastAsia="Times New Roman" w:hAnsi="Times New Roman" w:cs="Times New Roman"/>
                <w:lang w:eastAsia="ru-RU"/>
              </w:rPr>
            </w:pPr>
            <w:r>
              <w:rPr>
                <w:rFonts w:ascii="Times New Roman" w:eastAsia="Times New Roman" w:hAnsi="Times New Roman" w:cs="Times New Roman"/>
                <w:lang w:eastAsia="ru-RU"/>
              </w:rPr>
              <w:t>60</w:t>
            </w:r>
            <w:r w:rsidR="00A52620" w:rsidRPr="006B46EE">
              <w:rPr>
                <w:rFonts w:ascii="Times New Roman" w:eastAsia="Times New Roman" w:hAnsi="Times New Roman" w:cs="Times New Roman"/>
                <w:lang w:eastAsia="ru-RU"/>
              </w:rPr>
              <w:t xml:space="preserve">: </w:t>
            </w:r>
            <w:r w:rsidR="006B46EE" w:rsidRPr="006B46EE">
              <w:rPr>
                <w:rFonts w:ascii="Times New Roman" w:eastAsia="Times New Roman" w:hAnsi="Times New Roman" w:cs="Times New Roman"/>
                <w:lang w:eastAsia="ru-RU"/>
              </w:rPr>
              <w:t>928</w:t>
            </w:r>
            <w:r w:rsidR="00A52620" w:rsidRPr="006B46EE">
              <w:rPr>
                <w:rFonts w:ascii="Times New Roman" w:eastAsia="Times New Roman" w:hAnsi="Times New Roman" w:cs="Times New Roman"/>
                <w:lang w:eastAsia="ru-RU"/>
              </w:rPr>
              <w:sym w:font="Symbol" w:char="F0B4"/>
            </w:r>
            <w:r w:rsidR="00A52620" w:rsidRPr="006B46EE">
              <w:rPr>
                <w:rFonts w:ascii="Times New Roman" w:eastAsia="Times New Roman" w:hAnsi="Times New Roman" w:cs="Times New Roman"/>
                <w:lang w:eastAsia="ru-RU"/>
              </w:rPr>
              <w:t xml:space="preserve"> 1 000 ≈</w:t>
            </w:r>
            <w:r w:rsidR="006B46EE" w:rsidRPr="006B46EE">
              <w:rPr>
                <w:rFonts w:ascii="Times New Roman" w:eastAsia="Times New Roman" w:hAnsi="Times New Roman" w:cs="Times New Roman"/>
                <w:lang w:eastAsia="ru-RU"/>
              </w:rPr>
              <w:t xml:space="preserve"> 62,</w:t>
            </w:r>
            <w:r>
              <w:rPr>
                <w:rFonts w:ascii="Times New Roman" w:eastAsia="Times New Roman" w:hAnsi="Times New Roman" w:cs="Times New Roman"/>
                <w:lang w:eastAsia="ru-RU"/>
              </w:rPr>
              <w:t>6</w:t>
            </w:r>
          </w:p>
        </w:tc>
      </w:tr>
      <w:tr w:rsidR="00A52620" w:rsidRPr="004E2912" w:rsidTr="004E2912">
        <w:tc>
          <w:tcPr>
            <w:tcW w:w="3936" w:type="dxa"/>
            <w:shd w:val="clear" w:color="auto" w:fill="auto"/>
          </w:tcPr>
          <w:p w:rsidR="00A52620" w:rsidRPr="00D17BDB" w:rsidRDefault="00A52620" w:rsidP="001274B9">
            <w:pPr>
              <w:widowControl w:val="0"/>
              <w:spacing w:line="260" w:lineRule="auto"/>
              <w:jc w:val="left"/>
              <w:rPr>
                <w:rFonts w:ascii="Times New Roman" w:eastAsia="Times New Roman" w:hAnsi="Times New Roman" w:cs="Times New Roman"/>
                <w:bCs/>
                <w:lang w:eastAsia="ru-RU"/>
              </w:rPr>
            </w:pPr>
            <w:r w:rsidRPr="00502B17">
              <w:rPr>
                <w:rFonts w:ascii="Times New Roman" w:eastAsia="Times New Roman" w:hAnsi="Times New Roman" w:cs="Times New Roman"/>
                <w:bCs/>
                <w:lang w:eastAsia="ru-RU"/>
              </w:rPr>
              <w:t>муниципальное образование Никольское</w:t>
            </w:r>
          </w:p>
        </w:tc>
        <w:tc>
          <w:tcPr>
            <w:tcW w:w="6270" w:type="dxa"/>
            <w:shd w:val="clear" w:color="auto" w:fill="auto"/>
            <w:vAlign w:val="center"/>
          </w:tcPr>
          <w:p w:rsidR="00A52620" w:rsidRPr="006B46EE" w:rsidRDefault="006B46EE" w:rsidP="006B46EE">
            <w:pPr>
              <w:widowControl w:val="0"/>
              <w:spacing w:line="239" w:lineRule="auto"/>
              <w:rPr>
                <w:rFonts w:ascii="Times New Roman" w:eastAsia="Times New Roman" w:hAnsi="Times New Roman" w:cs="Times New Roman"/>
                <w:lang w:eastAsia="ru-RU"/>
              </w:rPr>
            </w:pPr>
            <w:r w:rsidRPr="006B46EE">
              <w:rPr>
                <w:rFonts w:ascii="Times New Roman" w:eastAsia="Times New Roman" w:hAnsi="Times New Roman" w:cs="Times New Roman"/>
                <w:lang w:eastAsia="ru-RU"/>
              </w:rPr>
              <w:t>83</w:t>
            </w:r>
            <w:r w:rsidR="00A52620" w:rsidRPr="006B46EE">
              <w:rPr>
                <w:rFonts w:ascii="Times New Roman" w:eastAsia="Times New Roman" w:hAnsi="Times New Roman" w:cs="Times New Roman"/>
                <w:lang w:eastAsia="ru-RU"/>
              </w:rPr>
              <w:t xml:space="preserve"> : </w:t>
            </w:r>
            <w:r w:rsidRPr="006B46EE">
              <w:rPr>
                <w:rFonts w:ascii="Times New Roman" w:eastAsia="Times New Roman" w:hAnsi="Times New Roman" w:cs="Times New Roman"/>
                <w:lang w:eastAsia="ru-RU"/>
              </w:rPr>
              <w:t>972</w:t>
            </w:r>
            <w:r w:rsidR="00A52620" w:rsidRPr="006B46EE">
              <w:rPr>
                <w:rFonts w:ascii="Times New Roman" w:eastAsia="Times New Roman" w:hAnsi="Times New Roman" w:cs="Times New Roman"/>
                <w:lang w:eastAsia="ru-RU"/>
              </w:rPr>
              <w:sym w:font="Symbol" w:char="F0B4"/>
            </w:r>
            <w:r w:rsidR="00A52620" w:rsidRPr="006B46EE">
              <w:rPr>
                <w:rFonts w:ascii="Times New Roman" w:eastAsia="Times New Roman" w:hAnsi="Times New Roman" w:cs="Times New Roman"/>
                <w:lang w:eastAsia="ru-RU"/>
              </w:rPr>
              <w:t xml:space="preserve"> 1 000 ≈</w:t>
            </w:r>
            <w:r w:rsidRPr="006B46EE">
              <w:rPr>
                <w:rFonts w:ascii="Times New Roman" w:eastAsia="Times New Roman" w:hAnsi="Times New Roman" w:cs="Times New Roman"/>
                <w:lang w:eastAsia="ru-RU"/>
              </w:rPr>
              <w:t xml:space="preserve"> 84,5</w:t>
            </w:r>
          </w:p>
        </w:tc>
      </w:tr>
      <w:tr w:rsidR="00A52620" w:rsidRPr="004E2912" w:rsidTr="004E2912">
        <w:tc>
          <w:tcPr>
            <w:tcW w:w="3936" w:type="dxa"/>
            <w:shd w:val="clear" w:color="auto" w:fill="auto"/>
          </w:tcPr>
          <w:p w:rsidR="00A52620" w:rsidRPr="00502B17" w:rsidRDefault="00A52620" w:rsidP="001274B9">
            <w:pPr>
              <w:widowControl w:val="0"/>
              <w:spacing w:line="260" w:lineRule="auto"/>
              <w:jc w:val="left"/>
              <w:rPr>
                <w:rFonts w:ascii="Times New Roman" w:eastAsia="Times New Roman" w:hAnsi="Times New Roman" w:cs="Times New Roman"/>
                <w:bCs/>
                <w:lang w:eastAsia="ru-RU"/>
              </w:rPr>
            </w:pPr>
            <w:r w:rsidRPr="00502B17">
              <w:rPr>
                <w:rFonts w:ascii="Times New Roman" w:eastAsia="Times New Roman" w:hAnsi="Times New Roman" w:cs="Times New Roman"/>
                <w:bCs/>
                <w:lang w:eastAsia="ru-RU"/>
              </w:rPr>
              <w:t>муниципальное образование Никифоровское</w:t>
            </w:r>
          </w:p>
        </w:tc>
        <w:tc>
          <w:tcPr>
            <w:tcW w:w="6270" w:type="dxa"/>
            <w:shd w:val="clear" w:color="auto" w:fill="auto"/>
            <w:vAlign w:val="center"/>
          </w:tcPr>
          <w:p w:rsidR="00A52620" w:rsidRPr="006B46EE" w:rsidRDefault="00355448" w:rsidP="004E2912">
            <w:pPr>
              <w:widowControl w:val="0"/>
              <w:spacing w:line="239"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105 : 1098 </w:t>
            </w:r>
            <w:r w:rsidRPr="006B46EE">
              <w:rPr>
                <w:rFonts w:ascii="Times New Roman" w:eastAsia="Times New Roman" w:hAnsi="Times New Roman" w:cs="Times New Roman"/>
                <w:lang w:eastAsia="ru-RU"/>
              </w:rPr>
              <w:sym w:font="Symbol" w:char="F0B4"/>
            </w:r>
            <w:r>
              <w:rPr>
                <w:rFonts w:ascii="Times New Roman" w:eastAsia="Times New Roman" w:hAnsi="Times New Roman" w:cs="Times New Roman"/>
                <w:lang w:eastAsia="ru-RU"/>
              </w:rPr>
              <w:t xml:space="preserve"> 1000 </w:t>
            </w:r>
            <w:r w:rsidRPr="006B46EE">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95,6</w:t>
            </w:r>
          </w:p>
        </w:tc>
      </w:tr>
      <w:tr w:rsidR="00A52620" w:rsidRPr="004E2912" w:rsidTr="004E2912">
        <w:tc>
          <w:tcPr>
            <w:tcW w:w="3936" w:type="dxa"/>
            <w:shd w:val="clear" w:color="auto" w:fill="auto"/>
          </w:tcPr>
          <w:p w:rsidR="00A52620" w:rsidRPr="00502B17" w:rsidRDefault="00A52620" w:rsidP="001274B9">
            <w:pPr>
              <w:widowControl w:val="0"/>
              <w:spacing w:line="260" w:lineRule="auto"/>
              <w:jc w:val="left"/>
              <w:rPr>
                <w:rFonts w:ascii="Times New Roman" w:eastAsia="Times New Roman" w:hAnsi="Times New Roman" w:cs="Times New Roman"/>
                <w:bCs/>
                <w:lang w:eastAsia="ru-RU"/>
              </w:rPr>
            </w:pPr>
            <w:r w:rsidRPr="00502B17">
              <w:rPr>
                <w:rFonts w:ascii="Times New Roman" w:eastAsia="Times New Roman" w:hAnsi="Times New Roman" w:cs="Times New Roman"/>
                <w:bCs/>
                <w:lang w:eastAsia="ru-RU"/>
              </w:rPr>
              <w:t>муниципальное образование Мезженское</w:t>
            </w:r>
          </w:p>
        </w:tc>
        <w:tc>
          <w:tcPr>
            <w:tcW w:w="6270" w:type="dxa"/>
            <w:shd w:val="clear" w:color="auto" w:fill="auto"/>
            <w:vAlign w:val="center"/>
          </w:tcPr>
          <w:p w:rsidR="00A52620" w:rsidRPr="00355448" w:rsidRDefault="00355448" w:rsidP="00355448">
            <w:pPr>
              <w:widowControl w:val="0"/>
              <w:spacing w:line="239" w:lineRule="auto"/>
              <w:rPr>
                <w:rFonts w:ascii="Times New Roman" w:eastAsia="Times New Roman" w:hAnsi="Times New Roman" w:cs="Times New Roman"/>
                <w:b/>
                <w:color w:val="FF0000"/>
                <w:lang w:eastAsia="ru-RU"/>
              </w:rPr>
            </w:pPr>
            <w:r>
              <w:rPr>
                <w:rFonts w:ascii="Times New Roman" w:eastAsia="Times New Roman" w:hAnsi="Times New Roman" w:cs="Times New Roman"/>
                <w:lang w:eastAsia="ru-RU"/>
              </w:rPr>
              <w:t xml:space="preserve">41 : 625 </w:t>
            </w:r>
            <w:r w:rsidRPr="006B46EE">
              <w:rPr>
                <w:rFonts w:ascii="Times New Roman" w:eastAsia="Times New Roman" w:hAnsi="Times New Roman" w:cs="Times New Roman"/>
                <w:lang w:eastAsia="ru-RU"/>
              </w:rPr>
              <w:sym w:font="Symbol" w:char="F0B4"/>
            </w:r>
            <w:r>
              <w:rPr>
                <w:rFonts w:ascii="Times New Roman" w:eastAsia="Times New Roman" w:hAnsi="Times New Roman" w:cs="Times New Roman"/>
                <w:lang w:eastAsia="ru-RU"/>
              </w:rPr>
              <w:t xml:space="preserve"> 1000 </w:t>
            </w:r>
            <w:r w:rsidRPr="006B46EE">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65,6</w:t>
            </w:r>
          </w:p>
        </w:tc>
      </w:tr>
      <w:tr w:rsidR="00A52620" w:rsidRPr="004E2912" w:rsidTr="004E2912">
        <w:tc>
          <w:tcPr>
            <w:tcW w:w="3936" w:type="dxa"/>
            <w:shd w:val="clear" w:color="auto" w:fill="auto"/>
          </w:tcPr>
          <w:p w:rsidR="00A52620" w:rsidRPr="00502B17" w:rsidRDefault="00A52620" w:rsidP="001274B9">
            <w:pPr>
              <w:widowControl w:val="0"/>
              <w:spacing w:line="260" w:lineRule="auto"/>
              <w:jc w:val="left"/>
              <w:rPr>
                <w:rFonts w:ascii="Times New Roman" w:eastAsia="Times New Roman" w:hAnsi="Times New Roman" w:cs="Times New Roman"/>
                <w:bCs/>
                <w:lang w:eastAsia="ru-RU"/>
              </w:rPr>
            </w:pPr>
            <w:r w:rsidRPr="00502B17">
              <w:rPr>
                <w:rFonts w:ascii="Times New Roman" w:eastAsia="Times New Roman" w:hAnsi="Times New Roman" w:cs="Times New Roman"/>
                <w:bCs/>
                <w:lang w:eastAsia="ru-RU"/>
              </w:rPr>
              <w:t>муниципальное образование Залесское</w:t>
            </w:r>
          </w:p>
        </w:tc>
        <w:tc>
          <w:tcPr>
            <w:tcW w:w="6270" w:type="dxa"/>
            <w:shd w:val="clear" w:color="auto" w:fill="auto"/>
            <w:vAlign w:val="center"/>
          </w:tcPr>
          <w:p w:rsidR="00A52620" w:rsidRPr="005D3369" w:rsidRDefault="00355448" w:rsidP="00355448">
            <w:pPr>
              <w:widowControl w:val="0"/>
              <w:spacing w:line="239" w:lineRule="auto"/>
              <w:rPr>
                <w:rFonts w:ascii="Times New Roman" w:eastAsia="Times New Roman" w:hAnsi="Times New Roman" w:cs="Times New Roman"/>
                <w:color w:val="FF0000"/>
                <w:lang w:eastAsia="ru-RU"/>
              </w:rPr>
            </w:pPr>
            <w:r>
              <w:rPr>
                <w:rFonts w:ascii="Times New Roman" w:eastAsia="Times New Roman" w:hAnsi="Times New Roman" w:cs="Times New Roman"/>
                <w:lang w:eastAsia="ru-RU"/>
              </w:rPr>
              <w:t>75 : 1061</w:t>
            </w:r>
            <w:r w:rsidRPr="006B46EE">
              <w:rPr>
                <w:rFonts w:ascii="Times New Roman" w:eastAsia="Times New Roman" w:hAnsi="Times New Roman" w:cs="Times New Roman"/>
                <w:lang w:eastAsia="ru-RU"/>
              </w:rPr>
              <w:sym w:font="Symbol" w:char="F0B4"/>
            </w:r>
            <w:r>
              <w:rPr>
                <w:rFonts w:ascii="Times New Roman" w:eastAsia="Times New Roman" w:hAnsi="Times New Roman" w:cs="Times New Roman"/>
                <w:lang w:eastAsia="ru-RU"/>
              </w:rPr>
              <w:t xml:space="preserve"> 1000 </w:t>
            </w:r>
            <w:r w:rsidRPr="006B46EE">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70,6</w:t>
            </w:r>
          </w:p>
        </w:tc>
      </w:tr>
      <w:tr w:rsidR="00A52620" w:rsidRPr="004E2912" w:rsidTr="004E2912">
        <w:tc>
          <w:tcPr>
            <w:tcW w:w="3936" w:type="dxa"/>
            <w:shd w:val="clear" w:color="auto" w:fill="auto"/>
          </w:tcPr>
          <w:p w:rsidR="00A52620" w:rsidRPr="00502B17" w:rsidRDefault="00A52620" w:rsidP="001274B9">
            <w:pPr>
              <w:widowControl w:val="0"/>
              <w:spacing w:line="260" w:lineRule="auto"/>
              <w:jc w:val="left"/>
              <w:rPr>
                <w:rFonts w:ascii="Times New Roman" w:eastAsia="Times New Roman" w:hAnsi="Times New Roman" w:cs="Times New Roman"/>
                <w:bCs/>
                <w:lang w:eastAsia="ru-RU"/>
              </w:rPr>
            </w:pPr>
            <w:r w:rsidRPr="00502B17">
              <w:rPr>
                <w:rFonts w:ascii="Times New Roman" w:eastAsia="Times New Roman" w:hAnsi="Times New Roman" w:cs="Times New Roman"/>
                <w:bCs/>
                <w:lang w:eastAsia="ru-RU"/>
              </w:rPr>
              <w:t>сельское поселение Желябовское</w:t>
            </w:r>
          </w:p>
        </w:tc>
        <w:tc>
          <w:tcPr>
            <w:tcW w:w="6270" w:type="dxa"/>
            <w:shd w:val="clear" w:color="auto" w:fill="auto"/>
            <w:vAlign w:val="center"/>
          </w:tcPr>
          <w:p w:rsidR="00A52620" w:rsidRPr="005D3369" w:rsidRDefault="00355448" w:rsidP="00355448">
            <w:pPr>
              <w:widowControl w:val="0"/>
              <w:spacing w:line="239" w:lineRule="auto"/>
              <w:rPr>
                <w:rFonts w:ascii="Times New Roman" w:eastAsia="Times New Roman" w:hAnsi="Times New Roman" w:cs="Times New Roman"/>
                <w:color w:val="FF0000"/>
                <w:lang w:eastAsia="ru-RU"/>
              </w:rPr>
            </w:pPr>
            <w:r>
              <w:rPr>
                <w:rFonts w:ascii="Times New Roman" w:eastAsia="Times New Roman" w:hAnsi="Times New Roman" w:cs="Times New Roman"/>
                <w:lang w:eastAsia="ru-RU"/>
              </w:rPr>
              <w:t>75 : 2147</w:t>
            </w:r>
            <w:r w:rsidRPr="006B46EE">
              <w:rPr>
                <w:rFonts w:ascii="Times New Roman" w:eastAsia="Times New Roman" w:hAnsi="Times New Roman" w:cs="Times New Roman"/>
                <w:lang w:eastAsia="ru-RU"/>
              </w:rPr>
              <w:sym w:font="Symbol" w:char="F0B4"/>
            </w:r>
            <w:r>
              <w:rPr>
                <w:rFonts w:ascii="Times New Roman" w:eastAsia="Times New Roman" w:hAnsi="Times New Roman" w:cs="Times New Roman"/>
                <w:lang w:eastAsia="ru-RU"/>
              </w:rPr>
              <w:t xml:space="preserve"> 1000 </w:t>
            </w:r>
            <w:r w:rsidRPr="006B46EE">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34,9</w:t>
            </w:r>
          </w:p>
        </w:tc>
      </w:tr>
      <w:tr w:rsidR="00A52620" w:rsidRPr="004E2912" w:rsidTr="004E2912">
        <w:tc>
          <w:tcPr>
            <w:tcW w:w="3936" w:type="dxa"/>
            <w:shd w:val="clear" w:color="auto" w:fill="auto"/>
          </w:tcPr>
          <w:p w:rsidR="00A52620" w:rsidRPr="00502B17" w:rsidRDefault="00A52620" w:rsidP="001274B9">
            <w:pPr>
              <w:widowControl w:val="0"/>
              <w:spacing w:line="260" w:lineRule="auto"/>
              <w:jc w:val="left"/>
              <w:rPr>
                <w:rFonts w:ascii="Times New Roman" w:eastAsia="Times New Roman" w:hAnsi="Times New Roman" w:cs="Times New Roman"/>
                <w:bCs/>
                <w:lang w:eastAsia="ru-RU"/>
              </w:rPr>
            </w:pPr>
            <w:r>
              <w:rPr>
                <w:rFonts w:ascii="Times New Roman" w:eastAsia="Times New Roman" w:hAnsi="Times New Roman" w:cs="Times New Roman"/>
                <w:bCs/>
                <w:lang w:eastAsia="ru-RU"/>
              </w:rPr>
              <w:t>Итого по Устюженскому району</w:t>
            </w:r>
          </w:p>
        </w:tc>
        <w:tc>
          <w:tcPr>
            <w:tcW w:w="6270" w:type="dxa"/>
            <w:shd w:val="clear" w:color="auto" w:fill="auto"/>
            <w:vAlign w:val="center"/>
          </w:tcPr>
          <w:p w:rsidR="00A52620" w:rsidRPr="005D3369" w:rsidRDefault="007E166D" w:rsidP="00FC73BE">
            <w:pPr>
              <w:widowControl w:val="0"/>
              <w:spacing w:line="239" w:lineRule="auto"/>
              <w:rPr>
                <w:rFonts w:ascii="Times New Roman" w:eastAsia="Times New Roman" w:hAnsi="Times New Roman" w:cs="Times New Roman"/>
                <w:color w:val="FF0000"/>
                <w:lang w:eastAsia="ru-RU"/>
              </w:rPr>
            </w:pPr>
            <w:r>
              <w:rPr>
                <w:rFonts w:ascii="Times New Roman" w:eastAsia="Times New Roman" w:hAnsi="Times New Roman" w:cs="Times New Roman"/>
                <w:lang w:eastAsia="ru-RU"/>
              </w:rPr>
              <w:t xml:space="preserve">1575 : </w:t>
            </w:r>
            <w:r w:rsidR="00FC73BE">
              <w:rPr>
                <w:rFonts w:ascii="Times New Roman" w:eastAsia="Times New Roman" w:hAnsi="Times New Roman" w:cs="Times New Roman"/>
                <w:lang w:eastAsia="ru-RU"/>
              </w:rPr>
              <w:t>17602</w:t>
            </w:r>
            <w:r w:rsidRPr="006B46EE">
              <w:rPr>
                <w:rFonts w:ascii="Times New Roman" w:eastAsia="Times New Roman" w:hAnsi="Times New Roman" w:cs="Times New Roman"/>
                <w:lang w:eastAsia="ru-RU"/>
              </w:rPr>
              <w:sym w:font="Symbol" w:char="F0B4"/>
            </w:r>
            <w:r>
              <w:rPr>
                <w:rFonts w:ascii="Times New Roman" w:eastAsia="Times New Roman" w:hAnsi="Times New Roman" w:cs="Times New Roman"/>
                <w:lang w:eastAsia="ru-RU"/>
              </w:rPr>
              <w:t xml:space="preserve"> 1000 </w:t>
            </w:r>
            <w:r w:rsidRPr="006B46EE">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00FC73BE">
              <w:rPr>
                <w:rFonts w:ascii="Times New Roman" w:eastAsia="Times New Roman" w:hAnsi="Times New Roman" w:cs="Times New Roman"/>
                <w:lang w:eastAsia="ru-RU"/>
              </w:rPr>
              <w:t>89,4</w:t>
            </w:r>
          </w:p>
        </w:tc>
      </w:tr>
    </w:tbl>
    <w:p w:rsidR="004E2912" w:rsidRPr="004E2912" w:rsidRDefault="004E2912" w:rsidP="004E2912">
      <w:pPr>
        <w:widowControl w:val="0"/>
        <w:spacing w:before="120" w:line="239" w:lineRule="auto"/>
        <w:ind w:firstLine="709"/>
        <w:jc w:val="both"/>
        <w:rPr>
          <w:rFonts w:ascii="Times New Roman" w:eastAsia="Times New Roman" w:hAnsi="Times New Roman" w:cs="Times New Roman"/>
          <w:bCs/>
          <w:lang w:eastAsia="ru-RU"/>
        </w:rPr>
      </w:pPr>
      <w:r w:rsidRPr="004E2912">
        <w:rPr>
          <w:rFonts w:ascii="Times New Roman" w:eastAsia="Times New Roman" w:hAnsi="Times New Roman" w:cs="Times New Roman"/>
          <w:bCs/>
          <w:i/>
          <w:spacing w:val="40"/>
          <w:lang w:eastAsia="ru-RU"/>
        </w:rPr>
        <w:t xml:space="preserve">Примечание: </w:t>
      </w:r>
      <w:r w:rsidRPr="004E2912">
        <w:rPr>
          <w:rFonts w:ascii="Times New Roman" w:eastAsia="Times New Roman" w:hAnsi="Times New Roman" w:cs="Times New Roman"/>
          <w:bCs/>
          <w:lang w:eastAsia="ru-RU"/>
        </w:rPr>
        <w:t xml:space="preserve">При подготовке местных нормативов градостроительного проектирования, подготовке (корректировке) генерального плана и документации по планировке территории городского, сельского поселения при показателях обеспеченности общеобразовательными организациями, отличных </w:t>
      </w:r>
      <w:r w:rsidRPr="004E2912">
        <w:rPr>
          <w:rFonts w:ascii="Times New Roman" w:eastAsia="Times New Roman" w:hAnsi="Times New Roman" w:cs="Times New Roman"/>
          <w:bCs/>
          <w:lang w:eastAsia="ru-RU"/>
        </w:rPr>
        <w:lastRenderedPageBreak/>
        <w:t xml:space="preserve">от приведенных в данном расчете, следует руководствоваться фактическим показателем обеспеченности общеобразовательными организациями (на основании статистических и демографических данных) на момент разработки или корректировки градостроительной документации. </w:t>
      </w:r>
    </w:p>
    <w:p w:rsidR="004E2912" w:rsidRPr="004E2912" w:rsidRDefault="004E2912" w:rsidP="004E2912">
      <w:pPr>
        <w:widowControl w:val="0"/>
        <w:spacing w:line="239" w:lineRule="auto"/>
        <w:ind w:firstLine="709"/>
        <w:jc w:val="both"/>
        <w:rPr>
          <w:rFonts w:ascii="Times New Roman" w:eastAsia="Times New Roman" w:hAnsi="Times New Roman" w:cs="Times New Roman"/>
          <w:bCs/>
          <w:i/>
          <w:sz w:val="24"/>
          <w:szCs w:val="24"/>
          <w:lang w:eastAsia="ru-RU"/>
        </w:rPr>
      </w:pPr>
    </w:p>
    <w:p w:rsidR="002C21B4" w:rsidRDefault="004E2912" w:rsidP="002C21B4">
      <w:pPr>
        <w:widowControl w:val="0"/>
        <w:spacing w:line="239" w:lineRule="auto"/>
        <w:ind w:firstLine="709"/>
        <w:jc w:val="both"/>
        <w:rPr>
          <w:rFonts w:ascii="Times New Roman" w:eastAsia="Times New Roman" w:hAnsi="Times New Roman" w:cs="Times New Roman"/>
          <w:b/>
          <w:bCs/>
          <w:i/>
          <w:sz w:val="24"/>
          <w:szCs w:val="24"/>
          <w:lang w:eastAsia="ru-RU"/>
        </w:rPr>
      </w:pPr>
      <w:r w:rsidRPr="004E2912">
        <w:rPr>
          <w:rFonts w:ascii="Times New Roman" w:eastAsia="Times New Roman" w:hAnsi="Times New Roman" w:cs="Times New Roman"/>
          <w:b/>
          <w:bCs/>
          <w:i/>
          <w:sz w:val="24"/>
          <w:szCs w:val="24"/>
          <w:lang w:eastAsia="ru-RU"/>
        </w:rPr>
        <w:t>Расчет рекомендуемой обеспеченности дошкольными</w:t>
      </w:r>
      <w:r w:rsidR="002C21B4">
        <w:rPr>
          <w:rFonts w:ascii="Times New Roman" w:eastAsia="Times New Roman" w:hAnsi="Times New Roman" w:cs="Times New Roman"/>
          <w:b/>
          <w:bCs/>
          <w:i/>
          <w:sz w:val="24"/>
          <w:szCs w:val="24"/>
          <w:lang w:eastAsia="ru-RU"/>
        </w:rPr>
        <w:t xml:space="preserve"> образовательными организациями</w:t>
      </w:r>
    </w:p>
    <w:p w:rsidR="004E2912" w:rsidRPr="004E2912" w:rsidRDefault="004E2912" w:rsidP="002C21B4">
      <w:pPr>
        <w:widowControl w:val="0"/>
        <w:spacing w:line="239" w:lineRule="auto"/>
        <w:ind w:firstLine="709"/>
        <w:rPr>
          <w:rFonts w:ascii="Times New Roman" w:eastAsia="Times New Roman" w:hAnsi="Times New Roman" w:cs="Times New Roman"/>
          <w:i/>
          <w:sz w:val="24"/>
          <w:szCs w:val="24"/>
          <w:lang w:eastAsia="ru-RU"/>
        </w:rPr>
      </w:pPr>
      <w:r w:rsidRPr="004E2912">
        <w:rPr>
          <w:rFonts w:ascii="Times New Roman" w:eastAsia="Times New Roman" w:hAnsi="Times New Roman" w:cs="Times New Roman"/>
          <w:i/>
          <w:sz w:val="24"/>
          <w:szCs w:val="24"/>
          <w:lang w:eastAsia="ru-RU"/>
        </w:rPr>
        <w:t>Исходные данные:</w:t>
      </w:r>
    </w:p>
    <w:p w:rsidR="004E2912" w:rsidRPr="004E2912" w:rsidRDefault="004E2912" w:rsidP="004E2912">
      <w:pPr>
        <w:widowControl w:val="0"/>
        <w:spacing w:line="239" w:lineRule="auto"/>
        <w:jc w:val="right"/>
        <w:rPr>
          <w:rFonts w:ascii="Times New Roman" w:eastAsia="Times New Roman" w:hAnsi="Times New Roman" w:cs="Times New Roman"/>
          <w:sz w:val="24"/>
          <w:szCs w:val="24"/>
          <w:lang w:eastAsia="ru-RU"/>
        </w:rPr>
      </w:pPr>
      <w:r w:rsidRPr="004E2912">
        <w:rPr>
          <w:rFonts w:ascii="Times New Roman" w:eastAsia="Times New Roman" w:hAnsi="Times New Roman" w:cs="Times New Roman"/>
          <w:sz w:val="24"/>
          <w:szCs w:val="24"/>
          <w:lang w:eastAsia="ru-RU"/>
        </w:rPr>
        <w:t>Таблица 9.3.3</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1984"/>
        <w:gridCol w:w="4252"/>
      </w:tblGrid>
      <w:tr w:rsidR="004E2912" w:rsidRPr="004E2912" w:rsidTr="004E2912">
        <w:trPr>
          <w:jc w:val="center"/>
        </w:trPr>
        <w:tc>
          <w:tcPr>
            <w:tcW w:w="3828" w:type="dxa"/>
            <w:shd w:val="clear" w:color="auto" w:fill="auto"/>
            <w:vAlign w:val="center"/>
          </w:tcPr>
          <w:p w:rsidR="004E2912" w:rsidRPr="004E2912" w:rsidRDefault="004E2912" w:rsidP="004E2912">
            <w:pPr>
              <w:widowControl w:val="0"/>
              <w:suppressAutoHyphens/>
              <w:spacing w:line="239" w:lineRule="auto"/>
              <w:ind w:firstLine="220"/>
              <w:rPr>
                <w:rFonts w:ascii="Times New Roman" w:eastAsia="Times New Roman" w:hAnsi="Times New Roman" w:cs="Times New Roman"/>
                <w:b/>
                <w:bCs/>
                <w:lang w:eastAsia="ru-RU"/>
              </w:rPr>
            </w:pPr>
            <w:r w:rsidRPr="004E2912">
              <w:rPr>
                <w:rFonts w:ascii="Times New Roman" w:eastAsia="Times New Roman" w:hAnsi="Times New Roman" w:cs="Times New Roman"/>
                <w:b/>
              </w:rPr>
              <w:t>Поселение</w:t>
            </w:r>
          </w:p>
        </w:tc>
        <w:tc>
          <w:tcPr>
            <w:tcW w:w="1984" w:type="dxa"/>
            <w:shd w:val="clear" w:color="auto" w:fill="auto"/>
          </w:tcPr>
          <w:p w:rsidR="004E2912" w:rsidRPr="004E2912" w:rsidRDefault="004E2912" w:rsidP="004E2912">
            <w:pPr>
              <w:widowControl w:val="0"/>
              <w:spacing w:line="239" w:lineRule="auto"/>
              <w:rPr>
                <w:rFonts w:ascii="Times New Roman" w:eastAsia="Times New Roman" w:hAnsi="Times New Roman" w:cs="Times New Roman"/>
                <w:b/>
                <w:lang w:eastAsia="ru-RU"/>
              </w:rPr>
            </w:pPr>
            <w:r w:rsidRPr="004E2912">
              <w:rPr>
                <w:rFonts w:ascii="Times New Roman" w:eastAsia="Times New Roman" w:hAnsi="Times New Roman" w:cs="Times New Roman"/>
                <w:b/>
                <w:lang w:eastAsia="ru-RU"/>
              </w:rPr>
              <w:t xml:space="preserve">Численность </w:t>
            </w:r>
          </w:p>
          <w:p w:rsidR="004E2912" w:rsidRPr="004E2912" w:rsidRDefault="004E2912" w:rsidP="004E2912">
            <w:pPr>
              <w:widowControl w:val="0"/>
              <w:spacing w:line="239" w:lineRule="auto"/>
              <w:rPr>
                <w:rFonts w:ascii="Times New Roman" w:eastAsia="Times New Roman" w:hAnsi="Times New Roman" w:cs="Times New Roman"/>
                <w:b/>
                <w:lang w:eastAsia="ru-RU"/>
              </w:rPr>
            </w:pPr>
            <w:r w:rsidRPr="004E2912">
              <w:rPr>
                <w:rFonts w:ascii="Times New Roman" w:eastAsia="Times New Roman" w:hAnsi="Times New Roman" w:cs="Times New Roman"/>
                <w:b/>
                <w:lang w:eastAsia="ru-RU"/>
              </w:rPr>
              <w:t>населения, чел.</w:t>
            </w:r>
          </w:p>
        </w:tc>
        <w:tc>
          <w:tcPr>
            <w:tcW w:w="4252" w:type="dxa"/>
            <w:shd w:val="clear" w:color="auto" w:fill="auto"/>
          </w:tcPr>
          <w:p w:rsidR="004E2912" w:rsidRPr="004E2912" w:rsidRDefault="004E2912" w:rsidP="004E2912">
            <w:pPr>
              <w:widowControl w:val="0"/>
              <w:spacing w:line="239" w:lineRule="auto"/>
              <w:ind w:left="-57" w:right="-57"/>
              <w:rPr>
                <w:rFonts w:ascii="Times New Roman" w:eastAsia="Times New Roman" w:hAnsi="Times New Roman" w:cs="Times New Roman"/>
                <w:b/>
                <w:lang w:eastAsia="ru-RU"/>
              </w:rPr>
            </w:pPr>
            <w:r w:rsidRPr="004E2912">
              <w:rPr>
                <w:rFonts w:ascii="Times New Roman" w:eastAsia="Times New Roman" w:hAnsi="Times New Roman" w:cs="Times New Roman"/>
                <w:b/>
                <w:spacing w:val="-2"/>
                <w:lang w:eastAsia="ru-RU"/>
              </w:rPr>
              <w:t xml:space="preserve">Численность детей дошкольного возраста (0-6 лет включительно), </w:t>
            </w:r>
            <w:r w:rsidRPr="004E2912">
              <w:rPr>
                <w:rFonts w:ascii="Times New Roman" w:eastAsia="Times New Roman" w:hAnsi="Times New Roman" w:cs="Times New Roman"/>
                <w:b/>
                <w:lang w:eastAsia="ru-RU"/>
              </w:rPr>
              <w:t>чел.</w:t>
            </w:r>
          </w:p>
        </w:tc>
      </w:tr>
      <w:tr w:rsidR="00A52620" w:rsidRPr="004E2912" w:rsidTr="004E2912">
        <w:trPr>
          <w:jc w:val="center"/>
        </w:trPr>
        <w:tc>
          <w:tcPr>
            <w:tcW w:w="3828" w:type="dxa"/>
            <w:shd w:val="clear" w:color="auto" w:fill="auto"/>
          </w:tcPr>
          <w:p w:rsidR="00A52620" w:rsidRPr="004E2912" w:rsidRDefault="00A52620" w:rsidP="001274B9">
            <w:pPr>
              <w:widowControl w:val="0"/>
              <w:spacing w:line="239" w:lineRule="auto"/>
              <w:jc w:val="left"/>
              <w:rPr>
                <w:rFonts w:ascii="Times New Roman" w:eastAsia="Times New Roman" w:hAnsi="Times New Roman" w:cs="Times New Roman"/>
                <w:lang w:eastAsia="ru-RU"/>
              </w:rPr>
            </w:pPr>
            <w:r w:rsidRPr="004E2912">
              <w:rPr>
                <w:rFonts w:ascii="Times New Roman" w:eastAsia="Times New Roman" w:hAnsi="Times New Roman" w:cs="Times New Roman"/>
                <w:lang w:eastAsia="ru-RU"/>
              </w:rPr>
              <w:t>Городские поселения, всего</w:t>
            </w:r>
          </w:p>
        </w:tc>
        <w:tc>
          <w:tcPr>
            <w:tcW w:w="1984" w:type="dxa"/>
            <w:shd w:val="clear" w:color="auto" w:fill="auto"/>
          </w:tcPr>
          <w:p w:rsidR="00A52620" w:rsidRPr="004E2912" w:rsidRDefault="00A52620" w:rsidP="001274B9">
            <w:pPr>
              <w:widowControl w:val="0"/>
              <w:spacing w:line="260" w:lineRule="auto"/>
              <w:ind w:firstLine="220"/>
              <w:rPr>
                <w:rFonts w:ascii="Arial" w:eastAsia="Times New Roman" w:hAnsi="Arial" w:cs="Arial"/>
                <w:bCs/>
                <w:sz w:val="18"/>
                <w:szCs w:val="18"/>
                <w:lang w:eastAsia="ru-RU"/>
              </w:rPr>
            </w:pPr>
            <w:r>
              <w:rPr>
                <w:rFonts w:ascii="Times New Roman" w:eastAsia="Times New Roman" w:hAnsi="Times New Roman" w:cs="Times New Roman"/>
                <w:bCs/>
                <w:lang w:eastAsia="ru-RU"/>
              </w:rPr>
              <w:t>8712</w:t>
            </w:r>
          </w:p>
        </w:tc>
        <w:tc>
          <w:tcPr>
            <w:tcW w:w="4252" w:type="dxa"/>
            <w:shd w:val="clear" w:color="auto" w:fill="auto"/>
          </w:tcPr>
          <w:p w:rsidR="00A52620" w:rsidRDefault="00A52620" w:rsidP="004E2912">
            <w:pPr>
              <w:widowControl w:val="0"/>
              <w:spacing w:line="239" w:lineRule="auto"/>
              <w:rPr>
                <w:rFonts w:ascii="Times New Roman" w:eastAsia="Times New Roman" w:hAnsi="Times New Roman" w:cs="Times New Roman"/>
                <w:lang w:eastAsia="ru-RU"/>
              </w:rPr>
            </w:pPr>
          </w:p>
          <w:p w:rsidR="00A52620" w:rsidRPr="004E2912" w:rsidRDefault="000D5530" w:rsidP="004E2912">
            <w:pPr>
              <w:widowControl w:val="0"/>
              <w:spacing w:line="239" w:lineRule="auto"/>
              <w:rPr>
                <w:rFonts w:ascii="Times New Roman" w:eastAsia="Times New Roman" w:hAnsi="Times New Roman" w:cs="Times New Roman"/>
                <w:lang w:eastAsia="ru-RU"/>
              </w:rPr>
            </w:pPr>
            <w:r>
              <w:rPr>
                <w:rFonts w:ascii="Times New Roman" w:eastAsia="Times New Roman" w:hAnsi="Times New Roman" w:cs="Times New Roman"/>
                <w:lang w:eastAsia="ru-RU"/>
              </w:rPr>
              <w:t>612</w:t>
            </w:r>
          </w:p>
        </w:tc>
      </w:tr>
      <w:tr w:rsidR="00A52620" w:rsidRPr="004E2912" w:rsidTr="004E2912">
        <w:trPr>
          <w:jc w:val="center"/>
        </w:trPr>
        <w:tc>
          <w:tcPr>
            <w:tcW w:w="3828" w:type="dxa"/>
            <w:shd w:val="clear" w:color="auto" w:fill="auto"/>
          </w:tcPr>
          <w:p w:rsidR="00A52620" w:rsidRPr="004E2912" w:rsidRDefault="00A52620" w:rsidP="001274B9">
            <w:pPr>
              <w:widowControl w:val="0"/>
              <w:spacing w:line="239" w:lineRule="auto"/>
              <w:ind w:right="-57"/>
              <w:jc w:val="left"/>
              <w:rPr>
                <w:rFonts w:ascii="Times New Roman" w:eastAsia="Times New Roman" w:hAnsi="Times New Roman" w:cs="Times New Roman"/>
                <w:lang w:eastAsia="ru-RU"/>
              </w:rPr>
            </w:pPr>
            <w:r w:rsidRPr="004E2912">
              <w:rPr>
                <w:rFonts w:ascii="Times New Roman" w:eastAsia="Times New Roman" w:hAnsi="Times New Roman" w:cs="Times New Roman"/>
                <w:lang w:eastAsia="ru-RU"/>
              </w:rPr>
              <w:t xml:space="preserve">в тои числе: Муниципальное образование </w:t>
            </w:r>
            <w:r>
              <w:rPr>
                <w:rFonts w:ascii="Times New Roman" w:eastAsia="Times New Roman" w:hAnsi="Times New Roman" w:cs="Times New Roman"/>
                <w:lang w:eastAsia="ru-RU"/>
              </w:rPr>
              <w:t>г. Устюжна</w:t>
            </w:r>
          </w:p>
        </w:tc>
        <w:tc>
          <w:tcPr>
            <w:tcW w:w="1984" w:type="dxa"/>
            <w:shd w:val="clear" w:color="auto" w:fill="auto"/>
          </w:tcPr>
          <w:p w:rsidR="000D5530" w:rsidRDefault="000D5530" w:rsidP="001274B9">
            <w:pPr>
              <w:widowControl w:val="0"/>
              <w:spacing w:line="260" w:lineRule="auto"/>
              <w:ind w:firstLine="220"/>
              <w:rPr>
                <w:rFonts w:ascii="Times New Roman" w:eastAsia="Times New Roman" w:hAnsi="Times New Roman" w:cs="Times New Roman"/>
                <w:bCs/>
                <w:lang w:eastAsia="ru-RU"/>
              </w:rPr>
            </w:pPr>
          </w:p>
          <w:p w:rsidR="00A52620" w:rsidRPr="004E2912" w:rsidRDefault="00A52620" w:rsidP="001274B9">
            <w:pPr>
              <w:widowControl w:val="0"/>
              <w:spacing w:line="260" w:lineRule="auto"/>
              <w:ind w:firstLine="220"/>
              <w:rPr>
                <w:rFonts w:ascii="Arial" w:eastAsia="Times New Roman" w:hAnsi="Arial" w:cs="Arial"/>
                <w:bCs/>
                <w:sz w:val="18"/>
                <w:szCs w:val="18"/>
                <w:lang w:eastAsia="ru-RU"/>
              </w:rPr>
            </w:pPr>
            <w:r>
              <w:rPr>
                <w:rFonts w:ascii="Times New Roman" w:eastAsia="Times New Roman" w:hAnsi="Times New Roman" w:cs="Times New Roman"/>
                <w:bCs/>
                <w:lang w:eastAsia="ru-RU"/>
              </w:rPr>
              <w:t>8712</w:t>
            </w:r>
          </w:p>
        </w:tc>
        <w:tc>
          <w:tcPr>
            <w:tcW w:w="4252" w:type="dxa"/>
            <w:shd w:val="clear" w:color="auto" w:fill="auto"/>
          </w:tcPr>
          <w:p w:rsidR="000D5530" w:rsidRDefault="000D5530" w:rsidP="004E2912">
            <w:pPr>
              <w:widowControl w:val="0"/>
              <w:spacing w:line="239" w:lineRule="auto"/>
              <w:rPr>
                <w:rFonts w:ascii="Times New Roman" w:eastAsia="Times New Roman" w:hAnsi="Times New Roman" w:cs="Times New Roman"/>
                <w:color w:val="FF0000"/>
                <w:lang w:eastAsia="ru-RU"/>
              </w:rPr>
            </w:pPr>
          </w:p>
          <w:p w:rsidR="00A52620" w:rsidRPr="000D5530" w:rsidRDefault="000D5530" w:rsidP="004E2912">
            <w:pPr>
              <w:widowControl w:val="0"/>
              <w:spacing w:line="239" w:lineRule="auto"/>
              <w:rPr>
                <w:rFonts w:ascii="Times New Roman" w:eastAsia="Times New Roman" w:hAnsi="Times New Roman" w:cs="Times New Roman"/>
                <w:color w:val="000000" w:themeColor="text1"/>
                <w:lang w:eastAsia="ru-RU"/>
              </w:rPr>
            </w:pPr>
            <w:r w:rsidRPr="000D5530">
              <w:rPr>
                <w:rFonts w:ascii="Times New Roman" w:eastAsia="Times New Roman" w:hAnsi="Times New Roman" w:cs="Times New Roman"/>
                <w:color w:val="000000" w:themeColor="text1"/>
                <w:lang w:eastAsia="ru-RU"/>
              </w:rPr>
              <w:t>612</w:t>
            </w:r>
          </w:p>
        </w:tc>
      </w:tr>
      <w:tr w:rsidR="00A52620" w:rsidRPr="004E2912" w:rsidTr="004E2912">
        <w:trPr>
          <w:jc w:val="center"/>
        </w:trPr>
        <w:tc>
          <w:tcPr>
            <w:tcW w:w="3828" w:type="dxa"/>
            <w:shd w:val="clear" w:color="auto" w:fill="auto"/>
          </w:tcPr>
          <w:p w:rsidR="00A52620" w:rsidRDefault="00A52620" w:rsidP="001274B9">
            <w:pPr>
              <w:widowControl w:val="0"/>
              <w:spacing w:line="260" w:lineRule="auto"/>
              <w:jc w:val="both"/>
              <w:rPr>
                <w:rFonts w:ascii="Times New Roman" w:eastAsia="Times New Roman" w:hAnsi="Times New Roman" w:cs="Times New Roman"/>
                <w:bCs/>
                <w:lang w:eastAsia="ru-RU"/>
              </w:rPr>
            </w:pPr>
          </w:p>
          <w:p w:rsidR="00A52620" w:rsidRPr="004E2912" w:rsidRDefault="00A52620" w:rsidP="001274B9">
            <w:pPr>
              <w:widowControl w:val="0"/>
              <w:spacing w:line="260" w:lineRule="auto"/>
              <w:jc w:val="both"/>
              <w:rPr>
                <w:rFonts w:ascii="Times New Roman" w:eastAsia="Times New Roman" w:hAnsi="Times New Roman" w:cs="Times New Roman"/>
                <w:bCs/>
                <w:lang w:eastAsia="ru-RU"/>
              </w:rPr>
            </w:pPr>
            <w:r w:rsidRPr="004E2912">
              <w:rPr>
                <w:rFonts w:ascii="Times New Roman" w:eastAsia="Times New Roman" w:hAnsi="Times New Roman" w:cs="Times New Roman"/>
                <w:bCs/>
                <w:lang w:eastAsia="ru-RU"/>
              </w:rPr>
              <w:t>Сельские поселения, всего</w:t>
            </w:r>
          </w:p>
        </w:tc>
        <w:tc>
          <w:tcPr>
            <w:tcW w:w="1984" w:type="dxa"/>
            <w:shd w:val="clear" w:color="auto" w:fill="auto"/>
          </w:tcPr>
          <w:p w:rsidR="00A52620" w:rsidRDefault="00A52620" w:rsidP="001274B9">
            <w:pPr>
              <w:widowControl w:val="0"/>
              <w:spacing w:line="260" w:lineRule="auto"/>
              <w:ind w:firstLine="220"/>
              <w:rPr>
                <w:rFonts w:ascii="Times New Roman" w:eastAsia="Times New Roman" w:hAnsi="Times New Roman" w:cs="Times New Roman"/>
                <w:bCs/>
                <w:lang w:eastAsia="ru-RU"/>
              </w:rPr>
            </w:pPr>
          </w:p>
          <w:p w:rsidR="00A52620" w:rsidRDefault="00A52620" w:rsidP="001274B9">
            <w:pPr>
              <w:widowControl w:val="0"/>
              <w:spacing w:line="260" w:lineRule="auto"/>
              <w:ind w:firstLine="220"/>
              <w:rPr>
                <w:rFonts w:ascii="Times New Roman" w:eastAsia="Times New Roman" w:hAnsi="Times New Roman" w:cs="Times New Roman"/>
                <w:bCs/>
                <w:lang w:eastAsia="ru-RU"/>
              </w:rPr>
            </w:pPr>
            <w:r>
              <w:rPr>
                <w:rFonts w:ascii="Times New Roman" w:eastAsia="Times New Roman" w:hAnsi="Times New Roman" w:cs="Times New Roman"/>
                <w:bCs/>
                <w:lang w:eastAsia="ru-RU"/>
              </w:rPr>
              <w:t>8790</w:t>
            </w:r>
          </w:p>
          <w:p w:rsidR="00A52620" w:rsidRPr="004E2912" w:rsidRDefault="00A52620" w:rsidP="001274B9">
            <w:pPr>
              <w:widowControl w:val="0"/>
              <w:spacing w:line="260" w:lineRule="auto"/>
              <w:ind w:firstLine="220"/>
              <w:rPr>
                <w:rFonts w:ascii="Arial" w:eastAsia="Times New Roman" w:hAnsi="Arial" w:cs="Arial"/>
                <w:bCs/>
                <w:sz w:val="18"/>
                <w:szCs w:val="18"/>
                <w:lang w:eastAsia="ru-RU"/>
              </w:rPr>
            </w:pPr>
          </w:p>
        </w:tc>
        <w:tc>
          <w:tcPr>
            <w:tcW w:w="4252" w:type="dxa"/>
            <w:shd w:val="clear" w:color="auto" w:fill="auto"/>
          </w:tcPr>
          <w:p w:rsidR="000D5530" w:rsidRDefault="000D5530" w:rsidP="004E2912">
            <w:pPr>
              <w:widowControl w:val="0"/>
              <w:spacing w:line="239" w:lineRule="auto"/>
              <w:rPr>
                <w:rFonts w:ascii="Times New Roman" w:eastAsia="Times New Roman" w:hAnsi="Times New Roman" w:cs="Times New Roman"/>
                <w:color w:val="FF0000"/>
                <w:lang w:eastAsia="ru-RU"/>
              </w:rPr>
            </w:pPr>
          </w:p>
          <w:p w:rsidR="00A52620" w:rsidRPr="000D5530" w:rsidRDefault="000D5530" w:rsidP="004E2912">
            <w:pPr>
              <w:widowControl w:val="0"/>
              <w:spacing w:line="239" w:lineRule="auto"/>
              <w:rPr>
                <w:rFonts w:ascii="Times New Roman" w:eastAsia="Times New Roman" w:hAnsi="Times New Roman" w:cs="Times New Roman"/>
                <w:color w:val="000000" w:themeColor="text1"/>
                <w:lang w:eastAsia="ru-RU"/>
              </w:rPr>
            </w:pPr>
            <w:r w:rsidRPr="000D5530">
              <w:rPr>
                <w:rFonts w:ascii="Times New Roman" w:eastAsia="Times New Roman" w:hAnsi="Times New Roman" w:cs="Times New Roman"/>
                <w:color w:val="000000" w:themeColor="text1"/>
                <w:lang w:eastAsia="ru-RU"/>
              </w:rPr>
              <w:t>322</w:t>
            </w:r>
          </w:p>
        </w:tc>
      </w:tr>
      <w:tr w:rsidR="00A52620" w:rsidRPr="004E2912" w:rsidTr="004E2912">
        <w:trPr>
          <w:jc w:val="center"/>
        </w:trPr>
        <w:tc>
          <w:tcPr>
            <w:tcW w:w="3828" w:type="dxa"/>
            <w:shd w:val="clear" w:color="auto" w:fill="auto"/>
          </w:tcPr>
          <w:p w:rsidR="00A52620" w:rsidRPr="00D17BDB" w:rsidRDefault="00A52620" w:rsidP="001274B9">
            <w:pPr>
              <w:widowControl w:val="0"/>
              <w:spacing w:line="260" w:lineRule="auto"/>
              <w:jc w:val="left"/>
              <w:rPr>
                <w:rFonts w:ascii="Times New Roman" w:eastAsia="Times New Roman" w:hAnsi="Times New Roman" w:cs="Times New Roman"/>
                <w:bCs/>
                <w:lang w:eastAsia="ru-RU"/>
              </w:rPr>
            </w:pPr>
            <w:r w:rsidRPr="00502B17">
              <w:rPr>
                <w:rFonts w:ascii="Times New Roman" w:eastAsia="Times New Roman" w:hAnsi="Times New Roman" w:cs="Times New Roman"/>
                <w:bCs/>
                <w:lang w:eastAsia="ru-RU"/>
              </w:rPr>
              <w:t>муниципальное образование Устюженское</w:t>
            </w:r>
          </w:p>
        </w:tc>
        <w:tc>
          <w:tcPr>
            <w:tcW w:w="1984" w:type="dxa"/>
            <w:shd w:val="clear" w:color="auto" w:fill="auto"/>
          </w:tcPr>
          <w:p w:rsidR="00A52620" w:rsidRDefault="00A52620" w:rsidP="001274B9">
            <w:pPr>
              <w:widowControl w:val="0"/>
              <w:spacing w:line="260" w:lineRule="auto"/>
              <w:ind w:firstLine="220"/>
              <w:rPr>
                <w:rFonts w:ascii="Times New Roman" w:eastAsia="Times New Roman" w:hAnsi="Times New Roman" w:cs="Times New Roman"/>
                <w:bCs/>
                <w:lang w:eastAsia="ru-RU"/>
              </w:rPr>
            </w:pPr>
          </w:p>
          <w:p w:rsidR="00A52620" w:rsidRPr="00D17BDB" w:rsidRDefault="00A52620" w:rsidP="001274B9">
            <w:pPr>
              <w:widowControl w:val="0"/>
              <w:spacing w:line="260" w:lineRule="auto"/>
              <w:ind w:firstLine="220"/>
              <w:rPr>
                <w:rFonts w:ascii="Times New Roman" w:eastAsia="Times New Roman" w:hAnsi="Times New Roman" w:cs="Times New Roman"/>
                <w:bCs/>
                <w:lang w:eastAsia="ru-RU"/>
              </w:rPr>
            </w:pPr>
            <w:r>
              <w:rPr>
                <w:rFonts w:ascii="Times New Roman" w:eastAsia="Times New Roman" w:hAnsi="Times New Roman" w:cs="Times New Roman"/>
                <w:bCs/>
                <w:lang w:eastAsia="ru-RU"/>
              </w:rPr>
              <w:t>1959</w:t>
            </w:r>
          </w:p>
        </w:tc>
        <w:tc>
          <w:tcPr>
            <w:tcW w:w="4252" w:type="dxa"/>
            <w:shd w:val="clear" w:color="auto" w:fill="auto"/>
          </w:tcPr>
          <w:p w:rsidR="00A52620" w:rsidRPr="000D5530" w:rsidRDefault="000D5530" w:rsidP="004E2912">
            <w:pPr>
              <w:widowControl w:val="0"/>
              <w:spacing w:line="239" w:lineRule="auto"/>
              <w:rPr>
                <w:rFonts w:ascii="Times New Roman" w:eastAsia="Times New Roman" w:hAnsi="Times New Roman" w:cs="Times New Roman"/>
                <w:color w:val="000000" w:themeColor="text1"/>
                <w:lang w:eastAsia="ru-RU"/>
              </w:rPr>
            </w:pPr>
            <w:r w:rsidRPr="000D5530">
              <w:rPr>
                <w:rFonts w:ascii="Times New Roman" w:eastAsia="Times New Roman" w:hAnsi="Times New Roman" w:cs="Times New Roman"/>
                <w:color w:val="000000" w:themeColor="text1"/>
                <w:lang w:eastAsia="ru-RU"/>
              </w:rPr>
              <w:t>32</w:t>
            </w:r>
          </w:p>
        </w:tc>
      </w:tr>
      <w:tr w:rsidR="00A52620" w:rsidRPr="004E2912" w:rsidTr="004E2912">
        <w:trPr>
          <w:jc w:val="center"/>
        </w:trPr>
        <w:tc>
          <w:tcPr>
            <w:tcW w:w="3828" w:type="dxa"/>
            <w:shd w:val="clear" w:color="auto" w:fill="auto"/>
          </w:tcPr>
          <w:p w:rsidR="00A52620" w:rsidRPr="00D17BDB" w:rsidRDefault="00A52620" w:rsidP="001274B9">
            <w:pPr>
              <w:widowControl w:val="0"/>
              <w:spacing w:line="260" w:lineRule="auto"/>
              <w:jc w:val="left"/>
              <w:rPr>
                <w:rFonts w:ascii="Times New Roman" w:eastAsia="Times New Roman" w:hAnsi="Times New Roman" w:cs="Times New Roman"/>
                <w:bCs/>
                <w:lang w:eastAsia="ru-RU"/>
              </w:rPr>
            </w:pPr>
            <w:r w:rsidRPr="00502B17">
              <w:rPr>
                <w:rFonts w:ascii="Times New Roman" w:eastAsia="Times New Roman" w:hAnsi="Times New Roman" w:cs="Times New Roman"/>
                <w:bCs/>
                <w:lang w:eastAsia="ru-RU"/>
              </w:rPr>
              <w:t>муниципальное образование Лентьевское</w:t>
            </w:r>
          </w:p>
        </w:tc>
        <w:tc>
          <w:tcPr>
            <w:tcW w:w="1984" w:type="dxa"/>
            <w:shd w:val="clear" w:color="auto" w:fill="auto"/>
          </w:tcPr>
          <w:p w:rsidR="00A52620" w:rsidRDefault="00A52620" w:rsidP="001274B9">
            <w:pPr>
              <w:widowControl w:val="0"/>
              <w:spacing w:line="260" w:lineRule="auto"/>
              <w:ind w:firstLine="220"/>
              <w:rPr>
                <w:rFonts w:ascii="Times New Roman" w:eastAsia="Times New Roman" w:hAnsi="Times New Roman" w:cs="Times New Roman"/>
                <w:bCs/>
                <w:lang w:eastAsia="ru-RU"/>
              </w:rPr>
            </w:pPr>
          </w:p>
          <w:p w:rsidR="00A52620" w:rsidRPr="00D17BDB" w:rsidRDefault="00A52620" w:rsidP="001274B9">
            <w:pPr>
              <w:widowControl w:val="0"/>
              <w:spacing w:line="260" w:lineRule="auto"/>
              <w:ind w:firstLine="220"/>
              <w:rPr>
                <w:rFonts w:ascii="Times New Roman" w:eastAsia="Times New Roman" w:hAnsi="Times New Roman" w:cs="Times New Roman"/>
                <w:bCs/>
                <w:lang w:eastAsia="ru-RU"/>
              </w:rPr>
            </w:pPr>
            <w:r>
              <w:rPr>
                <w:rFonts w:ascii="Times New Roman" w:eastAsia="Times New Roman" w:hAnsi="Times New Roman" w:cs="Times New Roman"/>
                <w:bCs/>
                <w:lang w:eastAsia="ru-RU"/>
              </w:rPr>
              <w:t>928</w:t>
            </w:r>
          </w:p>
        </w:tc>
        <w:tc>
          <w:tcPr>
            <w:tcW w:w="4252" w:type="dxa"/>
            <w:shd w:val="clear" w:color="auto" w:fill="auto"/>
          </w:tcPr>
          <w:p w:rsidR="00275302" w:rsidRDefault="00275302" w:rsidP="004E2912">
            <w:pPr>
              <w:widowControl w:val="0"/>
              <w:spacing w:line="239" w:lineRule="auto"/>
              <w:rPr>
                <w:rFonts w:ascii="Times New Roman" w:eastAsia="Times New Roman" w:hAnsi="Times New Roman" w:cs="Times New Roman"/>
                <w:color w:val="000000" w:themeColor="text1"/>
                <w:lang w:eastAsia="ru-RU"/>
              </w:rPr>
            </w:pPr>
          </w:p>
          <w:p w:rsidR="00A52620" w:rsidRPr="00275302" w:rsidRDefault="00275302" w:rsidP="004E2912">
            <w:pPr>
              <w:widowControl w:val="0"/>
              <w:spacing w:line="239" w:lineRule="auto"/>
              <w:rPr>
                <w:rFonts w:ascii="Times New Roman" w:eastAsia="Times New Roman" w:hAnsi="Times New Roman" w:cs="Times New Roman"/>
                <w:color w:val="000000" w:themeColor="text1"/>
                <w:lang w:eastAsia="ru-RU"/>
              </w:rPr>
            </w:pPr>
            <w:r w:rsidRPr="00275302">
              <w:rPr>
                <w:rFonts w:ascii="Times New Roman" w:eastAsia="Times New Roman" w:hAnsi="Times New Roman" w:cs="Times New Roman"/>
                <w:color w:val="000000" w:themeColor="text1"/>
                <w:lang w:eastAsia="ru-RU"/>
              </w:rPr>
              <w:t>47</w:t>
            </w:r>
          </w:p>
        </w:tc>
      </w:tr>
      <w:tr w:rsidR="00A52620" w:rsidRPr="004E2912" w:rsidTr="004E2912">
        <w:trPr>
          <w:jc w:val="center"/>
        </w:trPr>
        <w:tc>
          <w:tcPr>
            <w:tcW w:w="3828" w:type="dxa"/>
            <w:shd w:val="clear" w:color="auto" w:fill="auto"/>
          </w:tcPr>
          <w:p w:rsidR="00A52620" w:rsidRPr="00D17BDB" w:rsidRDefault="00A52620" w:rsidP="001274B9">
            <w:pPr>
              <w:widowControl w:val="0"/>
              <w:spacing w:line="260" w:lineRule="auto"/>
              <w:jc w:val="left"/>
              <w:rPr>
                <w:rFonts w:ascii="Times New Roman" w:eastAsia="Times New Roman" w:hAnsi="Times New Roman" w:cs="Times New Roman"/>
                <w:bCs/>
                <w:lang w:eastAsia="ru-RU"/>
              </w:rPr>
            </w:pPr>
            <w:r w:rsidRPr="00502B17">
              <w:rPr>
                <w:rFonts w:ascii="Times New Roman" w:eastAsia="Times New Roman" w:hAnsi="Times New Roman" w:cs="Times New Roman"/>
                <w:bCs/>
                <w:lang w:eastAsia="ru-RU"/>
              </w:rPr>
              <w:t>муниципальное образование Никольское</w:t>
            </w:r>
          </w:p>
        </w:tc>
        <w:tc>
          <w:tcPr>
            <w:tcW w:w="1984" w:type="dxa"/>
            <w:shd w:val="clear" w:color="auto" w:fill="auto"/>
          </w:tcPr>
          <w:p w:rsidR="00A52620" w:rsidRDefault="00A52620" w:rsidP="001274B9">
            <w:pPr>
              <w:widowControl w:val="0"/>
              <w:spacing w:line="260" w:lineRule="auto"/>
              <w:ind w:firstLine="220"/>
              <w:rPr>
                <w:rFonts w:ascii="Times New Roman" w:eastAsia="Times New Roman" w:hAnsi="Times New Roman" w:cs="Times New Roman"/>
                <w:bCs/>
                <w:lang w:eastAsia="ru-RU"/>
              </w:rPr>
            </w:pPr>
          </w:p>
          <w:p w:rsidR="00A52620" w:rsidRPr="00D17BDB" w:rsidRDefault="00A52620" w:rsidP="001274B9">
            <w:pPr>
              <w:widowControl w:val="0"/>
              <w:spacing w:line="260" w:lineRule="auto"/>
              <w:ind w:firstLine="220"/>
              <w:rPr>
                <w:rFonts w:ascii="Times New Roman" w:eastAsia="Times New Roman" w:hAnsi="Times New Roman" w:cs="Times New Roman"/>
                <w:bCs/>
                <w:lang w:eastAsia="ru-RU"/>
              </w:rPr>
            </w:pPr>
            <w:r>
              <w:rPr>
                <w:rFonts w:ascii="Times New Roman" w:eastAsia="Times New Roman" w:hAnsi="Times New Roman" w:cs="Times New Roman"/>
                <w:bCs/>
                <w:lang w:eastAsia="ru-RU"/>
              </w:rPr>
              <w:t>972</w:t>
            </w:r>
          </w:p>
        </w:tc>
        <w:tc>
          <w:tcPr>
            <w:tcW w:w="4252" w:type="dxa"/>
            <w:shd w:val="clear" w:color="auto" w:fill="auto"/>
          </w:tcPr>
          <w:p w:rsidR="00275302" w:rsidRDefault="00275302" w:rsidP="004E2912">
            <w:pPr>
              <w:widowControl w:val="0"/>
              <w:spacing w:line="239" w:lineRule="auto"/>
              <w:rPr>
                <w:rFonts w:ascii="Times New Roman" w:eastAsia="Times New Roman" w:hAnsi="Times New Roman" w:cs="Times New Roman"/>
                <w:color w:val="FF0000"/>
                <w:lang w:eastAsia="ru-RU"/>
              </w:rPr>
            </w:pPr>
          </w:p>
          <w:p w:rsidR="00A52620" w:rsidRPr="00275302" w:rsidRDefault="00275302" w:rsidP="004E2912">
            <w:pPr>
              <w:widowControl w:val="0"/>
              <w:spacing w:line="239" w:lineRule="auto"/>
              <w:rPr>
                <w:rFonts w:ascii="Times New Roman" w:eastAsia="Times New Roman" w:hAnsi="Times New Roman" w:cs="Times New Roman"/>
                <w:color w:val="000000" w:themeColor="text1"/>
                <w:lang w:eastAsia="ru-RU"/>
              </w:rPr>
            </w:pPr>
            <w:r w:rsidRPr="00275302">
              <w:rPr>
                <w:rFonts w:ascii="Times New Roman" w:eastAsia="Times New Roman" w:hAnsi="Times New Roman" w:cs="Times New Roman"/>
                <w:color w:val="000000" w:themeColor="text1"/>
                <w:lang w:eastAsia="ru-RU"/>
              </w:rPr>
              <w:t>46</w:t>
            </w:r>
          </w:p>
        </w:tc>
      </w:tr>
      <w:tr w:rsidR="00A52620" w:rsidRPr="004E2912" w:rsidTr="004E2912">
        <w:trPr>
          <w:jc w:val="center"/>
        </w:trPr>
        <w:tc>
          <w:tcPr>
            <w:tcW w:w="3828" w:type="dxa"/>
            <w:shd w:val="clear" w:color="auto" w:fill="auto"/>
          </w:tcPr>
          <w:p w:rsidR="00A52620" w:rsidRPr="00502B17" w:rsidRDefault="00A52620" w:rsidP="001274B9">
            <w:pPr>
              <w:widowControl w:val="0"/>
              <w:spacing w:line="260" w:lineRule="auto"/>
              <w:jc w:val="left"/>
              <w:rPr>
                <w:rFonts w:ascii="Times New Roman" w:eastAsia="Times New Roman" w:hAnsi="Times New Roman" w:cs="Times New Roman"/>
                <w:bCs/>
                <w:lang w:eastAsia="ru-RU"/>
              </w:rPr>
            </w:pPr>
            <w:r w:rsidRPr="00502B17">
              <w:rPr>
                <w:rFonts w:ascii="Times New Roman" w:eastAsia="Times New Roman" w:hAnsi="Times New Roman" w:cs="Times New Roman"/>
                <w:bCs/>
                <w:lang w:eastAsia="ru-RU"/>
              </w:rPr>
              <w:t>муниципальное образование Никифоровское</w:t>
            </w:r>
          </w:p>
        </w:tc>
        <w:tc>
          <w:tcPr>
            <w:tcW w:w="1984" w:type="dxa"/>
            <w:shd w:val="clear" w:color="auto" w:fill="auto"/>
          </w:tcPr>
          <w:p w:rsidR="00A52620" w:rsidRDefault="00A52620" w:rsidP="001274B9">
            <w:pPr>
              <w:widowControl w:val="0"/>
              <w:spacing w:line="260" w:lineRule="auto"/>
              <w:ind w:firstLine="220"/>
              <w:rPr>
                <w:rFonts w:ascii="Times New Roman" w:eastAsia="Times New Roman" w:hAnsi="Times New Roman" w:cs="Times New Roman"/>
                <w:bCs/>
                <w:lang w:eastAsia="ru-RU"/>
              </w:rPr>
            </w:pPr>
          </w:p>
          <w:p w:rsidR="00A52620" w:rsidRPr="00502B17" w:rsidRDefault="00A52620" w:rsidP="001274B9">
            <w:pPr>
              <w:widowControl w:val="0"/>
              <w:spacing w:line="260" w:lineRule="auto"/>
              <w:ind w:firstLine="220"/>
              <w:rPr>
                <w:rFonts w:ascii="Times New Roman" w:eastAsia="Times New Roman" w:hAnsi="Times New Roman" w:cs="Times New Roman"/>
                <w:bCs/>
                <w:lang w:eastAsia="ru-RU"/>
              </w:rPr>
            </w:pPr>
            <w:r>
              <w:rPr>
                <w:rFonts w:ascii="Times New Roman" w:eastAsia="Times New Roman" w:hAnsi="Times New Roman" w:cs="Times New Roman"/>
                <w:bCs/>
                <w:lang w:eastAsia="ru-RU"/>
              </w:rPr>
              <w:t>1098</w:t>
            </w:r>
          </w:p>
        </w:tc>
        <w:tc>
          <w:tcPr>
            <w:tcW w:w="4252" w:type="dxa"/>
            <w:shd w:val="clear" w:color="auto" w:fill="auto"/>
          </w:tcPr>
          <w:p w:rsidR="00275302" w:rsidRDefault="00275302" w:rsidP="004E2912">
            <w:pPr>
              <w:widowControl w:val="0"/>
              <w:spacing w:line="239" w:lineRule="auto"/>
              <w:rPr>
                <w:rFonts w:ascii="Times New Roman" w:eastAsia="Times New Roman" w:hAnsi="Times New Roman" w:cs="Times New Roman"/>
                <w:color w:val="FF0000"/>
                <w:lang w:eastAsia="ru-RU"/>
              </w:rPr>
            </w:pPr>
          </w:p>
          <w:p w:rsidR="00A52620" w:rsidRPr="00275302" w:rsidRDefault="00275302" w:rsidP="004E2912">
            <w:pPr>
              <w:widowControl w:val="0"/>
              <w:spacing w:line="239" w:lineRule="auto"/>
              <w:rPr>
                <w:rFonts w:ascii="Times New Roman" w:eastAsia="Times New Roman" w:hAnsi="Times New Roman" w:cs="Times New Roman"/>
                <w:color w:val="000000" w:themeColor="text1"/>
                <w:lang w:eastAsia="ru-RU"/>
              </w:rPr>
            </w:pPr>
            <w:r w:rsidRPr="00275302">
              <w:rPr>
                <w:rFonts w:ascii="Times New Roman" w:eastAsia="Times New Roman" w:hAnsi="Times New Roman" w:cs="Times New Roman"/>
                <w:color w:val="000000" w:themeColor="text1"/>
                <w:lang w:eastAsia="ru-RU"/>
              </w:rPr>
              <w:t>88</w:t>
            </w:r>
          </w:p>
        </w:tc>
      </w:tr>
      <w:tr w:rsidR="00A52620" w:rsidRPr="004E2912" w:rsidTr="004E2912">
        <w:trPr>
          <w:jc w:val="center"/>
        </w:trPr>
        <w:tc>
          <w:tcPr>
            <w:tcW w:w="3828" w:type="dxa"/>
            <w:shd w:val="clear" w:color="auto" w:fill="auto"/>
          </w:tcPr>
          <w:p w:rsidR="00A52620" w:rsidRPr="00502B17" w:rsidRDefault="00A52620" w:rsidP="001274B9">
            <w:pPr>
              <w:widowControl w:val="0"/>
              <w:spacing w:line="260" w:lineRule="auto"/>
              <w:jc w:val="left"/>
              <w:rPr>
                <w:rFonts w:ascii="Times New Roman" w:eastAsia="Times New Roman" w:hAnsi="Times New Roman" w:cs="Times New Roman"/>
                <w:bCs/>
                <w:lang w:eastAsia="ru-RU"/>
              </w:rPr>
            </w:pPr>
            <w:r w:rsidRPr="00502B17">
              <w:rPr>
                <w:rFonts w:ascii="Times New Roman" w:eastAsia="Times New Roman" w:hAnsi="Times New Roman" w:cs="Times New Roman"/>
                <w:bCs/>
                <w:lang w:eastAsia="ru-RU"/>
              </w:rPr>
              <w:t>муниципальное образование Мезженское</w:t>
            </w:r>
          </w:p>
        </w:tc>
        <w:tc>
          <w:tcPr>
            <w:tcW w:w="1984" w:type="dxa"/>
            <w:shd w:val="clear" w:color="auto" w:fill="auto"/>
          </w:tcPr>
          <w:p w:rsidR="00A52620" w:rsidRDefault="00A52620" w:rsidP="001274B9">
            <w:pPr>
              <w:widowControl w:val="0"/>
              <w:spacing w:line="260" w:lineRule="auto"/>
              <w:ind w:firstLine="220"/>
              <w:rPr>
                <w:rFonts w:ascii="Times New Roman" w:eastAsia="Times New Roman" w:hAnsi="Times New Roman" w:cs="Times New Roman"/>
                <w:bCs/>
                <w:lang w:eastAsia="ru-RU"/>
              </w:rPr>
            </w:pPr>
          </w:p>
          <w:p w:rsidR="00A52620" w:rsidRPr="00502B17" w:rsidRDefault="00A52620" w:rsidP="001274B9">
            <w:pPr>
              <w:widowControl w:val="0"/>
              <w:spacing w:line="260" w:lineRule="auto"/>
              <w:ind w:firstLine="220"/>
              <w:rPr>
                <w:rFonts w:ascii="Times New Roman" w:eastAsia="Times New Roman" w:hAnsi="Times New Roman" w:cs="Times New Roman"/>
                <w:bCs/>
                <w:lang w:eastAsia="ru-RU"/>
              </w:rPr>
            </w:pPr>
            <w:r>
              <w:rPr>
                <w:rFonts w:ascii="Times New Roman" w:eastAsia="Times New Roman" w:hAnsi="Times New Roman" w:cs="Times New Roman"/>
                <w:bCs/>
                <w:lang w:eastAsia="ru-RU"/>
              </w:rPr>
              <w:t>625</w:t>
            </w:r>
          </w:p>
        </w:tc>
        <w:tc>
          <w:tcPr>
            <w:tcW w:w="4252" w:type="dxa"/>
            <w:shd w:val="clear" w:color="auto" w:fill="auto"/>
          </w:tcPr>
          <w:p w:rsidR="00275302" w:rsidRDefault="00275302" w:rsidP="004E2912">
            <w:pPr>
              <w:widowControl w:val="0"/>
              <w:spacing w:line="239" w:lineRule="auto"/>
              <w:rPr>
                <w:rFonts w:ascii="Times New Roman" w:eastAsia="Times New Roman" w:hAnsi="Times New Roman" w:cs="Times New Roman"/>
                <w:lang w:eastAsia="ru-RU"/>
              </w:rPr>
            </w:pPr>
          </w:p>
          <w:p w:rsidR="00A52620" w:rsidRPr="004E2912" w:rsidRDefault="00275302" w:rsidP="004E2912">
            <w:pPr>
              <w:widowControl w:val="0"/>
              <w:spacing w:line="239" w:lineRule="auto"/>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r>
      <w:tr w:rsidR="00A52620" w:rsidRPr="004E2912" w:rsidTr="004E2912">
        <w:trPr>
          <w:jc w:val="center"/>
        </w:trPr>
        <w:tc>
          <w:tcPr>
            <w:tcW w:w="3828" w:type="dxa"/>
            <w:shd w:val="clear" w:color="auto" w:fill="auto"/>
          </w:tcPr>
          <w:p w:rsidR="00A52620" w:rsidRPr="00502B17" w:rsidRDefault="00A52620" w:rsidP="001274B9">
            <w:pPr>
              <w:widowControl w:val="0"/>
              <w:spacing w:line="260" w:lineRule="auto"/>
              <w:jc w:val="left"/>
              <w:rPr>
                <w:rFonts w:ascii="Times New Roman" w:eastAsia="Times New Roman" w:hAnsi="Times New Roman" w:cs="Times New Roman"/>
                <w:bCs/>
                <w:lang w:eastAsia="ru-RU"/>
              </w:rPr>
            </w:pPr>
            <w:r w:rsidRPr="00502B17">
              <w:rPr>
                <w:rFonts w:ascii="Times New Roman" w:eastAsia="Times New Roman" w:hAnsi="Times New Roman" w:cs="Times New Roman"/>
                <w:bCs/>
                <w:lang w:eastAsia="ru-RU"/>
              </w:rPr>
              <w:t>муниципальное образование Залесское</w:t>
            </w:r>
          </w:p>
        </w:tc>
        <w:tc>
          <w:tcPr>
            <w:tcW w:w="1984" w:type="dxa"/>
            <w:shd w:val="clear" w:color="auto" w:fill="auto"/>
          </w:tcPr>
          <w:p w:rsidR="00A52620" w:rsidRDefault="00A52620" w:rsidP="001274B9">
            <w:pPr>
              <w:widowControl w:val="0"/>
              <w:spacing w:line="260" w:lineRule="auto"/>
              <w:ind w:firstLine="220"/>
              <w:rPr>
                <w:rFonts w:ascii="Times New Roman" w:eastAsia="Times New Roman" w:hAnsi="Times New Roman" w:cs="Times New Roman"/>
                <w:bCs/>
                <w:lang w:eastAsia="ru-RU"/>
              </w:rPr>
            </w:pPr>
          </w:p>
          <w:p w:rsidR="00A52620" w:rsidRPr="00502B17" w:rsidRDefault="00A52620" w:rsidP="001274B9">
            <w:pPr>
              <w:widowControl w:val="0"/>
              <w:spacing w:line="260" w:lineRule="auto"/>
              <w:ind w:firstLine="220"/>
              <w:rPr>
                <w:rFonts w:ascii="Times New Roman" w:eastAsia="Times New Roman" w:hAnsi="Times New Roman" w:cs="Times New Roman"/>
                <w:bCs/>
                <w:lang w:eastAsia="ru-RU"/>
              </w:rPr>
            </w:pPr>
            <w:r>
              <w:rPr>
                <w:rFonts w:ascii="Times New Roman" w:eastAsia="Times New Roman" w:hAnsi="Times New Roman" w:cs="Times New Roman"/>
                <w:bCs/>
                <w:lang w:eastAsia="ru-RU"/>
              </w:rPr>
              <w:t>1061</w:t>
            </w:r>
          </w:p>
        </w:tc>
        <w:tc>
          <w:tcPr>
            <w:tcW w:w="4252" w:type="dxa"/>
            <w:shd w:val="clear" w:color="auto" w:fill="auto"/>
          </w:tcPr>
          <w:p w:rsidR="00275302" w:rsidRDefault="00275302" w:rsidP="004E2912">
            <w:pPr>
              <w:widowControl w:val="0"/>
              <w:spacing w:line="239" w:lineRule="auto"/>
              <w:rPr>
                <w:rFonts w:ascii="Times New Roman" w:eastAsia="Times New Roman" w:hAnsi="Times New Roman" w:cs="Times New Roman"/>
                <w:lang w:eastAsia="ru-RU"/>
              </w:rPr>
            </w:pPr>
          </w:p>
          <w:p w:rsidR="00A52620" w:rsidRPr="004E2912" w:rsidRDefault="00275302" w:rsidP="004E2912">
            <w:pPr>
              <w:widowControl w:val="0"/>
              <w:spacing w:line="239" w:lineRule="auto"/>
              <w:rPr>
                <w:rFonts w:ascii="Times New Roman" w:eastAsia="Times New Roman" w:hAnsi="Times New Roman" w:cs="Times New Roman"/>
                <w:lang w:eastAsia="ru-RU"/>
              </w:rPr>
            </w:pPr>
            <w:r>
              <w:rPr>
                <w:rFonts w:ascii="Times New Roman" w:eastAsia="Times New Roman" w:hAnsi="Times New Roman" w:cs="Times New Roman"/>
                <w:lang w:eastAsia="ru-RU"/>
              </w:rPr>
              <w:t>50</w:t>
            </w:r>
          </w:p>
        </w:tc>
      </w:tr>
      <w:tr w:rsidR="00A52620" w:rsidRPr="004E2912" w:rsidTr="004E2912">
        <w:trPr>
          <w:jc w:val="center"/>
        </w:trPr>
        <w:tc>
          <w:tcPr>
            <w:tcW w:w="3828" w:type="dxa"/>
            <w:shd w:val="clear" w:color="auto" w:fill="auto"/>
          </w:tcPr>
          <w:p w:rsidR="00A52620" w:rsidRPr="00502B17" w:rsidRDefault="00A52620" w:rsidP="001274B9">
            <w:pPr>
              <w:widowControl w:val="0"/>
              <w:spacing w:line="260" w:lineRule="auto"/>
              <w:jc w:val="left"/>
              <w:rPr>
                <w:rFonts w:ascii="Times New Roman" w:eastAsia="Times New Roman" w:hAnsi="Times New Roman" w:cs="Times New Roman"/>
                <w:bCs/>
                <w:lang w:eastAsia="ru-RU"/>
              </w:rPr>
            </w:pPr>
            <w:r w:rsidRPr="00502B17">
              <w:rPr>
                <w:rFonts w:ascii="Times New Roman" w:eastAsia="Times New Roman" w:hAnsi="Times New Roman" w:cs="Times New Roman"/>
                <w:bCs/>
                <w:lang w:eastAsia="ru-RU"/>
              </w:rPr>
              <w:t>сельское поселение Желябовское</w:t>
            </w:r>
          </w:p>
        </w:tc>
        <w:tc>
          <w:tcPr>
            <w:tcW w:w="1984" w:type="dxa"/>
            <w:shd w:val="clear" w:color="auto" w:fill="auto"/>
          </w:tcPr>
          <w:p w:rsidR="00A52620" w:rsidRPr="00502B17" w:rsidRDefault="00A52620" w:rsidP="001274B9">
            <w:pPr>
              <w:widowControl w:val="0"/>
              <w:spacing w:line="260" w:lineRule="auto"/>
              <w:ind w:firstLine="220"/>
              <w:rPr>
                <w:rFonts w:ascii="Times New Roman" w:eastAsia="Times New Roman" w:hAnsi="Times New Roman" w:cs="Times New Roman"/>
                <w:bCs/>
                <w:lang w:eastAsia="ru-RU"/>
              </w:rPr>
            </w:pPr>
            <w:r w:rsidRPr="006A677D">
              <w:rPr>
                <w:rFonts w:ascii="Times New Roman" w:eastAsia="Times New Roman" w:hAnsi="Times New Roman" w:cs="Times New Roman"/>
                <w:bCs/>
                <w:lang w:eastAsia="ru-RU"/>
              </w:rPr>
              <w:t>2147</w:t>
            </w:r>
          </w:p>
        </w:tc>
        <w:tc>
          <w:tcPr>
            <w:tcW w:w="4252" w:type="dxa"/>
            <w:shd w:val="clear" w:color="auto" w:fill="auto"/>
          </w:tcPr>
          <w:p w:rsidR="00A52620" w:rsidRPr="004E2912" w:rsidRDefault="00275302" w:rsidP="004E2912">
            <w:pPr>
              <w:widowControl w:val="0"/>
              <w:spacing w:line="239" w:lineRule="auto"/>
              <w:rPr>
                <w:rFonts w:ascii="Times New Roman" w:eastAsia="Times New Roman" w:hAnsi="Times New Roman" w:cs="Times New Roman"/>
                <w:lang w:eastAsia="ru-RU"/>
              </w:rPr>
            </w:pPr>
            <w:r>
              <w:rPr>
                <w:rFonts w:ascii="Times New Roman" w:eastAsia="Times New Roman" w:hAnsi="Times New Roman" w:cs="Times New Roman"/>
                <w:lang w:eastAsia="ru-RU"/>
              </w:rPr>
              <w:t>40</w:t>
            </w:r>
          </w:p>
        </w:tc>
      </w:tr>
      <w:tr w:rsidR="00A52620" w:rsidRPr="004E2912" w:rsidTr="004E2912">
        <w:trPr>
          <w:jc w:val="center"/>
        </w:trPr>
        <w:tc>
          <w:tcPr>
            <w:tcW w:w="3828" w:type="dxa"/>
            <w:shd w:val="clear" w:color="auto" w:fill="auto"/>
          </w:tcPr>
          <w:p w:rsidR="00A52620" w:rsidRPr="00502B17" w:rsidRDefault="00A52620" w:rsidP="001274B9">
            <w:pPr>
              <w:widowControl w:val="0"/>
              <w:spacing w:line="260" w:lineRule="auto"/>
              <w:jc w:val="left"/>
              <w:rPr>
                <w:rFonts w:ascii="Times New Roman" w:eastAsia="Times New Roman" w:hAnsi="Times New Roman" w:cs="Times New Roman"/>
                <w:bCs/>
                <w:lang w:eastAsia="ru-RU"/>
              </w:rPr>
            </w:pPr>
            <w:r>
              <w:rPr>
                <w:rFonts w:ascii="Times New Roman" w:eastAsia="Times New Roman" w:hAnsi="Times New Roman" w:cs="Times New Roman"/>
                <w:bCs/>
                <w:lang w:eastAsia="ru-RU"/>
              </w:rPr>
              <w:t>Итого по Устюженскому району</w:t>
            </w:r>
          </w:p>
        </w:tc>
        <w:tc>
          <w:tcPr>
            <w:tcW w:w="1984" w:type="dxa"/>
            <w:shd w:val="clear" w:color="auto" w:fill="auto"/>
          </w:tcPr>
          <w:p w:rsidR="00A52620" w:rsidRPr="006A677D" w:rsidRDefault="00A52620" w:rsidP="001274B9">
            <w:pPr>
              <w:widowControl w:val="0"/>
              <w:spacing w:line="260" w:lineRule="auto"/>
              <w:ind w:firstLine="220"/>
              <w:rPr>
                <w:rFonts w:ascii="Times New Roman" w:eastAsia="Times New Roman" w:hAnsi="Times New Roman" w:cs="Times New Roman"/>
                <w:bCs/>
                <w:lang w:eastAsia="ru-RU"/>
              </w:rPr>
            </w:pPr>
            <w:r>
              <w:rPr>
                <w:rFonts w:ascii="Times New Roman" w:eastAsia="Times New Roman" w:hAnsi="Times New Roman" w:cs="Times New Roman"/>
                <w:bCs/>
                <w:lang w:eastAsia="ru-RU"/>
              </w:rPr>
              <w:t>17602</w:t>
            </w:r>
          </w:p>
        </w:tc>
        <w:tc>
          <w:tcPr>
            <w:tcW w:w="4252" w:type="dxa"/>
            <w:shd w:val="clear" w:color="auto" w:fill="auto"/>
          </w:tcPr>
          <w:p w:rsidR="00A52620" w:rsidRPr="004E2912" w:rsidRDefault="00585946" w:rsidP="004E2912">
            <w:pPr>
              <w:widowControl w:val="0"/>
              <w:spacing w:line="239" w:lineRule="auto"/>
              <w:rPr>
                <w:rFonts w:ascii="Times New Roman" w:eastAsia="Times New Roman" w:hAnsi="Times New Roman" w:cs="Times New Roman"/>
                <w:lang w:eastAsia="ru-RU"/>
              </w:rPr>
            </w:pPr>
            <w:r>
              <w:rPr>
                <w:rFonts w:ascii="Times New Roman" w:eastAsia="Times New Roman" w:hAnsi="Times New Roman" w:cs="Times New Roman"/>
                <w:lang w:eastAsia="ru-RU"/>
              </w:rPr>
              <w:t>934</w:t>
            </w:r>
          </w:p>
        </w:tc>
      </w:tr>
    </w:tbl>
    <w:p w:rsidR="004E2912" w:rsidRPr="004E2912" w:rsidRDefault="004E2912" w:rsidP="004E2912">
      <w:pPr>
        <w:widowControl w:val="0"/>
        <w:spacing w:line="239" w:lineRule="auto"/>
        <w:jc w:val="right"/>
        <w:rPr>
          <w:rFonts w:ascii="Arial" w:eastAsia="Times New Roman" w:hAnsi="Arial" w:cs="Arial"/>
          <w:sz w:val="24"/>
          <w:szCs w:val="24"/>
          <w:lang w:eastAsia="ru-RU"/>
        </w:rPr>
      </w:pPr>
    </w:p>
    <w:p w:rsidR="004E2912" w:rsidRPr="004E2912" w:rsidRDefault="004E2912" w:rsidP="004E2912">
      <w:pPr>
        <w:widowControl w:val="0"/>
        <w:tabs>
          <w:tab w:val="left" w:pos="708"/>
        </w:tabs>
        <w:spacing w:line="239" w:lineRule="auto"/>
        <w:ind w:firstLine="709"/>
        <w:jc w:val="both"/>
        <w:rPr>
          <w:rFonts w:ascii="Times New Roman" w:eastAsia="Times New Roman" w:hAnsi="Times New Roman" w:cs="Times New Roman"/>
          <w:bCs/>
          <w:sz w:val="24"/>
          <w:szCs w:val="24"/>
        </w:rPr>
      </w:pPr>
      <w:r w:rsidRPr="004E2912">
        <w:rPr>
          <w:rFonts w:ascii="Times New Roman" w:eastAsia="Times New Roman" w:hAnsi="Times New Roman" w:cs="Times New Roman"/>
          <w:bCs/>
          <w:sz w:val="24"/>
          <w:szCs w:val="24"/>
          <w:lang w:eastAsia="ru-RU"/>
        </w:rPr>
        <w:t>Расчетные показатели минимально допустимого уровня обеспеченности</w:t>
      </w:r>
      <w:r w:rsidR="001274B9">
        <w:rPr>
          <w:rFonts w:ascii="Times New Roman" w:eastAsia="Times New Roman" w:hAnsi="Times New Roman" w:cs="Times New Roman"/>
          <w:bCs/>
          <w:sz w:val="24"/>
          <w:szCs w:val="24"/>
          <w:lang w:eastAsia="ru-RU"/>
        </w:rPr>
        <w:t xml:space="preserve"> </w:t>
      </w:r>
      <w:r w:rsidRPr="004E2912">
        <w:rPr>
          <w:rFonts w:ascii="Times New Roman" w:eastAsia="Times New Roman" w:hAnsi="Times New Roman" w:cs="Times New Roman"/>
          <w:bCs/>
          <w:sz w:val="24"/>
          <w:szCs w:val="24"/>
          <w:lang w:eastAsia="ru-RU"/>
        </w:rPr>
        <w:t xml:space="preserve">дошкольными образовательными организациями устанавливаются в зависимости от демографической структуры поселения, принимая расчетный уровень обеспеченности детей дошкольными образовательными организациями в пределах 85 % </w:t>
      </w:r>
      <w:r w:rsidRPr="004E2912">
        <w:rPr>
          <w:rFonts w:ascii="Times New Roman" w:eastAsia="Times New Roman" w:hAnsi="Times New Roman" w:cs="Times New Roman"/>
          <w:bCs/>
          <w:sz w:val="24"/>
          <w:szCs w:val="24"/>
        </w:rPr>
        <w:t>от численности детей 0-6 лет включительно</w:t>
      </w:r>
      <w:r w:rsidRPr="004E2912">
        <w:rPr>
          <w:rFonts w:ascii="Times New Roman" w:eastAsia="Times New Roman" w:hAnsi="Times New Roman" w:cs="Times New Roman"/>
          <w:bCs/>
          <w:sz w:val="24"/>
          <w:szCs w:val="24"/>
          <w:lang w:eastAsia="ru-RU"/>
        </w:rPr>
        <w:t>,</w:t>
      </w:r>
      <w:r w:rsidRPr="004E2912">
        <w:rPr>
          <w:rFonts w:ascii="Times New Roman" w:eastAsia="Times New Roman" w:hAnsi="Times New Roman" w:cs="Times New Roman"/>
          <w:bCs/>
          <w:sz w:val="24"/>
          <w:szCs w:val="24"/>
        </w:rPr>
        <w:t xml:space="preserve"> в том числе:</w:t>
      </w:r>
    </w:p>
    <w:p w:rsidR="004E2912" w:rsidRPr="004E2912" w:rsidRDefault="004E2912" w:rsidP="004E2912">
      <w:pPr>
        <w:widowControl w:val="0"/>
        <w:tabs>
          <w:tab w:val="left" w:pos="708"/>
        </w:tabs>
        <w:spacing w:line="239" w:lineRule="auto"/>
        <w:ind w:firstLine="709"/>
        <w:jc w:val="both"/>
        <w:rPr>
          <w:rFonts w:ascii="Times New Roman" w:eastAsia="Times New Roman" w:hAnsi="Times New Roman" w:cs="Times New Roman"/>
          <w:bCs/>
          <w:sz w:val="24"/>
          <w:szCs w:val="24"/>
        </w:rPr>
      </w:pPr>
      <w:r w:rsidRPr="004E2912">
        <w:rPr>
          <w:rFonts w:ascii="Times New Roman" w:eastAsia="Times New Roman" w:hAnsi="Times New Roman" w:cs="Times New Roman"/>
          <w:bCs/>
          <w:sz w:val="24"/>
          <w:szCs w:val="24"/>
        </w:rPr>
        <w:t>- общего типа – 70 %;</w:t>
      </w:r>
    </w:p>
    <w:p w:rsidR="004E2912" w:rsidRPr="004E2912" w:rsidRDefault="004E2912" w:rsidP="004E2912">
      <w:pPr>
        <w:widowControl w:val="0"/>
        <w:tabs>
          <w:tab w:val="left" w:pos="708"/>
        </w:tabs>
        <w:spacing w:line="239" w:lineRule="auto"/>
        <w:ind w:firstLine="709"/>
        <w:jc w:val="both"/>
        <w:rPr>
          <w:rFonts w:ascii="Times New Roman" w:eastAsia="Times New Roman" w:hAnsi="Times New Roman" w:cs="Times New Roman"/>
          <w:bCs/>
          <w:sz w:val="24"/>
          <w:szCs w:val="24"/>
        </w:rPr>
      </w:pPr>
      <w:r w:rsidRPr="004E2912">
        <w:rPr>
          <w:rFonts w:ascii="Times New Roman" w:eastAsia="Times New Roman" w:hAnsi="Times New Roman" w:cs="Times New Roman"/>
          <w:bCs/>
          <w:sz w:val="24"/>
          <w:szCs w:val="24"/>
        </w:rPr>
        <w:t>- специализированного типа – 3 %;</w:t>
      </w:r>
    </w:p>
    <w:p w:rsidR="004E2912" w:rsidRPr="004E2912" w:rsidRDefault="004E2912" w:rsidP="004E2912">
      <w:pPr>
        <w:widowControl w:val="0"/>
        <w:tabs>
          <w:tab w:val="left" w:pos="708"/>
        </w:tabs>
        <w:spacing w:line="239" w:lineRule="auto"/>
        <w:ind w:firstLine="709"/>
        <w:jc w:val="both"/>
        <w:rPr>
          <w:rFonts w:ascii="Times New Roman" w:eastAsia="Times New Roman" w:hAnsi="Times New Roman" w:cs="Times New Roman"/>
          <w:bCs/>
          <w:sz w:val="24"/>
          <w:szCs w:val="24"/>
          <w:lang w:eastAsia="ru-RU"/>
        </w:rPr>
      </w:pPr>
      <w:r w:rsidRPr="004E2912">
        <w:rPr>
          <w:rFonts w:ascii="Times New Roman" w:eastAsia="Times New Roman" w:hAnsi="Times New Roman" w:cs="Times New Roman"/>
          <w:bCs/>
          <w:sz w:val="24"/>
          <w:szCs w:val="24"/>
        </w:rPr>
        <w:t>- оздоровительные – 12 %.</w:t>
      </w:r>
    </w:p>
    <w:p w:rsidR="004E2912" w:rsidRPr="004E2912" w:rsidRDefault="004E2912" w:rsidP="004E2912">
      <w:pPr>
        <w:widowControl w:val="0"/>
        <w:tabs>
          <w:tab w:val="left" w:pos="708"/>
        </w:tabs>
        <w:spacing w:before="240" w:after="120" w:line="239" w:lineRule="auto"/>
        <w:ind w:firstLine="709"/>
        <w:rPr>
          <w:rFonts w:ascii="Times New Roman" w:eastAsia="Times New Roman" w:hAnsi="Times New Roman" w:cs="Times New Roman"/>
          <w:bCs/>
          <w:i/>
          <w:sz w:val="24"/>
          <w:szCs w:val="24"/>
          <w:lang w:eastAsia="ru-RU"/>
        </w:rPr>
      </w:pPr>
      <w:r w:rsidRPr="004E2912">
        <w:rPr>
          <w:rFonts w:ascii="Times New Roman" w:eastAsia="Times New Roman" w:hAnsi="Times New Roman" w:cs="Times New Roman"/>
          <w:bCs/>
          <w:i/>
          <w:sz w:val="24"/>
          <w:szCs w:val="24"/>
          <w:lang w:eastAsia="ru-RU"/>
        </w:rPr>
        <w:t>Расчет:</w:t>
      </w:r>
    </w:p>
    <w:p w:rsidR="004E2912" w:rsidRPr="004E2912" w:rsidRDefault="004E2912" w:rsidP="004E2912">
      <w:pPr>
        <w:widowControl w:val="0"/>
        <w:spacing w:line="239" w:lineRule="auto"/>
        <w:ind w:firstLine="709"/>
        <w:jc w:val="both"/>
        <w:rPr>
          <w:rFonts w:ascii="Times New Roman" w:eastAsia="Times New Roman" w:hAnsi="Times New Roman" w:cs="Times New Roman"/>
          <w:sz w:val="24"/>
          <w:szCs w:val="24"/>
          <w:lang w:eastAsia="ru-RU"/>
        </w:rPr>
      </w:pPr>
      <w:r w:rsidRPr="004E2912">
        <w:rPr>
          <w:rFonts w:ascii="Times New Roman" w:eastAsia="Times New Roman" w:hAnsi="Times New Roman" w:cs="Times New Roman"/>
          <w:sz w:val="24"/>
          <w:szCs w:val="24"/>
          <w:lang w:eastAsia="ru-RU"/>
        </w:rPr>
        <w:t>Расчетные удельные показатели на перспективу остаются практически неизменными за счет пропорционального увеличения исходных данных. В соответствии с этим расчет показателей градостроительного проектирования производится по фактическим статистическим и демографическим данным за</w:t>
      </w:r>
      <w:r w:rsidRPr="000D5530">
        <w:rPr>
          <w:rFonts w:ascii="Times New Roman" w:eastAsia="Times New Roman" w:hAnsi="Times New Roman" w:cs="Times New Roman"/>
          <w:color w:val="000000" w:themeColor="text1"/>
          <w:sz w:val="24"/>
          <w:szCs w:val="24"/>
          <w:lang w:eastAsia="ru-RU"/>
        </w:rPr>
        <w:t xml:space="preserve"> </w:t>
      </w:r>
      <w:r w:rsidR="000D5530" w:rsidRPr="000D5530">
        <w:rPr>
          <w:rFonts w:ascii="Times New Roman" w:eastAsia="Times New Roman" w:hAnsi="Times New Roman" w:cs="Times New Roman"/>
          <w:color w:val="000000" w:themeColor="text1"/>
          <w:sz w:val="24"/>
          <w:szCs w:val="24"/>
          <w:lang w:eastAsia="ru-RU"/>
        </w:rPr>
        <w:t>2017</w:t>
      </w:r>
      <w:r w:rsidRPr="004E2912">
        <w:rPr>
          <w:rFonts w:ascii="Times New Roman" w:eastAsia="Times New Roman" w:hAnsi="Times New Roman" w:cs="Times New Roman"/>
          <w:sz w:val="24"/>
          <w:szCs w:val="24"/>
          <w:lang w:eastAsia="ru-RU"/>
        </w:rPr>
        <w:t xml:space="preserve"> год.</w:t>
      </w:r>
    </w:p>
    <w:p w:rsidR="004E2912" w:rsidRPr="004E2912" w:rsidRDefault="004E2912" w:rsidP="004E2912">
      <w:pPr>
        <w:widowControl w:val="0"/>
        <w:spacing w:line="239" w:lineRule="auto"/>
        <w:ind w:firstLine="709"/>
        <w:jc w:val="both"/>
        <w:rPr>
          <w:rFonts w:ascii="Times New Roman" w:eastAsia="Times New Roman" w:hAnsi="Times New Roman" w:cs="Times New Roman"/>
          <w:sz w:val="24"/>
          <w:szCs w:val="24"/>
          <w:lang w:eastAsia="ru-RU"/>
        </w:rPr>
      </w:pPr>
    </w:p>
    <w:p w:rsidR="004E2912" w:rsidRPr="004E2912" w:rsidRDefault="004E2912" w:rsidP="004E2912">
      <w:pPr>
        <w:widowControl w:val="0"/>
        <w:spacing w:line="239" w:lineRule="auto"/>
        <w:jc w:val="right"/>
        <w:rPr>
          <w:rFonts w:ascii="Times New Roman" w:eastAsia="Times New Roman" w:hAnsi="Times New Roman" w:cs="Times New Roman"/>
          <w:sz w:val="24"/>
          <w:szCs w:val="24"/>
          <w:lang w:eastAsia="ru-RU"/>
        </w:rPr>
      </w:pPr>
      <w:r w:rsidRPr="004E2912">
        <w:rPr>
          <w:rFonts w:ascii="Times New Roman" w:eastAsia="Times New Roman" w:hAnsi="Times New Roman" w:cs="Times New Roman"/>
          <w:sz w:val="24"/>
          <w:szCs w:val="24"/>
          <w:lang w:eastAsia="ru-RU"/>
        </w:rPr>
        <w:t>Таблица 9.3.4</w:t>
      </w: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3204"/>
        <w:gridCol w:w="3205"/>
      </w:tblGrid>
      <w:tr w:rsidR="004E2912" w:rsidRPr="004E2912" w:rsidTr="004E2912">
        <w:trPr>
          <w:jc w:val="center"/>
        </w:trPr>
        <w:tc>
          <w:tcPr>
            <w:tcW w:w="3686" w:type="dxa"/>
            <w:vMerge w:val="restart"/>
            <w:shd w:val="clear" w:color="auto" w:fill="auto"/>
            <w:vAlign w:val="center"/>
          </w:tcPr>
          <w:p w:rsidR="004E2912" w:rsidRPr="004E2912" w:rsidRDefault="004E2912" w:rsidP="004E2912">
            <w:pPr>
              <w:widowControl w:val="0"/>
              <w:suppressAutoHyphens/>
              <w:spacing w:line="239" w:lineRule="auto"/>
              <w:ind w:firstLine="220"/>
              <w:rPr>
                <w:rFonts w:ascii="Times New Roman" w:eastAsia="Times New Roman" w:hAnsi="Times New Roman" w:cs="Times New Roman"/>
                <w:b/>
                <w:bCs/>
                <w:lang w:eastAsia="ru-RU"/>
              </w:rPr>
            </w:pPr>
            <w:r w:rsidRPr="004E2912">
              <w:rPr>
                <w:rFonts w:ascii="Times New Roman" w:eastAsia="Times New Roman" w:hAnsi="Times New Roman" w:cs="Times New Roman"/>
                <w:b/>
              </w:rPr>
              <w:t>Поселение</w:t>
            </w:r>
          </w:p>
        </w:tc>
        <w:tc>
          <w:tcPr>
            <w:tcW w:w="6409" w:type="dxa"/>
            <w:gridSpan w:val="2"/>
            <w:shd w:val="clear" w:color="auto" w:fill="auto"/>
          </w:tcPr>
          <w:p w:rsidR="004E2912" w:rsidRPr="004E2912" w:rsidRDefault="004E2912" w:rsidP="004E2912">
            <w:pPr>
              <w:widowControl w:val="0"/>
              <w:spacing w:line="239" w:lineRule="auto"/>
              <w:rPr>
                <w:rFonts w:ascii="Times New Roman" w:eastAsia="Times New Roman" w:hAnsi="Times New Roman" w:cs="Times New Roman"/>
                <w:b/>
                <w:lang w:eastAsia="ru-RU"/>
              </w:rPr>
            </w:pPr>
            <w:r w:rsidRPr="004E2912">
              <w:rPr>
                <w:rFonts w:ascii="Times New Roman" w:eastAsia="Times New Roman" w:hAnsi="Times New Roman" w:cs="Times New Roman"/>
                <w:b/>
                <w:lang w:eastAsia="ru-RU"/>
              </w:rPr>
              <w:t xml:space="preserve">Рекомендуемая обеспеченность дошкольными </w:t>
            </w:r>
          </w:p>
          <w:p w:rsidR="004E2912" w:rsidRPr="004E2912" w:rsidRDefault="004E2912" w:rsidP="004E2912">
            <w:pPr>
              <w:widowControl w:val="0"/>
              <w:spacing w:line="239" w:lineRule="auto"/>
              <w:rPr>
                <w:rFonts w:ascii="Times New Roman" w:eastAsia="Times New Roman" w:hAnsi="Times New Roman" w:cs="Times New Roman"/>
                <w:lang w:eastAsia="ru-RU"/>
              </w:rPr>
            </w:pPr>
            <w:r w:rsidRPr="004E2912">
              <w:rPr>
                <w:rFonts w:ascii="Times New Roman" w:eastAsia="Times New Roman" w:hAnsi="Times New Roman" w:cs="Times New Roman"/>
                <w:b/>
                <w:lang w:eastAsia="ru-RU"/>
              </w:rPr>
              <w:t>образовательными организациями, мест на 1000 чел.</w:t>
            </w:r>
          </w:p>
        </w:tc>
      </w:tr>
      <w:tr w:rsidR="004E2912" w:rsidRPr="004E2912" w:rsidTr="001274B9">
        <w:trPr>
          <w:trHeight w:val="340"/>
          <w:jc w:val="center"/>
        </w:trPr>
        <w:tc>
          <w:tcPr>
            <w:tcW w:w="3686" w:type="dxa"/>
            <w:vMerge/>
            <w:shd w:val="clear" w:color="auto" w:fill="auto"/>
          </w:tcPr>
          <w:p w:rsidR="004E2912" w:rsidRPr="004E2912" w:rsidRDefault="004E2912" w:rsidP="004E2912">
            <w:pPr>
              <w:widowControl w:val="0"/>
              <w:spacing w:line="239" w:lineRule="auto"/>
              <w:rPr>
                <w:rFonts w:ascii="Times New Roman" w:eastAsia="Times New Roman" w:hAnsi="Times New Roman" w:cs="Times New Roman"/>
                <w:lang w:eastAsia="ru-RU"/>
              </w:rPr>
            </w:pPr>
          </w:p>
        </w:tc>
        <w:tc>
          <w:tcPr>
            <w:tcW w:w="3204" w:type="dxa"/>
            <w:shd w:val="clear" w:color="auto" w:fill="auto"/>
          </w:tcPr>
          <w:p w:rsidR="004E2912" w:rsidRPr="004E2912" w:rsidRDefault="004E2912" w:rsidP="004E2912">
            <w:pPr>
              <w:widowControl w:val="0"/>
              <w:spacing w:line="239" w:lineRule="auto"/>
              <w:rPr>
                <w:rFonts w:ascii="Times New Roman" w:eastAsia="Times New Roman" w:hAnsi="Times New Roman" w:cs="Times New Roman"/>
                <w:b/>
                <w:lang w:eastAsia="ru-RU"/>
              </w:rPr>
            </w:pPr>
            <w:r w:rsidRPr="004E2912">
              <w:rPr>
                <w:rFonts w:ascii="Times New Roman" w:eastAsia="Times New Roman" w:hAnsi="Times New Roman" w:cs="Times New Roman"/>
                <w:b/>
                <w:lang w:eastAsia="ru-RU"/>
              </w:rPr>
              <w:t>при охвате 70 %</w:t>
            </w:r>
          </w:p>
        </w:tc>
        <w:tc>
          <w:tcPr>
            <w:tcW w:w="3205" w:type="dxa"/>
            <w:shd w:val="clear" w:color="auto" w:fill="auto"/>
          </w:tcPr>
          <w:p w:rsidR="004E2912" w:rsidRPr="004E2912" w:rsidRDefault="004E2912" w:rsidP="004E2912">
            <w:pPr>
              <w:widowControl w:val="0"/>
              <w:spacing w:line="239" w:lineRule="auto"/>
              <w:rPr>
                <w:rFonts w:ascii="Times New Roman" w:eastAsia="Times New Roman" w:hAnsi="Times New Roman" w:cs="Times New Roman"/>
                <w:b/>
                <w:lang w:eastAsia="ru-RU"/>
              </w:rPr>
            </w:pPr>
            <w:r w:rsidRPr="004E2912">
              <w:rPr>
                <w:rFonts w:ascii="Times New Roman" w:eastAsia="Times New Roman" w:hAnsi="Times New Roman" w:cs="Times New Roman"/>
                <w:b/>
                <w:lang w:eastAsia="ru-RU"/>
              </w:rPr>
              <w:t>при охвате 85 %</w:t>
            </w:r>
          </w:p>
        </w:tc>
      </w:tr>
      <w:tr w:rsidR="001274B9" w:rsidRPr="004E2912" w:rsidTr="004E2912">
        <w:trPr>
          <w:jc w:val="center"/>
        </w:trPr>
        <w:tc>
          <w:tcPr>
            <w:tcW w:w="3686" w:type="dxa"/>
            <w:shd w:val="clear" w:color="auto" w:fill="auto"/>
          </w:tcPr>
          <w:p w:rsidR="001274B9" w:rsidRPr="004E2912" w:rsidRDefault="001274B9" w:rsidP="001274B9">
            <w:pPr>
              <w:widowControl w:val="0"/>
              <w:spacing w:line="239" w:lineRule="auto"/>
              <w:jc w:val="left"/>
              <w:rPr>
                <w:rFonts w:ascii="Times New Roman" w:eastAsia="Times New Roman" w:hAnsi="Times New Roman" w:cs="Times New Roman"/>
                <w:lang w:eastAsia="ru-RU"/>
              </w:rPr>
            </w:pPr>
            <w:r w:rsidRPr="004E2912">
              <w:rPr>
                <w:rFonts w:ascii="Times New Roman" w:eastAsia="Times New Roman" w:hAnsi="Times New Roman" w:cs="Times New Roman"/>
                <w:lang w:eastAsia="ru-RU"/>
              </w:rPr>
              <w:t>Городские поселения, всего</w:t>
            </w:r>
          </w:p>
        </w:tc>
        <w:tc>
          <w:tcPr>
            <w:tcW w:w="3204" w:type="dxa"/>
            <w:shd w:val="clear" w:color="auto" w:fill="auto"/>
          </w:tcPr>
          <w:p w:rsidR="001274B9" w:rsidRPr="004E2912" w:rsidRDefault="00505AE6" w:rsidP="00505AE6">
            <w:pPr>
              <w:widowControl w:val="0"/>
              <w:tabs>
                <w:tab w:val="left" w:pos="708"/>
              </w:tabs>
              <w:spacing w:line="239" w:lineRule="auto"/>
              <w:ind w:left="-57" w:right="-57" w:firstLine="220"/>
              <w:outlineLvl w:val="0"/>
              <w:rPr>
                <w:rFonts w:ascii="Times New Roman" w:eastAsia="Times New Roman" w:hAnsi="Times New Roman" w:cs="Times New Roman"/>
                <w:bCs/>
                <w:lang w:eastAsia="ru-RU"/>
              </w:rPr>
            </w:pPr>
            <w:r>
              <w:rPr>
                <w:rFonts w:ascii="Times New Roman" w:eastAsia="Times New Roman" w:hAnsi="Times New Roman" w:cs="Times New Roman"/>
                <w:lang w:eastAsia="ru-RU"/>
              </w:rPr>
              <w:t>612</w:t>
            </w:r>
            <w:r w:rsidRPr="006B46EE">
              <w:rPr>
                <w:rFonts w:ascii="Times New Roman" w:eastAsia="Times New Roman" w:hAnsi="Times New Roman" w:cs="Times New Roman"/>
                <w:lang w:eastAsia="ru-RU"/>
              </w:rPr>
              <w:t xml:space="preserve"> : </w:t>
            </w:r>
            <w:r>
              <w:rPr>
                <w:rFonts w:ascii="Times New Roman" w:eastAsia="Times New Roman" w:hAnsi="Times New Roman" w:cs="Times New Roman"/>
                <w:lang w:eastAsia="ru-RU"/>
              </w:rPr>
              <w:t>8172</w:t>
            </w:r>
            <w:r w:rsidRPr="006B46EE">
              <w:rPr>
                <w:rFonts w:ascii="Times New Roman" w:eastAsia="Times New Roman" w:hAnsi="Times New Roman" w:cs="Times New Roman"/>
                <w:lang w:eastAsia="ru-RU"/>
              </w:rPr>
              <w:sym w:font="Symbol" w:char="F0B4"/>
            </w:r>
            <w:r w:rsidRPr="006B46EE">
              <w:rPr>
                <w:rFonts w:ascii="Times New Roman" w:eastAsia="Times New Roman" w:hAnsi="Times New Roman" w:cs="Times New Roman"/>
                <w:lang w:eastAsia="ru-RU"/>
              </w:rPr>
              <w:t xml:space="preserve"> 1</w:t>
            </w:r>
            <w:r>
              <w:rPr>
                <w:rFonts w:ascii="Times New Roman" w:eastAsia="Times New Roman" w:hAnsi="Times New Roman" w:cs="Times New Roman"/>
                <w:lang w:eastAsia="ru-RU"/>
              </w:rPr>
              <w:t> </w:t>
            </w:r>
            <w:r w:rsidRPr="006B46EE">
              <w:rPr>
                <w:rFonts w:ascii="Times New Roman" w:eastAsia="Times New Roman" w:hAnsi="Times New Roman" w:cs="Times New Roman"/>
                <w:lang w:eastAsia="ru-RU"/>
              </w:rPr>
              <w:t>000</w:t>
            </w:r>
            <w:r w:rsidRPr="006B46EE">
              <w:rPr>
                <w:rFonts w:ascii="Times New Roman" w:eastAsia="Times New Roman" w:hAnsi="Times New Roman" w:cs="Times New Roman"/>
                <w:lang w:eastAsia="ru-RU"/>
              </w:rPr>
              <w:sym w:font="Symbol" w:char="F0B4"/>
            </w:r>
            <w:r>
              <w:rPr>
                <w:rFonts w:ascii="Times New Roman" w:eastAsia="Times New Roman" w:hAnsi="Times New Roman" w:cs="Times New Roman"/>
                <w:lang w:eastAsia="ru-RU"/>
              </w:rPr>
              <w:t>0,7</w:t>
            </w:r>
            <w:r w:rsidRPr="006B46EE">
              <w:rPr>
                <w:rFonts w:ascii="Times New Roman" w:eastAsia="Times New Roman" w:hAnsi="Times New Roman" w:cs="Times New Roman"/>
                <w:lang w:eastAsia="ru-RU"/>
              </w:rPr>
              <w:t xml:space="preserve"> ≈ </w:t>
            </w:r>
            <w:r>
              <w:rPr>
                <w:rFonts w:ascii="Times New Roman" w:eastAsia="Times New Roman" w:hAnsi="Times New Roman" w:cs="Times New Roman"/>
                <w:lang w:eastAsia="ru-RU"/>
              </w:rPr>
              <w:t>52,4</w:t>
            </w:r>
          </w:p>
        </w:tc>
        <w:tc>
          <w:tcPr>
            <w:tcW w:w="3205" w:type="dxa"/>
            <w:shd w:val="clear" w:color="auto" w:fill="auto"/>
            <w:vAlign w:val="center"/>
          </w:tcPr>
          <w:p w:rsidR="001274B9" w:rsidRPr="004E2912" w:rsidRDefault="00505AE6" w:rsidP="00505AE6">
            <w:pPr>
              <w:widowControl w:val="0"/>
              <w:tabs>
                <w:tab w:val="left" w:pos="708"/>
              </w:tabs>
              <w:spacing w:line="239" w:lineRule="auto"/>
              <w:ind w:left="-57" w:right="-57" w:firstLine="220"/>
              <w:outlineLvl w:val="0"/>
              <w:rPr>
                <w:rFonts w:ascii="Times New Roman" w:eastAsia="Times New Roman" w:hAnsi="Times New Roman" w:cs="Times New Roman"/>
                <w:bCs/>
                <w:spacing w:val="-2"/>
                <w:lang w:eastAsia="ru-RU"/>
              </w:rPr>
            </w:pPr>
            <w:r>
              <w:rPr>
                <w:rFonts w:ascii="Times New Roman" w:eastAsia="Times New Roman" w:hAnsi="Times New Roman" w:cs="Times New Roman"/>
                <w:lang w:eastAsia="ru-RU"/>
              </w:rPr>
              <w:t>612</w:t>
            </w:r>
            <w:r w:rsidRPr="006B46EE">
              <w:rPr>
                <w:rFonts w:ascii="Times New Roman" w:eastAsia="Times New Roman" w:hAnsi="Times New Roman" w:cs="Times New Roman"/>
                <w:lang w:eastAsia="ru-RU"/>
              </w:rPr>
              <w:t xml:space="preserve"> : </w:t>
            </w:r>
            <w:r>
              <w:rPr>
                <w:rFonts w:ascii="Times New Roman" w:eastAsia="Times New Roman" w:hAnsi="Times New Roman" w:cs="Times New Roman"/>
                <w:lang w:eastAsia="ru-RU"/>
              </w:rPr>
              <w:t>8172</w:t>
            </w:r>
            <w:r w:rsidRPr="006B46EE">
              <w:rPr>
                <w:rFonts w:ascii="Times New Roman" w:eastAsia="Times New Roman" w:hAnsi="Times New Roman" w:cs="Times New Roman"/>
                <w:lang w:eastAsia="ru-RU"/>
              </w:rPr>
              <w:sym w:font="Symbol" w:char="F0B4"/>
            </w:r>
            <w:r w:rsidRPr="006B46EE">
              <w:rPr>
                <w:rFonts w:ascii="Times New Roman" w:eastAsia="Times New Roman" w:hAnsi="Times New Roman" w:cs="Times New Roman"/>
                <w:lang w:eastAsia="ru-RU"/>
              </w:rPr>
              <w:t xml:space="preserve"> 1</w:t>
            </w:r>
            <w:r>
              <w:rPr>
                <w:rFonts w:ascii="Times New Roman" w:eastAsia="Times New Roman" w:hAnsi="Times New Roman" w:cs="Times New Roman"/>
                <w:lang w:eastAsia="ru-RU"/>
              </w:rPr>
              <w:t> </w:t>
            </w:r>
            <w:r w:rsidRPr="006B46EE">
              <w:rPr>
                <w:rFonts w:ascii="Times New Roman" w:eastAsia="Times New Roman" w:hAnsi="Times New Roman" w:cs="Times New Roman"/>
                <w:lang w:eastAsia="ru-RU"/>
              </w:rPr>
              <w:t>000</w:t>
            </w:r>
            <w:r w:rsidRPr="006B46EE">
              <w:rPr>
                <w:rFonts w:ascii="Times New Roman" w:eastAsia="Times New Roman" w:hAnsi="Times New Roman" w:cs="Times New Roman"/>
                <w:lang w:eastAsia="ru-RU"/>
              </w:rPr>
              <w:sym w:font="Symbol" w:char="F0B4"/>
            </w:r>
            <w:r>
              <w:rPr>
                <w:rFonts w:ascii="Times New Roman" w:eastAsia="Times New Roman" w:hAnsi="Times New Roman" w:cs="Times New Roman"/>
                <w:lang w:eastAsia="ru-RU"/>
              </w:rPr>
              <w:t>0,85</w:t>
            </w:r>
            <w:r w:rsidRPr="006B46EE">
              <w:rPr>
                <w:rFonts w:ascii="Times New Roman" w:eastAsia="Times New Roman" w:hAnsi="Times New Roman" w:cs="Times New Roman"/>
                <w:lang w:eastAsia="ru-RU"/>
              </w:rPr>
              <w:t xml:space="preserve"> ≈ </w:t>
            </w:r>
            <w:r>
              <w:rPr>
                <w:rFonts w:ascii="Times New Roman" w:eastAsia="Times New Roman" w:hAnsi="Times New Roman" w:cs="Times New Roman"/>
                <w:lang w:eastAsia="ru-RU"/>
              </w:rPr>
              <w:t>63,6</w:t>
            </w:r>
          </w:p>
        </w:tc>
      </w:tr>
      <w:tr w:rsidR="00505AE6" w:rsidRPr="004E2912" w:rsidTr="0099657C">
        <w:trPr>
          <w:jc w:val="center"/>
        </w:trPr>
        <w:tc>
          <w:tcPr>
            <w:tcW w:w="3686" w:type="dxa"/>
            <w:shd w:val="clear" w:color="auto" w:fill="auto"/>
          </w:tcPr>
          <w:p w:rsidR="00505AE6" w:rsidRPr="004E2912" w:rsidRDefault="00505AE6" w:rsidP="001274B9">
            <w:pPr>
              <w:widowControl w:val="0"/>
              <w:spacing w:line="239" w:lineRule="auto"/>
              <w:ind w:right="-57"/>
              <w:jc w:val="left"/>
              <w:rPr>
                <w:rFonts w:ascii="Times New Roman" w:eastAsia="Times New Roman" w:hAnsi="Times New Roman" w:cs="Times New Roman"/>
                <w:lang w:eastAsia="ru-RU"/>
              </w:rPr>
            </w:pPr>
            <w:r w:rsidRPr="004E2912">
              <w:rPr>
                <w:rFonts w:ascii="Times New Roman" w:eastAsia="Times New Roman" w:hAnsi="Times New Roman" w:cs="Times New Roman"/>
                <w:lang w:eastAsia="ru-RU"/>
              </w:rPr>
              <w:lastRenderedPageBreak/>
              <w:t xml:space="preserve">в тои числе: Муниципальное образование </w:t>
            </w:r>
            <w:r>
              <w:rPr>
                <w:rFonts w:ascii="Times New Roman" w:eastAsia="Times New Roman" w:hAnsi="Times New Roman" w:cs="Times New Roman"/>
                <w:lang w:eastAsia="ru-RU"/>
              </w:rPr>
              <w:t>г. Устюжна</w:t>
            </w:r>
          </w:p>
        </w:tc>
        <w:tc>
          <w:tcPr>
            <w:tcW w:w="3204" w:type="dxa"/>
            <w:shd w:val="clear" w:color="auto" w:fill="auto"/>
          </w:tcPr>
          <w:p w:rsidR="00505AE6" w:rsidRPr="004E2912" w:rsidRDefault="00505AE6" w:rsidP="0099657C">
            <w:pPr>
              <w:widowControl w:val="0"/>
              <w:tabs>
                <w:tab w:val="left" w:pos="708"/>
              </w:tabs>
              <w:spacing w:line="239" w:lineRule="auto"/>
              <w:ind w:left="-57" w:right="-57" w:firstLine="220"/>
              <w:outlineLvl w:val="0"/>
              <w:rPr>
                <w:rFonts w:ascii="Times New Roman" w:eastAsia="Times New Roman" w:hAnsi="Times New Roman" w:cs="Times New Roman"/>
                <w:bCs/>
                <w:lang w:eastAsia="ru-RU"/>
              </w:rPr>
            </w:pPr>
            <w:r>
              <w:rPr>
                <w:rFonts w:ascii="Times New Roman" w:eastAsia="Times New Roman" w:hAnsi="Times New Roman" w:cs="Times New Roman"/>
                <w:lang w:eastAsia="ru-RU"/>
              </w:rPr>
              <w:t>612</w:t>
            </w:r>
            <w:r w:rsidRPr="006B46EE">
              <w:rPr>
                <w:rFonts w:ascii="Times New Roman" w:eastAsia="Times New Roman" w:hAnsi="Times New Roman" w:cs="Times New Roman"/>
                <w:lang w:eastAsia="ru-RU"/>
              </w:rPr>
              <w:t xml:space="preserve"> : </w:t>
            </w:r>
            <w:r>
              <w:rPr>
                <w:rFonts w:ascii="Times New Roman" w:eastAsia="Times New Roman" w:hAnsi="Times New Roman" w:cs="Times New Roman"/>
                <w:lang w:eastAsia="ru-RU"/>
              </w:rPr>
              <w:t>8172</w:t>
            </w:r>
            <w:r w:rsidRPr="006B46EE">
              <w:rPr>
                <w:rFonts w:ascii="Times New Roman" w:eastAsia="Times New Roman" w:hAnsi="Times New Roman" w:cs="Times New Roman"/>
                <w:lang w:eastAsia="ru-RU"/>
              </w:rPr>
              <w:sym w:font="Symbol" w:char="F0B4"/>
            </w:r>
            <w:r w:rsidRPr="006B46EE">
              <w:rPr>
                <w:rFonts w:ascii="Times New Roman" w:eastAsia="Times New Roman" w:hAnsi="Times New Roman" w:cs="Times New Roman"/>
                <w:lang w:eastAsia="ru-RU"/>
              </w:rPr>
              <w:t xml:space="preserve"> 1</w:t>
            </w:r>
            <w:r>
              <w:rPr>
                <w:rFonts w:ascii="Times New Roman" w:eastAsia="Times New Roman" w:hAnsi="Times New Roman" w:cs="Times New Roman"/>
                <w:lang w:eastAsia="ru-RU"/>
              </w:rPr>
              <w:t> </w:t>
            </w:r>
            <w:r w:rsidRPr="006B46EE">
              <w:rPr>
                <w:rFonts w:ascii="Times New Roman" w:eastAsia="Times New Roman" w:hAnsi="Times New Roman" w:cs="Times New Roman"/>
                <w:lang w:eastAsia="ru-RU"/>
              </w:rPr>
              <w:t>000</w:t>
            </w:r>
            <w:r w:rsidRPr="006B46EE">
              <w:rPr>
                <w:rFonts w:ascii="Times New Roman" w:eastAsia="Times New Roman" w:hAnsi="Times New Roman" w:cs="Times New Roman"/>
                <w:lang w:eastAsia="ru-RU"/>
              </w:rPr>
              <w:sym w:font="Symbol" w:char="F0B4"/>
            </w:r>
            <w:r>
              <w:rPr>
                <w:rFonts w:ascii="Times New Roman" w:eastAsia="Times New Roman" w:hAnsi="Times New Roman" w:cs="Times New Roman"/>
                <w:lang w:eastAsia="ru-RU"/>
              </w:rPr>
              <w:t>0,7</w:t>
            </w:r>
            <w:r w:rsidRPr="006B46EE">
              <w:rPr>
                <w:rFonts w:ascii="Times New Roman" w:eastAsia="Times New Roman" w:hAnsi="Times New Roman" w:cs="Times New Roman"/>
                <w:lang w:eastAsia="ru-RU"/>
              </w:rPr>
              <w:t xml:space="preserve"> ≈ </w:t>
            </w:r>
            <w:r>
              <w:rPr>
                <w:rFonts w:ascii="Times New Roman" w:eastAsia="Times New Roman" w:hAnsi="Times New Roman" w:cs="Times New Roman"/>
                <w:lang w:eastAsia="ru-RU"/>
              </w:rPr>
              <w:t>52,4</w:t>
            </w:r>
          </w:p>
        </w:tc>
        <w:tc>
          <w:tcPr>
            <w:tcW w:w="3205" w:type="dxa"/>
            <w:shd w:val="clear" w:color="auto" w:fill="auto"/>
            <w:vAlign w:val="center"/>
          </w:tcPr>
          <w:p w:rsidR="00505AE6" w:rsidRPr="004E2912" w:rsidRDefault="00505AE6" w:rsidP="0099657C">
            <w:pPr>
              <w:widowControl w:val="0"/>
              <w:tabs>
                <w:tab w:val="left" w:pos="708"/>
              </w:tabs>
              <w:spacing w:line="239" w:lineRule="auto"/>
              <w:ind w:left="-57" w:right="-57" w:firstLine="220"/>
              <w:outlineLvl w:val="0"/>
              <w:rPr>
                <w:rFonts w:ascii="Times New Roman" w:eastAsia="Times New Roman" w:hAnsi="Times New Roman" w:cs="Times New Roman"/>
                <w:bCs/>
                <w:spacing w:val="-2"/>
                <w:lang w:eastAsia="ru-RU"/>
              </w:rPr>
            </w:pPr>
            <w:r>
              <w:rPr>
                <w:rFonts w:ascii="Times New Roman" w:eastAsia="Times New Roman" w:hAnsi="Times New Roman" w:cs="Times New Roman"/>
                <w:lang w:eastAsia="ru-RU"/>
              </w:rPr>
              <w:t>612</w:t>
            </w:r>
            <w:r w:rsidRPr="006B46EE">
              <w:rPr>
                <w:rFonts w:ascii="Times New Roman" w:eastAsia="Times New Roman" w:hAnsi="Times New Roman" w:cs="Times New Roman"/>
                <w:lang w:eastAsia="ru-RU"/>
              </w:rPr>
              <w:t xml:space="preserve"> : </w:t>
            </w:r>
            <w:r>
              <w:rPr>
                <w:rFonts w:ascii="Times New Roman" w:eastAsia="Times New Roman" w:hAnsi="Times New Roman" w:cs="Times New Roman"/>
                <w:lang w:eastAsia="ru-RU"/>
              </w:rPr>
              <w:t>8172</w:t>
            </w:r>
            <w:r w:rsidRPr="006B46EE">
              <w:rPr>
                <w:rFonts w:ascii="Times New Roman" w:eastAsia="Times New Roman" w:hAnsi="Times New Roman" w:cs="Times New Roman"/>
                <w:lang w:eastAsia="ru-RU"/>
              </w:rPr>
              <w:sym w:font="Symbol" w:char="F0B4"/>
            </w:r>
            <w:r w:rsidRPr="006B46EE">
              <w:rPr>
                <w:rFonts w:ascii="Times New Roman" w:eastAsia="Times New Roman" w:hAnsi="Times New Roman" w:cs="Times New Roman"/>
                <w:lang w:eastAsia="ru-RU"/>
              </w:rPr>
              <w:t xml:space="preserve"> 1</w:t>
            </w:r>
            <w:r>
              <w:rPr>
                <w:rFonts w:ascii="Times New Roman" w:eastAsia="Times New Roman" w:hAnsi="Times New Roman" w:cs="Times New Roman"/>
                <w:lang w:eastAsia="ru-RU"/>
              </w:rPr>
              <w:t> </w:t>
            </w:r>
            <w:r w:rsidRPr="006B46EE">
              <w:rPr>
                <w:rFonts w:ascii="Times New Roman" w:eastAsia="Times New Roman" w:hAnsi="Times New Roman" w:cs="Times New Roman"/>
                <w:lang w:eastAsia="ru-RU"/>
              </w:rPr>
              <w:t>000</w:t>
            </w:r>
            <w:r w:rsidRPr="006B46EE">
              <w:rPr>
                <w:rFonts w:ascii="Times New Roman" w:eastAsia="Times New Roman" w:hAnsi="Times New Roman" w:cs="Times New Roman"/>
                <w:lang w:eastAsia="ru-RU"/>
              </w:rPr>
              <w:sym w:font="Symbol" w:char="F0B4"/>
            </w:r>
            <w:r>
              <w:rPr>
                <w:rFonts w:ascii="Times New Roman" w:eastAsia="Times New Roman" w:hAnsi="Times New Roman" w:cs="Times New Roman"/>
                <w:lang w:eastAsia="ru-RU"/>
              </w:rPr>
              <w:t>0,85</w:t>
            </w:r>
            <w:r w:rsidRPr="006B46EE">
              <w:rPr>
                <w:rFonts w:ascii="Times New Roman" w:eastAsia="Times New Roman" w:hAnsi="Times New Roman" w:cs="Times New Roman"/>
                <w:lang w:eastAsia="ru-RU"/>
              </w:rPr>
              <w:t xml:space="preserve"> ≈ </w:t>
            </w:r>
            <w:r>
              <w:rPr>
                <w:rFonts w:ascii="Times New Roman" w:eastAsia="Times New Roman" w:hAnsi="Times New Roman" w:cs="Times New Roman"/>
                <w:lang w:eastAsia="ru-RU"/>
              </w:rPr>
              <w:t>63,6</w:t>
            </w:r>
          </w:p>
        </w:tc>
      </w:tr>
      <w:tr w:rsidR="00505AE6" w:rsidRPr="004E2912" w:rsidTr="0099657C">
        <w:trPr>
          <w:jc w:val="center"/>
        </w:trPr>
        <w:tc>
          <w:tcPr>
            <w:tcW w:w="3686" w:type="dxa"/>
            <w:shd w:val="clear" w:color="auto" w:fill="auto"/>
          </w:tcPr>
          <w:p w:rsidR="00505AE6" w:rsidRDefault="00505AE6" w:rsidP="001274B9">
            <w:pPr>
              <w:widowControl w:val="0"/>
              <w:spacing w:line="260" w:lineRule="auto"/>
              <w:jc w:val="both"/>
              <w:rPr>
                <w:rFonts w:ascii="Times New Roman" w:eastAsia="Times New Roman" w:hAnsi="Times New Roman" w:cs="Times New Roman"/>
                <w:bCs/>
                <w:lang w:eastAsia="ru-RU"/>
              </w:rPr>
            </w:pPr>
          </w:p>
          <w:p w:rsidR="00505AE6" w:rsidRPr="004E2912" w:rsidRDefault="00505AE6" w:rsidP="001274B9">
            <w:pPr>
              <w:widowControl w:val="0"/>
              <w:spacing w:line="260" w:lineRule="auto"/>
              <w:jc w:val="both"/>
              <w:rPr>
                <w:rFonts w:ascii="Times New Roman" w:eastAsia="Times New Roman" w:hAnsi="Times New Roman" w:cs="Times New Roman"/>
                <w:bCs/>
                <w:lang w:eastAsia="ru-RU"/>
              </w:rPr>
            </w:pPr>
            <w:r w:rsidRPr="004E2912">
              <w:rPr>
                <w:rFonts w:ascii="Times New Roman" w:eastAsia="Times New Roman" w:hAnsi="Times New Roman" w:cs="Times New Roman"/>
                <w:bCs/>
                <w:lang w:eastAsia="ru-RU"/>
              </w:rPr>
              <w:t>Сельские поселения, всего</w:t>
            </w:r>
          </w:p>
        </w:tc>
        <w:tc>
          <w:tcPr>
            <w:tcW w:w="3204" w:type="dxa"/>
            <w:shd w:val="clear" w:color="auto" w:fill="auto"/>
          </w:tcPr>
          <w:p w:rsidR="00505AE6" w:rsidRDefault="00505AE6" w:rsidP="00505AE6">
            <w:pPr>
              <w:widowControl w:val="0"/>
              <w:tabs>
                <w:tab w:val="left" w:pos="708"/>
              </w:tabs>
              <w:spacing w:line="239" w:lineRule="auto"/>
              <w:ind w:left="-57" w:right="-57" w:firstLine="220"/>
              <w:outlineLvl w:val="0"/>
              <w:rPr>
                <w:rFonts w:ascii="Times New Roman" w:eastAsia="Times New Roman" w:hAnsi="Times New Roman" w:cs="Times New Roman"/>
                <w:lang w:eastAsia="ru-RU"/>
              </w:rPr>
            </w:pPr>
          </w:p>
          <w:p w:rsidR="00505AE6" w:rsidRPr="004E2912" w:rsidRDefault="00505AE6" w:rsidP="00505AE6">
            <w:pPr>
              <w:widowControl w:val="0"/>
              <w:tabs>
                <w:tab w:val="left" w:pos="708"/>
              </w:tabs>
              <w:spacing w:line="239" w:lineRule="auto"/>
              <w:ind w:left="-57" w:right="-57" w:firstLine="220"/>
              <w:outlineLvl w:val="0"/>
              <w:rPr>
                <w:rFonts w:ascii="Times New Roman" w:eastAsia="Times New Roman" w:hAnsi="Times New Roman" w:cs="Times New Roman"/>
                <w:bCs/>
                <w:lang w:eastAsia="ru-RU"/>
              </w:rPr>
            </w:pPr>
            <w:r>
              <w:rPr>
                <w:rFonts w:ascii="Times New Roman" w:eastAsia="Times New Roman" w:hAnsi="Times New Roman" w:cs="Times New Roman"/>
                <w:lang w:eastAsia="ru-RU"/>
              </w:rPr>
              <w:t>322</w:t>
            </w:r>
            <w:r w:rsidRPr="006B46EE">
              <w:rPr>
                <w:rFonts w:ascii="Times New Roman" w:eastAsia="Times New Roman" w:hAnsi="Times New Roman" w:cs="Times New Roman"/>
                <w:lang w:eastAsia="ru-RU"/>
              </w:rPr>
              <w:t xml:space="preserve"> : </w:t>
            </w:r>
            <w:r>
              <w:rPr>
                <w:rFonts w:ascii="Times New Roman" w:eastAsia="Times New Roman" w:hAnsi="Times New Roman" w:cs="Times New Roman"/>
                <w:lang w:eastAsia="ru-RU"/>
              </w:rPr>
              <w:t>8790</w:t>
            </w:r>
            <w:r w:rsidRPr="006B46EE">
              <w:rPr>
                <w:rFonts w:ascii="Times New Roman" w:eastAsia="Times New Roman" w:hAnsi="Times New Roman" w:cs="Times New Roman"/>
                <w:lang w:eastAsia="ru-RU"/>
              </w:rPr>
              <w:sym w:font="Symbol" w:char="F0B4"/>
            </w:r>
            <w:r w:rsidRPr="006B46EE">
              <w:rPr>
                <w:rFonts w:ascii="Times New Roman" w:eastAsia="Times New Roman" w:hAnsi="Times New Roman" w:cs="Times New Roman"/>
                <w:lang w:eastAsia="ru-RU"/>
              </w:rPr>
              <w:t xml:space="preserve"> 1</w:t>
            </w:r>
            <w:r>
              <w:rPr>
                <w:rFonts w:ascii="Times New Roman" w:eastAsia="Times New Roman" w:hAnsi="Times New Roman" w:cs="Times New Roman"/>
                <w:lang w:eastAsia="ru-RU"/>
              </w:rPr>
              <w:t> </w:t>
            </w:r>
            <w:r w:rsidRPr="006B46EE">
              <w:rPr>
                <w:rFonts w:ascii="Times New Roman" w:eastAsia="Times New Roman" w:hAnsi="Times New Roman" w:cs="Times New Roman"/>
                <w:lang w:eastAsia="ru-RU"/>
              </w:rPr>
              <w:t>000</w:t>
            </w:r>
            <w:r w:rsidRPr="006B46EE">
              <w:rPr>
                <w:rFonts w:ascii="Times New Roman" w:eastAsia="Times New Roman" w:hAnsi="Times New Roman" w:cs="Times New Roman"/>
                <w:lang w:eastAsia="ru-RU"/>
              </w:rPr>
              <w:sym w:font="Symbol" w:char="F0B4"/>
            </w:r>
            <w:r>
              <w:rPr>
                <w:rFonts w:ascii="Times New Roman" w:eastAsia="Times New Roman" w:hAnsi="Times New Roman" w:cs="Times New Roman"/>
                <w:lang w:eastAsia="ru-RU"/>
              </w:rPr>
              <w:t>0,7</w:t>
            </w:r>
            <w:r w:rsidRPr="006B46EE">
              <w:rPr>
                <w:rFonts w:ascii="Times New Roman" w:eastAsia="Times New Roman" w:hAnsi="Times New Roman" w:cs="Times New Roman"/>
                <w:lang w:eastAsia="ru-RU"/>
              </w:rPr>
              <w:t xml:space="preserve"> ≈ </w:t>
            </w:r>
            <w:r>
              <w:rPr>
                <w:rFonts w:ascii="Times New Roman" w:eastAsia="Times New Roman" w:hAnsi="Times New Roman" w:cs="Times New Roman"/>
                <w:lang w:eastAsia="ru-RU"/>
              </w:rPr>
              <w:t>25,6</w:t>
            </w:r>
          </w:p>
        </w:tc>
        <w:tc>
          <w:tcPr>
            <w:tcW w:w="3205" w:type="dxa"/>
            <w:shd w:val="clear" w:color="auto" w:fill="auto"/>
            <w:vAlign w:val="center"/>
          </w:tcPr>
          <w:p w:rsidR="00505AE6" w:rsidRDefault="00505AE6" w:rsidP="0099657C">
            <w:pPr>
              <w:widowControl w:val="0"/>
              <w:tabs>
                <w:tab w:val="left" w:pos="708"/>
              </w:tabs>
              <w:spacing w:line="239" w:lineRule="auto"/>
              <w:ind w:left="-57" w:right="-57" w:firstLine="220"/>
              <w:outlineLvl w:val="0"/>
              <w:rPr>
                <w:rFonts w:ascii="Times New Roman" w:eastAsia="Times New Roman" w:hAnsi="Times New Roman" w:cs="Times New Roman"/>
                <w:lang w:eastAsia="ru-RU"/>
              </w:rPr>
            </w:pPr>
          </w:p>
          <w:p w:rsidR="00505AE6" w:rsidRPr="00505AE6" w:rsidRDefault="00505AE6" w:rsidP="00505AE6">
            <w:pPr>
              <w:widowControl w:val="0"/>
              <w:tabs>
                <w:tab w:val="left" w:pos="708"/>
              </w:tabs>
              <w:spacing w:line="239" w:lineRule="auto"/>
              <w:ind w:left="-57" w:right="-57" w:firstLine="220"/>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322</w:t>
            </w:r>
            <w:r w:rsidRPr="006B46EE">
              <w:rPr>
                <w:rFonts w:ascii="Times New Roman" w:eastAsia="Times New Roman" w:hAnsi="Times New Roman" w:cs="Times New Roman"/>
                <w:lang w:eastAsia="ru-RU"/>
              </w:rPr>
              <w:t xml:space="preserve"> : </w:t>
            </w:r>
            <w:r>
              <w:rPr>
                <w:rFonts w:ascii="Times New Roman" w:eastAsia="Times New Roman" w:hAnsi="Times New Roman" w:cs="Times New Roman"/>
                <w:lang w:eastAsia="ru-RU"/>
              </w:rPr>
              <w:t>8790</w:t>
            </w:r>
            <w:r w:rsidRPr="006B46EE">
              <w:rPr>
                <w:rFonts w:ascii="Times New Roman" w:eastAsia="Times New Roman" w:hAnsi="Times New Roman" w:cs="Times New Roman"/>
                <w:lang w:eastAsia="ru-RU"/>
              </w:rPr>
              <w:sym w:font="Symbol" w:char="F0B4"/>
            </w:r>
            <w:r w:rsidRPr="006B46EE">
              <w:rPr>
                <w:rFonts w:ascii="Times New Roman" w:eastAsia="Times New Roman" w:hAnsi="Times New Roman" w:cs="Times New Roman"/>
                <w:lang w:eastAsia="ru-RU"/>
              </w:rPr>
              <w:t xml:space="preserve"> 1</w:t>
            </w:r>
            <w:r>
              <w:rPr>
                <w:rFonts w:ascii="Times New Roman" w:eastAsia="Times New Roman" w:hAnsi="Times New Roman" w:cs="Times New Roman"/>
                <w:lang w:eastAsia="ru-RU"/>
              </w:rPr>
              <w:t> </w:t>
            </w:r>
            <w:r w:rsidRPr="006B46EE">
              <w:rPr>
                <w:rFonts w:ascii="Times New Roman" w:eastAsia="Times New Roman" w:hAnsi="Times New Roman" w:cs="Times New Roman"/>
                <w:lang w:eastAsia="ru-RU"/>
              </w:rPr>
              <w:t>000</w:t>
            </w:r>
            <w:r w:rsidRPr="006B46EE">
              <w:rPr>
                <w:rFonts w:ascii="Times New Roman" w:eastAsia="Times New Roman" w:hAnsi="Times New Roman" w:cs="Times New Roman"/>
                <w:lang w:eastAsia="ru-RU"/>
              </w:rPr>
              <w:sym w:font="Symbol" w:char="F0B4"/>
            </w:r>
            <w:r>
              <w:rPr>
                <w:rFonts w:ascii="Times New Roman" w:eastAsia="Times New Roman" w:hAnsi="Times New Roman" w:cs="Times New Roman"/>
                <w:lang w:eastAsia="ru-RU"/>
              </w:rPr>
              <w:t>0,85</w:t>
            </w:r>
            <w:r w:rsidRPr="006B46EE">
              <w:rPr>
                <w:rFonts w:ascii="Times New Roman" w:eastAsia="Times New Roman" w:hAnsi="Times New Roman" w:cs="Times New Roman"/>
                <w:lang w:eastAsia="ru-RU"/>
              </w:rPr>
              <w:t xml:space="preserve"> ≈ </w:t>
            </w:r>
            <w:r>
              <w:rPr>
                <w:rFonts w:ascii="Times New Roman" w:eastAsia="Times New Roman" w:hAnsi="Times New Roman" w:cs="Times New Roman"/>
                <w:lang w:eastAsia="ru-RU"/>
              </w:rPr>
              <w:t>31,1</w:t>
            </w:r>
          </w:p>
        </w:tc>
      </w:tr>
      <w:tr w:rsidR="00505AE6" w:rsidRPr="004E2912" w:rsidTr="004E2912">
        <w:trPr>
          <w:jc w:val="center"/>
        </w:trPr>
        <w:tc>
          <w:tcPr>
            <w:tcW w:w="3686" w:type="dxa"/>
            <w:shd w:val="clear" w:color="auto" w:fill="auto"/>
          </w:tcPr>
          <w:p w:rsidR="00505AE6" w:rsidRPr="00D17BDB" w:rsidRDefault="00505AE6" w:rsidP="001274B9">
            <w:pPr>
              <w:widowControl w:val="0"/>
              <w:spacing w:line="260" w:lineRule="auto"/>
              <w:jc w:val="left"/>
              <w:rPr>
                <w:rFonts w:ascii="Times New Roman" w:eastAsia="Times New Roman" w:hAnsi="Times New Roman" w:cs="Times New Roman"/>
                <w:bCs/>
                <w:lang w:eastAsia="ru-RU"/>
              </w:rPr>
            </w:pPr>
            <w:r w:rsidRPr="00502B17">
              <w:rPr>
                <w:rFonts w:ascii="Times New Roman" w:eastAsia="Times New Roman" w:hAnsi="Times New Roman" w:cs="Times New Roman"/>
                <w:bCs/>
                <w:lang w:eastAsia="ru-RU"/>
              </w:rPr>
              <w:t>муниципальное образование Устюженское</w:t>
            </w:r>
          </w:p>
        </w:tc>
        <w:tc>
          <w:tcPr>
            <w:tcW w:w="3204" w:type="dxa"/>
            <w:shd w:val="clear" w:color="auto" w:fill="auto"/>
          </w:tcPr>
          <w:p w:rsidR="000D1E85" w:rsidRDefault="000D1E85" w:rsidP="000D1E85">
            <w:pPr>
              <w:widowControl w:val="0"/>
              <w:spacing w:line="260" w:lineRule="auto"/>
              <w:ind w:firstLine="220"/>
              <w:rPr>
                <w:rFonts w:ascii="Times New Roman" w:eastAsia="Times New Roman" w:hAnsi="Times New Roman" w:cs="Times New Roman"/>
                <w:lang w:eastAsia="ru-RU"/>
              </w:rPr>
            </w:pPr>
          </w:p>
          <w:p w:rsidR="00505AE6" w:rsidRPr="004E2912" w:rsidRDefault="000D1E85" w:rsidP="000D1E85">
            <w:pPr>
              <w:widowControl w:val="0"/>
              <w:spacing w:line="260" w:lineRule="auto"/>
              <w:ind w:firstLine="220"/>
              <w:rPr>
                <w:rFonts w:ascii="Arial" w:eastAsia="Times New Roman" w:hAnsi="Arial" w:cs="Arial"/>
                <w:b/>
                <w:bCs/>
                <w:sz w:val="18"/>
                <w:szCs w:val="18"/>
                <w:lang w:eastAsia="ru-RU"/>
              </w:rPr>
            </w:pPr>
            <w:r>
              <w:rPr>
                <w:rFonts w:ascii="Times New Roman" w:eastAsia="Times New Roman" w:hAnsi="Times New Roman" w:cs="Times New Roman"/>
                <w:lang w:eastAsia="ru-RU"/>
              </w:rPr>
              <w:t>32</w:t>
            </w:r>
            <w:r w:rsidR="00505AE6" w:rsidRPr="006B46EE">
              <w:rPr>
                <w:rFonts w:ascii="Times New Roman" w:eastAsia="Times New Roman" w:hAnsi="Times New Roman" w:cs="Times New Roman"/>
                <w:lang w:eastAsia="ru-RU"/>
              </w:rPr>
              <w:t xml:space="preserve">: </w:t>
            </w:r>
            <w:r w:rsidR="00505AE6">
              <w:rPr>
                <w:rFonts w:ascii="Times New Roman" w:eastAsia="Times New Roman" w:hAnsi="Times New Roman" w:cs="Times New Roman"/>
                <w:lang w:eastAsia="ru-RU"/>
              </w:rPr>
              <w:t>1959</w:t>
            </w:r>
            <w:r w:rsidR="00505AE6" w:rsidRPr="006B46EE">
              <w:rPr>
                <w:rFonts w:ascii="Times New Roman" w:eastAsia="Times New Roman" w:hAnsi="Times New Roman" w:cs="Times New Roman"/>
                <w:lang w:eastAsia="ru-RU"/>
              </w:rPr>
              <w:sym w:font="Symbol" w:char="F0B4"/>
            </w:r>
            <w:r w:rsidR="00505AE6" w:rsidRPr="006B46EE">
              <w:rPr>
                <w:rFonts w:ascii="Times New Roman" w:eastAsia="Times New Roman" w:hAnsi="Times New Roman" w:cs="Times New Roman"/>
                <w:lang w:eastAsia="ru-RU"/>
              </w:rPr>
              <w:t xml:space="preserve"> 1</w:t>
            </w:r>
            <w:r w:rsidR="00505AE6">
              <w:rPr>
                <w:rFonts w:ascii="Times New Roman" w:eastAsia="Times New Roman" w:hAnsi="Times New Roman" w:cs="Times New Roman"/>
                <w:lang w:eastAsia="ru-RU"/>
              </w:rPr>
              <w:t> </w:t>
            </w:r>
            <w:r w:rsidR="00505AE6" w:rsidRPr="006B46EE">
              <w:rPr>
                <w:rFonts w:ascii="Times New Roman" w:eastAsia="Times New Roman" w:hAnsi="Times New Roman" w:cs="Times New Roman"/>
                <w:lang w:eastAsia="ru-RU"/>
              </w:rPr>
              <w:t>000</w:t>
            </w:r>
            <w:r w:rsidR="00505AE6" w:rsidRPr="006B46EE">
              <w:rPr>
                <w:rFonts w:ascii="Times New Roman" w:eastAsia="Times New Roman" w:hAnsi="Times New Roman" w:cs="Times New Roman"/>
                <w:lang w:eastAsia="ru-RU"/>
              </w:rPr>
              <w:sym w:font="Symbol" w:char="F0B4"/>
            </w:r>
            <w:r w:rsidR="00505AE6">
              <w:rPr>
                <w:rFonts w:ascii="Times New Roman" w:eastAsia="Times New Roman" w:hAnsi="Times New Roman" w:cs="Times New Roman"/>
                <w:lang w:eastAsia="ru-RU"/>
              </w:rPr>
              <w:t>0,7</w:t>
            </w:r>
            <w:r w:rsidR="00505AE6" w:rsidRPr="006B46EE">
              <w:rPr>
                <w:rFonts w:ascii="Times New Roman" w:eastAsia="Times New Roman" w:hAnsi="Times New Roman" w:cs="Times New Roman"/>
                <w:lang w:eastAsia="ru-RU"/>
              </w:rPr>
              <w:t xml:space="preserve"> ≈ </w:t>
            </w:r>
            <w:r>
              <w:rPr>
                <w:rFonts w:ascii="Times New Roman" w:eastAsia="Times New Roman" w:hAnsi="Times New Roman" w:cs="Times New Roman"/>
                <w:lang w:eastAsia="ru-RU"/>
              </w:rPr>
              <w:t>11,4</w:t>
            </w:r>
          </w:p>
        </w:tc>
        <w:tc>
          <w:tcPr>
            <w:tcW w:w="3205" w:type="dxa"/>
            <w:shd w:val="clear" w:color="auto" w:fill="auto"/>
          </w:tcPr>
          <w:p w:rsidR="000D1E85" w:rsidRDefault="000D1E85" w:rsidP="000D1E85">
            <w:pPr>
              <w:widowControl w:val="0"/>
              <w:spacing w:line="239" w:lineRule="auto"/>
              <w:rPr>
                <w:rFonts w:ascii="Times New Roman" w:eastAsia="Times New Roman" w:hAnsi="Times New Roman" w:cs="Times New Roman"/>
                <w:lang w:eastAsia="ru-RU"/>
              </w:rPr>
            </w:pPr>
          </w:p>
          <w:p w:rsidR="00505AE6" w:rsidRPr="000D5530" w:rsidRDefault="000D1E85" w:rsidP="000D1E85">
            <w:pPr>
              <w:widowControl w:val="0"/>
              <w:spacing w:line="239" w:lineRule="auto"/>
              <w:rPr>
                <w:rFonts w:ascii="Times New Roman" w:eastAsia="Times New Roman" w:hAnsi="Times New Roman" w:cs="Times New Roman"/>
                <w:color w:val="000000" w:themeColor="text1"/>
                <w:lang w:eastAsia="ru-RU"/>
              </w:rPr>
            </w:pPr>
            <w:r>
              <w:rPr>
                <w:rFonts w:ascii="Times New Roman" w:eastAsia="Times New Roman" w:hAnsi="Times New Roman" w:cs="Times New Roman"/>
                <w:lang w:eastAsia="ru-RU"/>
              </w:rPr>
              <w:t>32</w:t>
            </w:r>
            <w:r w:rsidRPr="006B46E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1959</w:t>
            </w:r>
            <w:r w:rsidRPr="006B46EE">
              <w:rPr>
                <w:rFonts w:ascii="Times New Roman" w:eastAsia="Times New Roman" w:hAnsi="Times New Roman" w:cs="Times New Roman"/>
                <w:lang w:eastAsia="ru-RU"/>
              </w:rPr>
              <w:sym w:font="Symbol" w:char="F0B4"/>
            </w:r>
            <w:r w:rsidRPr="006B46EE">
              <w:rPr>
                <w:rFonts w:ascii="Times New Roman" w:eastAsia="Times New Roman" w:hAnsi="Times New Roman" w:cs="Times New Roman"/>
                <w:lang w:eastAsia="ru-RU"/>
              </w:rPr>
              <w:t xml:space="preserve"> 1</w:t>
            </w:r>
            <w:r>
              <w:rPr>
                <w:rFonts w:ascii="Times New Roman" w:eastAsia="Times New Roman" w:hAnsi="Times New Roman" w:cs="Times New Roman"/>
                <w:lang w:eastAsia="ru-RU"/>
              </w:rPr>
              <w:t> </w:t>
            </w:r>
            <w:r w:rsidRPr="006B46EE">
              <w:rPr>
                <w:rFonts w:ascii="Times New Roman" w:eastAsia="Times New Roman" w:hAnsi="Times New Roman" w:cs="Times New Roman"/>
                <w:lang w:eastAsia="ru-RU"/>
              </w:rPr>
              <w:t>000</w:t>
            </w:r>
            <w:r w:rsidRPr="006B46EE">
              <w:rPr>
                <w:rFonts w:ascii="Times New Roman" w:eastAsia="Times New Roman" w:hAnsi="Times New Roman" w:cs="Times New Roman"/>
                <w:lang w:eastAsia="ru-RU"/>
              </w:rPr>
              <w:sym w:font="Symbol" w:char="F0B4"/>
            </w:r>
            <w:r>
              <w:rPr>
                <w:rFonts w:ascii="Times New Roman" w:eastAsia="Times New Roman" w:hAnsi="Times New Roman" w:cs="Times New Roman"/>
                <w:lang w:eastAsia="ru-RU"/>
              </w:rPr>
              <w:t>0,85</w:t>
            </w:r>
            <w:r w:rsidRPr="006B46EE">
              <w:rPr>
                <w:rFonts w:ascii="Times New Roman" w:eastAsia="Times New Roman" w:hAnsi="Times New Roman" w:cs="Times New Roman"/>
                <w:lang w:eastAsia="ru-RU"/>
              </w:rPr>
              <w:t xml:space="preserve"> ≈ </w:t>
            </w:r>
            <w:r>
              <w:rPr>
                <w:rFonts w:ascii="Times New Roman" w:eastAsia="Times New Roman" w:hAnsi="Times New Roman" w:cs="Times New Roman"/>
                <w:lang w:eastAsia="ru-RU"/>
              </w:rPr>
              <w:t>13,8</w:t>
            </w:r>
          </w:p>
        </w:tc>
      </w:tr>
      <w:tr w:rsidR="00505AE6" w:rsidRPr="004E2912" w:rsidTr="004E2912">
        <w:trPr>
          <w:jc w:val="center"/>
        </w:trPr>
        <w:tc>
          <w:tcPr>
            <w:tcW w:w="3686" w:type="dxa"/>
            <w:shd w:val="clear" w:color="auto" w:fill="auto"/>
          </w:tcPr>
          <w:p w:rsidR="00505AE6" w:rsidRPr="00D17BDB" w:rsidRDefault="00505AE6" w:rsidP="001274B9">
            <w:pPr>
              <w:widowControl w:val="0"/>
              <w:spacing w:line="260" w:lineRule="auto"/>
              <w:jc w:val="left"/>
              <w:rPr>
                <w:rFonts w:ascii="Times New Roman" w:eastAsia="Times New Roman" w:hAnsi="Times New Roman" w:cs="Times New Roman"/>
                <w:bCs/>
                <w:lang w:eastAsia="ru-RU"/>
              </w:rPr>
            </w:pPr>
            <w:r w:rsidRPr="00502B17">
              <w:rPr>
                <w:rFonts w:ascii="Times New Roman" w:eastAsia="Times New Roman" w:hAnsi="Times New Roman" w:cs="Times New Roman"/>
                <w:bCs/>
                <w:lang w:eastAsia="ru-RU"/>
              </w:rPr>
              <w:t>муниципальное образование Лентьевское</w:t>
            </w:r>
          </w:p>
        </w:tc>
        <w:tc>
          <w:tcPr>
            <w:tcW w:w="3204" w:type="dxa"/>
            <w:shd w:val="clear" w:color="auto" w:fill="auto"/>
          </w:tcPr>
          <w:p w:rsidR="000D1E85" w:rsidRDefault="000D1E85" w:rsidP="000D1E85">
            <w:pPr>
              <w:widowControl w:val="0"/>
              <w:spacing w:line="260" w:lineRule="auto"/>
              <w:ind w:firstLine="220"/>
              <w:rPr>
                <w:rFonts w:ascii="Times New Roman" w:eastAsia="Times New Roman" w:hAnsi="Times New Roman" w:cs="Times New Roman"/>
                <w:lang w:eastAsia="ru-RU"/>
              </w:rPr>
            </w:pPr>
          </w:p>
          <w:p w:rsidR="00505AE6" w:rsidRPr="004E2912" w:rsidRDefault="000D1E85" w:rsidP="000D1E85">
            <w:pPr>
              <w:widowControl w:val="0"/>
              <w:spacing w:line="260" w:lineRule="auto"/>
              <w:ind w:firstLine="220"/>
              <w:rPr>
                <w:rFonts w:ascii="Arial" w:eastAsia="Times New Roman" w:hAnsi="Arial" w:cs="Arial"/>
                <w:b/>
                <w:bCs/>
                <w:sz w:val="18"/>
                <w:szCs w:val="18"/>
                <w:lang w:eastAsia="ru-RU"/>
              </w:rPr>
            </w:pPr>
            <w:r>
              <w:rPr>
                <w:rFonts w:ascii="Times New Roman" w:eastAsia="Times New Roman" w:hAnsi="Times New Roman" w:cs="Times New Roman"/>
                <w:lang w:eastAsia="ru-RU"/>
              </w:rPr>
              <w:t>47</w:t>
            </w:r>
            <w:r w:rsidRPr="006B46E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928</w:t>
            </w:r>
            <w:r w:rsidRPr="006B46EE">
              <w:rPr>
                <w:rFonts w:ascii="Times New Roman" w:eastAsia="Times New Roman" w:hAnsi="Times New Roman" w:cs="Times New Roman"/>
                <w:lang w:eastAsia="ru-RU"/>
              </w:rPr>
              <w:sym w:font="Symbol" w:char="F0B4"/>
            </w:r>
            <w:r w:rsidRPr="006B46EE">
              <w:rPr>
                <w:rFonts w:ascii="Times New Roman" w:eastAsia="Times New Roman" w:hAnsi="Times New Roman" w:cs="Times New Roman"/>
                <w:lang w:eastAsia="ru-RU"/>
              </w:rPr>
              <w:t xml:space="preserve"> 1</w:t>
            </w:r>
            <w:r>
              <w:rPr>
                <w:rFonts w:ascii="Times New Roman" w:eastAsia="Times New Roman" w:hAnsi="Times New Roman" w:cs="Times New Roman"/>
                <w:lang w:eastAsia="ru-RU"/>
              </w:rPr>
              <w:t> </w:t>
            </w:r>
            <w:r w:rsidRPr="006B46EE">
              <w:rPr>
                <w:rFonts w:ascii="Times New Roman" w:eastAsia="Times New Roman" w:hAnsi="Times New Roman" w:cs="Times New Roman"/>
                <w:lang w:eastAsia="ru-RU"/>
              </w:rPr>
              <w:t>000</w:t>
            </w:r>
            <w:r w:rsidRPr="006B46EE">
              <w:rPr>
                <w:rFonts w:ascii="Times New Roman" w:eastAsia="Times New Roman" w:hAnsi="Times New Roman" w:cs="Times New Roman"/>
                <w:lang w:eastAsia="ru-RU"/>
              </w:rPr>
              <w:sym w:font="Symbol" w:char="F0B4"/>
            </w:r>
            <w:r>
              <w:rPr>
                <w:rFonts w:ascii="Times New Roman" w:eastAsia="Times New Roman" w:hAnsi="Times New Roman" w:cs="Times New Roman"/>
                <w:lang w:eastAsia="ru-RU"/>
              </w:rPr>
              <w:t>0,7</w:t>
            </w:r>
            <w:r w:rsidRPr="006B46EE">
              <w:rPr>
                <w:rFonts w:ascii="Times New Roman" w:eastAsia="Times New Roman" w:hAnsi="Times New Roman" w:cs="Times New Roman"/>
                <w:lang w:eastAsia="ru-RU"/>
              </w:rPr>
              <w:t xml:space="preserve"> ≈ </w:t>
            </w:r>
            <w:r>
              <w:rPr>
                <w:rFonts w:ascii="Times New Roman" w:eastAsia="Times New Roman" w:hAnsi="Times New Roman" w:cs="Times New Roman"/>
                <w:lang w:eastAsia="ru-RU"/>
              </w:rPr>
              <w:t>34,5</w:t>
            </w:r>
          </w:p>
        </w:tc>
        <w:tc>
          <w:tcPr>
            <w:tcW w:w="3205" w:type="dxa"/>
            <w:shd w:val="clear" w:color="auto" w:fill="auto"/>
          </w:tcPr>
          <w:p w:rsidR="00505AE6" w:rsidRDefault="00505AE6" w:rsidP="0099657C">
            <w:pPr>
              <w:widowControl w:val="0"/>
              <w:spacing w:line="239" w:lineRule="auto"/>
              <w:rPr>
                <w:rFonts w:ascii="Times New Roman" w:eastAsia="Times New Roman" w:hAnsi="Times New Roman" w:cs="Times New Roman"/>
                <w:color w:val="000000" w:themeColor="text1"/>
                <w:lang w:eastAsia="ru-RU"/>
              </w:rPr>
            </w:pPr>
          </w:p>
          <w:p w:rsidR="00505AE6" w:rsidRPr="00275302" w:rsidRDefault="000D1E85" w:rsidP="000D1E85">
            <w:pPr>
              <w:widowControl w:val="0"/>
              <w:spacing w:line="239" w:lineRule="auto"/>
              <w:rPr>
                <w:rFonts w:ascii="Times New Roman" w:eastAsia="Times New Roman" w:hAnsi="Times New Roman" w:cs="Times New Roman"/>
                <w:color w:val="000000" w:themeColor="text1"/>
                <w:lang w:eastAsia="ru-RU"/>
              </w:rPr>
            </w:pPr>
            <w:r>
              <w:rPr>
                <w:rFonts w:ascii="Times New Roman" w:eastAsia="Times New Roman" w:hAnsi="Times New Roman" w:cs="Times New Roman"/>
                <w:lang w:eastAsia="ru-RU"/>
              </w:rPr>
              <w:t>47</w:t>
            </w:r>
            <w:r w:rsidRPr="006B46E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928 </w:t>
            </w:r>
            <w:r w:rsidRPr="006B46EE">
              <w:rPr>
                <w:rFonts w:ascii="Times New Roman" w:eastAsia="Times New Roman" w:hAnsi="Times New Roman" w:cs="Times New Roman"/>
                <w:lang w:eastAsia="ru-RU"/>
              </w:rPr>
              <w:sym w:font="Symbol" w:char="F0B4"/>
            </w:r>
            <w:r w:rsidRPr="006B46EE">
              <w:rPr>
                <w:rFonts w:ascii="Times New Roman" w:eastAsia="Times New Roman" w:hAnsi="Times New Roman" w:cs="Times New Roman"/>
                <w:lang w:eastAsia="ru-RU"/>
              </w:rPr>
              <w:t xml:space="preserve"> 1</w:t>
            </w:r>
            <w:r>
              <w:rPr>
                <w:rFonts w:ascii="Times New Roman" w:eastAsia="Times New Roman" w:hAnsi="Times New Roman" w:cs="Times New Roman"/>
                <w:lang w:eastAsia="ru-RU"/>
              </w:rPr>
              <w:t> </w:t>
            </w:r>
            <w:r w:rsidRPr="006B46EE">
              <w:rPr>
                <w:rFonts w:ascii="Times New Roman" w:eastAsia="Times New Roman" w:hAnsi="Times New Roman" w:cs="Times New Roman"/>
                <w:lang w:eastAsia="ru-RU"/>
              </w:rPr>
              <w:t>000</w:t>
            </w:r>
            <w:r w:rsidRPr="006B46EE">
              <w:rPr>
                <w:rFonts w:ascii="Times New Roman" w:eastAsia="Times New Roman" w:hAnsi="Times New Roman" w:cs="Times New Roman"/>
                <w:lang w:eastAsia="ru-RU"/>
              </w:rPr>
              <w:sym w:font="Symbol" w:char="F0B4"/>
            </w:r>
            <w:r>
              <w:rPr>
                <w:rFonts w:ascii="Times New Roman" w:eastAsia="Times New Roman" w:hAnsi="Times New Roman" w:cs="Times New Roman"/>
                <w:lang w:eastAsia="ru-RU"/>
              </w:rPr>
              <w:t>0,7</w:t>
            </w:r>
            <w:r w:rsidRPr="006B46EE">
              <w:rPr>
                <w:rFonts w:ascii="Times New Roman" w:eastAsia="Times New Roman" w:hAnsi="Times New Roman" w:cs="Times New Roman"/>
                <w:lang w:eastAsia="ru-RU"/>
              </w:rPr>
              <w:t xml:space="preserve"> ≈ </w:t>
            </w:r>
            <w:r>
              <w:rPr>
                <w:rFonts w:ascii="Times New Roman" w:eastAsia="Times New Roman" w:hAnsi="Times New Roman" w:cs="Times New Roman"/>
                <w:lang w:eastAsia="ru-RU"/>
              </w:rPr>
              <w:t>43</w:t>
            </w:r>
          </w:p>
        </w:tc>
      </w:tr>
      <w:tr w:rsidR="00505AE6" w:rsidRPr="004E2912" w:rsidTr="004E2912">
        <w:trPr>
          <w:jc w:val="center"/>
        </w:trPr>
        <w:tc>
          <w:tcPr>
            <w:tcW w:w="3686" w:type="dxa"/>
            <w:shd w:val="clear" w:color="auto" w:fill="auto"/>
          </w:tcPr>
          <w:p w:rsidR="00505AE6" w:rsidRPr="00D17BDB" w:rsidRDefault="00505AE6" w:rsidP="001274B9">
            <w:pPr>
              <w:widowControl w:val="0"/>
              <w:spacing w:line="260" w:lineRule="auto"/>
              <w:jc w:val="left"/>
              <w:rPr>
                <w:rFonts w:ascii="Times New Roman" w:eastAsia="Times New Roman" w:hAnsi="Times New Roman" w:cs="Times New Roman"/>
                <w:bCs/>
                <w:lang w:eastAsia="ru-RU"/>
              </w:rPr>
            </w:pPr>
            <w:r w:rsidRPr="00502B17">
              <w:rPr>
                <w:rFonts w:ascii="Times New Roman" w:eastAsia="Times New Roman" w:hAnsi="Times New Roman" w:cs="Times New Roman"/>
                <w:bCs/>
                <w:lang w:eastAsia="ru-RU"/>
              </w:rPr>
              <w:t>муниципальное образование Никольское</w:t>
            </w:r>
          </w:p>
        </w:tc>
        <w:tc>
          <w:tcPr>
            <w:tcW w:w="3204" w:type="dxa"/>
            <w:shd w:val="clear" w:color="auto" w:fill="auto"/>
          </w:tcPr>
          <w:p w:rsidR="000D1E85" w:rsidRDefault="000D1E85" w:rsidP="004E2912">
            <w:pPr>
              <w:widowControl w:val="0"/>
              <w:spacing w:line="260" w:lineRule="auto"/>
              <w:ind w:firstLine="220"/>
              <w:rPr>
                <w:rFonts w:ascii="Times New Roman" w:eastAsia="Times New Roman" w:hAnsi="Times New Roman" w:cs="Times New Roman"/>
                <w:lang w:eastAsia="ru-RU"/>
              </w:rPr>
            </w:pPr>
          </w:p>
          <w:p w:rsidR="00505AE6" w:rsidRPr="004E2912" w:rsidRDefault="000D1E85" w:rsidP="00602801">
            <w:pPr>
              <w:widowControl w:val="0"/>
              <w:spacing w:line="260" w:lineRule="auto"/>
              <w:ind w:firstLine="220"/>
              <w:rPr>
                <w:rFonts w:ascii="Times New Roman" w:eastAsia="Times New Roman" w:hAnsi="Times New Roman" w:cs="Times New Roman"/>
                <w:bCs/>
                <w:lang w:eastAsia="ru-RU"/>
              </w:rPr>
            </w:pPr>
            <w:r>
              <w:rPr>
                <w:rFonts w:ascii="Times New Roman" w:eastAsia="Times New Roman" w:hAnsi="Times New Roman" w:cs="Times New Roman"/>
                <w:lang w:eastAsia="ru-RU"/>
              </w:rPr>
              <w:t>46</w:t>
            </w:r>
            <w:r w:rsidRPr="006B46EE">
              <w:rPr>
                <w:rFonts w:ascii="Times New Roman" w:eastAsia="Times New Roman" w:hAnsi="Times New Roman" w:cs="Times New Roman"/>
                <w:lang w:eastAsia="ru-RU"/>
              </w:rPr>
              <w:t xml:space="preserve">: </w:t>
            </w:r>
            <w:r w:rsidR="00602801">
              <w:rPr>
                <w:rFonts w:ascii="Times New Roman" w:eastAsia="Times New Roman" w:hAnsi="Times New Roman" w:cs="Times New Roman"/>
                <w:lang w:eastAsia="ru-RU"/>
              </w:rPr>
              <w:t>972</w:t>
            </w:r>
            <w:r w:rsidRPr="006B46EE">
              <w:rPr>
                <w:rFonts w:ascii="Times New Roman" w:eastAsia="Times New Roman" w:hAnsi="Times New Roman" w:cs="Times New Roman"/>
                <w:lang w:eastAsia="ru-RU"/>
              </w:rPr>
              <w:sym w:font="Symbol" w:char="F0B4"/>
            </w:r>
            <w:r w:rsidRPr="006B46EE">
              <w:rPr>
                <w:rFonts w:ascii="Times New Roman" w:eastAsia="Times New Roman" w:hAnsi="Times New Roman" w:cs="Times New Roman"/>
                <w:lang w:eastAsia="ru-RU"/>
              </w:rPr>
              <w:t xml:space="preserve"> 1</w:t>
            </w:r>
            <w:r>
              <w:rPr>
                <w:rFonts w:ascii="Times New Roman" w:eastAsia="Times New Roman" w:hAnsi="Times New Roman" w:cs="Times New Roman"/>
                <w:lang w:eastAsia="ru-RU"/>
              </w:rPr>
              <w:t> </w:t>
            </w:r>
            <w:r w:rsidRPr="006B46EE">
              <w:rPr>
                <w:rFonts w:ascii="Times New Roman" w:eastAsia="Times New Roman" w:hAnsi="Times New Roman" w:cs="Times New Roman"/>
                <w:lang w:eastAsia="ru-RU"/>
              </w:rPr>
              <w:t>000</w:t>
            </w:r>
            <w:r w:rsidRPr="006B46EE">
              <w:rPr>
                <w:rFonts w:ascii="Times New Roman" w:eastAsia="Times New Roman" w:hAnsi="Times New Roman" w:cs="Times New Roman"/>
                <w:lang w:eastAsia="ru-RU"/>
              </w:rPr>
              <w:sym w:font="Symbol" w:char="F0B4"/>
            </w:r>
            <w:r>
              <w:rPr>
                <w:rFonts w:ascii="Times New Roman" w:eastAsia="Times New Roman" w:hAnsi="Times New Roman" w:cs="Times New Roman"/>
                <w:lang w:eastAsia="ru-RU"/>
              </w:rPr>
              <w:t>0,7</w:t>
            </w:r>
            <w:r w:rsidRPr="006B46EE">
              <w:rPr>
                <w:rFonts w:ascii="Times New Roman" w:eastAsia="Times New Roman" w:hAnsi="Times New Roman" w:cs="Times New Roman"/>
                <w:lang w:eastAsia="ru-RU"/>
              </w:rPr>
              <w:t xml:space="preserve"> ≈ </w:t>
            </w:r>
            <w:r w:rsidR="00602801">
              <w:rPr>
                <w:rFonts w:ascii="Times New Roman" w:eastAsia="Times New Roman" w:hAnsi="Times New Roman" w:cs="Times New Roman"/>
                <w:lang w:eastAsia="ru-RU"/>
              </w:rPr>
              <w:t>33,1</w:t>
            </w:r>
          </w:p>
        </w:tc>
        <w:tc>
          <w:tcPr>
            <w:tcW w:w="3205" w:type="dxa"/>
            <w:shd w:val="clear" w:color="auto" w:fill="auto"/>
          </w:tcPr>
          <w:p w:rsidR="00505AE6" w:rsidRDefault="00505AE6" w:rsidP="0099657C">
            <w:pPr>
              <w:widowControl w:val="0"/>
              <w:spacing w:line="239" w:lineRule="auto"/>
              <w:rPr>
                <w:rFonts w:ascii="Times New Roman" w:eastAsia="Times New Roman" w:hAnsi="Times New Roman" w:cs="Times New Roman"/>
                <w:color w:val="FF0000"/>
                <w:lang w:eastAsia="ru-RU"/>
              </w:rPr>
            </w:pPr>
          </w:p>
          <w:p w:rsidR="00505AE6" w:rsidRPr="00275302" w:rsidRDefault="00602801" w:rsidP="00602801">
            <w:pPr>
              <w:widowControl w:val="0"/>
              <w:spacing w:line="239" w:lineRule="auto"/>
              <w:rPr>
                <w:rFonts w:ascii="Times New Roman" w:eastAsia="Times New Roman" w:hAnsi="Times New Roman" w:cs="Times New Roman"/>
                <w:color w:val="000000" w:themeColor="text1"/>
                <w:lang w:eastAsia="ru-RU"/>
              </w:rPr>
            </w:pPr>
            <w:r>
              <w:rPr>
                <w:rFonts w:ascii="Times New Roman" w:eastAsia="Times New Roman" w:hAnsi="Times New Roman" w:cs="Times New Roman"/>
                <w:lang w:eastAsia="ru-RU"/>
              </w:rPr>
              <w:t>46</w:t>
            </w:r>
            <w:r w:rsidRPr="006B46E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972</w:t>
            </w:r>
            <w:r w:rsidRPr="006B46EE">
              <w:rPr>
                <w:rFonts w:ascii="Times New Roman" w:eastAsia="Times New Roman" w:hAnsi="Times New Roman" w:cs="Times New Roman"/>
                <w:lang w:eastAsia="ru-RU"/>
              </w:rPr>
              <w:sym w:font="Symbol" w:char="F0B4"/>
            </w:r>
            <w:r w:rsidRPr="006B46EE">
              <w:rPr>
                <w:rFonts w:ascii="Times New Roman" w:eastAsia="Times New Roman" w:hAnsi="Times New Roman" w:cs="Times New Roman"/>
                <w:lang w:eastAsia="ru-RU"/>
              </w:rPr>
              <w:t xml:space="preserve"> 1</w:t>
            </w:r>
            <w:r>
              <w:rPr>
                <w:rFonts w:ascii="Times New Roman" w:eastAsia="Times New Roman" w:hAnsi="Times New Roman" w:cs="Times New Roman"/>
                <w:lang w:eastAsia="ru-RU"/>
              </w:rPr>
              <w:t> </w:t>
            </w:r>
            <w:r w:rsidRPr="006B46EE">
              <w:rPr>
                <w:rFonts w:ascii="Times New Roman" w:eastAsia="Times New Roman" w:hAnsi="Times New Roman" w:cs="Times New Roman"/>
                <w:lang w:eastAsia="ru-RU"/>
              </w:rPr>
              <w:t>000</w:t>
            </w:r>
            <w:r w:rsidRPr="006B46EE">
              <w:rPr>
                <w:rFonts w:ascii="Times New Roman" w:eastAsia="Times New Roman" w:hAnsi="Times New Roman" w:cs="Times New Roman"/>
                <w:lang w:eastAsia="ru-RU"/>
              </w:rPr>
              <w:sym w:font="Symbol" w:char="F0B4"/>
            </w:r>
            <w:r>
              <w:rPr>
                <w:rFonts w:ascii="Times New Roman" w:eastAsia="Times New Roman" w:hAnsi="Times New Roman" w:cs="Times New Roman"/>
                <w:lang w:eastAsia="ru-RU"/>
              </w:rPr>
              <w:t>0,85</w:t>
            </w:r>
            <w:r w:rsidRPr="006B46EE">
              <w:rPr>
                <w:rFonts w:ascii="Times New Roman" w:eastAsia="Times New Roman" w:hAnsi="Times New Roman" w:cs="Times New Roman"/>
                <w:lang w:eastAsia="ru-RU"/>
              </w:rPr>
              <w:t xml:space="preserve"> ≈ </w:t>
            </w:r>
            <w:r>
              <w:rPr>
                <w:rFonts w:ascii="Times New Roman" w:eastAsia="Times New Roman" w:hAnsi="Times New Roman" w:cs="Times New Roman"/>
                <w:lang w:eastAsia="ru-RU"/>
              </w:rPr>
              <w:t>40,2</w:t>
            </w:r>
          </w:p>
        </w:tc>
      </w:tr>
      <w:tr w:rsidR="00505AE6" w:rsidRPr="004E2912" w:rsidTr="004E2912">
        <w:trPr>
          <w:jc w:val="center"/>
        </w:trPr>
        <w:tc>
          <w:tcPr>
            <w:tcW w:w="3686" w:type="dxa"/>
            <w:shd w:val="clear" w:color="auto" w:fill="auto"/>
          </w:tcPr>
          <w:p w:rsidR="00505AE6" w:rsidRPr="00502B17" w:rsidRDefault="00505AE6" w:rsidP="001274B9">
            <w:pPr>
              <w:widowControl w:val="0"/>
              <w:spacing w:line="260" w:lineRule="auto"/>
              <w:jc w:val="left"/>
              <w:rPr>
                <w:rFonts w:ascii="Times New Roman" w:eastAsia="Times New Roman" w:hAnsi="Times New Roman" w:cs="Times New Roman"/>
                <w:bCs/>
                <w:lang w:eastAsia="ru-RU"/>
              </w:rPr>
            </w:pPr>
            <w:r w:rsidRPr="00502B17">
              <w:rPr>
                <w:rFonts w:ascii="Times New Roman" w:eastAsia="Times New Roman" w:hAnsi="Times New Roman" w:cs="Times New Roman"/>
                <w:bCs/>
                <w:lang w:eastAsia="ru-RU"/>
              </w:rPr>
              <w:t>муниципальное образование Никифоровское</w:t>
            </w:r>
          </w:p>
        </w:tc>
        <w:tc>
          <w:tcPr>
            <w:tcW w:w="3204" w:type="dxa"/>
            <w:shd w:val="clear" w:color="auto" w:fill="auto"/>
          </w:tcPr>
          <w:p w:rsidR="00505AE6" w:rsidRDefault="00505AE6" w:rsidP="004E2912">
            <w:pPr>
              <w:widowControl w:val="0"/>
              <w:spacing w:line="260" w:lineRule="auto"/>
              <w:ind w:firstLine="220"/>
              <w:jc w:val="both"/>
              <w:rPr>
                <w:rFonts w:ascii="Times New Roman" w:eastAsia="Times New Roman" w:hAnsi="Times New Roman" w:cs="Times New Roman"/>
                <w:bCs/>
                <w:lang w:eastAsia="ru-RU"/>
              </w:rPr>
            </w:pPr>
          </w:p>
          <w:p w:rsidR="00602801" w:rsidRPr="004E2912" w:rsidRDefault="00602801" w:rsidP="00602801">
            <w:pPr>
              <w:widowControl w:val="0"/>
              <w:spacing w:line="260" w:lineRule="auto"/>
              <w:ind w:firstLine="220"/>
              <w:jc w:val="both"/>
              <w:rPr>
                <w:rFonts w:ascii="Times New Roman" w:eastAsia="Times New Roman" w:hAnsi="Times New Roman" w:cs="Times New Roman"/>
                <w:bCs/>
                <w:lang w:eastAsia="ru-RU"/>
              </w:rPr>
            </w:pPr>
            <w:r>
              <w:rPr>
                <w:rFonts w:ascii="Times New Roman" w:eastAsia="Times New Roman" w:hAnsi="Times New Roman" w:cs="Times New Roman"/>
                <w:lang w:eastAsia="ru-RU"/>
              </w:rPr>
              <w:t>88:</w:t>
            </w:r>
            <w:r w:rsidRPr="006B46E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1098</w:t>
            </w:r>
            <w:r w:rsidRPr="006B46EE">
              <w:rPr>
                <w:rFonts w:ascii="Times New Roman" w:eastAsia="Times New Roman" w:hAnsi="Times New Roman" w:cs="Times New Roman"/>
                <w:lang w:eastAsia="ru-RU"/>
              </w:rPr>
              <w:sym w:font="Symbol" w:char="F0B4"/>
            </w:r>
            <w:r w:rsidRPr="006B46EE">
              <w:rPr>
                <w:rFonts w:ascii="Times New Roman" w:eastAsia="Times New Roman" w:hAnsi="Times New Roman" w:cs="Times New Roman"/>
                <w:lang w:eastAsia="ru-RU"/>
              </w:rPr>
              <w:t xml:space="preserve"> 1</w:t>
            </w:r>
            <w:r>
              <w:rPr>
                <w:rFonts w:ascii="Times New Roman" w:eastAsia="Times New Roman" w:hAnsi="Times New Roman" w:cs="Times New Roman"/>
                <w:lang w:eastAsia="ru-RU"/>
              </w:rPr>
              <w:t> </w:t>
            </w:r>
            <w:r w:rsidRPr="006B46EE">
              <w:rPr>
                <w:rFonts w:ascii="Times New Roman" w:eastAsia="Times New Roman" w:hAnsi="Times New Roman" w:cs="Times New Roman"/>
                <w:lang w:eastAsia="ru-RU"/>
              </w:rPr>
              <w:t>000</w:t>
            </w:r>
            <w:r w:rsidRPr="006B46EE">
              <w:rPr>
                <w:rFonts w:ascii="Times New Roman" w:eastAsia="Times New Roman" w:hAnsi="Times New Roman" w:cs="Times New Roman"/>
                <w:lang w:eastAsia="ru-RU"/>
              </w:rPr>
              <w:sym w:font="Symbol" w:char="F0B4"/>
            </w:r>
            <w:r>
              <w:rPr>
                <w:rFonts w:ascii="Times New Roman" w:eastAsia="Times New Roman" w:hAnsi="Times New Roman" w:cs="Times New Roman"/>
                <w:lang w:eastAsia="ru-RU"/>
              </w:rPr>
              <w:t>0,7</w:t>
            </w:r>
            <w:r w:rsidRPr="006B46EE">
              <w:rPr>
                <w:rFonts w:ascii="Times New Roman" w:eastAsia="Times New Roman" w:hAnsi="Times New Roman" w:cs="Times New Roman"/>
                <w:lang w:eastAsia="ru-RU"/>
              </w:rPr>
              <w:t xml:space="preserve"> ≈ </w:t>
            </w:r>
            <w:r>
              <w:rPr>
                <w:rFonts w:ascii="Times New Roman" w:eastAsia="Times New Roman" w:hAnsi="Times New Roman" w:cs="Times New Roman"/>
                <w:lang w:eastAsia="ru-RU"/>
              </w:rPr>
              <w:t>56,1</w:t>
            </w:r>
          </w:p>
        </w:tc>
        <w:tc>
          <w:tcPr>
            <w:tcW w:w="3205" w:type="dxa"/>
            <w:shd w:val="clear" w:color="auto" w:fill="auto"/>
          </w:tcPr>
          <w:p w:rsidR="00505AE6" w:rsidRDefault="00505AE6" w:rsidP="0099657C">
            <w:pPr>
              <w:widowControl w:val="0"/>
              <w:spacing w:line="239" w:lineRule="auto"/>
              <w:rPr>
                <w:rFonts w:ascii="Times New Roman" w:eastAsia="Times New Roman" w:hAnsi="Times New Roman" w:cs="Times New Roman"/>
                <w:color w:val="FF0000"/>
                <w:lang w:eastAsia="ru-RU"/>
              </w:rPr>
            </w:pPr>
          </w:p>
          <w:p w:rsidR="00505AE6" w:rsidRPr="00275302" w:rsidRDefault="00602801" w:rsidP="00602801">
            <w:pPr>
              <w:widowControl w:val="0"/>
              <w:spacing w:line="239" w:lineRule="auto"/>
              <w:rPr>
                <w:rFonts w:ascii="Times New Roman" w:eastAsia="Times New Roman" w:hAnsi="Times New Roman" w:cs="Times New Roman"/>
                <w:color w:val="000000" w:themeColor="text1"/>
                <w:lang w:eastAsia="ru-RU"/>
              </w:rPr>
            </w:pPr>
            <w:r>
              <w:rPr>
                <w:rFonts w:ascii="Times New Roman" w:eastAsia="Times New Roman" w:hAnsi="Times New Roman" w:cs="Times New Roman"/>
                <w:lang w:eastAsia="ru-RU"/>
              </w:rPr>
              <w:t>88</w:t>
            </w:r>
            <w:r w:rsidRPr="006B46E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1098</w:t>
            </w:r>
            <w:r w:rsidRPr="006B46EE">
              <w:rPr>
                <w:rFonts w:ascii="Times New Roman" w:eastAsia="Times New Roman" w:hAnsi="Times New Roman" w:cs="Times New Roman"/>
                <w:lang w:eastAsia="ru-RU"/>
              </w:rPr>
              <w:sym w:font="Symbol" w:char="F0B4"/>
            </w:r>
            <w:r w:rsidRPr="006B46EE">
              <w:rPr>
                <w:rFonts w:ascii="Times New Roman" w:eastAsia="Times New Roman" w:hAnsi="Times New Roman" w:cs="Times New Roman"/>
                <w:lang w:eastAsia="ru-RU"/>
              </w:rPr>
              <w:t xml:space="preserve"> 1</w:t>
            </w:r>
            <w:r>
              <w:rPr>
                <w:rFonts w:ascii="Times New Roman" w:eastAsia="Times New Roman" w:hAnsi="Times New Roman" w:cs="Times New Roman"/>
                <w:lang w:eastAsia="ru-RU"/>
              </w:rPr>
              <w:t> </w:t>
            </w:r>
            <w:r w:rsidRPr="006B46EE">
              <w:rPr>
                <w:rFonts w:ascii="Times New Roman" w:eastAsia="Times New Roman" w:hAnsi="Times New Roman" w:cs="Times New Roman"/>
                <w:lang w:eastAsia="ru-RU"/>
              </w:rPr>
              <w:t>000</w:t>
            </w:r>
            <w:r w:rsidRPr="006B46EE">
              <w:rPr>
                <w:rFonts w:ascii="Times New Roman" w:eastAsia="Times New Roman" w:hAnsi="Times New Roman" w:cs="Times New Roman"/>
                <w:lang w:eastAsia="ru-RU"/>
              </w:rPr>
              <w:sym w:font="Symbol" w:char="F0B4"/>
            </w:r>
            <w:r>
              <w:rPr>
                <w:rFonts w:ascii="Times New Roman" w:eastAsia="Times New Roman" w:hAnsi="Times New Roman" w:cs="Times New Roman"/>
                <w:lang w:eastAsia="ru-RU"/>
              </w:rPr>
              <w:t>0,85</w:t>
            </w:r>
            <w:r w:rsidRPr="006B46EE">
              <w:rPr>
                <w:rFonts w:ascii="Times New Roman" w:eastAsia="Times New Roman" w:hAnsi="Times New Roman" w:cs="Times New Roman"/>
                <w:lang w:eastAsia="ru-RU"/>
              </w:rPr>
              <w:t xml:space="preserve"> ≈ </w:t>
            </w:r>
            <w:r>
              <w:rPr>
                <w:rFonts w:ascii="Times New Roman" w:eastAsia="Times New Roman" w:hAnsi="Times New Roman" w:cs="Times New Roman"/>
                <w:lang w:eastAsia="ru-RU"/>
              </w:rPr>
              <w:t>68,11</w:t>
            </w:r>
          </w:p>
        </w:tc>
      </w:tr>
      <w:tr w:rsidR="00505AE6" w:rsidRPr="004E2912" w:rsidTr="004E2912">
        <w:trPr>
          <w:jc w:val="center"/>
        </w:trPr>
        <w:tc>
          <w:tcPr>
            <w:tcW w:w="3686" w:type="dxa"/>
            <w:shd w:val="clear" w:color="auto" w:fill="auto"/>
          </w:tcPr>
          <w:p w:rsidR="00505AE6" w:rsidRPr="00502B17" w:rsidRDefault="00505AE6" w:rsidP="001274B9">
            <w:pPr>
              <w:widowControl w:val="0"/>
              <w:spacing w:line="260" w:lineRule="auto"/>
              <w:jc w:val="left"/>
              <w:rPr>
                <w:rFonts w:ascii="Times New Roman" w:eastAsia="Times New Roman" w:hAnsi="Times New Roman" w:cs="Times New Roman"/>
                <w:bCs/>
                <w:lang w:eastAsia="ru-RU"/>
              </w:rPr>
            </w:pPr>
            <w:r w:rsidRPr="00502B17">
              <w:rPr>
                <w:rFonts w:ascii="Times New Roman" w:eastAsia="Times New Roman" w:hAnsi="Times New Roman" w:cs="Times New Roman"/>
                <w:bCs/>
                <w:lang w:eastAsia="ru-RU"/>
              </w:rPr>
              <w:t>муниципальное образование Мезженское</w:t>
            </w:r>
          </w:p>
        </w:tc>
        <w:tc>
          <w:tcPr>
            <w:tcW w:w="3204" w:type="dxa"/>
            <w:shd w:val="clear" w:color="auto" w:fill="auto"/>
          </w:tcPr>
          <w:p w:rsidR="00505AE6" w:rsidRDefault="00505AE6" w:rsidP="004E2912">
            <w:pPr>
              <w:widowControl w:val="0"/>
              <w:spacing w:line="260" w:lineRule="auto"/>
              <w:ind w:firstLine="220"/>
              <w:jc w:val="both"/>
              <w:rPr>
                <w:rFonts w:ascii="Times New Roman" w:eastAsia="Times New Roman" w:hAnsi="Times New Roman" w:cs="Times New Roman"/>
                <w:bCs/>
                <w:lang w:eastAsia="ru-RU"/>
              </w:rPr>
            </w:pPr>
          </w:p>
          <w:p w:rsidR="00602801" w:rsidRPr="004E2912" w:rsidRDefault="00602801" w:rsidP="00602801">
            <w:pPr>
              <w:widowControl w:val="0"/>
              <w:spacing w:line="260" w:lineRule="auto"/>
              <w:ind w:firstLine="220"/>
              <w:jc w:val="both"/>
              <w:rPr>
                <w:rFonts w:ascii="Times New Roman" w:eastAsia="Times New Roman" w:hAnsi="Times New Roman" w:cs="Times New Roman"/>
                <w:bCs/>
                <w:lang w:eastAsia="ru-RU"/>
              </w:rPr>
            </w:pPr>
            <w:r>
              <w:rPr>
                <w:rFonts w:ascii="Times New Roman" w:eastAsia="Times New Roman" w:hAnsi="Times New Roman" w:cs="Times New Roman"/>
                <w:lang w:eastAsia="ru-RU"/>
              </w:rPr>
              <w:t>19</w:t>
            </w:r>
            <w:r w:rsidRPr="006B46E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625</w:t>
            </w:r>
            <w:r w:rsidRPr="006B46EE">
              <w:rPr>
                <w:rFonts w:ascii="Times New Roman" w:eastAsia="Times New Roman" w:hAnsi="Times New Roman" w:cs="Times New Roman"/>
                <w:lang w:eastAsia="ru-RU"/>
              </w:rPr>
              <w:sym w:font="Symbol" w:char="F0B4"/>
            </w:r>
            <w:r w:rsidRPr="006B46EE">
              <w:rPr>
                <w:rFonts w:ascii="Times New Roman" w:eastAsia="Times New Roman" w:hAnsi="Times New Roman" w:cs="Times New Roman"/>
                <w:lang w:eastAsia="ru-RU"/>
              </w:rPr>
              <w:t xml:space="preserve"> 1</w:t>
            </w:r>
            <w:r>
              <w:rPr>
                <w:rFonts w:ascii="Times New Roman" w:eastAsia="Times New Roman" w:hAnsi="Times New Roman" w:cs="Times New Roman"/>
                <w:lang w:eastAsia="ru-RU"/>
              </w:rPr>
              <w:t> </w:t>
            </w:r>
            <w:r w:rsidRPr="006B46EE">
              <w:rPr>
                <w:rFonts w:ascii="Times New Roman" w:eastAsia="Times New Roman" w:hAnsi="Times New Roman" w:cs="Times New Roman"/>
                <w:lang w:eastAsia="ru-RU"/>
              </w:rPr>
              <w:t>000</w:t>
            </w:r>
            <w:r w:rsidRPr="006B46EE">
              <w:rPr>
                <w:rFonts w:ascii="Times New Roman" w:eastAsia="Times New Roman" w:hAnsi="Times New Roman" w:cs="Times New Roman"/>
                <w:lang w:eastAsia="ru-RU"/>
              </w:rPr>
              <w:sym w:font="Symbol" w:char="F0B4"/>
            </w:r>
            <w:r>
              <w:rPr>
                <w:rFonts w:ascii="Times New Roman" w:eastAsia="Times New Roman" w:hAnsi="Times New Roman" w:cs="Times New Roman"/>
                <w:lang w:eastAsia="ru-RU"/>
              </w:rPr>
              <w:t>0,7</w:t>
            </w:r>
            <w:r w:rsidRPr="006B46EE">
              <w:rPr>
                <w:rFonts w:ascii="Times New Roman" w:eastAsia="Times New Roman" w:hAnsi="Times New Roman" w:cs="Times New Roman"/>
                <w:lang w:eastAsia="ru-RU"/>
              </w:rPr>
              <w:t xml:space="preserve"> ≈ </w:t>
            </w:r>
            <w:r>
              <w:rPr>
                <w:rFonts w:ascii="Times New Roman" w:eastAsia="Times New Roman" w:hAnsi="Times New Roman" w:cs="Times New Roman"/>
                <w:lang w:eastAsia="ru-RU"/>
              </w:rPr>
              <w:t>21,31</w:t>
            </w:r>
          </w:p>
        </w:tc>
        <w:tc>
          <w:tcPr>
            <w:tcW w:w="3205" w:type="dxa"/>
            <w:shd w:val="clear" w:color="auto" w:fill="auto"/>
          </w:tcPr>
          <w:p w:rsidR="00505AE6" w:rsidRDefault="00505AE6" w:rsidP="0099657C">
            <w:pPr>
              <w:widowControl w:val="0"/>
              <w:spacing w:line="239" w:lineRule="auto"/>
              <w:rPr>
                <w:rFonts w:ascii="Times New Roman" w:eastAsia="Times New Roman" w:hAnsi="Times New Roman" w:cs="Times New Roman"/>
                <w:lang w:eastAsia="ru-RU"/>
              </w:rPr>
            </w:pPr>
          </w:p>
          <w:p w:rsidR="00505AE6" w:rsidRPr="004E2912" w:rsidRDefault="00602801" w:rsidP="00CE503C">
            <w:pPr>
              <w:widowControl w:val="0"/>
              <w:spacing w:line="239" w:lineRule="auto"/>
              <w:rPr>
                <w:rFonts w:ascii="Times New Roman" w:eastAsia="Times New Roman" w:hAnsi="Times New Roman" w:cs="Times New Roman"/>
                <w:lang w:eastAsia="ru-RU"/>
              </w:rPr>
            </w:pPr>
            <w:r>
              <w:rPr>
                <w:rFonts w:ascii="Times New Roman" w:eastAsia="Times New Roman" w:hAnsi="Times New Roman" w:cs="Times New Roman"/>
                <w:lang w:eastAsia="ru-RU"/>
              </w:rPr>
              <w:t>19</w:t>
            </w:r>
            <w:r w:rsidRPr="006B46E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625</w:t>
            </w:r>
            <w:r w:rsidRPr="006B46EE">
              <w:rPr>
                <w:rFonts w:ascii="Times New Roman" w:eastAsia="Times New Roman" w:hAnsi="Times New Roman" w:cs="Times New Roman"/>
                <w:lang w:eastAsia="ru-RU"/>
              </w:rPr>
              <w:sym w:font="Symbol" w:char="F0B4"/>
            </w:r>
            <w:r w:rsidRPr="006B46EE">
              <w:rPr>
                <w:rFonts w:ascii="Times New Roman" w:eastAsia="Times New Roman" w:hAnsi="Times New Roman" w:cs="Times New Roman"/>
                <w:lang w:eastAsia="ru-RU"/>
              </w:rPr>
              <w:t xml:space="preserve"> 1</w:t>
            </w:r>
            <w:r>
              <w:rPr>
                <w:rFonts w:ascii="Times New Roman" w:eastAsia="Times New Roman" w:hAnsi="Times New Roman" w:cs="Times New Roman"/>
                <w:lang w:eastAsia="ru-RU"/>
              </w:rPr>
              <w:t> </w:t>
            </w:r>
            <w:r w:rsidRPr="006B46EE">
              <w:rPr>
                <w:rFonts w:ascii="Times New Roman" w:eastAsia="Times New Roman" w:hAnsi="Times New Roman" w:cs="Times New Roman"/>
                <w:lang w:eastAsia="ru-RU"/>
              </w:rPr>
              <w:t>000</w:t>
            </w:r>
            <w:r w:rsidRPr="006B46EE">
              <w:rPr>
                <w:rFonts w:ascii="Times New Roman" w:eastAsia="Times New Roman" w:hAnsi="Times New Roman" w:cs="Times New Roman"/>
                <w:lang w:eastAsia="ru-RU"/>
              </w:rPr>
              <w:sym w:font="Symbol" w:char="F0B4"/>
            </w:r>
            <w:r>
              <w:rPr>
                <w:rFonts w:ascii="Times New Roman" w:eastAsia="Times New Roman" w:hAnsi="Times New Roman" w:cs="Times New Roman"/>
                <w:lang w:eastAsia="ru-RU"/>
              </w:rPr>
              <w:t>0,85</w:t>
            </w:r>
            <w:r w:rsidRPr="006B46EE">
              <w:rPr>
                <w:rFonts w:ascii="Times New Roman" w:eastAsia="Times New Roman" w:hAnsi="Times New Roman" w:cs="Times New Roman"/>
                <w:lang w:eastAsia="ru-RU"/>
              </w:rPr>
              <w:t xml:space="preserve"> ≈ </w:t>
            </w:r>
            <w:r w:rsidR="00CE503C">
              <w:rPr>
                <w:rFonts w:ascii="Times New Roman" w:eastAsia="Times New Roman" w:hAnsi="Times New Roman" w:cs="Times New Roman"/>
                <w:lang w:eastAsia="ru-RU"/>
              </w:rPr>
              <w:t>25,8</w:t>
            </w:r>
          </w:p>
        </w:tc>
      </w:tr>
      <w:tr w:rsidR="00505AE6" w:rsidRPr="004E2912" w:rsidTr="004E2912">
        <w:trPr>
          <w:jc w:val="center"/>
        </w:trPr>
        <w:tc>
          <w:tcPr>
            <w:tcW w:w="3686" w:type="dxa"/>
            <w:shd w:val="clear" w:color="auto" w:fill="auto"/>
          </w:tcPr>
          <w:p w:rsidR="00505AE6" w:rsidRPr="00502B17" w:rsidRDefault="00505AE6" w:rsidP="001274B9">
            <w:pPr>
              <w:widowControl w:val="0"/>
              <w:spacing w:line="260" w:lineRule="auto"/>
              <w:jc w:val="left"/>
              <w:rPr>
                <w:rFonts w:ascii="Times New Roman" w:eastAsia="Times New Roman" w:hAnsi="Times New Roman" w:cs="Times New Roman"/>
                <w:bCs/>
                <w:lang w:eastAsia="ru-RU"/>
              </w:rPr>
            </w:pPr>
            <w:r w:rsidRPr="00502B17">
              <w:rPr>
                <w:rFonts w:ascii="Times New Roman" w:eastAsia="Times New Roman" w:hAnsi="Times New Roman" w:cs="Times New Roman"/>
                <w:bCs/>
                <w:lang w:eastAsia="ru-RU"/>
              </w:rPr>
              <w:t>муниципальное образование Залесское</w:t>
            </w:r>
          </w:p>
        </w:tc>
        <w:tc>
          <w:tcPr>
            <w:tcW w:w="3204" w:type="dxa"/>
            <w:shd w:val="clear" w:color="auto" w:fill="auto"/>
          </w:tcPr>
          <w:p w:rsidR="00505AE6" w:rsidRDefault="00505AE6" w:rsidP="004E2912">
            <w:pPr>
              <w:widowControl w:val="0"/>
              <w:spacing w:line="260" w:lineRule="auto"/>
              <w:ind w:firstLine="220"/>
              <w:jc w:val="both"/>
              <w:rPr>
                <w:rFonts w:ascii="Times New Roman" w:eastAsia="Times New Roman" w:hAnsi="Times New Roman" w:cs="Times New Roman"/>
                <w:bCs/>
                <w:lang w:eastAsia="ru-RU"/>
              </w:rPr>
            </w:pPr>
          </w:p>
          <w:p w:rsidR="00CE503C" w:rsidRPr="004E2912" w:rsidRDefault="00CE503C" w:rsidP="00CE503C">
            <w:pPr>
              <w:widowControl w:val="0"/>
              <w:spacing w:line="260" w:lineRule="auto"/>
              <w:ind w:firstLine="220"/>
              <w:jc w:val="both"/>
              <w:rPr>
                <w:rFonts w:ascii="Times New Roman" w:eastAsia="Times New Roman" w:hAnsi="Times New Roman" w:cs="Times New Roman"/>
                <w:bCs/>
                <w:lang w:eastAsia="ru-RU"/>
              </w:rPr>
            </w:pPr>
            <w:r>
              <w:rPr>
                <w:rFonts w:ascii="Times New Roman" w:eastAsia="Times New Roman" w:hAnsi="Times New Roman" w:cs="Times New Roman"/>
                <w:lang w:eastAsia="ru-RU"/>
              </w:rPr>
              <w:t>50</w:t>
            </w:r>
            <w:r w:rsidRPr="006B46E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1061</w:t>
            </w:r>
            <w:r w:rsidRPr="006B46EE">
              <w:rPr>
                <w:rFonts w:ascii="Times New Roman" w:eastAsia="Times New Roman" w:hAnsi="Times New Roman" w:cs="Times New Roman"/>
                <w:lang w:eastAsia="ru-RU"/>
              </w:rPr>
              <w:sym w:font="Symbol" w:char="F0B4"/>
            </w:r>
            <w:r w:rsidRPr="006B46EE">
              <w:rPr>
                <w:rFonts w:ascii="Times New Roman" w:eastAsia="Times New Roman" w:hAnsi="Times New Roman" w:cs="Times New Roman"/>
                <w:lang w:eastAsia="ru-RU"/>
              </w:rPr>
              <w:t xml:space="preserve"> 1</w:t>
            </w:r>
            <w:r>
              <w:rPr>
                <w:rFonts w:ascii="Times New Roman" w:eastAsia="Times New Roman" w:hAnsi="Times New Roman" w:cs="Times New Roman"/>
                <w:lang w:eastAsia="ru-RU"/>
              </w:rPr>
              <w:t> </w:t>
            </w:r>
            <w:r w:rsidRPr="006B46EE">
              <w:rPr>
                <w:rFonts w:ascii="Times New Roman" w:eastAsia="Times New Roman" w:hAnsi="Times New Roman" w:cs="Times New Roman"/>
                <w:lang w:eastAsia="ru-RU"/>
              </w:rPr>
              <w:t>000</w:t>
            </w:r>
            <w:r w:rsidRPr="006B46EE">
              <w:rPr>
                <w:rFonts w:ascii="Times New Roman" w:eastAsia="Times New Roman" w:hAnsi="Times New Roman" w:cs="Times New Roman"/>
                <w:lang w:eastAsia="ru-RU"/>
              </w:rPr>
              <w:sym w:font="Symbol" w:char="F0B4"/>
            </w:r>
            <w:r>
              <w:rPr>
                <w:rFonts w:ascii="Times New Roman" w:eastAsia="Times New Roman" w:hAnsi="Times New Roman" w:cs="Times New Roman"/>
                <w:lang w:eastAsia="ru-RU"/>
              </w:rPr>
              <w:t>0,7</w:t>
            </w:r>
            <w:r w:rsidRPr="006B46EE">
              <w:rPr>
                <w:rFonts w:ascii="Times New Roman" w:eastAsia="Times New Roman" w:hAnsi="Times New Roman" w:cs="Times New Roman"/>
                <w:lang w:eastAsia="ru-RU"/>
              </w:rPr>
              <w:t xml:space="preserve"> ≈ </w:t>
            </w:r>
            <w:r>
              <w:rPr>
                <w:rFonts w:ascii="Times New Roman" w:eastAsia="Times New Roman" w:hAnsi="Times New Roman" w:cs="Times New Roman"/>
                <w:lang w:eastAsia="ru-RU"/>
              </w:rPr>
              <w:t>32,9</w:t>
            </w:r>
          </w:p>
        </w:tc>
        <w:tc>
          <w:tcPr>
            <w:tcW w:w="3205" w:type="dxa"/>
            <w:shd w:val="clear" w:color="auto" w:fill="auto"/>
          </w:tcPr>
          <w:p w:rsidR="00505AE6" w:rsidRDefault="00505AE6" w:rsidP="0099657C">
            <w:pPr>
              <w:widowControl w:val="0"/>
              <w:spacing w:line="239" w:lineRule="auto"/>
              <w:rPr>
                <w:rFonts w:ascii="Times New Roman" w:eastAsia="Times New Roman" w:hAnsi="Times New Roman" w:cs="Times New Roman"/>
                <w:lang w:eastAsia="ru-RU"/>
              </w:rPr>
            </w:pPr>
          </w:p>
          <w:p w:rsidR="00505AE6" w:rsidRPr="004E2912" w:rsidRDefault="00CE503C" w:rsidP="00CE503C">
            <w:pPr>
              <w:widowControl w:val="0"/>
              <w:spacing w:line="239" w:lineRule="auto"/>
              <w:rPr>
                <w:rFonts w:ascii="Times New Roman" w:eastAsia="Times New Roman" w:hAnsi="Times New Roman" w:cs="Times New Roman"/>
                <w:lang w:eastAsia="ru-RU"/>
              </w:rPr>
            </w:pPr>
            <w:r>
              <w:rPr>
                <w:rFonts w:ascii="Times New Roman" w:eastAsia="Times New Roman" w:hAnsi="Times New Roman" w:cs="Times New Roman"/>
                <w:lang w:eastAsia="ru-RU"/>
              </w:rPr>
              <w:t>50</w:t>
            </w:r>
            <w:r w:rsidRPr="006B46E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1061</w:t>
            </w:r>
            <w:r w:rsidRPr="006B46EE">
              <w:rPr>
                <w:rFonts w:ascii="Times New Roman" w:eastAsia="Times New Roman" w:hAnsi="Times New Roman" w:cs="Times New Roman"/>
                <w:lang w:eastAsia="ru-RU"/>
              </w:rPr>
              <w:sym w:font="Symbol" w:char="F0B4"/>
            </w:r>
            <w:r w:rsidRPr="006B46EE">
              <w:rPr>
                <w:rFonts w:ascii="Times New Roman" w:eastAsia="Times New Roman" w:hAnsi="Times New Roman" w:cs="Times New Roman"/>
                <w:lang w:eastAsia="ru-RU"/>
              </w:rPr>
              <w:t xml:space="preserve"> 1</w:t>
            </w:r>
            <w:r>
              <w:rPr>
                <w:rFonts w:ascii="Times New Roman" w:eastAsia="Times New Roman" w:hAnsi="Times New Roman" w:cs="Times New Roman"/>
                <w:lang w:eastAsia="ru-RU"/>
              </w:rPr>
              <w:t> </w:t>
            </w:r>
            <w:r w:rsidRPr="006B46EE">
              <w:rPr>
                <w:rFonts w:ascii="Times New Roman" w:eastAsia="Times New Roman" w:hAnsi="Times New Roman" w:cs="Times New Roman"/>
                <w:lang w:eastAsia="ru-RU"/>
              </w:rPr>
              <w:t>000</w:t>
            </w:r>
            <w:r w:rsidRPr="006B46EE">
              <w:rPr>
                <w:rFonts w:ascii="Times New Roman" w:eastAsia="Times New Roman" w:hAnsi="Times New Roman" w:cs="Times New Roman"/>
                <w:lang w:eastAsia="ru-RU"/>
              </w:rPr>
              <w:sym w:font="Symbol" w:char="F0B4"/>
            </w:r>
            <w:r>
              <w:rPr>
                <w:rFonts w:ascii="Times New Roman" w:eastAsia="Times New Roman" w:hAnsi="Times New Roman" w:cs="Times New Roman"/>
                <w:lang w:eastAsia="ru-RU"/>
              </w:rPr>
              <w:t>0,85</w:t>
            </w:r>
            <w:r w:rsidRPr="006B46EE">
              <w:rPr>
                <w:rFonts w:ascii="Times New Roman" w:eastAsia="Times New Roman" w:hAnsi="Times New Roman" w:cs="Times New Roman"/>
                <w:lang w:eastAsia="ru-RU"/>
              </w:rPr>
              <w:t xml:space="preserve"> ≈ </w:t>
            </w:r>
            <w:r>
              <w:rPr>
                <w:rFonts w:ascii="Times New Roman" w:eastAsia="Times New Roman" w:hAnsi="Times New Roman" w:cs="Times New Roman"/>
                <w:lang w:eastAsia="ru-RU"/>
              </w:rPr>
              <w:t>40</w:t>
            </w:r>
          </w:p>
        </w:tc>
      </w:tr>
      <w:tr w:rsidR="00505AE6" w:rsidRPr="004E2912" w:rsidTr="004E2912">
        <w:trPr>
          <w:jc w:val="center"/>
        </w:trPr>
        <w:tc>
          <w:tcPr>
            <w:tcW w:w="3686" w:type="dxa"/>
            <w:shd w:val="clear" w:color="auto" w:fill="auto"/>
          </w:tcPr>
          <w:p w:rsidR="00505AE6" w:rsidRPr="00502B17" w:rsidRDefault="00505AE6" w:rsidP="001274B9">
            <w:pPr>
              <w:widowControl w:val="0"/>
              <w:spacing w:line="260" w:lineRule="auto"/>
              <w:jc w:val="left"/>
              <w:rPr>
                <w:rFonts w:ascii="Times New Roman" w:eastAsia="Times New Roman" w:hAnsi="Times New Roman" w:cs="Times New Roman"/>
                <w:bCs/>
                <w:lang w:eastAsia="ru-RU"/>
              </w:rPr>
            </w:pPr>
            <w:r w:rsidRPr="00502B17">
              <w:rPr>
                <w:rFonts w:ascii="Times New Roman" w:eastAsia="Times New Roman" w:hAnsi="Times New Roman" w:cs="Times New Roman"/>
                <w:bCs/>
                <w:lang w:eastAsia="ru-RU"/>
              </w:rPr>
              <w:t>сельское поселение Желябовское</w:t>
            </w:r>
          </w:p>
        </w:tc>
        <w:tc>
          <w:tcPr>
            <w:tcW w:w="3204" w:type="dxa"/>
            <w:shd w:val="clear" w:color="auto" w:fill="auto"/>
          </w:tcPr>
          <w:p w:rsidR="00505AE6" w:rsidRPr="004E2912" w:rsidRDefault="00CE503C" w:rsidP="00CE503C">
            <w:pPr>
              <w:widowControl w:val="0"/>
              <w:spacing w:line="260" w:lineRule="auto"/>
              <w:ind w:firstLine="220"/>
              <w:jc w:val="both"/>
              <w:rPr>
                <w:rFonts w:ascii="Times New Roman" w:eastAsia="Times New Roman" w:hAnsi="Times New Roman" w:cs="Times New Roman"/>
                <w:bCs/>
                <w:lang w:eastAsia="ru-RU"/>
              </w:rPr>
            </w:pPr>
            <w:r>
              <w:rPr>
                <w:rFonts w:ascii="Times New Roman" w:eastAsia="Times New Roman" w:hAnsi="Times New Roman" w:cs="Times New Roman"/>
                <w:lang w:eastAsia="ru-RU"/>
              </w:rPr>
              <w:t>40:</w:t>
            </w:r>
            <w:r w:rsidRPr="006B46E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2147</w:t>
            </w:r>
            <w:r w:rsidRPr="006B46EE">
              <w:rPr>
                <w:rFonts w:ascii="Times New Roman" w:eastAsia="Times New Roman" w:hAnsi="Times New Roman" w:cs="Times New Roman"/>
                <w:lang w:eastAsia="ru-RU"/>
              </w:rPr>
              <w:sym w:font="Symbol" w:char="F0B4"/>
            </w:r>
            <w:r w:rsidRPr="006B46EE">
              <w:rPr>
                <w:rFonts w:ascii="Times New Roman" w:eastAsia="Times New Roman" w:hAnsi="Times New Roman" w:cs="Times New Roman"/>
                <w:lang w:eastAsia="ru-RU"/>
              </w:rPr>
              <w:t xml:space="preserve"> 1</w:t>
            </w:r>
            <w:r>
              <w:rPr>
                <w:rFonts w:ascii="Times New Roman" w:eastAsia="Times New Roman" w:hAnsi="Times New Roman" w:cs="Times New Roman"/>
                <w:lang w:eastAsia="ru-RU"/>
              </w:rPr>
              <w:t> </w:t>
            </w:r>
            <w:r w:rsidRPr="006B46EE">
              <w:rPr>
                <w:rFonts w:ascii="Times New Roman" w:eastAsia="Times New Roman" w:hAnsi="Times New Roman" w:cs="Times New Roman"/>
                <w:lang w:eastAsia="ru-RU"/>
              </w:rPr>
              <w:t>000</w:t>
            </w:r>
            <w:r w:rsidRPr="006B46EE">
              <w:rPr>
                <w:rFonts w:ascii="Times New Roman" w:eastAsia="Times New Roman" w:hAnsi="Times New Roman" w:cs="Times New Roman"/>
                <w:lang w:eastAsia="ru-RU"/>
              </w:rPr>
              <w:sym w:font="Symbol" w:char="F0B4"/>
            </w:r>
            <w:r>
              <w:rPr>
                <w:rFonts w:ascii="Times New Roman" w:eastAsia="Times New Roman" w:hAnsi="Times New Roman" w:cs="Times New Roman"/>
                <w:lang w:eastAsia="ru-RU"/>
              </w:rPr>
              <w:t>0,7</w:t>
            </w:r>
            <w:r w:rsidRPr="006B46EE">
              <w:rPr>
                <w:rFonts w:ascii="Times New Roman" w:eastAsia="Times New Roman" w:hAnsi="Times New Roman" w:cs="Times New Roman"/>
                <w:lang w:eastAsia="ru-RU"/>
              </w:rPr>
              <w:t xml:space="preserve"> ≈ </w:t>
            </w:r>
            <w:r>
              <w:rPr>
                <w:rFonts w:ascii="Times New Roman" w:eastAsia="Times New Roman" w:hAnsi="Times New Roman" w:cs="Times New Roman"/>
                <w:lang w:eastAsia="ru-RU"/>
              </w:rPr>
              <w:t>13</w:t>
            </w:r>
          </w:p>
        </w:tc>
        <w:tc>
          <w:tcPr>
            <w:tcW w:w="3205" w:type="dxa"/>
            <w:shd w:val="clear" w:color="auto" w:fill="auto"/>
          </w:tcPr>
          <w:p w:rsidR="00505AE6" w:rsidRPr="004E2912" w:rsidRDefault="00CE503C" w:rsidP="00CE503C">
            <w:pPr>
              <w:widowControl w:val="0"/>
              <w:spacing w:line="239" w:lineRule="auto"/>
              <w:rPr>
                <w:rFonts w:ascii="Times New Roman" w:eastAsia="Times New Roman" w:hAnsi="Times New Roman" w:cs="Times New Roman"/>
                <w:lang w:eastAsia="ru-RU"/>
              </w:rPr>
            </w:pPr>
            <w:r>
              <w:rPr>
                <w:rFonts w:ascii="Times New Roman" w:eastAsia="Times New Roman" w:hAnsi="Times New Roman" w:cs="Times New Roman"/>
                <w:lang w:eastAsia="ru-RU"/>
              </w:rPr>
              <w:t>40</w:t>
            </w:r>
            <w:r w:rsidRPr="006B46E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2147</w:t>
            </w:r>
            <w:r w:rsidRPr="006B46EE">
              <w:rPr>
                <w:rFonts w:ascii="Times New Roman" w:eastAsia="Times New Roman" w:hAnsi="Times New Roman" w:cs="Times New Roman"/>
                <w:lang w:eastAsia="ru-RU"/>
              </w:rPr>
              <w:sym w:font="Symbol" w:char="F0B4"/>
            </w:r>
            <w:r w:rsidRPr="006B46EE">
              <w:rPr>
                <w:rFonts w:ascii="Times New Roman" w:eastAsia="Times New Roman" w:hAnsi="Times New Roman" w:cs="Times New Roman"/>
                <w:lang w:eastAsia="ru-RU"/>
              </w:rPr>
              <w:t xml:space="preserve"> 1</w:t>
            </w:r>
            <w:r>
              <w:rPr>
                <w:rFonts w:ascii="Times New Roman" w:eastAsia="Times New Roman" w:hAnsi="Times New Roman" w:cs="Times New Roman"/>
                <w:lang w:eastAsia="ru-RU"/>
              </w:rPr>
              <w:t> </w:t>
            </w:r>
            <w:r w:rsidRPr="006B46EE">
              <w:rPr>
                <w:rFonts w:ascii="Times New Roman" w:eastAsia="Times New Roman" w:hAnsi="Times New Roman" w:cs="Times New Roman"/>
                <w:lang w:eastAsia="ru-RU"/>
              </w:rPr>
              <w:t>000</w:t>
            </w:r>
            <w:r w:rsidRPr="006B46EE">
              <w:rPr>
                <w:rFonts w:ascii="Times New Roman" w:eastAsia="Times New Roman" w:hAnsi="Times New Roman" w:cs="Times New Roman"/>
                <w:lang w:eastAsia="ru-RU"/>
              </w:rPr>
              <w:sym w:font="Symbol" w:char="F0B4"/>
            </w:r>
            <w:r>
              <w:rPr>
                <w:rFonts w:ascii="Times New Roman" w:eastAsia="Times New Roman" w:hAnsi="Times New Roman" w:cs="Times New Roman"/>
                <w:lang w:eastAsia="ru-RU"/>
              </w:rPr>
              <w:t>085</w:t>
            </w:r>
            <w:r w:rsidRPr="006B46EE">
              <w:rPr>
                <w:rFonts w:ascii="Times New Roman" w:eastAsia="Times New Roman" w:hAnsi="Times New Roman" w:cs="Times New Roman"/>
                <w:lang w:eastAsia="ru-RU"/>
              </w:rPr>
              <w:t xml:space="preserve"> ≈ </w:t>
            </w:r>
            <w:r>
              <w:rPr>
                <w:rFonts w:ascii="Times New Roman" w:eastAsia="Times New Roman" w:hAnsi="Times New Roman" w:cs="Times New Roman"/>
                <w:lang w:eastAsia="ru-RU"/>
              </w:rPr>
              <w:t>15,8</w:t>
            </w:r>
          </w:p>
        </w:tc>
      </w:tr>
      <w:tr w:rsidR="00505AE6" w:rsidRPr="004E2912" w:rsidTr="004E2912">
        <w:trPr>
          <w:jc w:val="center"/>
        </w:trPr>
        <w:tc>
          <w:tcPr>
            <w:tcW w:w="3686" w:type="dxa"/>
            <w:shd w:val="clear" w:color="auto" w:fill="auto"/>
          </w:tcPr>
          <w:p w:rsidR="00505AE6" w:rsidRPr="00502B17" w:rsidRDefault="00505AE6" w:rsidP="001274B9">
            <w:pPr>
              <w:widowControl w:val="0"/>
              <w:spacing w:line="260" w:lineRule="auto"/>
              <w:jc w:val="left"/>
              <w:rPr>
                <w:rFonts w:ascii="Times New Roman" w:eastAsia="Times New Roman" w:hAnsi="Times New Roman" w:cs="Times New Roman"/>
                <w:bCs/>
                <w:lang w:eastAsia="ru-RU"/>
              </w:rPr>
            </w:pPr>
            <w:r>
              <w:rPr>
                <w:rFonts w:ascii="Times New Roman" w:eastAsia="Times New Roman" w:hAnsi="Times New Roman" w:cs="Times New Roman"/>
                <w:bCs/>
                <w:lang w:eastAsia="ru-RU"/>
              </w:rPr>
              <w:t>Итого по Устюженскому району</w:t>
            </w:r>
          </w:p>
        </w:tc>
        <w:tc>
          <w:tcPr>
            <w:tcW w:w="3204" w:type="dxa"/>
            <w:shd w:val="clear" w:color="auto" w:fill="auto"/>
          </w:tcPr>
          <w:p w:rsidR="00505AE6" w:rsidRPr="004E2912" w:rsidRDefault="005C4ADF" w:rsidP="004E2912">
            <w:pPr>
              <w:widowControl w:val="0"/>
              <w:spacing w:line="260" w:lineRule="auto"/>
              <w:ind w:firstLine="220"/>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934:17602х 1000х 0,7</w:t>
            </w:r>
            <w:r w:rsidRPr="006B46EE">
              <w:rPr>
                <w:rFonts w:ascii="Times New Roman" w:eastAsia="Times New Roman" w:hAnsi="Times New Roman" w:cs="Times New Roman"/>
                <w:lang w:eastAsia="ru-RU"/>
              </w:rPr>
              <w:t>≈</w:t>
            </w:r>
            <w:r>
              <w:rPr>
                <w:rFonts w:ascii="Times New Roman" w:eastAsia="Times New Roman" w:hAnsi="Times New Roman" w:cs="Times New Roman"/>
                <w:lang w:eastAsia="ru-RU"/>
              </w:rPr>
              <w:t>35</w:t>
            </w:r>
          </w:p>
        </w:tc>
        <w:tc>
          <w:tcPr>
            <w:tcW w:w="3205" w:type="dxa"/>
            <w:shd w:val="clear" w:color="auto" w:fill="auto"/>
          </w:tcPr>
          <w:p w:rsidR="00505AE6" w:rsidRPr="004E2912" w:rsidRDefault="005C4ADF" w:rsidP="005C4ADF">
            <w:pPr>
              <w:widowControl w:val="0"/>
              <w:spacing w:line="260" w:lineRule="auto"/>
              <w:ind w:firstLine="220"/>
              <w:jc w:val="both"/>
              <w:rPr>
                <w:rFonts w:ascii="Times New Roman" w:eastAsia="Times New Roman" w:hAnsi="Times New Roman" w:cs="Times New Roman"/>
                <w:bCs/>
                <w:lang w:eastAsia="ru-RU"/>
              </w:rPr>
            </w:pPr>
            <w:r>
              <w:rPr>
                <w:rFonts w:ascii="Times New Roman" w:eastAsia="Times New Roman" w:hAnsi="Times New Roman" w:cs="Times New Roman"/>
                <w:lang w:eastAsia="ru-RU"/>
              </w:rPr>
              <w:t>934</w:t>
            </w:r>
            <w:r w:rsidRPr="006B46E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17620</w:t>
            </w:r>
            <w:r w:rsidRPr="006B46EE">
              <w:rPr>
                <w:rFonts w:ascii="Times New Roman" w:eastAsia="Times New Roman" w:hAnsi="Times New Roman" w:cs="Times New Roman"/>
                <w:lang w:eastAsia="ru-RU"/>
              </w:rPr>
              <w:sym w:font="Symbol" w:char="F0B4"/>
            </w:r>
            <w:r w:rsidRPr="006B46EE">
              <w:rPr>
                <w:rFonts w:ascii="Times New Roman" w:eastAsia="Times New Roman" w:hAnsi="Times New Roman" w:cs="Times New Roman"/>
                <w:lang w:eastAsia="ru-RU"/>
              </w:rPr>
              <w:t xml:space="preserve"> 1</w:t>
            </w:r>
            <w:r>
              <w:rPr>
                <w:rFonts w:ascii="Times New Roman" w:eastAsia="Times New Roman" w:hAnsi="Times New Roman" w:cs="Times New Roman"/>
                <w:lang w:eastAsia="ru-RU"/>
              </w:rPr>
              <w:t> </w:t>
            </w:r>
            <w:r w:rsidRPr="006B46EE">
              <w:rPr>
                <w:rFonts w:ascii="Times New Roman" w:eastAsia="Times New Roman" w:hAnsi="Times New Roman" w:cs="Times New Roman"/>
                <w:lang w:eastAsia="ru-RU"/>
              </w:rPr>
              <w:t>000</w:t>
            </w:r>
            <w:r w:rsidRPr="006B46EE">
              <w:rPr>
                <w:rFonts w:ascii="Times New Roman" w:eastAsia="Times New Roman" w:hAnsi="Times New Roman" w:cs="Times New Roman"/>
                <w:lang w:eastAsia="ru-RU"/>
              </w:rPr>
              <w:sym w:font="Symbol" w:char="F0B4"/>
            </w:r>
            <w:r>
              <w:rPr>
                <w:rFonts w:ascii="Times New Roman" w:eastAsia="Times New Roman" w:hAnsi="Times New Roman" w:cs="Times New Roman"/>
                <w:lang w:eastAsia="ru-RU"/>
              </w:rPr>
              <w:t>085</w:t>
            </w:r>
            <w:r w:rsidRPr="006B46EE">
              <w:rPr>
                <w:rFonts w:ascii="Times New Roman" w:eastAsia="Times New Roman" w:hAnsi="Times New Roman" w:cs="Times New Roman"/>
                <w:lang w:eastAsia="ru-RU"/>
              </w:rPr>
              <w:t xml:space="preserve"> ≈ </w:t>
            </w:r>
            <w:r>
              <w:rPr>
                <w:rFonts w:ascii="Times New Roman" w:eastAsia="Times New Roman" w:hAnsi="Times New Roman" w:cs="Times New Roman"/>
                <w:lang w:eastAsia="ru-RU"/>
              </w:rPr>
              <w:t>45,1</w:t>
            </w:r>
          </w:p>
        </w:tc>
      </w:tr>
    </w:tbl>
    <w:p w:rsidR="004E2912" w:rsidRPr="004E2912" w:rsidRDefault="004E2912" w:rsidP="004E2912">
      <w:pPr>
        <w:widowControl w:val="0"/>
        <w:spacing w:before="120" w:line="240" w:lineRule="auto"/>
        <w:ind w:firstLine="709"/>
        <w:jc w:val="both"/>
        <w:rPr>
          <w:rFonts w:ascii="Times New Roman" w:eastAsia="Times New Roman" w:hAnsi="Times New Roman" w:cs="Times New Roman"/>
          <w:bCs/>
          <w:lang w:eastAsia="ru-RU"/>
        </w:rPr>
      </w:pPr>
      <w:r w:rsidRPr="004E2912">
        <w:rPr>
          <w:rFonts w:ascii="Times New Roman" w:eastAsia="Times New Roman" w:hAnsi="Times New Roman" w:cs="Times New Roman"/>
          <w:bCs/>
          <w:i/>
          <w:spacing w:val="40"/>
          <w:lang w:eastAsia="ru-RU"/>
        </w:rPr>
        <w:t>Примечание:</w:t>
      </w:r>
      <w:r w:rsidRPr="004E2912">
        <w:rPr>
          <w:rFonts w:ascii="Times New Roman" w:eastAsia="Times New Roman" w:hAnsi="Times New Roman" w:cs="Times New Roman"/>
          <w:bCs/>
          <w:lang w:eastAsia="ru-RU"/>
        </w:rPr>
        <w:t xml:space="preserve"> При подготовке местных нормативов градостроительного проектирования, подготовке (корректировке) генерального плана и документации по планировке территории городского, сельского поселения при показателях обеспеченности дошкольными образовательными организациями, отличных от приведенных в данном расчете, следует руководствоваться фактическим показателем обеспеченности дошкольными образовательными организациями (на основании статистических и демографических данных) на момент разработки или корректировки градостроительной документации. </w:t>
      </w:r>
    </w:p>
    <w:p w:rsidR="004E2912" w:rsidRPr="004E2912" w:rsidRDefault="004E2912" w:rsidP="004E2912">
      <w:pPr>
        <w:widowControl w:val="0"/>
        <w:spacing w:line="260" w:lineRule="auto"/>
        <w:ind w:firstLine="709"/>
        <w:jc w:val="both"/>
        <w:rPr>
          <w:rFonts w:ascii="Times New Roman" w:eastAsia="Times New Roman" w:hAnsi="Times New Roman" w:cs="Times New Roman"/>
          <w:bCs/>
          <w:color w:val="5F497A" w:themeColor="accent4" w:themeShade="BF"/>
          <w:lang w:eastAsia="ru-RU"/>
        </w:rPr>
      </w:pPr>
    </w:p>
    <w:p w:rsidR="001274B9" w:rsidRPr="001274B9" w:rsidRDefault="001274B9" w:rsidP="001274B9">
      <w:pPr>
        <w:widowControl w:val="0"/>
        <w:spacing w:line="240" w:lineRule="auto"/>
        <w:ind w:firstLine="709"/>
        <w:jc w:val="both"/>
        <w:rPr>
          <w:rFonts w:ascii="Times New Roman" w:eastAsia="Times New Roman" w:hAnsi="Times New Roman" w:cs="Times New Roman"/>
          <w:b/>
          <w:bCs/>
          <w:sz w:val="24"/>
          <w:szCs w:val="24"/>
          <w:lang w:eastAsia="ru-RU"/>
        </w:rPr>
      </w:pPr>
      <w:r w:rsidRPr="001274B9">
        <w:rPr>
          <w:rFonts w:ascii="Times New Roman" w:eastAsia="Times New Roman" w:hAnsi="Times New Roman" w:cs="Times New Roman"/>
          <w:b/>
          <w:bCs/>
          <w:sz w:val="24"/>
          <w:szCs w:val="24"/>
          <w:lang w:eastAsia="ru-RU"/>
        </w:rPr>
        <w:t>9.4. Расчет удельных площадей участков объектов образования</w:t>
      </w:r>
    </w:p>
    <w:p w:rsidR="001274B9" w:rsidRPr="001274B9" w:rsidRDefault="001274B9" w:rsidP="001274B9">
      <w:pPr>
        <w:widowControl w:val="0"/>
        <w:spacing w:line="240" w:lineRule="auto"/>
        <w:ind w:firstLine="709"/>
        <w:jc w:val="both"/>
        <w:rPr>
          <w:rFonts w:ascii="Times New Roman" w:eastAsia="Times New Roman" w:hAnsi="Times New Roman" w:cs="Times New Roman"/>
          <w:b/>
          <w:bCs/>
          <w:sz w:val="24"/>
          <w:szCs w:val="24"/>
          <w:lang w:eastAsia="ru-RU"/>
        </w:rPr>
      </w:pPr>
    </w:p>
    <w:p w:rsidR="001274B9" w:rsidRPr="001274B9" w:rsidRDefault="001274B9" w:rsidP="001274B9">
      <w:pPr>
        <w:widowControl w:val="0"/>
        <w:spacing w:line="240" w:lineRule="auto"/>
        <w:ind w:firstLine="709"/>
        <w:jc w:val="both"/>
        <w:rPr>
          <w:rFonts w:ascii="Times New Roman" w:eastAsia="Times New Roman" w:hAnsi="Times New Roman" w:cs="Times New Roman"/>
          <w:b/>
          <w:bCs/>
          <w:i/>
          <w:sz w:val="24"/>
          <w:szCs w:val="24"/>
          <w:lang w:eastAsia="ru-RU"/>
        </w:rPr>
      </w:pPr>
      <w:r w:rsidRPr="001274B9">
        <w:rPr>
          <w:rFonts w:ascii="Times New Roman" w:eastAsia="Times New Roman" w:hAnsi="Times New Roman" w:cs="Times New Roman"/>
          <w:b/>
          <w:bCs/>
          <w:i/>
          <w:sz w:val="24"/>
          <w:szCs w:val="24"/>
          <w:lang w:eastAsia="ru-RU"/>
        </w:rPr>
        <w:t>Расчет удельных площадей участков общеобразовательных организаций</w:t>
      </w:r>
    </w:p>
    <w:p w:rsidR="001274B9" w:rsidRPr="001274B9" w:rsidRDefault="001274B9" w:rsidP="001274B9">
      <w:pPr>
        <w:widowControl w:val="0"/>
        <w:spacing w:before="240" w:after="120" w:line="240" w:lineRule="auto"/>
        <w:outlineLvl w:val="0"/>
        <w:rPr>
          <w:rFonts w:ascii="Times New Roman" w:eastAsia="Times New Roman" w:hAnsi="Times New Roman" w:cs="Times New Roman"/>
          <w:bCs/>
          <w:i/>
          <w:sz w:val="24"/>
          <w:szCs w:val="24"/>
          <w:lang w:eastAsia="ru-RU"/>
        </w:rPr>
      </w:pPr>
      <w:r w:rsidRPr="001274B9">
        <w:rPr>
          <w:rFonts w:ascii="Times New Roman" w:eastAsia="Times New Roman" w:hAnsi="Times New Roman" w:cs="Times New Roman"/>
          <w:bCs/>
          <w:i/>
          <w:sz w:val="24"/>
          <w:szCs w:val="24"/>
          <w:lang w:eastAsia="ru-RU"/>
        </w:rPr>
        <w:t>Исходные данные:</w:t>
      </w:r>
    </w:p>
    <w:p w:rsidR="001274B9" w:rsidRPr="001274B9" w:rsidRDefault="001274B9" w:rsidP="001274B9">
      <w:pPr>
        <w:widowControl w:val="0"/>
        <w:spacing w:line="240" w:lineRule="auto"/>
        <w:jc w:val="right"/>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Таблица 9.4.1</w:t>
      </w:r>
    </w:p>
    <w:tbl>
      <w:tblPr>
        <w:tblW w:w="10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38"/>
        <w:gridCol w:w="1495"/>
        <w:gridCol w:w="1653"/>
        <w:gridCol w:w="1651"/>
        <w:gridCol w:w="1729"/>
      </w:tblGrid>
      <w:tr w:rsidR="001274B9" w:rsidRPr="001274B9" w:rsidTr="001274B9">
        <w:trPr>
          <w:jc w:val="center"/>
        </w:trPr>
        <w:tc>
          <w:tcPr>
            <w:tcW w:w="3538" w:type="dxa"/>
            <w:shd w:val="clear" w:color="auto" w:fill="auto"/>
            <w:vAlign w:val="center"/>
          </w:tcPr>
          <w:p w:rsidR="001274B9" w:rsidRPr="001274B9" w:rsidRDefault="001274B9" w:rsidP="001274B9">
            <w:pPr>
              <w:widowControl w:val="0"/>
              <w:suppressAutoHyphens/>
              <w:spacing w:line="240" w:lineRule="auto"/>
              <w:ind w:firstLine="220"/>
              <w:rPr>
                <w:rFonts w:ascii="Times New Roman" w:eastAsia="Times New Roman" w:hAnsi="Times New Roman" w:cs="Times New Roman"/>
                <w:b/>
                <w:bCs/>
                <w:lang w:eastAsia="ru-RU"/>
              </w:rPr>
            </w:pPr>
            <w:r w:rsidRPr="001274B9">
              <w:rPr>
                <w:rFonts w:ascii="Times New Roman" w:eastAsia="Times New Roman" w:hAnsi="Times New Roman" w:cs="Times New Roman"/>
                <w:b/>
              </w:rPr>
              <w:t>Поселение</w:t>
            </w:r>
          </w:p>
        </w:tc>
        <w:tc>
          <w:tcPr>
            <w:tcW w:w="1495" w:type="dxa"/>
            <w:shd w:val="clear" w:color="auto" w:fill="auto"/>
            <w:vAlign w:val="center"/>
          </w:tcPr>
          <w:p w:rsidR="001274B9" w:rsidRPr="001274B9" w:rsidRDefault="001274B9" w:rsidP="001274B9">
            <w:pPr>
              <w:widowControl w:val="0"/>
              <w:spacing w:line="240" w:lineRule="auto"/>
              <w:ind w:left="-57" w:right="-57"/>
              <w:rPr>
                <w:rFonts w:ascii="Times New Roman" w:eastAsia="Times New Roman" w:hAnsi="Times New Roman" w:cs="Times New Roman"/>
                <w:b/>
                <w:lang w:eastAsia="ru-RU"/>
              </w:rPr>
            </w:pPr>
            <w:r w:rsidRPr="001274B9">
              <w:rPr>
                <w:rFonts w:ascii="Times New Roman" w:eastAsia="Times New Roman" w:hAnsi="Times New Roman" w:cs="Times New Roman"/>
                <w:b/>
                <w:lang w:eastAsia="ru-RU"/>
              </w:rPr>
              <w:t xml:space="preserve">Фактическая </w:t>
            </w:r>
          </w:p>
          <w:p w:rsidR="001274B9" w:rsidRPr="001274B9" w:rsidRDefault="001274B9" w:rsidP="001274B9">
            <w:pPr>
              <w:widowControl w:val="0"/>
              <w:spacing w:line="240" w:lineRule="auto"/>
              <w:ind w:left="-57" w:right="-57"/>
              <w:rPr>
                <w:rFonts w:ascii="Times New Roman" w:eastAsia="Times New Roman" w:hAnsi="Times New Roman" w:cs="Times New Roman"/>
                <w:b/>
                <w:lang w:eastAsia="ru-RU"/>
              </w:rPr>
            </w:pPr>
            <w:r w:rsidRPr="001274B9">
              <w:rPr>
                <w:rFonts w:ascii="Times New Roman" w:eastAsia="Times New Roman" w:hAnsi="Times New Roman" w:cs="Times New Roman"/>
                <w:b/>
                <w:lang w:eastAsia="ru-RU"/>
              </w:rPr>
              <w:t xml:space="preserve">численность </w:t>
            </w:r>
          </w:p>
          <w:p w:rsidR="001274B9" w:rsidRPr="001274B9" w:rsidRDefault="001274B9" w:rsidP="001274B9">
            <w:pPr>
              <w:widowControl w:val="0"/>
              <w:spacing w:line="240" w:lineRule="auto"/>
              <w:ind w:left="-57" w:right="-57"/>
              <w:rPr>
                <w:rFonts w:ascii="Times New Roman" w:eastAsia="Times New Roman" w:hAnsi="Times New Roman" w:cs="Times New Roman"/>
                <w:b/>
                <w:lang w:eastAsia="ru-RU"/>
              </w:rPr>
            </w:pPr>
            <w:r w:rsidRPr="001274B9">
              <w:rPr>
                <w:rFonts w:ascii="Times New Roman" w:eastAsia="Times New Roman" w:hAnsi="Times New Roman" w:cs="Times New Roman"/>
                <w:b/>
                <w:lang w:eastAsia="ru-RU"/>
              </w:rPr>
              <w:t>школьников, чел.</w:t>
            </w:r>
          </w:p>
        </w:tc>
        <w:tc>
          <w:tcPr>
            <w:tcW w:w="1653" w:type="dxa"/>
            <w:shd w:val="clear" w:color="auto" w:fill="auto"/>
            <w:vAlign w:val="center"/>
          </w:tcPr>
          <w:p w:rsidR="001274B9" w:rsidRPr="001274B9" w:rsidRDefault="001274B9" w:rsidP="001274B9">
            <w:pPr>
              <w:widowControl w:val="0"/>
              <w:spacing w:line="240" w:lineRule="auto"/>
              <w:ind w:left="-57" w:right="-57"/>
              <w:rPr>
                <w:rFonts w:ascii="Times New Roman" w:eastAsia="Times New Roman" w:hAnsi="Times New Roman" w:cs="Times New Roman"/>
                <w:b/>
                <w:lang w:eastAsia="ru-RU"/>
              </w:rPr>
            </w:pPr>
            <w:r w:rsidRPr="001274B9">
              <w:rPr>
                <w:rFonts w:ascii="Times New Roman" w:eastAsia="Times New Roman" w:hAnsi="Times New Roman" w:cs="Times New Roman"/>
                <w:b/>
                <w:lang w:eastAsia="ru-RU"/>
              </w:rPr>
              <w:t xml:space="preserve">Количество </w:t>
            </w:r>
          </w:p>
          <w:p w:rsidR="001274B9" w:rsidRPr="001274B9" w:rsidRDefault="001274B9" w:rsidP="001274B9">
            <w:pPr>
              <w:widowControl w:val="0"/>
              <w:spacing w:line="240" w:lineRule="auto"/>
              <w:ind w:left="-57" w:right="-57"/>
              <w:rPr>
                <w:rFonts w:ascii="Times New Roman" w:eastAsia="Times New Roman" w:hAnsi="Times New Roman" w:cs="Times New Roman"/>
                <w:b/>
                <w:lang w:eastAsia="ru-RU"/>
              </w:rPr>
            </w:pPr>
            <w:r w:rsidRPr="001274B9">
              <w:rPr>
                <w:rFonts w:ascii="Times New Roman" w:eastAsia="Times New Roman" w:hAnsi="Times New Roman" w:cs="Times New Roman"/>
                <w:b/>
                <w:lang w:eastAsia="ru-RU"/>
              </w:rPr>
              <w:t>общеобразова-тельных</w:t>
            </w:r>
          </w:p>
          <w:p w:rsidR="001274B9" w:rsidRPr="001274B9" w:rsidRDefault="001274B9" w:rsidP="001274B9">
            <w:pPr>
              <w:widowControl w:val="0"/>
              <w:spacing w:line="240" w:lineRule="auto"/>
              <w:ind w:left="-57" w:right="-57"/>
              <w:rPr>
                <w:rFonts w:ascii="Times New Roman" w:eastAsia="Times New Roman" w:hAnsi="Times New Roman" w:cs="Times New Roman"/>
                <w:b/>
                <w:lang w:eastAsia="ru-RU"/>
              </w:rPr>
            </w:pPr>
            <w:r w:rsidRPr="001274B9">
              <w:rPr>
                <w:rFonts w:ascii="Times New Roman" w:eastAsia="Times New Roman" w:hAnsi="Times New Roman" w:cs="Times New Roman"/>
                <w:b/>
                <w:lang w:eastAsia="ru-RU"/>
              </w:rPr>
              <w:t xml:space="preserve">организаций, ед. </w:t>
            </w:r>
          </w:p>
        </w:tc>
        <w:tc>
          <w:tcPr>
            <w:tcW w:w="1651" w:type="dxa"/>
            <w:vAlign w:val="center"/>
          </w:tcPr>
          <w:p w:rsidR="001274B9" w:rsidRPr="001274B9" w:rsidRDefault="001274B9" w:rsidP="001274B9">
            <w:pPr>
              <w:widowControl w:val="0"/>
              <w:spacing w:line="240" w:lineRule="auto"/>
              <w:ind w:left="-57" w:right="-57"/>
              <w:rPr>
                <w:rFonts w:ascii="Times New Roman" w:eastAsia="Times New Roman" w:hAnsi="Times New Roman" w:cs="Times New Roman"/>
                <w:b/>
                <w:lang w:eastAsia="ru-RU"/>
              </w:rPr>
            </w:pPr>
            <w:r w:rsidRPr="001274B9">
              <w:rPr>
                <w:rFonts w:ascii="Times New Roman" w:eastAsia="Times New Roman" w:hAnsi="Times New Roman" w:cs="Times New Roman"/>
                <w:b/>
                <w:lang w:eastAsia="ru-RU"/>
              </w:rPr>
              <w:t xml:space="preserve">Средняя </w:t>
            </w:r>
          </w:p>
          <w:p w:rsidR="001274B9" w:rsidRPr="001274B9" w:rsidRDefault="001274B9" w:rsidP="001274B9">
            <w:pPr>
              <w:widowControl w:val="0"/>
              <w:spacing w:line="240" w:lineRule="auto"/>
              <w:ind w:left="-57" w:right="-57"/>
              <w:rPr>
                <w:rFonts w:ascii="Times New Roman" w:eastAsia="Times New Roman" w:hAnsi="Times New Roman" w:cs="Times New Roman"/>
                <w:b/>
                <w:lang w:eastAsia="ru-RU"/>
              </w:rPr>
            </w:pPr>
            <w:r w:rsidRPr="001274B9">
              <w:rPr>
                <w:rFonts w:ascii="Times New Roman" w:eastAsia="Times New Roman" w:hAnsi="Times New Roman" w:cs="Times New Roman"/>
                <w:b/>
                <w:lang w:eastAsia="ru-RU"/>
              </w:rPr>
              <w:t>вместимость, мест</w:t>
            </w:r>
          </w:p>
        </w:tc>
        <w:tc>
          <w:tcPr>
            <w:tcW w:w="1729" w:type="dxa"/>
          </w:tcPr>
          <w:p w:rsidR="001274B9" w:rsidRPr="001274B9" w:rsidRDefault="001274B9" w:rsidP="001274B9">
            <w:pPr>
              <w:widowControl w:val="0"/>
              <w:spacing w:line="240" w:lineRule="auto"/>
              <w:ind w:left="-57" w:right="-57"/>
              <w:rPr>
                <w:rFonts w:ascii="Times New Roman" w:eastAsia="Times New Roman" w:hAnsi="Times New Roman" w:cs="Times New Roman"/>
                <w:b/>
                <w:lang w:eastAsia="ru-RU"/>
              </w:rPr>
            </w:pPr>
            <w:r w:rsidRPr="001274B9">
              <w:rPr>
                <w:rFonts w:ascii="Times New Roman" w:eastAsia="Times New Roman" w:hAnsi="Times New Roman" w:cs="Times New Roman"/>
                <w:b/>
                <w:lang w:eastAsia="ru-RU"/>
              </w:rPr>
              <w:t xml:space="preserve">Норматив </w:t>
            </w:r>
          </w:p>
          <w:p w:rsidR="001274B9" w:rsidRPr="001274B9" w:rsidRDefault="001274B9" w:rsidP="001274B9">
            <w:pPr>
              <w:widowControl w:val="0"/>
              <w:spacing w:line="240" w:lineRule="auto"/>
              <w:ind w:left="-57" w:right="-57"/>
              <w:rPr>
                <w:rFonts w:ascii="Times New Roman" w:eastAsia="Times New Roman" w:hAnsi="Times New Roman" w:cs="Times New Roman"/>
                <w:b/>
                <w:lang w:eastAsia="ru-RU"/>
              </w:rPr>
            </w:pPr>
            <w:r w:rsidRPr="001274B9">
              <w:rPr>
                <w:rFonts w:ascii="Times New Roman" w:eastAsia="Times New Roman" w:hAnsi="Times New Roman" w:cs="Times New Roman"/>
                <w:b/>
                <w:lang w:eastAsia="ru-RU"/>
              </w:rPr>
              <w:t xml:space="preserve">обеспеченности местами </w:t>
            </w:r>
          </w:p>
          <w:p w:rsidR="001274B9" w:rsidRPr="001274B9" w:rsidRDefault="001274B9" w:rsidP="001274B9">
            <w:pPr>
              <w:widowControl w:val="0"/>
              <w:spacing w:line="240" w:lineRule="auto"/>
              <w:ind w:left="-57" w:right="-57"/>
              <w:rPr>
                <w:rFonts w:ascii="Times New Roman" w:eastAsia="Times New Roman" w:hAnsi="Times New Roman" w:cs="Times New Roman"/>
                <w:b/>
                <w:lang w:eastAsia="ru-RU"/>
              </w:rPr>
            </w:pPr>
            <w:r w:rsidRPr="001274B9">
              <w:rPr>
                <w:rFonts w:ascii="Times New Roman" w:eastAsia="Times New Roman" w:hAnsi="Times New Roman" w:cs="Times New Roman"/>
                <w:b/>
                <w:lang w:eastAsia="ru-RU"/>
              </w:rPr>
              <w:t xml:space="preserve">в школах </w:t>
            </w:r>
          </w:p>
          <w:p w:rsidR="001274B9" w:rsidRPr="001274B9" w:rsidRDefault="001274B9" w:rsidP="001274B9">
            <w:pPr>
              <w:widowControl w:val="0"/>
              <w:spacing w:line="240" w:lineRule="auto"/>
              <w:ind w:left="-57" w:right="-57"/>
              <w:rPr>
                <w:rFonts w:ascii="Times New Roman" w:eastAsia="Times New Roman" w:hAnsi="Times New Roman" w:cs="Times New Roman"/>
                <w:b/>
                <w:lang w:eastAsia="ru-RU"/>
              </w:rPr>
            </w:pPr>
            <w:r w:rsidRPr="001274B9">
              <w:rPr>
                <w:rFonts w:ascii="Times New Roman" w:eastAsia="Times New Roman" w:hAnsi="Times New Roman" w:cs="Times New Roman"/>
                <w:b/>
                <w:lang w:eastAsia="ru-RU"/>
              </w:rPr>
              <w:t>(на 1000 чел.)</w:t>
            </w:r>
          </w:p>
        </w:tc>
      </w:tr>
      <w:tr w:rsidR="001274B9" w:rsidRPr="001274B9" w:rsidTr="001274B9">
        <w:trPr>
          <w:jc w:val="center"/>
        </w:trPr>
        <w:tc>
          <w:tcPr>
            <w:tcW w:w="3538" w:type="dxa"/>
            <w:shd w:val="clear" w:color="auto" w:fill="auto"/>
          </w:tcPr>
          <w:p w:rsidR="001274B9" w:rsidRPr="004E2912" w:rsidRDefault="001274B9" w:rsidP="001274B9">
            <w:pPr>
              <w:widowControl w:val="0"/>
              <w:spacing w:line="239" w:lineRule="auto"/>
              <w:jc w:val="left"/>
              <w:rPr>
                <w:rFonts w:ascii="Times New Roman" w:eastAsia="Times New Roman" w:hAnsi="Times New Roman" w:cs="Times New Roman"/>
                <w:lang w:eastAsia="ru-RU"/>
              </w:rPr>
            </w:pPr>
            <w:r w:rsidRPr="004E2912">
              <w:rPr>
                <w:rFonts w:ascii="Times New Roman" w:eastAsia="Times New Roman" w:hAnsi="Times New Roman" w:cs="Times New Roman"/>
                <w:lang w:eastAsia="ru-RU"/>
              </w:rPr>
              <w:t>Городские поселения, всего</w:t>
            </w:r>
          </w:p>
        </w:tc>
        <w:tc>
          <w:tcPr>
            <w:tcW w:w="1495" w:type="dxa"/>
            <w:shd w:val="clear" w:color="auto" w:fill="auto"/>
          </w:tcPr>
          <w:p w:rsidR="001274B9" w:rsidRPr="004E2912" w:rsidRDefault="00CE503C" w:rsidP="0019778E">
            <w:pPr>
              <w:widowControl w:val="0"/>
              <w:spacing w:line="239" w:lineRule="auto"/>
              <w:rPr>
                <w:rFonts w:ascii="Times New Roman" w:eastAsia="Times New Roman" w:hAnsi="Times New Roman" w:cs="Times New Roman"/>
                <w:lang w:eastAsia="ru-RU"/>
              </w:rPr>
            </w:pPr>
            <w:r>
              <w:rPr>
                <w:rFonts w:ascii="Times New Roman" w:eastAsia="Times New Roman" w:hAnsi="Times New Roman" w:cs="Times New Roman"/>
                <w:lang w:eastAsia="ru-RU"/>
              </w:rPr>
              <w:t>1002</w:t>
            </w:r>
          </w:p>
        </w:tc>
        <w:tc>
          <w:tcPr>
            <w:tcW w:w="1653" w:type="dxa"/>
            <w:shd w:val="clear" w:color="auto" w:fill="auto"/>
          </w:tcPr>
          <w:p w:rsidR="001274B9" w:rsidRPr="004E2912" w:rsidRDefault="0019778E" w:rsidP="0019778E">
            <w:pPr>
              <w:widowControl w:val="0"/>
              <w:spacing w:line="239"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651" w:type="dxa"/>
          </w:tcPr>
          <w:p w:rsidR="001274B9" w:rsidRPr="004E2912" w:rsidRDefault="0019778E" w:rsidP="0019778E">
            <w:pPr>
              <w:widowControl w:val="0"/>
              <w:spacing w:line="239" w:lineRule="auto"/>
              <w:rPr>
                <w:rFonts w:ascii="Times New Roman" w:eastAsia="Times New Roman" w:hAnsi="Times New Roman" w:cs="Times New Roman"/>
                <w:lang w:eastAsia="ru-RU"/>
              </w:rPr>
            </w:pPr>
            <w:r>
              <w:rPr>
                <w:rFonts w:ascii="Times New Roman" w:eastAsia="Times New Roman" w:hAnsi="Times New Roman" w:cs="Times New Roman"/>
                <w:lang w:eastAsia="ru-RU"/>
              </w:rPr>
              <w:t>501</w:t>
            </w:r>
          </w:p>
        </w:tc>
        <w:tc>
          <w:tcPr>
            <w:tcW w:w="1729" w:type="dxa"/>
            <w:shd w:val="clear" w:color="auto" w:fill="auto"/>
          </w:tcPr>
          <w:p w:rsidR="001274B9" w:rsidRPr="004E2912" w:rsidRDefault="0058312B" w:rsidP="0019778E">
            <w:pPr>
              <w:widowControl w:val="0"/>
              <w:spacing w:line="239" w:lineRule="auto"/>
              <w:rPr>
                <w:rFonts w:ascii="Times New Roman" w:eastAsia="Times New Roman" w:hAnsi="Times New Roman" w:cs="Times New Roman"/>
                <w:lang w:eastAsia="ru-RU"/>
              </w:rPr>
            </w:pPr>
            <w:r>
              <w:rPr>
                <w:rFonts w:ascii="Times New Roman" w:eastAsia="Times New Roman" w:hAnsi="Times New Roman" w:cs="Times New Roman"/>
                <w:lang w:eastAsia="ru-RU"/>
              </w:rPr>
              <w:t>122,6</w:t>
            </w:r>
          </w:p>
        </w:tc>
      </w:tr>
      <w:tr w:rsidR="001274B9" w:rsidRPr="001274B9" w:rsidTr="001274B9">
        <w:trPr>
          <w:jc w:val="center"/>
        </w:trPr>
        <w:tc>
          <w:tcPr>
            <w:tcW w:w="3538" w:type="dxa"/>
            <w:shd w:val="clear" w:color="auto" w:fill="auto"/>
          </w:tcPr>
          <w:p w:rsidR="001274B9" w:rsidRPr="004E2912" w:rsidRDefault="001274B9" w:rsidP="001274B9">
            <w:pPr>
              <w:widowControl w:val="0"/>
              <w:spacing w:line="239" w:lineRule="auto"/>
              <w:ind w:right="-57"/>
              <w:jc w:val="left"/>
              <w:rPr>
                <w:rFonts w:ascii="Times New Roman" w:eastAsia="Times New Roman" w:hAnsi="Times New Roman" w:cs="Times New Roman"/>
                <w:lang w:eastAsia="ru-RU"/>
              </w:rPr>
            </w:pPr>
            <w:r w:rsidRPr="004E2912">
              <w:rPr>
                <w:rFonts w:ascii="Times New Roman" w:eastAsia="Times New Roman" w:hAnsi="Times New Roman" w:cs="Times New Roman"/>
                <w:lang w:eastAsia="ru-RU"/>
              </w:rPr>
              <w:t xml:space="preserve">в тои числе: Муниципальное образование </w:t>
            </w:r>
            <w:r>
              <w:rPr>
                <w:rFonts w:ascii="Times New Roman" w:eastAsia="Times New Roman" w:hAnsi="Times New Roman" w:cs="Times New Roman"/>
                <w:lang w:eastAsia="ru-RU"/>
              </w:rPr>
              <w:t>г. Устюжна</w:t>
            </w:r>
          </w:p>
        </w:tc>
        <w:tc>
          <w:tcPr>
            <w:tcW w:w="1495" w:type="dxa"/>
            <w:shd w:val="clear" w:color="auto" w:fill="auto"/>
          </w:tcPr>
          <w:p w:rsidR="0058312B" w:rsidRDefault="0058312B" w:rsidP="0019778E">
            <w:pPr>
              <w:widowControl w:val="0"/>
              <w:spacing w:line="239" w:lineRule="auto"/>
              <w:rPr>
                <w:rFonts w:ascii="Times New Roman" w:eastAsia="Times New Roman" w:hAnsi="Times New Roman" w:cs="Times New Roman"/>
                <w:lang w:eastAsia="ru-RU"/>
              </w:rPr>
            </w:pPr>
          </w:p>
          <w:p w:rsidR="001274B9" w:rsidRPr="001274B9" w:rsidRDefault="0058312B" w:rsidP="0019778E">
            <w:pPr>
              <w:widowControl w:val="0"/>
              <w:spacing w:line="239" w:lineRule="auto"/>
              <w:rPr>
                <w:rFonts w:ascii="Times New Roman" w:eastAsia="Times New Roman" w:hAnsi="Times New Roman" w:cs="Times New Roman"/>
                <w:lang w:eastAsia="ru-RU"/>
              </w:rPr>
            </w:pPr>
            <w:r>
              <w:rPr>
                <w:rFonts w:ascii="Times New Roman" w:eastAsia="Times New Roman" w:hAnsi="Times New Roman" w:cs="Times New Roman"/>
                <w:lang w:eastAsia="ru-RU"/>
              </w:rPr>
              <w:t>1002</w:t>
            </w:r>
          </w:p>
        </w:tc>
        <w:tc>
          <w:tcPr>
            <w:tcW w:w="1653" w:type="dxa"/>
            <w:shd w:val="clear" w:color="auto" w:fill="auto"/>
            <w:vAlign w:val="center"/>
          </w:tcPr>
          <w:p w:rsidR="001274B9" w:rsidRDefault="001274B9" w:rsidP="0019778E">
            <w:pPr>
              <w:widowControl w:val="0"/>
              <w:spacing w:line="240" w:lineRule="auto"/>
              <w:rPr>
                <w:rFonts w:ascii="Times New Roman" w:eastAsia="Times New Roman" w:hAnsi="Times New Roman" w:cs="Times New Roman"/>
                <w:lang w:eastAsia="ru-RU"/>
              </w:rPr>
            </w:pPr>
          </w:p>
          <w:p w:rsidR="0058312B" w:rsidRPr="001274B9" w:rsidRDefault="0058312B" w:rsidP="0019778E">
            <w:pPr>
              <w:widowControl w:val="0"/>
              <w:spacing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651" w:type="dxa"/>
            <w:vAlign w:val="center"/>
          </w:tcPr>
          <w:p w:rsidR="001274B9" w:rsidRDefault="001274B9" w:rsidP="0019778E">
            <w:pPr>
              <w:widowControl w:val="0"/>
              <w:spacing w:line="240" w:lineRule="auto"/>
              <w:ind w:left="-57" w:right="-57"/>
              <w:rPr>
                <w:rFonts w:ascii="Times New Roman" w:eastAsia="Times New Roman" w:hAnsi="Times New Roman" w:cs="Times New Roman"/>
                <w:lang w:eastAsia="ru-RU"/>
              </w:rPr>
            </w:pPr>
          </w:p>
          <w:p w:rsidR="0058312B" w:rsidRPr="001274B9" w:rsidRDefault="0058312B" w:rsidP="0019778E">
            <w:pPr>
              <w:widowControl w:val="0"/>
              <w:spacing w:line="240" w:lineRule="auto"/>
              <w:ind w:left="-57" w:right="-57"/>
              <w:rPr>
                <w:rFonts w:ascii="Times New Roman" w:eastAsia="Times New Roman" w:hAnsi="Times New Roman" w:cs="Times New Roman"/>
                <w:lang w:eastAsia="ru-RU"/>
              </w:rPr>
            </w:pPr>
            <w:r>
              <w:rPr>
                <w:rFonts w:ascii="Times New Roman" w:eastAsia="Times New Roman" w:hAnsi="Times New Roman" w:cs="Times New Roman"/>
                <w:lang w:eastAsia="ru-RU"/>
              </w:rPr>
              <w:t>501</w:t>
            </w:r>
          </w:p>
        </w:tc>
        <w:tc>
          <w:tcPr>
            <w:tcW w:w="1729" w:type="dxa"/>
            <w:shd w:val="clear" w:color="auto" w:fill="auto"/>
            <w:vAlign w:val="center"/>
          </w:tcPr>
          <w:p w:rsidR="001274B9" w:rsidRDefault="001274B9" w:rsidP="0019778E">
            <w:pPr>
              <w:widowControl w:val="0"/>
              <w:spacing w:line="239" w:lineRule="auto"/>
              <w:rPr>
                <w:rFonts w:ascii="Times New Roman" w:eastAsia="Times New Roman" w:hAnsi="Times New Roman" w:cs="Times New Roman"/>
                <w:lang w:eastAsia="ru-RU"/>
              </w:rPr>
            </w:pPr>
          </w:p>
          <w:p w:rsidR="0058312B" w:rsidRPr="001274B9" w:rsidRDefault="0058312B" w:rsidP="0019778E">
            <w:pPr>
              <w:widowControl w:val="0"/>
              <w:spacing w:line="239" w:lineRule="auto"/>
              <w:rPr>
                <w:rFonts w:ascii="Times New Roman" w:eastAsia="Times New Roman" w:hAnsi="Times New Roman" w:cs="Times New Roman"/>
                <w:lang w:eastAsia="ru-RU"/>
              </w:rPr>
            </w:pPr>
            <w:r>
              <w:rPr>
                <w:rFonts w:ascii="Times New Roman" w:eastAsia="Times New Roman" w:hAnsi="Times New Roman" w:cs="Times New Roman"/>
                <w:lang w:eastAsia="ru-RU"/>
              </w:rPr>
              <w:t>122,6</w:t>
            </w:r>
          </w:p>
        </w:tc>
      </w:tr>
      <w:tr w:rsidR="001274B9" w:rsidRPr="001274B9" w:rsidTr="001274B9">
        <w:trPr>
          <w:jc w:val="center"/>
        </w:trPr>
        <w:tc>
          <w:tcPr>
            <w:tcW w:w="3538" w:type="dxa"/>
            <w:shd w:val="clear" w:color="auto" w:fill="auto"/>
          </w:tcPr>
          <w:p w:rsidR="001274B9" w:rsidRDefault="001274B9" w:rsidP="001274B9">
            <w:pPr>
              <w:widowControl w:val="0"/>
              <w:spacing w:line="260" w:lineRule="auto"/>
              <w:jc w:val="both"/>
              <w:rPr>
                <w:rFonts w:ascii="Times New Roman" w:eastAsia="Times New Roman" w:hAnsi="Times New Roman" w:cs="Times New Roman"/>
                <w:bCs/>
                <w:lang w:eastAsia="ru-RU"/>
              </w:rPr>
            </w:pPr>
          </w:p>
          <w:p w:rsidR="001274B9" w:rsidRPr="004E2912" w:rsidRDefault="001274B9" w:rsidP="001274B9">
            <w:pPr>
              <w:widowControl w:val="0"/>
              <w:spacing w:line="260" w:lineRule="auto"/>
              <w:jc w:val="both"/>
              <w:rPr>
                <w:rFonts w:ascii="Times New Roman" w:eastAsia="Times New Roman" w:hAnsi="Times New Roman" w:cs="Times New Roman"/>
                <w:bCs/>
                <w:lang w:eastAsia="ru-RU"/>
              </w:rPr>
            </w:pPr>
            <w:r w:rsidRPr="004E2912">
              <w:rPr>
                <w:rFonts w:ascii="Times New Roman" w:eastAsia="Times New Roman" w:hAnsi="Times New Roman" w:cs="Times New Roman"/>
                <w:bCs/>
                <w:lang w:eastAsia="ru-RU"/>
              </w:rPr>
              <w:t>Сельские поселения, всего</w:t>
            </w:r>
          </w:p>
        </w:tc>
        <w:tc>
          <w:tcPr>
            <w:tcW w:w="1495" w:type="dxa"/>
            <w:shd w:val="clear" w:color="auto" w:fill="auto"/>
          </w:tcPr>
          <w:p w:rsidR="001274B9" w:rsidRPr="001274B9" w:rsidRDefault="00AF73B1" w:rsidP="0019778E">
            <w:pPr>
              <w:widowControl w:val="0"/>
              <w:spacing w:line="239" w:lineRule="auto"/>
              <w:rPr>
                <w:rFonts w:ascii="Times New Roman" w:eastAsia="Times New Roman" w:hAnsi="Times New Roman" w:cs="Times New Roman"/>
                <w:lang w:eastAsia="ru-RU"/>
              </w:rPr>
            </w:pPr>
            <w:r>
              <w:rPr>
                <w:rFonts w:ascii="Times New Roman" w:eastAsia="Times New Roman" w:hAnsi="Times New Roman" w:cs="Times New Roman"/>
                <w:lang w:eastAsia="ru-RU"/>
              </w:rPr>
              <w:t>573</w:t>
            </w:r>
          </w:p>
        </w:tc>
        <w:tc>
          <w:tcPr>
            <w:tcW w:w="1653" w:type="dxa"/>
            <w:shd w:val="clear" w:color="auto" w:fill="auto"/>
            <w:vAlign w:val="center"/>
          </w:tcPr>
          <w:p w:rsidR="001274B9" w:rsidRPr="001274B9" w:rsidRDefault="00AF73B1" w:rsidP="0019778E">
            <w:pPr>
              <w:widowControl w:val="0"/>
              <w:spacing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651" w:type="dxa"/>
            <w:vAlign w:val="center"/>
          </w:tcPr>
          <w:p w:rsidR="001274B9" w:rsidRPr="001274B9" w:rsidRDefault="00AF73B1" w:rsidP="0019778E">
            <w:pPr>
              <w:widowControl w:val="0"/>
              <w:spacing w:line="240" w:lineRule="auto"/>
              <w:ind w:left="-57" w:right="-57"/>
              <w:rPr>
                <w:rFonts w:ascii="Times New Roman" w:eastAsia="Times New Roman" w:hAnsi="Times New Roman" w:cs="Times New Roman"/>
                <w:lang w:eastAsia="ru-RU"/>
              </w:rPr>
            </w:pPr>
            <w:r>
              <w:rPr>
                <w:rFonts w:ascii="Times New Roman" w:eastAsia="Times New Roman" w:hAnsi="Times New Roman" w:cs="Times New Roman"/>
                <w:lang w:eastAsia="ru-RU"/>
              </w:rPr>
              <w:t>96</w:t>
            </w:r>
          </w:p>
        </w:tc>
        <w:tc>
          <w:tcPr>
            <w:tcW w:w="1729" w:type="dxa"/>
            <w:shd w:val="clear" w:color="auto" w:fill="auto"/>
            <w:vAlign w:val="center"/>
          </w:tcPr>
          <w:p w:rsidR="001274B9" w:rsidRPr="001274B9" w:rsidRDefault="00AF73B1" w:rsidP="0019778E">
            <w:pPr>
              <w:widowControl w:val="0"/>
              <w:spacing w:line="239" w:lineRule="auto"/>
              <w:rPr>
                <w:rFonts w:ascii="Times New Roman" w:eastAsia="Times New Roman" w:hAnsi="Times New Roman" w:cs="Times New Roman"/>
                <w:lang w:eastAsia="ru-RU"/>
              </w:rPr>
            </w:pPr>
            <w:r>
              <w:rPr>
                <w:rFonts w:ascii="Times New Roman" w:eastAsia="Times New Roman" w:hAnsi="Times New Roman" w:cs="Times New Roman"/>
                <w:lang w:eastAsia="ru-RU"/>
              </w:rPr>
              <w:t>65,2</w:t>
            </w:r>
          </w:p>
        </w:tc>
      </w:tr>
      <w:tr w:rsidR="001274B9" w:rsidRPr="001274B9" w:rsidTr="001274B9">
        <w:trPr>
          <w:jc w:val="center"/>
        </w:trPr>
        <w:tc>
          <w:tcPr>
            <w:tcW w:w="3538" w:type="dxa"/>
            <w:shd w:val="clear" w:color="auto" w:fill="auto"/>
          </w:tcPr>
          <w:p w:rsidR="001274B9" w:rsidRPr="00D17BDB" w:rsidRDefault="001274B9" w:rsidP="001274B9">
            <w:pPr>
              <w:widowControl w:val="0"/>
              <w:spacing w:line="260" w:lineRule="auto"/>
              <w:jc w:val="left"/>
              <w:rPr>
                <w:rFonts w:ascii="Times New Roman" w:eastAsia="Times New Roman" w:hAnsi="Times New Roman" w:cs="Times New Roman"/>
                <w:bCs/>
                <w:lang w:eastAsia="ru-RU"/>
              </w:rPr>
            </w:pPr>
            <w:r w:rsidRPr="00502B17">
              <w:rPr>
                <w:rFonts w:ascii="Times New Roman" w:eastAsia="Times New Roman" w:hAnsi="Times New Roman" w:cs="Times New Roman"/>
                <w:bCs/>
                <w:lang w:eastAsia="ru-RU"/>
              </w:rPr>
              <w:t>муниципальное образование Устюженское</w:t>
            </w:r>
          </w:p>
        </w:tc>
        <w:tc>
          <w:tcPr>
            <w:tcW w:w="1495" w:type="dxa"/>
            <w:shd w:val="clear" w:color="auto" w:fill="auto"/>
          </w:tcPr>
          <w:p w:rsidR="001274B9" w:rsidRDefault="001274B9" w:rsidP="0019778E">
            <w:pPr>
              <w:widowControl w:val="0"/>
              <w:spacing w:line="239" w:lineRule="auto"/>
              <w:rPr>
                <w:rFonts w:ascii="Times New Roman" w:eastAsia="Times New Roman" w:hAnsi="Times New Roman" w:cs="Times New Roman"/>
                <w:lang w:eastAsia="ru-RU"/>
              </w:rPr>
            </w:pPr>
          </w:p>
          <w:p w:rsidR="00AF73B1" w:rsidRPr="001274B9" w:rsidRDefault="00AF73B1" w:rsidP="0019778E">
            <w:pPr>
              <w:widowControl w:val="0"/>
              <w:spacing w:line="239" w:lineRule="auto"/>
              <w:rPr>
                <w:rFonts w:ascii="Times New Roman" w:eastAsia="Times New Roman" w:hAnsi="Times New Roman" w:cs="Times New Roman"/>
                <w:lang w:eastAsia="ru-RU"/>
              </w:rPr>
            </w:pPr>
            <w:r>
              <w:rPr>
                <w:rFonts w:ascii="Times New Roman" w:eastAsia="Times New Roman" w:hAnsi="Times New Roman" w:cs="Times New Roman"/>
                <w:lang w:eastAsia="ru-RU"/>
              </w:rPr>
              <w:t>134</w:t>
            </w:r>
          </w:p>
        </w:tc>
        <w:tc>
          <w:tcPr>
            <w:tcW w:w="1653" w:type="dxa"/>
            <w:shd w:val="clear" w:color="auto" w:fill="auto"/>
            <w:vAlign w:val="center"/>
          </w:tcPr>
          <w:p w:rsidR="001274B9" w:rsidRPr="001274B9" w:rsidRDefault="00AF73B1" w:rsidP="0019778E">
            <w:pPr>
              <w:widowControl w:val="0"/>
              <w:spacing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651" w:type="dxa"/>
            <w:vAlign w:val="center"/>
          </w:tcPr>
          <w:p w:rsidR="001274B9" w:rsidRPr="001274B9" w:rsidRDefault="00AF73B1" w:rsidP="0019778E">
            <w:pPr>
              <w:widowControl w:val="0"/>
              <w:spacing w:line="240" w:lineRule="auto"/>
              <w:ind w:left="-57" w:right="-57"/>
              <w:rPr>
                <w:rFonts w:ascii="Times New Roman" w:eastAsia="Times New Roman" w:hAnsi="Times New Roman" w:cs="Times New Roman"/>
                <w:lang w:eastAsia="ru-RU"/>
              </w:rPr>
            </w:pPr>
            <w:r>
              <w:rPr>
                <w:rFonts w:ascii="Times New Roman" w:eastAsia="Times New Roman" w:hAnsi="Times New Roman" w:cs="Times New Roman"/>
                <w:lang w:eastAsia="ru-RU"/>
              </w:rPr>
              <w:t>134</w:t>
            </w:r>
          </w:p>
        </w:tc>
        <w:tc>
          <w:tcPr>
            <w:tcW w:w="1729" w:type="dxa"/>
            <w:shd w:val="clear" w:color="auto" w:fill="auto"/>
            <w:vAlign w:val="center"/>
          </w:tcPr>
          <w:p w:rsidR="001274B9" w:rsidRPr="001274B9" w:rsidRDefault="00854F9C" w:rsidP="0019778E">
            <w:pPr>
              <w:widowControl w:val="0"/>
              <w:spacing w:line="239" w:lineRule="auto"/>
              <w:rPr>
                <w:rFonts w:ascii="Times New Roman" w:eastAsia="Times New Roman" w:hAnsi="Times New Roman" w:cs="Times New Roman"/>
                <w:lang w:eastAsia="ru-RU"/>
              </w:rPr>
            </w:pPr>
            <w:r>
              <w:rPr>
                <w:rFonts w:ascii="Times New Roman" w:eastAsia="Times New Roman" w:hAnsi="Times New Roman" w:cs="Times New Roman"/>
                <w:lang w:eastAsia="ru-RU"/>
              </w:rPr>
              <w:t>68,4</w:t>
            </w:r>
          </w:p>
        </w:tc>
      </w:tr>
      <w:tr w:rsidR="001274B9" w:rsidRPr="001274B9" w:rsidTr="001274B9">
        <w:trPr>
          <w:jc w:val="center"/>
        </w:trPr>
        <w:tc>
          <w:tcPr>
            <w:tcW w:w="3538" w:type="dxa"/>
            <w:shd w:val="clear" w:color="auto" w:fill="auto"/>
          </w:tcPr>
          <w:p w:rsidR="001274B9" w:rsidRPr="00D17BDB" w:rsidRDefault="001274B9" w:rsidP="001274B9">
            <w:pPr>
              <w:widowControl w:val="0"/>
              <w:spacing w:line="260" w:lineRule="auto"/>
              <w:jc w:val="left"/>
              <w:rPr>
                <w:rFonts w:ascii="Times New Roman" w:eastAsia="Times New Roman" w:hAnsi="Times New Roman" w:cs="Times New Roman"/>
                <w:bCs/>
                <w:lang w:eastAsia="ru-RU"/>
              </w:rPr>
            </w:pPr>
            <w:r w:rsidRPr="00502B17">
              <w:rPr>
                <w:rFonts w:ascii="Times New Roman" w:eastAsia="Times New Roman" w:hAnsi="Times New Roman" w:cs="Times New Roman"/>
                <w:bCs/>
                <w:lang w:eastAsia="ru-RU"/>
              </w:rPr>
              <w:t>муниципальное образование Лентьевское</w:t>
            </w:r>
          </w:p>
        </w:tc>
        <w:tc>
          <w:tcPr>
            <w:tcW w:w="1495" w:type="dxa"/>
            <w:shd w:val="clear" w:color="auto" w:fill="auto"/>
          </w:tcPr>
          <w:p w:rsidR="001274B9" w:rsidRDefault="001274B9" w:rsidP="0019778E">
            <w:pPr>
              <w:widowControl w:val="0"/>
              <w:spacing w:line="239" w:lineRule="auto"/>
              <w:rPr>
                <w:rFonts w:ascii="Times New Roman" w:eastAsia="Times New Roman" w:hAnsi="Times New Roman" w:cs="Times New Roman"/>
                <w:lang w:eastAsia="ru-RU"/>
              </w:rPr>
            </w:pPr>
          </w:p>
          <w:p w:rsidR="00AF73B1" w:rsidRPr="001274B9" w:rsidRDefault="00AF73B1" w:rsidP="0019778E">
            <w:pPr>
              <w:widowControl w:val="0"/>
              <w:spacing w:line="239" w:lineRule="auto"/>
              <w:rPr>
                <w:rFonts w:ascii="Times New Roman" w:eastAsia="Times New Roman" w:hAnsi="Times New Roman" w:cs="Times New Roman"/>
                <w:lang w:eastAsia="ru-RU"/>
              </w:rPr>
            </w:pPr>
            <w:r>
              <w:rPr>
                <w:rFonts w:ascii="Times New Roman" w:eastAsia="Times New Roman" w:hAnsi="Times New Roman" w:cs="Times New Roman"/>
                <w:lang w:eastAsia="ru-RU"/>
              </w:rPr>
              <w:t>60</w:t>
            </w:r>
          </w:p>
        </w:tc>
        <w:tc>
          <w:tcPr>
            <w:tcW w:w="1653" w:type="dxa"/>
            <w:shd w:val="clear" w:color="auto" w:fill="auto"/>
            <w:vAlign w:val="center"/>
          </w:tcPr>
          <w:p w:rsidR="001274B9" w:rsidRPr="001274B9" w:rsidRDefault="00AF73B1" w:rsidP="0019778E">
            <w:pPr>
              <w:widowControl w:val="0"/>
              <w:spacing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651" w:type="dxa"/>
            <w:vAlign w:val="center"/>
          </w:tcPr>
          <w:p w:rsidR="001274B9" w:rsidRPr="001274B9" w:rsidRDefault="00AF73B1" w:rsidP="0019778E">
            <w:pPr>
              <w:widowControl w:val="0"/>
              <w:spacing w:line="240" w:lineRule="auto"/>
              <w:ind w:left="-57" w:right="-57"/>
              <w:rPr>
                <w:rFonts w:ascii="Times New Roman" w:eastAsia="Times New Roman" w:hAnsi="Times New Roman" w:cs="Times New Roman"/>
                <w:lang w:eastAsia="ru-RU"/>
              </w:rPr>
            </w:pPr>
            <w:r>
              <w:rPr>
                <w:rFonts w:ascii="Times New Roman" w:eastAsia="Times New Roman" w:hAnsi="Times New Roman" w:cs="Times New Roman"/>
                <w:lang w:eastAsia="ru-RU"/>
              </w:rPr>
              <w:t>60</w:t>
            </w:r>
          </w:p>
        </w:tc>
        <w:tc>
          <w:tcPr>
            <w:tcW w:w="1729" w:type="dxa"/>
            <w:shd w:val="clear" w:color="auto" w:fill="auto"/>
            <w:vAlign w:val="center"/>
          </w:tcPr>
          <w:p w:rsidR="001274B9" w:rsidRPr="001274B9" w:rsidRDefault="00854F9C" w:rsidP="0019778E">
            <w:pPr>
              <w:widowControl w:val="0"/>
              <w:spacing w:line="239" w:lineRule="auto"/>
              <w:rPr>
                <w:rFonts w:ascii="Times New Roman" w:eastAsia="Times New Roman" w:hAnsi="Times New Roman" w:cs="Times New Roman"/>
                <w:lang w:eastAsia="ru-RU"/>
              </w:rPr>
            </w:pPr>
            <w:r>
              <w:rPr>
                <w:rFonts w:ascii="Times New Roman" w:eastAsia="Times New Roman" w:hAnsi="Times New Roman" w:cs="Times New Roman"/>
                <w:lang w:eastAsia="ru-RU"/>
              </w:rPr>
              <w:t>62,6</w:t>
            </w:r>
          </w:p>
        </w:tc>
      </w:tr>
      <w:tr w:rsidR="001274B9" w:rsidRPr="001274B9" w:rsidTr="001274B9">
        <w:trPr>
          <w:jc w:val="center"/>
        </w:trPr>
        <w:tc>
          <w:tcPr>
            <w:tcW w:w="3538" w:type="dxa"/>
            <w:shd w:val="clear" w:color="auto" w:fill="auto"/>
          </w:tcPr>
          <w:p w:rsidR="001274B9" w:rsidRPr="00D17BDB" w:rsidRDefault="001274B9" w:rsidP="001274B9">
            <w:pPr>
              <w:widowControl w:val="0"/>
              <w:spacing w:line="260" w:lineRule="auto"/>
              <w:jc w:val="left"/>
              <w:rPr>
                <w:rFonts w:ascii="Times New Roman" w:eastAsia="Times New Roman" w:hAnsi="Times New Roman" w:cs="Times New Roman"/>
                <w:bCs/>
                <w:lang w:eastAsia="ru-RU"/>
              </w:rPr>
            </w:pPr>
            <w:r w:rsidRPr="00502B17">
              <w:rPr>
                <w:rFonts w:ascii="Times New Roman" w:eastAsia="Times New Roman" w:hAnsi="Times New Roman" w:cs="Times New Roman"/>
                <w:bCs/>
                <w:lang w:eastAsia="ru-RU"/>
              </w:rPr>
              <w:t>муниципальное образование Никольское</w:t>
            </w:r>
          </w:p>
        </w:tc>
        <w:tc>
          <w:tcPr>
            <w:tcW w:w="1495" w:type="dxa"/>
            <w:shd w:val="clear" w:color="auto" w:fill="auto"/>
          </w:tcPr>
          <w:p w:rsidR="001274B9" w:rsidRDefault="001274B9" w:rsidP="0019778E">
            <w:pPr>
              <w:widowControl w:val="0"/>
              <w:spacing w:line="239" w:lineRule="auto"/>
              <w:rPr>
                <w:rFonts w:ascii="Times New Roman" w:eastAsia="Times New Roman" w:hAnsi="Times New Roman" w:cs="Times New Roman"/>
                <w:lang w:eastAsia="ru-RU"/>
              </w:rPr>
            </w:pPr>
          </w:p>
          <w:p w:rsidR="00AF73B1" w:rsidRPr="001274B9" w:rsidRDefault="00AF73B1" w:rsidP="0019778E">
            <w:pPr>
              <w:widowControl w:val="0"/>
              <w:spacing w:line="239" w:lineRule="auto"/>
              <w:rPr>
                <w:rFonts w:ascii="Times New Roman" w:eastAsia="Times New Roman" w:hAnsi="Times New Roman" w:cs="Times New Roman"/>
                <w:lang w:eastAsia="ru-RU"/>
              </w:rPr>
            </w:pPr>
            <w:r>
              <w:rPr>
                <w:rFonts w:ascii="Times New Roman" w:eastAsia="Times New Roman" w:hAnsi="Times New Roman" w:cs="Times New Roman"/>
                <w:lang w:eastAsia="ru-RU"/>
              </w:rPr>
              <w:t>83</w:t>
            </w:r>
          </w:p>
        </w:tc>
        <w:tc>
          <w:tcPr>
            <w:tcW w:w="1653" w:type="dxa"/>
            <w:shd w:val="clear" w:color="auto" w:fill="auto"/>
            <w:vAlign w:val="center"/>
          </w:tcPr>
          <w:p w:rsidR="001274B9" w:rsidRPr="001274B9" w:rsidRDefault="00AF73B1" w:rsidP="0019778E">
            <w:pPr>
              <w:widowControl w:val="0"/>
              <w:spacing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651" w:type="dxa"/>
            <w:vAlign w:val="center"/>
          </w:tcPr>
          <w:p w:rsidR="001274B9" w:rsidRPr="001274B9" w:rsidRDefault="00AF73B1" w:rsidP="0019778E">
            <w:pPr>
              <w:widowControl w:val="0"/>
              <w:spacing w:line="240" w:lineRule="auto"/>
              <w:ind w:left="-57" w:right="-57"/>
              <w:rPr>
                <w:rFonts w:ascii="Times New Roman" w:eastAsia="Times New Roman" w:hAnsi="Times New Roman" w:cs="Times New Roman"/>
                <w:lang w:eastAsia="ru-RU"/>
              </w:rPr>
            </w:pPr>
            <w:r>
              <w:rPr>
                <w:rFonts w:ascii="Times New Roman" w:eastAsia="Times New Roman" w:hAnsi="Times New Roman" w:cs="Times New Roman"/>
                <w:lang w:eastAsia="ru-RU"/>
              </w:rPr>
              <w:t>83</w:t>
            </w:r>
          </w:p>
        </w:tc>
        <w:tc>
          <w:tcPr>
            <w:tcW w:w="1729" w:type="dxa"/>
            <w:shd w:val="clear" w:color="auto" w:fill="auto"/>
            <w:vAlign w:val="center"/>
          </w:tcPr>
          <w:p w:rsidR="001274B9" w:rsidRPr="001274B9" w:rsidRDefault="00854F9C" w:rsidP="0019778E">
            <w:pPr>
              <w:widowControl w:val="0"/>
              <w:spacing w:line="239" w:lineRule="auto"/>
              <w:rPr>
                <w:rFonts w:ascii="Times New Roman" w:eastAsia="Times New Roman" w:hAnsi="Times New Roman" w:cs="Times New Roman"/>
                <w:lang w:eastAsia="ru-RU"/>
              </w:rPr>
            </w:pPr>
            <w:r>
              <w:rPr>
                <w:rFonts w:ascii="Times New Roman" w:eastAsia="Times New Roman" w:hAnsi="Times New Roman" w:cs="Times New Roman"/>
                <w:lang w:eastAsia="ru-RU"/>
              </w:rPr>
              <w:t>84,5</w:t>
            </w:r>
          </w:p>
        </w:tc>
      </w:tr>
      <w:tr w:rsidR="001274B9" w:rsidRPr="001274B9" w:rsidTr="001274B9">
        <w:trPr>
          <w:jc w:val="center"/>
        </w:trPr>
        <w:tc>
          <w:tcPr>
            <w:tcW w:w="3538" w:type="dxa"/>
            <w:shd w:val="clear" w:color="auto" w:fill="auto"/>
          </w:tcPr>
          <w:p w:rsidR="001274B9" w:rsidRPr="00502B17" w:rsidRDefault="001274B9" w:rsidP="001274B9">
            <w:pPr>
              <w:widowControl w:val="0"/>
              <w:spacing w:line="260" w:lineRule="auto"/>
              <w:jc w:val="left"/>
              <w:rPr>
                <w:rFonts w:ascii="Times New Roman" w:eastAsia="Times New Roman" w:hAnsi="Times New Roman" w:cs="Times New Roman"/>
                <w:bCs/>
                <w:lang w:eastAsia="ru-RU"/>
              </w:rPr>
            </w:pPr>
            <w:r w:rsidRPr="00502B17">
              <w:rPr>
                <w:rFonts w:ascii="Times New Roman" w:eastAsia="Times New Roman" w:hAnsi="Times New Roman" w:cs="Times New Roman"/>
                <w:bCs/>
                <w:lang w:eastAsia="ru-RU"/>
              </w:rPr>
              <w:t>муниципальное образование Никифоровское</w:t>
            </w:r>
          </w:p>
        </w:tc>
        <w:tc>
          <w:tcPr>
            <w:tcW w:w="1495" w:type="dxa"/>
            <w:shd w:val="clear" w:color="auto" w:fill="auto"/>
          </w:tcPr>
          <w:p w:rsidR="001274B9" w:rsidRDefault="001274B9" w:rsidP="0019778E">
            <w:pPr>
              <w:widowControl w:val="0"/>
              <w:spacing w:line="239" w:lineRule="auto"/>
              <w:rPr>
                <w:rFonts w:ascii="Times New Roman" w:eastAsia="Times New Roman" w:hAnsi="Times New Roman" w:cs="Times New Roman"/>
                <w:lang w:eastAsia="ru-RU"/>
              </w:rPr>
            </w:pPr>
          </w:p>
          <w:p w:rsidR="00AF73B1" w:rsidRPr="001274B9" w:rsidRDefault="00AF73B1" w:rsidP="0019778E">
            <w:pPr>
              <w:widowControl w:val="0"/>
              <w:spacing w:line="239" w:lineRule="auto"/>
              <w:rPr>
                <w:rFonts w:ascii="Times New Roman" w:eastAsia="Times New Roman" w:hAnsi="Times New Roman" w:cs="Times New Roman"/>
                <w:lang w:eastAsia="ru-RU"/>
              </w:rPr>
            </w:pPr>
            <w:r>
              <w:rPr>
                <w:rFonts w:ascii="Times New Roman" w:eastAsia="Times New Roman" w:hAnsi="Times New Roman" w:cs="Times New Roman"/>
                <w:lang w:eastAsia="ru-RU"/>
              </w:rPr>
              <w:t>105</w:t>
            </w:r>
          </w:p>
        </w:tc>
        <w:tc>
          <w:tcPr>
            <w:tcW w:w="1653" w:type="dxa"/>
            <w:shd w:val="clear" w:color="auto" w:fill="auto"/>
            <w:vAlign w:val="center"/>
          </w:tcPr>
          <w:p w:rsidR="001274B9" w:rsidRPr="001274B9" w:rsidRDefault="00AF73B1" w:rsidP="0019778E">
            <w:pPr>
              <w:widowControl w:val="0"/>
              <w:spacing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651" w:type="dxa"/>
            <w:vAlign w:val="center"/>
          </w:tcPr>
          <w:p w:rsidR="001274B9" w:rsidRPr="001274B9" w:rsidRDefault="00AF73B1" w:rsidP="0019778E">
            <w:pPr>
              <w:widowControl w:val="0"/>
              <w:spacing w:line="240" w:lineRule="auto"/>
              <w:ind w:left="-57" w:right="-57"/>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729" w:type="dxa"/>
            <w:shd w:val="clear" w:color="auto" w:fill="auto"/>
            <w:vAlign w:val="center"/>
          </w:tcPr>
          <w:p w:rsidR="001274B9" w:rsidRPr="001274B9" w:rsidRDefault="00854F9C" w:rsidP="0019778E">
            <w:pPr>
              <w:widowControl w:val="0"/>
              <w:spacing w:line="239" w:lineRule="auto"/>
              <w:rPr>
                <w:rFonts w:ascii="Times New Roman" w:eastAsia="Times New Roman" w:hAnsi="Times New Roman" w:cs="Times New Roman"/>
                <w:lang w:eastAsia="ru-RU"/>
              </w:rPr>
            </w:pPr>
            <w:r>
              <w:rPr>
                <w:rFonts w:ascii="Times New Roman" w:eastAsia="Times New Roman" w:hAnsi="Times New Roman" w:cs="Times New Roman"/>
                <w:lang w:eastAsia="ru-RU"/>
              </w:rPr>
              <w:t>95,6</w:t>
            </w:r>
          </w:p>
        </w:tc>
      </w:tr>
      <w:tr w:rsidR="001274B9" w:rsidRPr="001274B9" w:rsidTr="001274B9">
        <w:trPr>
          <w:jc w:val="center"/>
        </w:trPr>
        <w:tc>
          <w:tcPr>
            <w:tcW w:w="3538" w:type="dxa"/>
            <w:shd w:val="clear" w:color="auto" w:fill="auto"/>
          </w:tcPr>
          <w:p w:rsidR="001274B9" w:rsidRPr="00502B17" w:rsidRDefault="001274B9" w:rsidP="001274B9">
            <w:pPr>
              <w:widowControl w:val="0"/>
              <w:spacing w:line="260" w:lineRule="auto"/>
              <w:jc w:val="left"/>
              <w:rPr>
                <w:rFonts w:ascii="Times New Roman" w:eastAsia="Times New Roman" w:hAnsi="Times New Roman" w:cs="Times New Roman"/>
                <w:bCs/>
                <w:lang w:eastAsia="ru-RU"/>
              </w:rPr>
            </w:pPr>
            <w:r w:rsidRPr="00502B17">
              <w:rPr>
                <w:rFonts w:ascii="Times New Roman" w:eastAsia="Times New Roman" w:hAnsi="Times New Roman" w:cs="Times New Roman"/>
                <w:bCs/>
                <w:lang w:eastAsia="ru-RU"/>
              </w:rPr>
              <w:t>муниципальное образование Мезженское</w:t>
            </w:r>
          </w:p>
        </w:tc>
        <w:tc>
          <w:tcPr>
            <w:tcW w:w="1495" w:type="dxa"/>
            <w:shd w:val="clear" w:color="auto" w:fill="auto"/>
          </w:tcPr>
          <w:p w:rsidR="001274B9" w:rsidRDefault="001274B9" w:rsidP="0019778E">
            <w:pPr>
              <w:widowControl w:val="0"/>
              <w:spacing w:line="239" w:lineRule="auto"/>
              <w:rPr>
                <w:rFonts w:ascii="Times New Roman" w:eastAsia="Times New Roman" w:hAnsi="Times New Roman" w:cs="Times New Roman"/>
                <w:lang w:eastAsia="ru-RU"/>
              </w:rPr>
            </w:pPr>
          </w:p>
          <w:p w:rsidR="00AF73B1" w:rsidRPr="001274B9" w:rsidRDefault="00AF73B1" w:rsidP="0019778E">
            <w:pPr>
              <w:widowControl w:val="0"/>
              <w:spacing w:line="239" w:lineRule="auto"/>
              <w:rPr>
                <w:rFonts w:ascii="Times New Roman" w:eastAsia="Times New Roman" w:hAnsi="Times New Roman" w:cs="Times New Roman"/>
                <w:lang w:eastAsia="ru-RU"/>
              </w:rPr>
            </w:pPr>
            <w:r>
              <w:rPr>
                <w:rFonts w:ascii="Times New Roman" w:eastAsia="Times New Roman" w:hAnsi="Times New Roman" w:cs="Times New Roman"/>
                <w:lang w:eastAsia="ru-RU"/>
              </w:rPr>
              <w:t>41</w:t>
            </w:r>
          </w:p>
        </w:tc>
        <w:tc>
          <w:tcPr>
            <w:tcW w:w="1653" w:type="dxa"/>
            <w:shd w:val="clear" w:color="auto" w:fill="auto"/>
            <w:vAlign w:val="center"/>
          </w:tcPr>
          <w:p w:rsidR="001274B9" w:rsidRPr="001274B9" w:rsidRDefault="00AF73B1" w:rsidP="0019778E">
            <w:pPr>
              <w:widowControl w:val="0"/>
              <w:spacing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651" w:type="dxa"/>
            <w:vAlign w:val="center"/>
          </w:tcPr>
          <w:p w:rsidR="001274B9" w:rsidRPr="001274B9" w:rsidRDefault="00854F9C" w:rsidP="0019778E">
            <w:pPr>
              <w:widowControl w:val="0"/>
              <w:spacing w:line="240" w:lineRule="auto"/>
              <w:ind w:left="-57" w:right="-57"/>
              <w:rPr>
                <w:rFonts w:ascii="Times New Roman" w:eastAsia="Times New Roman" w:hAnsi="Times New Roman" w:cs="Times New Roman"/>
                <w:lang w:eastAsia="ru-RU"/>
              </w:rPr>
            </w:pPr>
            <w:r>
              <w:rPr>
                <w:rFonts w:ascii="Times New Roman" w:eastAsia="Times New Roman" w:hAnsi="Times New Roman" w:cs="Times New Roman"/>
                <w:lang w:eastAsia="ru-RU"/>
              </w:rPr>
              <w:t>41</w:t>
            </w:r>
          </w:p>
        </w:tc>
        <w:tc>
          <w:tcPr>
            <w:tcW w:w="1729" w:type="dxa"/>
            <w:shd w:val="clear" w:color="auto" w:fill="auto"/>
            <w:vAlign w:val="center"/>
          </w:tcPr>
          <w:p w:rsidR="001274B9" w:rsidRPr="001274B9" w:rsidRDefault="00854F9C" w:rsidP="0019778E">
            <w:pPr>
              <w:widowControl w:val="0"/>
              <w:spacing w:line="239" w:lineRule="auto"/>
              <w:rPr>
                <w:rFonts w:ascii="Times New Roman" w:eastAsia="Times New Roman" w:hAnsi="Times New Roman" w:cs="Times New Roman"/>
                <w:lang w:eastAsia="ru-RU"/>
              </w:rPr>
            </w:pPr>
            <w:r>
              <w:rPr>
                <w:rFonts w:ascii="Times New Roman" w:eastAsia="Times New Roman" w:hAnsi="Times New Roman" w:cs="Times New Roman"/>
                <w:lang w:eastAsia="ru-RU"/>
              </w:rPr>
              <w:t>65,6</w:t>
            </w:r>
          </w:p>
        </w:tc>
      </w:tr>
      <w:tr w:rsidR="001274B9" w:rsidRPr="001274B9" w:rsidTr="001274B9">
        <w:trPr>
          <w:jc w:val="center"/>
        </w:trPr>
        <w:tc>
          <w:tcPr>
            <w:tcW w:w="3538" w:type="dxa"/>
            <w:shd w:val="clear" w:color="auto" w:fill="auto"/>
          </w:tcPr>
          <w:p w:rsidR="001274B9" w:rsidRPr="00502B17" w:rsidRDefault="001274B9" w:rsidP="001274B9">
            <w:pPr>
              <w:widowControl w:val="0"/>
              <w:spacing w:line="260" w:lineRule="auto"/>
              <w:jc w:val="left"/>
              <w:rPr>
                <w:rFonts w:ascii="Times New Roman" w:eastAsia="Times New Roman" w:hAnsi="Times New Roman" w:cs="Times New Roman"/>
                <w:bCs/>
                <w:lang w:eastAsia="ru-RU"/>
              </w:rPr>
            </w:pPr>
            <w:r w:rsidRPr="00502B17">
              <w:rPr>
                <w:rFonts w:ascii="Times New Roman" w:eastAsia="Times New Roman" w:hAnsi="Times New Roman" w:cs="Times New Roman"/>
                <w:bCs/>
                <w:lang w:eastAsia="ru-RU"/>
              </w:rPr>
              <w:t xml:space="preserve">муниципальное образование </w:t>
            </w:r>
            <w:r w:rsidRPr="00502B17">
              <w:rPr>
                <w:rFonts w:ascii="Times New Roman" w:eastAsia="Times New Roman" w:hAnsi="Times New Roman" w:cs="Times New Roman"/>
                <w:bCs/>
                <w:lang w:eastAsia="ru-RU"/>
              </w:rPr>
              <w:lastRenderedPageBreak/>
              <w:t>Залесское</w:t>
            </w:r>
          </w:p>
        </w:tc>
        <w:tc>
          <w:tcPr>
            <w:tcW w:w="1495" w:type="dxa"/>
            <w:shd w:val="clear" w:color="auto" w:fill="auto"/>
          </w:tcPr>
          <w:p w:rsidR="001274B9" w:rsidRDefault="001274B9" w:rsidP="0019778E">
            <w:pPr>
              <w:widowControl w:val="0"/>
              <w:spacing w:line="239" w:lineRule="auto"/>
              <w:rPr>
                <w:rFonts w:ascii="Times New Roman" w:eastAsia="Times New Roman" w:hAnsi="Times New Roman" w:cs="Times New Roman"/>
                <w:lang w:eastAsia="ru-RU"/>
              </w:rPr>
            </w:pPr>
          </w:p>
          <w:p w:rsidR="00AF73B1" w:rsidRPr="001274B9" w:rsidRDefault="00AF73B1" w:rsidP="0019778E">
            <w:pPr>
              <w:widowControl w:val="0"/>
              <w:spacing w:line="239"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75</w:t>
            </w:r>
          </w:p>
        </w:tc>
        <w:tc>
          <w:tcPr>
            <w:tcW w:w="1653" w:type="dxa"/>
            <w:shd w:val="clear" w:color="auto" w:fill="auto"/>
            <w:vAlign w:val="center"/>
          </w:tcPr>
          <w:p w:rsidR="001274B9" w:rsidRPr="001274B9" w:rsidRDefault="00AF73B1" w:rsidP="0019778E">
            <w:pPr>
              <w:widowControl w:val="0"/>
              <w:spacing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w:t>
            </w:r>
          </w:p>
        </w:tc>
        <w:tc>
          <w:tcPr>
            <w:tcW w:w="1651" w:type="dxa"/>
            <w:vAlign w:val="center"/>
          </w:tcPr>
          <w:p w:rsidR="001274B9" w:rsidRPr="001274B9" w:rsidRDefault="00854F9C" w:rsidP="0019778E">
            <w:pPr>
              <w:widowControl w:val="0"/>
              <w:spacing w:line="240" w:lineRule="auto"/>
              <w:ind w:left="-57" w:right="-57"/>
              <w:rPr>
                <w:rFonts w:ascii="Times New Roman" w:eastAsia="Times New Roman" w:hAnsi="Times New Roman" w:cs="Times New Roman"/>
                <w:lang w:eastAsia="ru-RU"/>
              </w:rPr>
            </w:pPr>
            <w:r>
              <w:rPr>
                <w:rFonts w:ascii="Times New Roman" w:eastAsia="Times New Roman" w:hAnsi="Times New Roman" w:cs="Times New Roman"/>
                <w:lang w:eastAsia="ru-RU"/>
              </w:rPr>
              <w:t>75</w:t>
            </w:r>
          </w:p>
        </w:tc>
        <w:tc>
          <w:tcPr>
            <w:tcW w:w="1729" w:type="dxa"/>
            <w:shd w:val="clear" w:color="auto" w:fill="auto"/>
            <w:vAlign w:val="center"/>
          </w:tcPr>
          <w:p w:rsidR="001274B9" w:rsidRPr="001274B9" w:rsidRDefault="00854F9C" w:rsidP="0019778E">
            <w:pPr>
              <w:widowControl w:val="0"/>
              <w:spacing w:line="239" w:lineRule="auto"/>
              <w:rPr>
                <w:rFonts w:ascii="Times New Roman" w:eastAsia="Times New Roman" w:hAnsi="Times New Roman" w:cs="Times New Roman"/>
                <w:lang w:eastAsia="ru-RU"/>
              </w:rPr>
            </w:pPr>
            <w:r>
              <w:rPr>
                <w:rFonts w:ascii="Times New Roman" w:eastAsia="Times New Roman" w:hAnsi="Times New Roman" w:cs="Times New Roman"/>
                <w:lang w:eastAsia="ru-RU"/>
              </w:rPr>
              <w:t>70,6</w:t>
            </w:r>
          </w:p>
        </w:tc>
      </w:tr>
      <w:tr w:rsidR="001274B9" w:rsidRPr="001274B9" w:rsidTr="0019778E">
        <w:trPr>
          <w:trHeight w:val="96"/>
          <w:jc w:val="center"/>
        </w:trPr>
        <w:tc>
          <w:tcPr>
            <w:tcW w:w="3538" w:type="dxa"/>
            <w:shd w:val="clear" w:color="auto" w:fill="auto"/>
          </w:tcPr>
          <w:p w:rsidR="001274B9" w:rsidRPr="00502B17" w:rsidRDefault="001274B9" w:rsidP="001274B9">
            <w:pPr>
              <w:widowControl w:val="0"/>
              <w:spacing w:line="260" w:lineRule="auto"/>
              <w:jc w:val="left"/>
              <w:rPr>
                <w:rFonts w:ascii="Times New Roman" w:eastAsia="Times New Roman" w:hAnsi="Times New Roman" w:cs="Times New Roman"/>
                <w:bCs/>
                <w:lang w:eastAsia="ru-RU"/>
              </w:rPr>
            </w:pPr>
            <w:r w:rsidRPr="00502B17">
              <w:rPr>
                <w:rFonts w:ascii="Times New Roman" w:eastAsia="Times New Roman" w:hAnsi="Times New Roman" w:cs="Times New Roman"/>
                <w:bCs/>
                <w:lang w:eastAsia="ru-RU"/>
              </w:rPr>
              <w:lastRenderedPageBreak/>
              <w:t>сельское поселение Желябовское</w:t>
            </w:r>
          </w:p>
        </w:tc>
        <w:tc>
          <w:tcPr>
            <w:tcW w:w="1495" w:type="dxa"/>
            <w:shd w:val="clear" w:color="auto" w:fill="auto"/>
          </w:tcPr>
          <w:p w:rsidR="001274B9" w:rsidRPr="001274B9" w:rsidRDefault="00AF73B1" w:rsidP="0019778E">
            <w:pPr>
              <w:widowControl w:val="0"/>
              <w:spacing w:line="239" w:lineRule="auto"/>
              <w:rPr>
                <w:rFonts w:ascii="Times New Roman" w:eastAsia="Times New Roman" w:hAnsi="Times New Roman" w:cs="Times New Roman"/>
                <w:lang w:eastAsia="ru-RU"/>
              </w:rPr>
            </w:pPr>
            <w:r>
              <w:rPr>
                <w:rFonts w:ascii="Times New Roman" w:eastAsia="Times New Roman" w:hAnsi="Times New Roman" w:cs="Times New Roman"/>
                <w:lang w:eastAsia="ru-RU"/>
              </w:rPr>
              <w:t>75</w:t>
            </w:r>
          </w:p>
        </w:tc>
        <w:tc>
          <w:tcPr>
            <w:tcW w:w="1653" w:type="dxa"/>
            <w:shd w:val="clear" w:color="auto" w:fill="auto"/>
            <w:vAlign w:val="center"/>
          </w:tcPr>
          <w:p w:rsidR="001274B9" w:rsidRPr="001274B9" w:rsidRDefault="00AF73B1" w:rsidP="0019778E">
            <w:pPr>
              <w:widowControl w:val="0"/>
              <w:spacing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651" w:type="dxa"/>
            <w:vAlign w:val="center"/>
          </w:tcPr>
          <w:p w:rsidR="001274B9" w:rsidRPr="001274B9" w:rsidRDefault="00854F9C" w:rsidP="0019778E">
            <w:pPr>
              <w:widowControl w:val="0"/>
              <w:spacing w:line="240" w:lineRule="auto"/>
              <w:ind w:left="-57" w:right="-57"/>
              <w:rPr>
                <w:rFonts w:ascii="Times New Roman" w:eastAsia="Times New Roman" w:hAnsi="Times New Roman" w:cs="Times New Roman"/>
                <w:lang w:eastAsia="ru-RU"/>
              </w:rPr>
            </w:pPr>
            <w:r>
              <w:rPr>
                <w:rFonts w:ascii="Times New Roman" w:eastAsia="Times New Roman" w:hAnsi="Times New Roman" w:cs="Times New Roman"/>
                <w:lang w:eastAsia="ru-RU"/>
              </w:rPr>
              <w:t>75</w:t>
            </w:r>
          </w:p>
        </w:tc>
        <w:tc>
          <w:tcPr>
            <w:tcW w:w="1729" w:type="dxa"/>
            <w:shd w:val="clear" w:color="auto" w:fill="auto"/>
            <w:vAlign w:val="center"/>
          </w:tcPr>
          <w:p w:rsidR="001274B9" w:rsidRPr="001274B9" w:rsidRDefault="00854F9C" w:rsidP="0019778E">
            <w:pPr>
              <w:widowControl w:val="0"/>
              <w:spacing w:line="239" w:lineRule="auto"/>
              <w:rPr>
                <w:rFonts w:ascii="Times New Roman" w:eastAsia="Times New Roman" w:hAnsi="Times New Roman" w:cs="Times New Roman"/>
                <w:lang w:eastAsia="ru-RU"/>
              </w:rPr>
            </w:pPr>
            <w:r>
              <w:rPr>
                <w:rFonts w:ascii="Times New Roman" w:eastAsia="Times New Roman" w:hAnsi="Times New Roman" w:cs="Times New Roman"/>
                <w:lang w:eastAsia="ru-RU"/>
              </w:rPr>
              <w:t>34,9</w:t>
            </w:r>
          </w:p>
        </w:tc>
      </w:tr>
      <w:tr w:rsidR="001274B9" w:rsidRPr="001274B9" w:rsidTr="001274B9">
        <w:trPr>
          <w:jc w:val="center"/>
        </w:trPr>
        <w:tc>
          <w:tcPr>
            <w:tcW w:w="3538" w:type="dxa"/>
            <w:shd w:val="clear" w:color="auto" w:fill="auto"/>
          </w:tcPr>
          <w:p w:rsidR="001274B9" w:rsidRPr="00502B17" w:rsidRDefault="001274B9" w:rsidP="001274B9">
            <w:pPr>
              <w:widowControl w:val="0"/>
              <w:spacing w:line="260" w:lineRule="auto"/>
              <w:jc w:val="left"/>
              <w:rPr>
                <w:rFonts w:ascii="Times New Roman" w:eastAsia="Times New Roman" w:hAnsi="Times New Roman" w:cs="Times New Roman"/>
                <w:bCs/>
                <w:lang w:eastAsia="ru-RU"/>
              </w:rPr>
            </w:pPr>
            <w:r>
              <w:rPr>
                <w:rFonts w:ascii="Times New Roman" w:eastAsia="Times New Roman" w:hAnsi="Times New Roman" w:cs="Times New Roman"/>
                <w:bCs/>
                <w:lang w:eastAsia="ru-RU"/>
              </w:rPr>
              <w:t>Итого по Устюженскому району</w:t>
            </w:r>
          </w:p>
        </w:tc>
        <w:tc>
          <w:tcPr>
            <w:tcW w:w="1495" w:type="dxa"/>
            <w:shd w:val="clear" w:color="auto" w:fill="auto"/>
          </w:tcPr>
          <w:p w:rsidR="001274B9" w:rsidRPr="001274B9" w:rsidRDefault="00AF73B1" w:rsidP="0019778E">
            <w:pPr>
              <w:widowControl w:val="0"/>
              <w:spacing w:line="239" w:lineRule="auto"/>
              <w:rPr>
                <w:rFonts w:ascii="Times New Roman" w:eastAsia="Times New Roman" w:hAnsi="Times New Roman" w:cs="Times New Roman"/>
                <w:lang w:eastAsia="ru-RU"/>
              </w:rPr>
            </w:pPr>
            <w:r>
              <w:rPr>
                <w:rFonts w:ascii="Times New Roman" w:eastAsia="Times New Roman" w:hAnsi="Times New Roman" w:cs="Times New Roman"/>
                <w:lang w:eastAsia="ru-RU"/>
              </w:rPr>
              <w:t>1575</w:t>
            </w:r>
          </w:p>
        </w:tc>
        <w:tc>
          <w:tcPr>
            <w:tcW w:w="1653" w:type="dxa"/>
            <w:shd w:val="clear" w:color="auto" w:fill="auto"/>
            <w:vAlign w:val="center"/>
          </w:tcPr>
          <w:p w:rsidR="001274B9" w:rsidRPr="001274B9" w:rsidRDefault="00AF73B1" w:rsidP="0019778E">
            <w:pPr>
              <w:widowControl w:val="0"/>
              <w:spacing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651" w:type="dxa"/>
            <w:vAlign w:val="center"/>
          </w:tcPr>
          <w:p w:rsidR="001274B9" w:rsidRPr="001274B9" w:rsidRDefault="00854F9C" w:rsidP="0019778E">
            <w:pPr>
              <w:widowControl w:val="0"/>
              <w:spacing w:line="240" w:lineRule="auto"/>
              <w:ind w:left="-57" w:right="-57"/>
              <w:rPr>
                <w:rFonts w:ascii="Times New Roman" w:eastAsia="Times New Roman" w:hAnsi="Times New Roman" w:cs="Times New Roman"/>
                <w:lang w:eastAsia="ru-RU"/>
              </w:rPr>
            </w:pPr>
            <w:r>
              <w:rPr>
                <w:rFonts w:ascii="Times New Roman" w:eastAsia="Times New Roman" w:hAnsi="Times New Roman" w:cs="Times New Roman"/>
                <w:lang w:eastAsia="ru-RU"/>
              </w:rPr>
              <w:t>196,88</w:t>
            </w:r>
          </w:p>
        </w:tc>
        <w:tc>
          <w:tcPr>
            <w:tcW w:w="1729" w:type="dxa"/>
            <w:shd w:val="clear" w:color="auto" w:fill="auto"/>
            <w:vAlign w:val="center"/>
          </w:tcPr>
          <w:p w:rsidR="001274B9" w:rsidRPr="001274B9" w:rsidRDefault="00AF73B1" w:rsidP="0019778E">
            <w:pPr>
              <w:widowControl w:val="0"/>
              <w:spacing w:line="239" w:lineRule="auto"/>
              <w:rPr>
                <w:rFonts w:ascii="Times New Roman" w:eastAsia="Times New Roman" w:hAnsi="Times New Roman" w:cs="Times New Roman"/>
                <w:lang w:eastAsia="ru-RU"/>
              </w:rPr>
            </w:pPr>
            <w:r>
              <w:rPr>
                <w:rFonts w:ascii="Times New Roman" w:eastAsia="Times New Roman" w:hAnsi="Times New Roman" w:cs="Times New Roman"/>
                <w:lang w:eastAsia="ru-RU"/>
              </w:rPr>
              <w:t>89,4</w:t>
            </w:r>
          </w:p>
        </w:tc>
      </w:tr>
    </w:tbl>
    <w:p w:rsidR="001274B9" w:rsidRPr="001274B9" w:rsidRDefault="001274B9" w:rsidP="001274B9">
      <w:pPr>
        <w:widowControl w:val="0"/>
        <w:spacing w:line="240" w:lineRule="auto"/>
        <w:ind w:firstLine="708"/>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xml:space="preserve">Норматив площади земельного участка на 1 учащегося при вместимости до 400 мест – </w:t>
      </w:r>
      <w:smartTag w:uri="urn:schemas-microsoft-com:office:smarttags" w:element="metricconverter">
        <w:smartTagPr>
          <w:attr w:name="ProductID" w:val="50 м2"/>
        </w:smartTagPr>
        <w:r w:rsidRPr="001274B9">
          <w:rPr>
            <w:rFonts w:ascii="Times New Roman" w:eastAsia="Times New Roman" w:hAnsi="Times New Roman" w:cs="Times New Roman"/>
            <w:bCs/>
            <w:sz w:val="24"/>
            <w:szCs w:val="24"/>
            <w:lang w:eastAsia="ru-RU"/>
          </w:rPr>
          <w:t>50 м</w:t>
        </w:r>
        <w:r w:rsidRPr="001274B9">
          <w:rPr>
            <w:rFonts w:ascii="Times New Roman" w:eastAsia="Times New Roman" w:hAnsi="Times New Roman" w:cs="Times New Roman"/>
            <w:bCs/>
            <w:sz w:val="24"/>
            <w:szCs w:val="24"/>
            <w:vertAlign w:val="superscript"/>
            <w:lang w:eastAsia="ru-RU"/>
          </w:rPr>
          <w:t>2</w:t>
        </w:r>
      </w:smartTag>
      <w:r w:rsidRPr="001274B9">
        <w:rPr>
          <w:rFonts w:ascii="Times New Roman" w:eastAsia="Times New Roman" w:hAnsi="Times New Roman" w:cs="Times New Roman"/>
          <w:bCs/>
          <w:sz w:val="24"/>
          <w:szCs w:val="24"/>
          <w:lang w:eastAsia="ru-RU"/>
        </w:rPr>
        <w:t>, норматив площади земельного участка на 1 учащегося при вместимости свыше600 мест – 40 м</w:t>
      </w:r>
      <w:r w:rsidRPr="001274B9">
        <w:rPr>
          <w:rFonts w:ascii="Times New Roman" w:eastAsia="Times New Roman" w:hAnsi="Times New Roman" w:cs="Times New Roman"/>
          <w:bCs/>
          <w:sz w:val="24"/>
          <w:szCs w:val="24"/>
          <w:vertAlign w:val="superscript"/>
          <w:lang w:eastAsia="ru-RU"/>
        </w:rPr>
        <w:t>2</w:t>
      </w:r>
      <w:r w:rsidRPr="001274B9">
        <w:rPr>
          <w:rFonts w:ascii="Times New Roman" w:eastAsia="Times New Roman" w:hAnsi="Times New Roman" w:cs="Times New Roman"/>
          <w:bCs/>
          <w:sz w:val="24"/>
          <w:szCs w:val="24"/>
          <w:lang w:eastAsia="ru-RU"/>
        </w:rPr>
        <w:t xml:space="preserve">,норматив площади земельного участка на 1 учащегося при вместимости от 500 до600 мест – </w:t>
      </w:r>
      <w:smartTag w:uri="urn:schemas-microsoft-com:office:smarttags" w:element="metricconverter">
        <w:smartTagPr>
          <w:attr w:name="ProductID" w:val="50 м2"/>
        </w:smartTagPr>
        <w:r w:rsidRPr="001274B9">
          <w:rPr>
            <w:rFonts w:ascii="Times New Roman" w:eastAsia="Times New Roman" w:hAnsi="Times New Roman" w:cs="Times New Roman"/>
            <w:bCs/>
            <w:sz w:val="24"/>
            <w:szCs w:val="24"/>
            <w:lang w:eastAsia="ru-RU"/>
          </w:rPr>
          <w:t>50 м</w:t>
        </w:r>
        <w:r w:rsidRPr="001274B9">
          <w:rPr>
            <w:rFonts w:ascii="Times New Roman" w:eastAsia="Times New Roman" w:hAnsi="Times New Roman" w:cs="Times New Roman"/>
            <w:bCs/>
            <w:sz w:val="24"/>
            <w:szCs w:val="24"/>
            <w:vertAlign w:val="superscript"/>
            <w:lang w:eastAsia="ru-RU"/>
          </w:rPr>
          <w:t>2</w:t>
        </w:r>
      </w:smartTag>
    </w:p>
    <w:p w:rsidR="001274B9" w:rsidRPr="001274B9" w:rsidRDefault="001274B9" w:rsidP="001274B9">
      <w:pPr>
        <w:widowControl w:val="0"/>
        <w:spacing w:line="240" w:lineRule="auto"/>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(СП 42.13330.2011, приложение Ж).</w:t>
      </w:r>
    </w:p>
    <w:p w:rsidR="001274B9" w:rsidRPr="001274B9" w:rsidRDefault="001274B9" w:rsidP="001274B9">
      <w:pPr>
        <w:widowControl w:val="0"/>
        <w:spacing w:before="240" w:after="120" w:line="240" w:lineRule="auto"/>
        <w:outlineLvl w:val="0"/>
        <w:rPr>
          <w:rFonts w:ascii="Times New Roman" w:eastAsia="Times New Roman" w:hAnsi="Times New Roman" w:cs="Times New Roman"/>
          <w:bCs/>
          <w:i/>
          <w:sz w:val="24"/>
          <w:szCs w:val="24"/>
          <w:lang w:eastAsia="ru-RU"/>
        </w:rPr>
      </w:pPr>
      <w:r w:rsidRPr="001274B9">
        <w:rPr>
          <w:rFonts w:ascii="Times New Roman" w:eastAsia="Times New Roman" w:hAnsi="Times New Roman" w:cs="Times New Roman"/>
          <w:bCs/>
          <w:i/>
          <w:sz w:val="24"/>
          <w:szCs w:val="24"/>
          <w:lang w:eastAsia="ru-RU"/>
        </w:rPr>
        <w:t>Расчет:</w:t>
      </w:r>
    </w:p>
    <w:p w:rsidR="001274B9" w:rsidRPr="001274B9" w:rsidRDefault="001274B9" w:rsidP="001274B9">
      <w:pPr>
        <w:widowControl w:val="0"/>
        <w:spacing w:line="240" w:lineRule="auto"/>
        <w:jc w:val="right"/>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Таблица 9.4.2</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6129"/>
      </w:tblGrid>
      <w:tr w:rsidR="001274B9" w:rsidRPr="001274B9" w:rsidTr="001274B9">
        <w:trPr>
          <w:jc w:val="center"/>
        </w:trPr>
        <w:tc>
          <w:tcPr>
            <w:tcW w:w="3936" w:type="dxa"/>
            <w:shd w:val="clear" w:color="auto" w:fill="auto"/>
            <w:vAlign w:val="center"/>
          </w:tcPr>
          <w:p w:rsidR="001274B9" w:rsidRPr="001274B9" w:rsidRDefault="001274B9" w:rsidP="001274B9">
            <w:pPr>
              <w:widowControl w:val="0"/>
              <w:suppressAutoHyphens/>
              <w:spacing w:line="240" w:lineRule="auto"/>
              <w:ind w:firstLine="220"/>
              <w:rPr>
                <w:rFonts w:ascii="Times New Roman" w:eastAsia="Times New Roman" w:hAnsi="Times New Roman" w:cs="Times New Roman"/>
                <w:b/>
                <w:bCs/>
                <w:lang w:eastAsia="ru-RU"/>
              </w:rPr>
            </w:pPr>
            <w:r w:rsidRPr="001274B9">
              <w:rPr>
                <w:rFonts w:ascii="Times New Roman" w:eastAsia="Times New Roman" w:hAnsi="Times New Roman" w:cs="Times New Roman"/>
                <w:b/>
              </w:rPr>
              <w:t>Поселение</w:t>
            </w:r>
          </w:p>
        </w:tc>
        <w:tc>
          <w:tcPr>
            <w:tcW w:w="6129" w:type="dxa"/>
            <w:shd w:val="clear" w:color="auto" w:fill="auto"/>
          </w:tcPr>
          <w:p w:rsidR="001274B9" w:rsidRPr="001274B9" w:rsidRDefault="001274B9" w:rsidP="001274B9">
            <w:pPr>
              <w:widowControl w:val="0"/>
              <w:spacing w:line="240" w:lineRule="auto"/>
              <w:ind w:left="-57" w:right="-57"/>
              <w:rPr>
                <w:rFonts w:ascii="Times New Roman" w:eastAsia="Times New Roman" w:hAnsi="Times New Roman" w:cs="Times New Roman"/>
                <w:b/>
                <w:spacing w:val="-4"/>
                <w:lang w:eastAsia="ru-RU"/>
              </w:rPr>
            </w:pPr>
            <w:r w:rsidRPr="001274B9">
              <w:rPr>
                <w:rFonts w:ascii="Times New Roman" w:eastAsia="Times New Roman" w:hAnsi="Times New Roman" w:cs="Times New Roman"/>
                <w:b/>
                <w:spacing w:val="-4"/>
                <w:lang w:eastAsia="ru-RU"/>
              </w:rPr>
              <w:t xml:space="preserve">Удельная площадь участков общеобразовательных </w:t>
            </w:r>
          </w:p>
          <w:p w:rsidR="001274B9" w:rsidRPr="001274B9" w:rsidRDefault="001274B9" w:rsidP="001274B9">
            <w:pPr>
              <w:widowControl w:val="0"/>
              <w:spacing w:line="240" w:lineRule="auto"/>
              <w:ind w:left="-57" w:right="-57"/>
              <w:rPr>
                <w:rFonts w:ascii="Times New Roman" w:eastAsia="Times New Roman" w:hAnsi="Times New Roman" w:cs="Times New Roman"/>
                <w:b/>
                <w:lang w:eastAsia="ru-RU"/>
              </w:rPr>
            </w:pPr>
            <w:r w:rsidRPr="001274B9">
              <w:rPr>
                <w:rFonts w:ascii="Times New Roman" w:eastAsia="Times New Roman" w:hAnsi="Times New Roman" w:cs="Times New Roman"/>
                <w:b/>
                <w:lang w:eastAsia="ru-RU"/>
              </w:rPr>
              <w:t xml:space="preserve">организаций, </w:t>
            </w:r>
            <w:r w:rsidRPr="001274B9">
              <w:rPr>
                <w:rFonts w:ascii="Times New Roman" w:eastAsia="Times New Roman" w:hAnsi="Times New Roman" w:cs="Times New Roman"/>
                <w:b/>
                <w:spacing w:val="-4"/>
                <w:lang w:eastAsia="ru-RU"/>
              </w:rPr>
              <w:t>м</w:t>
            </w:r>
            <w:r w:rsidRPr="001274B9">
              <w:rPr>
                <w:rFonts w:ascii="Times New Roman" w:eastAsia="Times New Roman" w:hAnsi="Times New Roman" w:cs="Times New Roman"/>
                <w:b/>
                <w:spacing w:val="-4"/>
                <w:vertAlign w:val="superscript"/>
                <w:lang w:eastAsia="ru-RU"/>
              </w:rPr>
              <w:t>2</w:t>
            </w:r>
            <w:r w:rsidRPr="001274B9">
              <w:rPr>
                <w:rFonts w:ascii="Times New Roman" w:eastAsia="Times New Roman" w:hAnsi="Times New Roman" w:cs="Times New Roman"/>
                <w:b/>
                <w:spacing w:val="-4"/>
                <w:lang w:eastAsia="ru-RU"/>
              </w:rPr>
              <w:t>/чел.</w:t>
            </w:r>
          </w:p>
        </w:tc>
      </w:tr>
      <w:tr w:rsidR="00FF5858" w:rsidRPr="001274B9" w:rsidTr="001274B9">
        <w:trPr>
          <w:jc w:val="center"/>
        </w:trPr>
        <w:tc>
          <w:tcPr>
            <w:tcW w:w="3936" w:type="dxa"/>
            <w:shd w:val="clear" w:color="auto" w:fill="auto"/>
          </w:tcPr>
          <w:p w:rsidR="00FF5858" w:rsidRPr="004E2912" w:rsidRDefault="00FF5858" w:rsidP="008303D5">
            <w:pPr>
              <w:widowControl w:val="0"/>
              <w:spacing w:line="239" w:lineRule="auto"/>
              <w:jc w:val="left"/>
              <w:rPr>
                <w:rFonts w:ascii="Times New Roman" w:eastAsia="Times New Roman" w:hAnsi="Times New Roman" w:cs="Times New Roman"/>
                <w:lang w:eastAsia="ru-RU"/>
              </w:rPr>
            </w:pPr>
            <w:r w:rsidRPr="004E2912">
              <w:rPr>
                <w:rFonts w:ascii="Times New Roman" w:eastAsia="Times New Roman" w:hAnsi="Times New Roman" w:cs="Times New Roman"/>
                <w:lang w:eastAsia="ru-RU"/>
              </w:rPr>
              <w:t>Городские поселения, всего</w:t>
            </w:r>
          </w:p>
        </w:tc>
        <w:tc>
          <w:tcPr>
            <w:tcW w:w="6129" w:type="dxa"/>
            <w:shd w:val="clear" w:color="auto" w:fill="auto"/>
            <w:vAlign w:val="center"/>
          </w:tcPr>
          <w:p w:rsidR="00FF5858" w:rsidRPr="00854F9C" w:rsidRDefault="00FF5858" w:rsidP="00854F9C">
            <w:pPr>
              <w:widowControl w:val="0"/>
              <w:spacing w:line="240" w:lineRule="auto"/>
              <w:rPr>
                <w:rFonts w:ascii="Times New Roman" w:eastAsia="Times New Roman" w:hAnsi="Times New Roman" w:cs="Times New Roman"/>
                <w:color w:val="000000" w:themeColor="text1"/>
                <w:lang w:eastAsia="ru-RU"/>
              </w:rPr>
            </w:pPr>
            <w:r w:rsidRPr="00854F9C">
              <w:rPr>
                <w:rFonts w:ascii="Times New Roman" w:eastAsia="Times New Roman" w:hAnsi="Times New Roman" w:cs="Times New Roman"/>
                <w:color w:val="000000" w:themeColor="text1"/>
                <w:lang w:eastAsia="ru-RU"/>
              </w:rPr>
              <w:t xml:space="preserve">50 </w:t>
            </w:r>
            <w:r w:rsidRPr="00854F9C">
              <w:rPr>
                <w:rFonts w:ascii="Times New Roman" w:eastAsia="Times New Roman" w:hAnsi="Times New Roman" w:cs="Times New Roman"/>
                <w:color w:val="000000" w:themeColor="text1"/>
                <w:lang w:eastAsia="ru-RU"/>
              </w:rPr>
              <w:sym w:font="Symbol" w:char="F0B4"/>
            </w:r>
            <w:r w:rsidR="00854F9C" w:rsidRPr="00854F9C">
              <w:rPr>
                <w:rFonts w:ascii="Times New Roman" w:eastAsia="Times New Roman" w:hAnsi="Times New Roman" w:cs="Times New Roman"/>
                <w:color w:val="000000" w:themeColor="text1"/>
                <w:lang w:eastAsia="ru-RU"/>
              </w:rPr>
              <w:t>122,6</w:t>
            </w:r>
            <w:r w:rsidRPr="00854F9C">
              <w:rPr>
                <w:rFonts w:ascii="Times New Roman" w:eastAsia="Times New Roman" w:hAnsi="Times New Roman" w:cs="Times New Roman"/>
                <w:color w:val="000000" w:themeColor="text1"/>
                <w:lang w:eastAsia="ru-RU"/>
              </w:rPr>
              <w:t xml:space="preserve"> : 1 000 ≈</w:t>
            </w:r>
            <w:r w:rsidR="00854F9C" w:rsidRPr="00854F9C">
              <w:rPr>
                <w:rFonts w:ascii="Times New Roman" w:eastAsia="Times New Roman" w:hAnsi="Times New Roman" w:cs="Times New Roman"/>
                <w:color w:val="000000" w:themeColor="text1"/>
                <w:lang w:eastAsia="ru-RU"/>
              </w:rPr>
              <w:t>6,1</w:t>
            </w:r>
          </w:p>
        </w:tc>
      </w:tr>
      <w:tr w:rsidR="00FF5858" w:rsidRPr="001274B9" w:rsidTr="001274B9">
        <w:trPr>
          <w:jc w:val="center"/>
        </w:trPr>
        <w:tc>
          <w:tcPr>
            <w:tcW w:w="3936" w:type="dxa"/>
            <w:shd w:val="clear" w:color="auto" w:fill="auto"/>
          </w:tcPr>
          <w:p w:rsidR="00FF5858" w:rsidRPr="004E2912" w:rsidRDefault="00FF5858" w:rsidP="008303D5">
            <w:pPr>
              <w:widowControl w:val="0"/>
              <w:spacing w:line="239" w:lineRule="auto"/>
              <w:ind w:right="-57"/>
              <w:jc w:val="left"/>
              <w:rPr>
                <w:rFonts w:ascii="Times New Roman" w:eastAsia="Times New Roman" w:hAnsi="Times New Roman" w:cs="Times New Roman"/>
                <w:lang w:eastAsia="ru-RU"/>
              </w:rPr>
            </w:pPr>
            <w:r w:rsidRPr="004E2912">
              <w:rPr>
                <w:rFonts w:ascii="Times New Roman" w:eastAsia="Times New Roman" w:hAnsi="Times New Roman" w:cs="Times New Roman"/>
                <w:lang w:eastAsia="ru-RU"/>
              </w:rPr>
              <w:t xml:space="preserve">в тои числе: Муниципальное образование </w:t>
            </w:r>
            <w:r>
              <w:rPr>
                <w:rFonts w:ascii="Times New Roman" w:eastAsia="Times New Roman" w:hAnsi="Times New Roman" w:cs="Times New Roman"/>
                <w:lang w:eastAsia="ru-RU"/>
              </w:rPr>
              <w:t>г. Устюжна</w:t>
            </w:r>
          </w:p>
        </w:tc>
        <w:tc>
          <w:tcPr>
            <w:tcW w:w="6129" w:type="dxa"/>
            <w:shd w:val="clear" w:color="auto" w:fill="auto"/>
            <w:vAlign w:val="center"/>
          </w:tcPr>
          <w:p w:rsidR="00FF5858" w:rsidRPr="00FF5858" w:rsidRDefault="00FE24CC" w:rsidP="001274B9">
            <w:pPr>
              <w:widowControl w:val="0"/>
              <w:spacing w:line="240" w:lineRule="auto"/>
              <w:rPr>
                <w:rFonts w:ascii="Times New Roman" w:eastAsia="Times New Roman" w:hAnsi="Times New Roman" w:cs="Times New Roman"/>
                <w:color w:val="FF0000"/>
                <w:lang w:eastAsia="ru-RU"/>
              </w:rPr>
            </w:pPr>
            <w:r w:rsidRPr="00854F9C">
              <w:rPr>
                <w:rFonts w:ascii="Times New Roman" w:eastAsia="Times New Roman" w:hAnsi="Times New Roman" w:cs="Times New Roman"/>
                <w:color w:val="000000" w:themeColor="text1"/>
                <w:lang w:eastAsia="ru-RU"/>
              </w:rPr>
              <w:t xml:space="preserve">50 </w:t>
            </w:r>
            <w:r w:rsidRPr="00854F9C">
              <w:rPr>
                <w:rFonts w:ascii="Times New Roman" w:eastAsia="Times New Roman" w:hAnsi="Times New Roman" w:cs="Times New Roman"/>
                <w:color w:val="000000" w:themeColor="text1"/>
                <w:lang w:eastAsia="ru-RU"/>
              </w:rPr>
              <w:sym w:font="Symbol" w:char="F0B4"/>
            </w:r>
            <w:r w:rsidRPr="00854F9C">
              <w:rPr>
                <w:rFonts w:ascii="Times New Roman" w:eastAsia="Times New Roman" w:hAnsi="Times New Roman" w:cs="Times New Roman"/>
                <w:color w:val="000000" w:themeColor="text1"/>
                <w:lang w:eastAsia="ru-RU"/>
              </w:rPr>
              <w:t>122,6 : 1 000 ≈6,1</w:t>
            </w:r>
          </w:p>
        </w:tc>
      </w:tr>
      <w:tr w:rsidR="00FF5858" w:rsidRPr="001274B9" w:rsidTr="001274B9">
        <w:trPr>
          <w:jc w:val="center"/>
        </w:trPr>
        <w:tc>
          <w:tcPr>
            <w:tcW w:w="3936" w:type="dxa"/>
            <w:shd w:val="clear" w:color="auto" w:fill="auto"/>
          </w:tcPr>
          <w:p w:rsidR="00FF5858" w:rsidRDefault="00FF5858" w:rsidP="008303D5">
            <w:pPr>
              <w:widowControl w:val="0"/>
              <w:spacing w:line="260" w:lineRule="auto"/>
              <w:jc w:val="both"/>
              <w:rPr>
                <w:rFonts w:ascii="Times New Roman" w:eastAsia="Times New Roman" w:hAnsi="Times New Roman" w:cs="Times New Roman"/>
                <w:bCs/>
                <w:lang w:eastAsia="ru-RU"/>
              </w:rPr>
            </w:pPr>
          </w:p>
          <w:p w:rsidR="00FF5858" w:rsidRPr="004E2912" w:rsidRDefault="00FF5858" w:rsidP="008303D5">
            <w:pPr>
              <w:widowControl w:val="0"/>
              <w:spacing w:line="260" w:lineRule="auto"/>
              <w:jc w:val="both"/>
              <w:rPr>
                <w:rFonts w:ascii="Times New Roman" w:eastAsia="Times New Roman" w:hAnsi="Times New Roman" w:cs="Times New Roman"/>
                <w:bCs/>
                <w:lang w:eastAsia="ru-RU"/>
              </w:rPr>
            </w:pPr>
            <w:r w:rsidRPr="004E2912">
              <w:rPr>
                <w:rFonts w:ascii="Times New Roman" w:eastAsia="Times New Roman" w:hAnsi="Times New Roman" w:cs="Times New Roman"/>
                <w:bCs/>
                <w:lang w:eastAsia="ru-RU"/>
              </w:rPr>
              <w:t>Сельские поселения, всего</w:t>
            </w:r>
          </w:p>
        </w:tc>
        <w:tc>
          <w:tcPr>
            <w:tcW w:w="6129" w:type="dxa"/>
            <w:shd w:val="clear" w:color="auto" w:fill="auto"/>
            <w:vAlign w:val="center"/>
          </w:tcPr>
          <w:p w:rsidR="00FF5858" w:rsidRPr="00FE24CC" w:rsidRDefault="00FF5858" w:rsidP="00FE24CC">
            <w:pPr>
              <w:widowControl w:val="0"/>
              <w:spacing w:line="240" w:lineRule="auto"/>
              <w:rPr>
                <w:rFonts w:ascii="Times New Roman" w:eastAsia="Times New Roman" w:hAnsi="Times New Roman" w:cs="Times New Roman"/>
                <w:color w:val="000000" w:themeColor="text1"/>
                <w:lang w:eastAsia="ru-RU"/>
              </w:rPr>
            </w:pPr>
            <w:r w:rsidRPr="00FE24CC">
              <w:rPr>
                <w:rFonts w:ascii="Times New Roman" w:eastAsia="Times New Roman" w:hAnsi="Times New Roman" w:cs="Times New Roman"/>
                <w:color w:val="000000" w:themeColor="text1"/>
                <w:lang w:eastAsia="ru-RU"/>
              </w:rPr>
              <w:t xml:space="preserve">50 </w:t>
            </w:r>
            <w:r w:rsidRPr="00FE24CC">
              <w:rPr>
                <w:rFonts w:ascii="Times New Roman" w:eastAsia="Times New Roman" w:hAnsi="Times New Roman" w:cs="Times New Roman"/>
                <w:color w:val="000000" w:themeColor="text1"/>
                <w:lang w:eastAsia="ru-RU"/>
              </w:rPr>
              <w:sym w:font="Symbol" w:char="F0B4"/>
            </w:r>
            <w:r w:rsidR="00FE24CC">
              <w:rPr>
                <w:rFonts w:ascii="Times New Roman" w:eastAsia="Times New Roman" w:hAnsi="Times New Roman" w:cs="Times New Roman"/>
                <w:color w:val="000000" w:themeColor="text1"/>
                <w:lang w:eastAsia="ru-RU"/>
              </w:rPr>
              <w:t>65,2</w:t>
            </w:r>
            <w:r w:rsidRPr="00FE24CC">
              <w:rPr>
                <w:rFonts w:ascii="Times New Roman" w:eastAsia="Times New Roman" w:hAnsi="Times New Roman" w:cs="Times New Roman"/>
                <w:color w:val="000000" w:themeColor="text1"/>
                <w:lang w:eastAsia="ru-RU"/>
              </w:rPr>
              <w:t xml:space="preserve"> : 1 000 ≈ </w:t>
            </w:r>
            <w:r w:rsidR="00FE24CC" w:rsidRPr="00FE24CC">
              <w:rPr>
                <w:rFonts w:ascii="Times New Roman" w:eastAsia="Times New Roman" w:hAnsi="Times New Roman" w:cs="Times New Roman"/>
                <w:color w:val="000000" w:themeColor="text1"/>
                <w:lang w:eastAsia="ru-RU"/>
              </w:rPr>
              <w:t>6</w:t>
            </w:r>
            <w:r w:rsidR="00FE24CC">
              <w:rPr>
                <w:rFonts w:ascii="Times New Roman" w:eastAsia="Times New Roman" w:hAnsi="Times New Roman" w:cs="Times New Roman"/>
                <w:color w:val="000000" w:themeColor="text1"/>
                <w:lang w:eastAsia="ru-RU"/>
              </w:rPr>
              <w:t>3,2</w:t>
            </w:r>
          </w:p>
        </w:tc>
      </w:tr>
      <w:tr w:rsidR="00FF5858" w:rsidRPr="001274B9" w:rsidTr="001274B9">
        <w:trPr>
          <w:jc w:val="center"/>
        </w:trPr>
        <w:tc>
          <w:tcPr>
            <w:tcW w:w="3936" w:type="dxa"/>
            <w:shd w:val="clear" w:color="auto" w:fill="auto"/>
          </w:tcPr>
          <w:p w:rsidR="00FF5858" w:rsidRPr="00D17BDB" w:rsidRDefault="00FF5858" w:rsidP="008303D5">
            <w:pPr>
              <w:widowControl w:val="0"/>
              <w:spacing w:line="260" w:lineRule="auto"/>
              <w:jc w:val="left"/>
              <w:rPr>
                <w:rFonts w:ascii="Times New Roman" w:eastAsia="Times New Roman" w:hAnsi="Times New Roman" w:cs="Times New Roman"/>
                <w:bCs/>
                <w:lang w:eastAsia="ru-RU"/>
              </w:rPr>
            </w:pPr>
            <w:r w:rsidRPr="00502B17">
              <w:rPr>
                <w:rFonts w:ascii="Times New Roman" w:eastAsia="Times New Roman" w:hAnsi="Times New Roman" w:cs="Times New Roman"/>
                <w:bCs/>
                <w:lang w:eastAsia="ru-RU"/>
              </w:rPr>
              <w:t>муниципальное образование Устюженское</w:t>
            </w:r>
          </w:p>
        </w:tc>
        <w:tc>
          <w:tcPr>
            <w:tcW w:w="6129" w:type="dxa"/>
            <w:shd w:val="clear" w:color="auto" w:fill="auto"/>
            <w:vAlign w:val="center"/>
          </w:tcPr>
          <w:p w:rsidR="00FF5858" w:rsidRPr="00D0796C" w:rsidRDefault="00FF5858" w:rsidP="00D0796C">
            <w:pPr>
              <w:widowControl w:val="0"/>
              <w:spacing w:line="240" w:lineRule="auto"/>
              <w:rPr>
                <w:rFonts w:ascii="Times New Roman" w:eastAsia="Times New Roman" w:hAnsi="Times New Roman" w:cs="Times New Roman"/>
                <w:color w:val="000000" w:themeColor="text1"/>
                <w:lang w:eastAsia="ru-RU"/>
              </w:rPr>
            </w:pPr>
            <w:r w:rsidRPr="00D0796C">
              <w:rPr>
                <w:rFonts w:ascii="Times New Roman" w:eastAsia="Times New Roman" w:hAnsi="Times New Roman" w:cs="Times New Roman"/>
                <w:color w:val="000000" w:themeColor="text1"/>
                <w:lang w:eastAsia="ru-RU"/>
              </w:rPr>
              <w:t xml:space="preserve">50 </w:t>
            </w:r>
            <w:r w:rsidRPr="00D0796C">
              <w:rPr>
                <w:rFonts w:ascii="Times New Roman" w:eastAsia="Times New Roman" w:hAnsi="Times New Roman" w:cs="Times New Roman"/>
                <w:color w:val="000000" w:themeColor="text1"/>
                <w:lang w:eastAsia="ru-RU"/>
              </w:rPr>
              <w:sym w:font="Symbol" w:char="F0B4"/>
            </w:r>
            <w:r w:rsidR="00FE24CC" w:rsidRPr="00D0796C">
              <w:rPr>
                <w:rFonts w:ascii="Times New Roman" w:eastAsia="Times New Roman" w:hAnsi="Times New Roman" w:cs="Times New Roman"/>
                <w:color w:val="000000" w:themeColor="text1"/>
                <w:lang w:eastAsia="ru-RU"/>
              </w:rPr>
              <w:t>68,4</w:t>
            </w:r>
            <w:r w:rsidRPr="00D0796C">
              <w:rPr>
                <w:rFonts w:ascii="Times New Roman" w:eastAsia="Times New Roman" w:hAnsi="Times New Roman" w:cs="Times New Roman"/>
                <w:color w:val="000000" w:themeColor="text1"/>
                <w:lang w:eastAsia="ru-RU"/>
              </w:rPr>
              <w:t xml:space="preserve"> : 1 000 </w:t>
            </w:r>
            <w:r w:rsidRPr="00D0796C">
              <w:rPr>
                <w:rFonts w:ascii="Times New Roman" w:eastAsia="Times New Roman" w:hAnsi="Times New Roman" w:cs="Times New Roman"/>
                <w:b/>
                <w:bCs/>
                <w:color w:val="000000" w:themeColor="text1"/>
                <w:lang w:eastAsia="ru-RU"/>
              </w:rPr>
              <w:t xml:space="preserve"> ≈ </w:t>
            </w:r>
            <w:r w:rsidR="00D0796C" w:rsidRPr="00D0796C">
              <w:rPr>
                <w:rFonts w:ascii="Times New Roman" w:eastAsia="Times New Roman" w:hAnsi="Times New Roman" w:cs="Times New Roman"/>
                <w:color w:val="000000" w:themeColor="text1"/>
                <w:lang w:eastAsia="ru-RU"/>
              </w:rPr>
              <w:t>3</w:t>
            </w:r>
            <w:r w:rsidRPr="00D0796C">
              <w:rPr>
                <w:rFonts w:ascii="Times New Roman" w:eastAsia="Times New Roman" w:hAnsi="Times New Roman" w:cs="Times New Roman"/>
                <w:color w:val="000000" w:themeColor="text1"/>
                <w:lang w:eastAsia="ru-RU"/>
              </w:rPr>
              <w:t>,4</w:t>
            </w:r>
          </w:p>
        </w:tc>
      </w:tr>
      <w:tr w:rsidR="00FF5858" w:rsidRPr="001274B9" w:rsidTr="001274B9">
        <w:trPr>
          <w:jc w:val="center"/>
        </w:trPr>
        <w:tc>
          <w:tcPr>
            <w:tcW w:w="3936" w:type="dxa"/>
            <w:shd w:val="clear" w:color="auto" w:fill="auto"/>
          </w:tcPr>
          <w:p w:rsidR="00FF5858" w:rsidRPr="00D17BDB" w:rsidRDefault="00FF5858" w:rsidP="008303D5">
            <w:pPr>
              <w:widowControl w:val="0"/>
              <w:spacing w:line="260" w:lineRule="auto"/>
              <w:jc w:val="left"/>
              <w:rPr>
                <w:rFonts w:ascii="Times New Roman" w:eastAsia="Times New Roman" w:hAnsi="Times New Roman" w:cs="Times New Roman"/>
                <w:bCs/>
                <w:lang w:eastAsia="ru-RU"/>
              </w:rPr>
            </w:pPr>
            <w:r w:rsidRPr="00502B17">
              <w:rPr>
                <w:rFonts w:ascii="Times New Roman" w:eastAsia="Times New Roman" w:hAnsi="Times New Roman" w:cs="Times New Roman"/>
                <w:bCs/>
                <w:lang w:eastAsia="ru-RU"/>
              </w:rPr>
              <w:t>муниципальное образование Лентьевское</w:t>
            </w:r>
          </w:p>
        </w:tc>
        <w:tc>
          <w:tcPr>
            <w:tcW w:w="6129" w:type="dxa"/>
            <w:shd w:val="clear" w:color="auto" w:fill="auto"/>
            <w:vAlign w:val="center"/>
          </w:tcPr>
          <w:p w:rsidR="00FF5858" w:rsidRPr="00D0796C" w:rsidRDefault="00FF5858" w:rsidP="00D0796C">
            <w:pPr>
              <w:widowControl w:val="0"/>
              <w:spacing w:line="240" w:lineRule="auto"/>
              <w:rPr>
                <w:rFonts w:ascii="Times New Roman" w:eastAsia="Times New Roman" w:hAnsi="Times New Roman" w:cs="Times New Roman"/>
                <w:color w:val="000000" w:themeColor="text1"/>
                <w:lang w:eastAsia="ru-RU"/>
              </w:rPr>
            </w:pPr>
            <w:r w:rsidRPr="00D0796C">
              <w:rPr>
                <w:rFonts w:ascii="Times New Roman" w:eastAsia="Times New Roman" w:hAnsi="Times New Roman" w:cs="Times New Roman"/>
                <w:color w:val="000000" w:themeColor="text1"/>
                <w:lang w:eastAsia="ru-RU"/>
              </w:rPr>
              <w:t xml:space="preserve">50 </w:t>
            </w:r>
            <w:r w:rsidRPr="00D0796C">
              <w:rPr>
                <w:rFonts w:ascii="Times New Roman" w:eastAsia="Times New Roman" w:hAnsi="Times New Roman" w:cs="Times New Roman"/>
                <w:color w:val="000000" w:themeColor="text1"/>
                <w:lang w:eastAsia="ru-RU"/>
              </w:rPr>
              <w:sym w:font="Symbol" w:char="F0B4"/>
            </w:r>
            <w:r w:rsidR="00D0796C" w:rsidRPr="00D0796C">
              <w:rPr>
                <w:rFonts w:ascii="Times New Roman" w:eastAsia="Times New Roman" w:hAnsi="Times New Roman" w:cs="Times New Roman"/>
                <w:color w:val="000000" w:themeColor="text1"/>
                <w:lang w:eastAsia="ru-RU"/>
              </w:rPr>
              <w:t>62,6</w:t>
            </w:r>
            <w:r w:rsidRPr="00D0796C">
              <w:rPr>
                <w:rFonts w:ascii="Times New Roman" w:eastAsia="Times New Roman" w:hAnsi="Times New Roman" w:cs="Times New Roman"/>
                <w:color w:val="000000" w:themeColor="text1"/>
                <w:lang w:eastAsia="ru-RU"/>
              </w:rPr>
              <w:t xml:space="preserve"> : 1 000 ≈ </w:t>
            </w:r>
            <w:r w:rsidR="00D0796C" w:rsidRPr="00D0796C">
              <w:rPr>
                <w:rFonts w:ascii="Times New Roman" w:eastAsia="Times New Roman" w:hAnsi="Times New Roman" w:cs="Times New Roman"/>
                <w:color w:val="000000" w:themeColor="text1"/>
                <w:lang w:eastAsia="ru-RU"/>
              </w:rPr>
              <w:t>3,1</w:t>
            </w:r>
          </w:p>
        </w:tc>
      </w:tr>
      <w:tr w:rsidR="00FF5858" w:rsidRPr="001274B9" w:rsidTr="001274B9">
        <w:trPr>
          <w:jc w:val="center"/>
        </w:trPr>
        <w:tc>
          <w:tcPr>
            <w:tcW w:w="3936" w:type="dxa"/>
            <w:shd w:val="clear" w:color="auto" w:fill="auto"/>
          </w:tcPr>
          <w:p w:rsidR="00FF5858" w:rsidRPr="00D17BDB" w:rsidRDefault="00FF5858" w:rsidP="008303D5">
            <w:pPr>
              <w:widowControl w:val="0"/>
              <w:spacing w:line="260" w:lineRule="auto"/>
              <w:jc w:val="left"/>
              <w:rPr>
                <w:rFonts w:ascii="Times New Roman" w:eastAsia="Times New Roman" w:hAnsi="Times New Roman" w:cs="Times New Roman"/>
                <w:bCs/>
                <w:lang w:eastAsia="ru-RU"/>
              </w:rPr>
            </w:pPr>
            <w:r w:rsidRPr="00502B17">
              <w:rPr>
                <w:rFonts w:ascii="Times New Roman" w:eastAsia="Times New Roman" w:hAnsi="Times New Roman" w:cs="Times New Roman"/>
                <w:bCs/>
                <w:lang w:eastAsia="ru-RU"/>
              </w:rPr>
              <w:t>муниципальное образование Никольское</w:t>
            </w:r>
          </w:p>
        </w:tc>
        <w:tc>
          <w:tcPr>
            <w:tcW w:w="6129" w:type="dxa"/>
            <w:shd w:val="clear" w:color="auto" w:fill="auto"/>
            <w:vAlign w:val="center"/>
          </w:tcPr>
          <w:p w:rsidR="00FF5858" w:rsidRPr="00D0796C" w:rsidRDefault="00FF5858" w:rsidP="00D0796C">
            <w:pPr>
              <w:widowControl w:val="0"/>
              <w:spacing w:line="240" w:lineRule="auto"/>
              <w:rPr>
                <w:rFonts w:ascii="Times New Roman" w:eastAsia="Times New Roman" w:hAnsi="Times New Roman" w:cs="Times New Roman"/>
                <w:color w:val="000000" w:themeColor="text1"/>
                <w:lang w:eastAsia="ru-RU"/>
              </w:rPr>
            </w:pPr>
            <w:r w:rsidRPr="00D0796C">
              <w:rPr>
                <w:rFonts w:ascii="Times New Roman" w:eastAsia="Times New Roman" w:hAnsi="Times New Roman" w:cs="Times New Roman"/>
                <w:color w:val="000000" w:themeColor="text1"/>
                <w:lang w:eastAsia="ru-RU"/>
              </w:rPr>
              <w:t xml:space="preserve">50 </w:t>
            </w:r>
            <w:r w:rsidRPr="00D0796C">
              <w:rPr>
                <w:rFonts w:ascii="Times New Roman" w:eastAsia="Times New Roman" w:hAnsi="Times New Roman" w:cs="Times New Roman"/>
                <w:color w:val="000000" w:themeColor="text1"/>
                <w:lang w:eastAsia="ru-RU"/>
              </w:rPr>
              <w:sym w:font="Symbol" w:char="F0B4"/>
            </w:r>
            <w:r w:rsidR="00D0796C" w:rsidRPr="00D0796C">
              <w:rPr>
                <w:rFonts w:ascii="Times New Roman" w:eastAsia="Times New Roman" w:hAnsi="Times New Roman" w:cs="Times New Roman"/>
                <w:color w:val="000000" w:themeColor="text1"/>
                <w:lang w:eastAsia="ru-RU"/>
              </w:rPr>
              <w:t>84,5</w:t>
            </w:r>
            <w:r w:rsidRPr="00D0796C">
              <w:rPr>
                <w:rFonts w:ascii="Times New Roman" w:eastAsia="Times New Roman" w:hAnsi="Times New Roman" w:cs="Times New Roman"/>
                <w:color w:val="000000" w:themeColor="text1"/>
                <w:lang w:eastAsia="ru-RU"/>
              </w:rPr>
              <w:t xml:space="preserve"> : 1 000 ≈ </w:t>
            </w:r>
            <w:r w:rsidR="00D0796C" w:rsidRPr="00D0796C">
              <w:rPr>
                <w:rFonts w:ascii="Times New Roman" w:eastAsia="Times New Roman" w:hAnsi="Times New Roman" w:cs="Times New Roman"/>
                <w:color w:val="000000" w:themeColor="text1"/>
                <w:lang w:eastAsia="ru-RU"/>
              </w:rPr>
              <w:t>4,2</w:t>
            </w:r>
          </w:p>
        </w:tc>
      </w:tr>
      <w:tr w:rsidR="00FF5858" w:rsidRPr="001274B9" w:rsidTr="001274B9">
        <w:trPr>
          <w:jc w:val="center"/>
        </w:trPr>
        <w:tc>
          <w:tcPr>
            <w:tcW w:w="3936" w:type="dxa"/>
            <w:shd w:val="clear" w:color="auto" w:fill="auto"/>
          </w:tcPr>
          <w:p w:rsidR="00FF5858" w:rsidRPr="00502B17" w:rsidRDefault="00FF5858" w:rsidP="008303D5">
            <w:pPr>
              <w:widowControl w:val="0"/>
              <w:spacing w:line="260" w:lineRule="auto"/>
              <w:jc w:val="left"/>
              <w:rPr>
                <w:rFonts w:ascii="Times New Roman" w:eastAsia="Times New Roman" w:hAnsi="Times New Roman" w:cs="Times New Roman"/>
                <w:bCs/>
                <w:lang w:eastAsia="ru-RU"/>
              </w:rPr>
            </w:pPr>
            <w:r w:rsidRPr="00502B17">
              <w:rPr>
                <w:rFonts w:ascii="Times New Roman" w:eastAsia="Times New Roman" w:hAnsi="Times New Roman" w:cs="Times New Roman"/>
                <w:bCs/>
                <w:lang w:eastAsia="ru-RU"/>
              </w:rPr>
              <w:t>муниципальное образование Никифоровское</w:t>
            </w:r>
          </w:p>
        </w:tc>
        <w:tc>
          <w:tcPr>
            <w:tcW w:w="6129" w:type="dxa"/>
            <w:shd w:val="clear" w:color="auto" w:fill="auto"/>
            <w:vAlign w:val="center"/>
          </w:tcPr>
          <w:p w:rsidR="00FF5858" w:rsidRPr="00D0796C" w:rsidRDefault="00FF5858" w:rsidP="00D0796C">
            <w:pPr>
              <w:widowControl w:val="0"/>
              <w:spacing w:line="240" w:lineRule="auto"/>
              <w:rPr>
                <w:rFonts w:ascii="Times New Roman" w:eastAsia="Times New Roman" w:hAnsi="Times New Roman" w:cs="Times New Roman"/>
                <w:color w:val="000000" w:themeColor="text1"/>
                <w:lang w:eastAsia="ru-RU"/>
              </w:rPr>
            </w:pPr>
            <w:r w:rsidRPr="00D0796C">
              <w:rPr>
                <w:rFonts w:ascii="Times New Roman" w:eastAsia="Times New Roman" w:hAnsi="Times New Roman" w:cs="Times New Roman"/>
                <w:color w:val="000000" w:themeColor="text1"/>
                <w:lang w:eastAsia="ru-RU"/>
              </w:rPr>
              <w:t xml:space="preserve">50 </w:t>
            </w:r>
            <w:r w:rsidRPr="00D0796C">
              <w:rPr>
                <w:rFonts w:ascii="Times New Roman" w:eastAsia="Times New Roman" w:hAnsi="Times New Roman" w:cs="Times New Roman"/>
                <w:color w:val="000000" w:themeColor="text1"/>
                <w:lang w:eastAsia="ru-RU"/>
              </w:rPr>
              <w:sym w:font="Symbol" w:char="F0B4"/>
            </w:r>
            <w:r w:rsidR="00D0796C" w:rsidRPr="00D0796C">
              <w:rPr>
                <w:rFonts w:ascii="Times New Roman" w:eastAsia="Times New Roman" w:hAnsi="Times New Roman" w:cs="Times New Roman"/>
                <w:color w:val="000000" w:themeColor="text1"/>
                <w:lang w:eastAsia="ru-RU"/>
              </w:rPr>
              <w:t>95,6:</w:t>
            </w:r>
            <w:r w:rsidRPr="00D0796C">
              <w:rPr>
                <w:rFonts w:ascii="Times New Roman" w:eastAsia="Times New Roman" w:hAnsi="Times New Roman" w:cs="Times New Roman"/>
                <w:color w:val="000000" w:themeColor="text1"/>
                <w:lang w:eastAsia="ru-RU"/>
              </w:rPr>
              <w:t xml:space="preserve"> 1 000 ≈ </w:t>
            </w:r>
            <w:r w:rsidR="00D0796C" w:rsidRPr="00D0796C">
              <w:rPr>
                <w:rFonts w:ascii="Times New Roman" w:eastAsia="Times New Roman" w:hAnsi="Times New Roman" w:cs="Times New Roman"/>
                <w:color w:val="000000" w:themeColor="text1"/>
                <w:lang w:eastAsia="ru-RU"/>
              </w:rPr>
              <w:t>4,7</w:t>
            </w:r>
          </w:p>
        </w:tc>
      </w:tr>
      <w:tr w:rsidR="00FF5858" w:rsidRPr="001274B9" w:rsidTr="001274B9">
        <w:trPr>
          <w:jc w:val="center"/>
        </w:trPr>
        <w:tc>
          <w:tcPr>
            <w:tcW w:w="3936" w:type="dxa"/>
            <w:shd w:val="clear" w:color="auto" w:fill="auto"/>
          </w:tcPr>
          <w:p w:rsidR="00FF5858" w:rsidRPr="00502B17" w:rsidRDefault="00FF5858" w:rsidP="008303D5">
            <w:pPr>
              <w:widowControl w:val="0"/>
              <w:spacing w:line="260" w:lineRule="auto"/>
              <w:jc w:val="left"/>
              <w:rPr>
                <w:rFonts w:ascii="Times New Roman" w:eastAsia="Times New Roman" w:hAnsi="Times New Roman" w:cs="Times New Roman"/>
                <w:bCs/>
                <w:lang w:eastAsia="ru-RU"/>
              </w:rPr>
            </w:pPr>
            <w:r w:rsidRPr="00502B17">
              <w:rPr>
                <w:rFonts w:ascii="Times New Roman" w:eastAsia="Times New Roman" w:hAnsi="Times New Roman" w:cs="Times New Roman"/>
                <w:bCs/>
                <w:lang w:eastAsia="ru-RU"/>
              </w:rPr>
              <w:t>муниципальное образование Мезженское</w:t>
            </w:r>
          </w:p>
        </w:tc>
        <w:tc>
          <w:tcPr>
            <w:tcW w:w="6129" w:type="dxa"/>
            <w:shd w:val="clear" w:color="auto" w:fill="auto"/>
            <w:vAlign w:val="center"/>
          </w:tcPr>
          <w:p w:rsidR="00FF5858" w:rsidRPr="001274B9" w:rsidRDefault="00D0796C" w:rsidP="00D0796C">
            <w:pPr>
              <w:widowControl w:val="0"/>
              <w:spacing w:line="240" w:lineRule="auto"/>
              <w:rPr>
                <w:rFonts w:ascii="Times New Roman" w:eastAsia="Times New Roman" w:hAnsi="Times New Roman" w:cs="Times New Roman"/>
                <w:lang w:eastAsia="ru-RU"/>
              </w:rPr>
            </w:pPr>
            <w:r w:rsidRPr="00D0796C">
              <w:rPr>
                <w:rFonts w:ascii="Times New Roman" w:eastAsia="Times New Roman" w:hAnsi="Times New Roman" w:cs="Times New Roman"/>
                <w:color w:val="000000" w:themeColor="text1"/>
                <w:lang w:eastAsia="ru-RU"/>
              </w:rPr>
              <w:t xml:space="preserve">50 </w:t>
            </w:r>
            <w:r w:rsidRPr="00D0796C">
              <w:rPr>
                <w:rFonts w:ascii="Times New Roman" w:eastAsia="Times New Roman" w:hAnsi="Times New Roman" w:cs="Times New Roman"/>
                <w:color w:val="000000" w:themeColor="text1"/>
                <w:lang w:eastAsia="ru-RU"/>
              </w:rPr>
              <w:sym w:font="Symbol" w:char="F0B4"/>
            </w:r>
            <w:r>
              <w:rPr>
                <w:rFonts w:ascii="Times New Roman" w:eastAsia="Times New Roman" w:hAnsi="Times New Roman" w:cs="Times New Roman"/>
                <w:color w:val="000000" w:themeColor="text1"/>
                <w:lang w:eastAsia="ru-RU"/>
              </w:rPr>
              <w:t>65,6</w:t>
            </w:r>
            <w:r w:rsidRPr="00D0796C">
              <w:rPr>
                <w:rFonts w:ascii="Times New Roman" w:eastAsia="Times New Roman" w:hAnsi="Times New Roman" w:cs="Times New Roman"/>
                <w:color w:val="000000" w:themeColor="text1"/>
                <w:lang w:eastAsia="ru-RU"/>
              </w:rPr>
              <w:t xml:space="preserve">: 1 000 ≈ </w:t>
            </w:r>
            <w:r>
              <w:rPr>
                <w:rFonts w:ascii="Times New Roman" w:eastAsia="Times New Roman" w:hAnsi="Times New Roman" w:cs="Times New Roman"/>
                <w:color w:val="000000" w:themeColor="text1"/>
                <w:lang w:eastAsia="ru-RU"/>
              </w:rPr>
              <w:t>3,3</w:t>
            </w:r>
          </w:p>
        </w:tc>
      </w:tr>
      <w:tr w:rsidR="00FF5858" w:rsidRPr="001274B9" w:rsidTr="001274B9">
        <w:trPr>
          <w:jc w:val="center"/>
        </w:trPr>
        <w:tc>
          <w:tcPr>
            <w:tcW w:w="3936" w:type="dxa"/>
            <w:shd w:val="clear" w:color="auto" w:fill="auto"/>
          </w:tcPr>
          <w:p w:rsidR="00FF5858" w:rsidRPr="00502B17" w:rsidRDefault="00FF5858" w:rsidP="008303D5">
            <w:pPr>
              <w:widowControl w:val="0"/>
              <w:spacing w:line="260" w:lineRule="auto"/>
              <w:jc w:val="left"/>
              <w:rPr>
                <w:rFonts w:ascii="Times New Roman" w:eastAsia="Times New Roman" w:hAnsi="Times New Roman" w:cs="Times New Roman"/>
                <w:bCs/>
                <w:lang w:eastAsia="ru-RU"/>
              </w:rPr>
            </w:pPr>
            <w:r w:rsidRPr="00502B17">
              <w:rPr>
                <w:rFonts w:ascii="Times New Roman" w:eastAsia="Times New Roman" w:hAnsi="Times New Roman" w:cs="Times New Roman"/>
                <w:bCs/>
                <w:lang w:eastAsia="ru-RU"/>
              </w:rPr>
              <w:t>муниципальное образование Залесское</w:t>
            </w:r>
          </w:p>
        </w:tc>
        <w:tc>
          <w:tcPr>
            <w:tcW w:w="6129" w:type="dxa"/>
            <w:shd w:val="clear" w:color="auto" w:fill="auto"/>
            <w:vAlign w:val="center"/>
          </w:tcPr>
          <w:p w:rsidR="00FF5858" w:rsidRPr="001274B9" w:rsidRDefault="00D0796C" w:rsidP="00D0796C">
            <w:pPr>
              <w:widowControl w:val="0"/>
              <w:spacing w:line="240" w:lineRule="auto"/>
              <w:rPr>
                <w:rFonts w:ascii="Times New Roman" w:eastAsia="Times New Roman" w:hAnsi="Times New Roman" w:cs="Times New Roman"/>
                <w:lang w:eastAsia="ru-RU"/>
              </w:rPr>
            </w:pPr>
            <w:r w:rsidRPr="00D0796C">
              <w:rPr>
                <w:rFonts w:ascii="Times New Roman" w:eastAsia="Times New Roman" w:hAnsi="Times New Roman" w:cs="Times New Roman"/>
                <w:color w:val="000000" w:themeColor="text1"/>
                <w:lang w:eastAsia="ru-RU"/>
              </w:rPr>
              <w:t xml:space="preserve">50 </w:t>
            </w:r>
            <w:r w:rsidRPr="00D0796C">
              <w:rPr>
                <w:rFonts w:ascii="Times New Roman" w:eastAsia="Times New Roman" w:hAnsi="Times New Roman" w:cs="Times New Roman"/>
                <w:color w:val="000000" w:themeColor="text1"/>
                <w:lang w:eastAsia="ru-RU"/>
              </w:rPr>
              <w:sym w:font="Symbol" w:char="F0B4"/>
            </w:r>
            <w:r>
              <w:rPr>
                <w:rFonts w:ascii="Times New Roman" w:eastAsia="Times New Roman" w:hAnsi="Times New Roman" w:cs="Times New Roman"/>
                <w:color w:val="000000" w:themeColor="text1"/>
                <w:lang w:eastAsia="ru-RU"/>
              </w:rPr>
              <w:t>70,6</w:t>
            </w:r>
            <w:r w:rsidRPr="00D0796C">
              <w:rPr>
                <w:rFonts w:ascii="Times New Roman" w:eastAsia="Times New Roman" w:hAnsi="Times New Roman" w:cs="Times New Roman"/>
                <w:color w:val="000000" w:themeColor="text1"/>
                <w:lang w:eastAsia="ru-RU"/>
              </w:rPr>
              <w:t xml:space="preserve">: 1 000 ≈ </w:t>
            </w:r>
            <w:r>
              <w:rPr>
                <w:rFonts w:ascii="Times New Roman" w:eastAsia="Times New Roman" w:hAnsi="Times New Roman" w:cs="Times New Roman"/>
                <w:color w:val="000000" w:themeColor="text1"/>
                <w:lang w:eastAsia="ru-RU"/>
              </w:rPr>
              <w:t>3,5</w:t>
            </w:r>
          </w:p>
        </w:tc>
      </w:tr>
      <w:tr w:rsidR="00FF5858" w:rsidRPr="001274B9" w:rsidTr="001274B9">
        <w:trPr>
          <w:jc w:val="center"/>
        </w:trPr>
        <w:tc>
          <w:tcPr>
            <w:tcW w:w="3936" w:type="dxa"/>
            <w:shd w:val="clear" w:color="auto" w:fill="auto"/>
          </w:tcPr>
          <w:p w:rsidR="00FF5858" w:rsidRPr="00502B17" w:rsidRDefault="00FF5858" w:rsidP="008303D5">
            <w:pPr>
              <w:widowControl w:val="0"/>
              <w:spacing w:line="260" w:lineRule="auto"/>
              <w:jc w:val="left"/>
              <w:rPr>
                <w:rFonts w:ascii="Times New Roman" w:eastAsia="Times New Roman" w:hAnsi="Times New Roman" w:cs="Times New Roman"/>
                <w:bCs/>
                <w:lang w:eastAsia="ru-RU"/>
              </w:rPr>
            </w:pPr>
            <w:r w:rsidRPr="00502B17">
              <w:rPr>
                <w:rFonts w:ascii="Times New Roman" w:eastAsia="Times New Roman" w:hAnsi="Times New Roman" w:cs="Times New Roman"/>
                <w:bCs/>
                <w:lang w:eastAsia="ru-RU"/>
              </w:rPr>
              <w:t>сельское поселение Желябовское</w:t>
            </w:r>
          </w:p>
        </w:tc>
        <w:tc>
          <w:tcPr>
            <w:tcW w:w="6129" w:type="dxa"/>
            <w:shd w:val="clear" w:color="auto" w:fill="auto"/>
            <w:vAlign w:val="center"/>
          </w:tcPr>
          <w:p w:rsidR="00FF5858" w:rsidRPr="001274B9" w:rsidRDefault="00D0796C" w:rsidP="00D0796C">
            <w:pPr>
              <w:widowControl w:val="0"/>
              <w:spacing w:line="240" w:lineRule="auto"/>
              <w:rPr>
                <w:rFonts w:ascii="Times New Roman" w:eastAsia="Times New Roman" w:hAnsi="Times New Roman" w:cs="Times New Roman"/>
                <w:lang w:eastAsia="ru-RU"/>
              </w:rPr>
            </w:pPr>
            <w:r w:rsidRPr="00D0796C">
              <w:rPr>
                <w:rFonts w:ascii="Times New Roman" w:eastAsia="Times New Roman" w:hAnsi="Times New Roman" w:cs="Times New Roman"/>
                <w:color w:val="000000" w:themeColor="text1"/>
                <w:lang w:eastAsia="ru-RU"/>
              </w:rPr>
              <w:t xml:space="preserve">50 </w:t>
            </w:r>
            <w:r w:rsidRPr="00D0796C">
              <w:rPr>
                <w:rFonts w:ascii="Times New Roman" w:eastAsia="Times New Roman" w:hAnsi="Times New Roman" w:cs="Times New Roman"/>
                <w:color w:val="000000" w:themeColor="text1"/>
                <w:lang w:eastAsia="ru-RU"/>
              </w:rPr>
              <w:sym w:font="Symbol" w:char="F0B4"/>
            </w:r>
            <w:r>
              <w:rPr>
                <w:rFonts w:ascii="Times New Roman" w:eastAsia="Times New Roman" w:hAnsi="Times New Roman" w:cs="Times New Roman"/>
                <w:color w:val="000000" w:themeColor="text1"/>
                <w:lang w:eastAsia="ru-RU"/>
              </w:rPr>
              <w:t>34,9</w:t>
            </w:r>
            <w:r w:rsidRPr="00D0796C">
              <w:rPr>
                <w:rFonts w:ascii="Times New Roman" w:eastAsia="Times New Roman" w:hAnsi="Times New Roman" w:cs="Times New Roman"/>
                <w:color w:val="000000" w:themeColor="text1"/>
                <w:lang w:eastAsia="ru-RU"/>
              </w:rPr>
              <w:t xml:space="preserve">: 1 000 ≈ </w:t>
            </w:r>
            <w:r>
              <w:rPr>
                <w:rFonts w:ascii="Times New Roman" w:eastAsia="Times New Roman" w:hAnsi="Times New Roman" w:cs="Times New Roman"/>
                <w:color w:val="000000" w:themeColor="text1"/>
                <w:lang w:eastAsia="ru-RU"/>
              </w:rPr>
              <w:t>1,7</w:t>
            </w:r>
          </w:p>
        </w:tc>
      </w:tr>
      <w:tr w:rsidR="00FF5858" w:rsidRPr="001274B9" w:rsidTr="001274B9">
        <w:trPr>
          <w:jc w:val="center"/>
        </w:trPr>
        <w:tc>
          <w:tcPr>
            <w:tcW w:w="3936" w:type="dxa"/>
            <w:shd w:val="clear" w:color="auto" w:fill="auto"/>
          </w:tcPr>
          <w:p w:rsidR="00FF5858" w:rsidRPr="00502B17" w:rsidRDefault="00FF5858" w:rsidP="008303D5">
            <w:pPr>
              <w:widowControl w:val="0"/>
              <w:spacing w:line="260" w:lineRule="auto"/>
              <w:jc w:val="left"/>
              <w:rPr>
                <w:rFonts w:ascii="Times New Roman" w:eastAsia="Times New Roman" w:hAnsi="Times New Roman" w:cs="Times New Roman"/>
                <w:bCs/>
                <w:lang w:eastAsia="ru-RU"/>
              </w:rPr>
            </w:pPr>
            <w:r>
              <w:rPr>
                <w:rFonts w:ascii="Times New Roman" w:eastAsia="Times New Roman" w:hAnsi="Times New Roman" w:cs="Times New Roman"/>
                <w:bCs/>
                <w:lang w:eastAsia="ru-RU"/>
              </w:rPr>
              <w:t>Итого по Устюженскому району</w:t>
            </w:r>
          </w:p>
        </w:tc>
        <w:tc>
          <w:tcPr>
            <w:tcW w:w="6129" w:type="dxa"/>
            <w:shd w:val="clear" w:color="auto" w:fill="auto"/>
            <w:vAlign w:val="center"/>
          </w:tcPr>
          <w:p w:rsidR="00FF5858" w:rsidRPr="001274B9" w:rsidRDefault="00D0796C" w:rsidP="00D0796C">
            <w:pPr>
              <w:widowControl w:val="0"/>
              <w:spacing w:line="240" w:lineRule="auto"/>
              <w:rPr>
                <w:rFonts w:ascii="Times New Roman" w:eastAsia="Times New Roman" w:hAnsi="Times New Roman" w:cs="Times New Roman"/>
                <w:lang w:eastAsia="ru-RU"/>
              </w:rPr>
            </w:pPr>
            <w:r w:rsidRPr="00D0796C">
              <w:rPr>
                <w:rFonts w:ascii="Times New Roman" w:eastAsia="Times New Roman" w:hAnsi="Times New Roman" w:cs="Times New Roman"/>
                <w:color w:val="000000" w:themeColor="text1"/>
                <w:lang w:eastAsia="ru-RU"/>
              </w:rPr>
              <w:t xml:space="preserve">50 </w:t>
            </w:r>
            <w:r w:rsidRPr="00D0796C">
              <w:rPr>
                <w:rFonts w:ascii="Times New Roman" w:eastAsia="Times New Roman" w:hAnsi="Times New Roman" w:cs="Times New Roman"/>
                <w:color w:val="000000" w:themeColor="text1"/>
                <w:lang w:eastAsia="ru-RU"/>
              </w:rPr>
              <w:sym w:font="Symbol" w:char="F0B4"/>
            </w:r>
            <w:r>
              <w:rPr>
                <w:rFonts w:ascii="Times New Roman" w:eastAsia="Times New Roman" w:hAnsi="Times New Roman" w:cs="Times New Roman"/>
                <w:color w:val="000000" w:themeColor="text1"/>
                <w:lang w:eastAsia="ru-RU"/>
              </w:rPr>
              <w:t>89.4:</w:t>
            </w:r>
            <w:r w:rsidRPr="00D0796C">
              <w:rPr>
                <w:rFonts w:ascii="Times New Roman" w:eastAsia="Times New Roman" w:hAnsi="Times New Roman" w:cs="Times New Roman"/>
                <w:color w:val="000000" w:themeColor="text1"/>
                <w:lang w:eastAsia="ru-RU"/>
              </w:rPr>
              <w:t xml:space="preserve"> 1 000 ≈ </w:t>
            </w:r>
            <w:r>
              <w:rPr>
                <w:rFonts w:ascii="Times New Roman" w:eastAsia="Times New Roman" w:hAnsi="Times New Roman" w:cs="Times New Roman"/>
                <w:color w:val="000000" w:themeColor="text1"/>
                <w:lang w:eastAsia="ru-RU"/>
              </w:rPr>
              <w:t>4,5</w:t>
            </w:r>
          </w:p>
        </w:tc>
      </w:tr>
    </w:tbl>
    <w:p w:rsidR="001274B9" w:rsidRPr="001274B9" w:rsidRDefault="001274B9" w:rsidP="001274B9">
      <w:pPr>
        <w:widowControl w:val="0"/>
        <w:spacing w:line="240" w:lineRule="auto"/>
        <w:ind w:firstLine="709"/>
        <w:jc w:val="both"/>
        <w:outlineLvl w:val="0"/>
        <w:rPr>
          <w:rFonts w:ascii="Times New Roman" w:eastAsia="Times New Roman" w:hAnsi="Times New Roman" w:cs="Times New Roman"/>
          <w:bCs/>
          <w:sz w:val="24"/>
          <w:szCs w:val="24"/>
          <w:lang w:eastAsia="ru-RU"/>
        </w:rPr>
      </w:pPr>
    </w:p>
    <w:p w:rsidR="001274B9" w:rsidRPr="001274B9" w:rsidRDefault="001274B9" w:rsidP="001274B9">
      <w:pPr>
        <w:widowControl w:val="0"/>
        <w:spacing w:line="240" w:lineRule="auto"/>
        <w:ind w:firstLine="709"/>
        <w:jc w:val="both"/>
        <w:rPr>
          <w:rFonts w:ascii="Times New Roman" w:eastAsia="Times New Roman" w:hAnsi="Times New Roman" w:cs="Times New Roman"/>
          <w:b/>
          <w:bCs/>
          <w:i/>
          <w:spacing w:val="-3"/>
          <w:sz w:val="24"/>
          <w:szCs w:val="24"/>
          <w:lang w:eastAsia="ru-RU"/>
        </w:rPr>
      </w:pPr>
    </w:p>
    <w:p w:rsidR="001274B9" w:rsidRPr="001274B9" w:rsidRDefault="001274B9" w:rsidP="001274B9">
      <w:pPr>
        <w:widowControl w:val="0"/>
        <w:spacing w:line="240" w:lineRule="auto"/>
        <w:ind w:firstLine="709"/>
        <w:jc w:val="both"/>
        <w:rPr>
          <w:rFonts w:ascii="Times New Roman" w:eastAsia="Times New Roman" w:hAnsi="Times New Roman" w:cs="Times New Roman"/>
          <w:b/>
          <w:bCs/>
          <w:i/>
          <w:spacing w:val="-3"/>
          <w:sz w:val="24"/>
          <w:szCs w:val="24"/>
          <w:lang w:eastAsia="ru-RU"/>
        </w:rPr>
      </w:pPr>
      <w:r w:rsidRPr="001274B9">
        <w:rPr>
          <w:rFonts w:ascii="Times New Roman" w:eastAsia="Times New Roman" w:hAnsi="Times New Roman" w:cs="Times New Roman"/>
          <w:b/>
          <w:bCs/>
          <w:i/>
          <w:spacing w:val="-3"/>
          <w:sz w:val="24"/>
          <w:szCs w:val="24"/>
          <w:lang w:eastAsia="ru-RU"/>
        </w:rPr>
        <w:t xml:space="preserve">Расчет удельных площадей участков дошкольных образовательных организаций </w:t>
      </w:r>
    </w:p>
    <w:p w:rsidR="001274B9" w:rsidRPr="001274B9" w:rsidRDefault="001274B9" w:rsidP="001274B9">
      <w:pPr>
        <w:widowControl w:val="0"/>
        <w:spacing w:before="240" w:after="120" w:line="240" w:lineRule="auto"/>
        <w:outlineLvl w:val="0"/>
        <w:rPr>
          <w:rFonts w:ascii="Times New Roman" w:eastAsia="Times New Roman" w:hAnsi="Times New Roman" w:cs="Times New Roman"/>
          <w:bCs/>
          <w:i/>
          <w:sz w:val="24"/>
          <w:szCs w:val="24"/>
          <w:lang w:eastAsia="ru-RU"/>
        </w:rPr>
      </w:pPr>
      <w:r w:rsidRPr="001274B9">
        <w:rPr>
          <w:rFonts w:ascii="Times New Roman" w:eastAsia="Times New Roman" w:hAnsi="Times New Roman" w:cs="Times New Roman"/>
          <w:bCs/>
          <w:i/>
          <w:sz w:val="24"/>
          <w:szCs w:val="24"/>
          <w:lang w:eastAsia="ru-RU"/>
        </w:rPr>
        <w:t>Исходные данные:</w:t>
      </w:r>
    </w:p>
    <w:p w:rsidR="001274B9" w:rsidRPr="001274B9" w:rsidRDefault="001274B9" w:rsidP="001274B9">
      <w:pPr>
        <w:widowControl w:val="0"/>
        <w:spacing w:line="240" w:lineRule="auto"/>
        <w:jc w:val="right"/>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Таблица 9.4.3</w:t>
      </w:r>
    </w:p>
    <w:tbl>
      <w:tblPr>
        <w:tblW w:w="10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3"/>
        <w:gridCol w:w="1814"/>
        <w:gridCol w:w="1842"/>
        <w:gridCol w:w="1525"/>
        <w:gridCol w:w="1855"/>
      </w:tblGrid>
      <w:tr w:rsidR="001274B9" w:rsidRPr="001274B9" w:rsidTr="00FF5858">
        <w:trPr>
          <w:jc w:val="center"/>
        </w:trPr>
        <w:tc>
          <w:tcPr>
            <w:tcW w:w="3083" w:type="dxa"/>
            <w:shd w:val="clear" w:color="auto" w:fill="auto"/>
            <w:vAlign w:val="center"/>
          </w:tcPr>
          <w:p w:rsidR="001274B9" w:rsidRPr="001274B9" w:rsidRDefault="001274B9" w:rsidP="001274B9">
            <w:pPr>
              <w:widowControl w:val="0"/>
              <w:suppressAutoHyphens/>
              <w:spacing w:line="240" w:lineRule="auto"/>
              <w:ind w:firstLine="220"/>
              <w:rPr>
                <w:rFonts w:ascii="Times New Roman" w:eastAsia="Times New Roman" w:hAnsi="Times New Roman" w:cs="Times New Roman"/>
                <w:b/>
                <w:bCs/>
                <w:lang w:eastAsia="ru-RU"/>
              </w:rPr>
            </w:pPr>
            <w:r w:rsidRPr="001274B9">
              <w:rPr>
                <w:rFonts w:ascii="Times New Roman" w:eastAsia="Times New Roman" w:hAnsi="Times New Roman" w:cs="Times New Roman"/>
                <w:b/>
              </w:rPr>
              <w:t>Поселение</w:t>
            </w:r>
          </w:p>
        </w:tc>
        <w:tc>
          <w:tcPr>
            <w:tcW w:w="1814" w:type="dxa"/>
            <w:shd w:val="clear" w:color="auto" w:fill="auto"/>
            <w:vAlign w:val="center"/>
          </w:tcPr>
          <w:p w:rsidR="001274B9" w:rsidRPr="001274B9" w:rsidRDefault="001274B9" w:rsidP="001274B9">
            <w:pPr>
              <w:widowControl w:val="0"/>
              <w:spacing w:line="240" w:lineRule="auto"/>
              <w:ind w:left="-57" w:right="-57"/>
              <w:rPr>
                <w:rFonts w:ascii="Times New Roman" w:eastAsia="Times New Roman" w:hAnsi="Times New Roman" w:cs="Times New Roman"/>
                <w:b/>
                <w:spacing w:val="-4"/>
                <w:lang w:eastAsia="ru-RU"/>
              </w:rPr>
            </w:pPr>
            <w:r w:rsidRPr="001274B9">
              <w:rPr>
                <w:rFonts w:ascii="Times New Roman" w:eastAsia="Times New Roman" w:hAnsi="Times New Roman" w:cs="Times New Roman"/>
                <w:b/>
                <w:spacing w:val="-4"/>
                <w:lang w:eastAsia="ru-RU"/>
              </w:rPr>
              <w:t xml:space="preserve">Численность </w:t>
            </w:r>
          </w:p>
          <w:p w:rsidR="001274B9" w:rsidRPr="001274B9" w:rsidRDefault="001274B9" w:rsidP="001274B9">
            <w:pPr>
              <w:widowControl w:val="0"/>
              <w:suppressAutoHyphens/>
              <w:spacing w:line="240" w:lineRule="auto"/>
              <w:ind w:left="-57" w:right="-57"/>
              <w:rPr>
                <w:rFonts w:ascii="Times New Roman" w:eastAsia="Times New Roman" w:hAnsi="Times New Roman" w:cs="Times New Roman"/>
                <w:b/>
                <w:spacing w:val="-4"/>
                <w:lang w:eastAsia="ru-RU"/>
              </w:rPr>
            </w:pPr>
            <w:r w:rsidRPr="001274B9">
              <w:rPr>
                <w:rFonts w:ascii="Times New Roman" w:eastAsia="Times New Roman" w:hAnsi="Times New Roman" w:cs="Times New Roman"/>
                <w:b/>
                <w:spacing w:val="-4"/>
                <w:lang w:eastAsia="ru-RU"/>
              </w:rPr>
              <w:t>детей в дошкольных образовательных организациях, чел.</w:t>
            </w:r>
          </w:p>
        </w:tc>
        <w:tc>
          <w:tcPr>
            <w:tcW w:w="1842" w:type="dxa"/>
            <w:shd w:val="clear" w:color="auto" w:fill="auto"/>
            <w:vAlign w:val="center"/>
          </w:tcPr>
          <w:p w:rsidR="001274B9" w:rsidRPr="001274B9" w:rsidRDefault="001274B9" w:rsidP="001274B9">
            <w:pPr>
              <w:widowControl w:val="0"/>
              <w:spacing w:line="240" w:lineRule="auto"/>
              <w:ind w:left="-57" w:right="-57"/>
              <w:rPr>
                <w:rFonts w:ascii="Times New Roman" w:eastAsia="Times New Roman" w:hAnsi="Times New Roman" w:cs="Times New Roman"/>
                <w:b/>
                <w:lang w:eastAsia="ru-RU"/>
              </w:rPr>
            </w:pPr>
            <w:r w:rsidRPr="001274B9">
              <w:rPr>
                <w:rFonts w:ascii="Times New Roman" w:eastAsia="Times New Roman" w:hAnsi="Times New Roman" w:cs="Times New Roman"/>
                <w:b/>
                <w:lang w:eastAsia="ru-RU"/>
              </w:rPr>
              <w:t xml:space="preserve">Количество </w:t>
            </w:r>
          </w:p>
          <w:p w:rsidR="001274B9" w:rsidRPr="001274B9" w:rsidRDefault="001274B9" w:rsidP="001274B9">
            <w:pPr>
              <w:widowControl w:val="0"/>
              <w:spacing w:line="240" w:lineRule="auto"/>
              <w:ind w:left="-57" w:right="-57"/>
              <w:rPr>
                <w:rFonts w:ascii="Times New Roman" w:eastAsia="Times New Roman" w:hAnsi="Times New Roman" w:cs="Times New Roman"/>
                <w:b/>
                <w:lang w:eastAsia="ru-RU"/>
              </w:rPr>
            </w:pPr>
            <w:r w:rsidRPr="001274B9">
              <w:rPr>
                <w:rFonts w:ascii="Times New Roman" w:eastAsia="Times New Roman" w:hAnsi="Times New Roman" w:cs="Times New Roman"/>
                <w:b/>
                <w:lang w:eastAsia="ru-RU"/>
              </w:rPr>
              <w:t xml:space="preserve">дошкольных образовательных организаций, </w:t>
            </w:r>
          </w:p>
          <w:p w:rsidR="001274B9" w:rsidRPr="001274B9" w:rsidRDefault="001274B9" w:rsidP="001274B9">
            <w:pPr>
              <w:widowControl w:val="0"/>
              <w:spacing w:line="240" w:lineRule="auto"/>
              <w:ind w:left="-57" w:right="-57"/>
              <w:rPr>
                <w:rFonts w:ascii="Times New Roman" w:eastAsia="Times New Roman" w:hAnsi="Times New Roman" w:cs="Times New Roman"/>
                <w:b/>
                <w:lang w:eastAsia="ru-RU"/>
              </w:rPr>
            </w:pPr>
            <w:r w:rsidRPr="001274B9">
              <w:rPr>
                <w:rFonts w:ascii="Times New Roman" w:eastAsia="Times New Roman" w:hAnsi="Times New Roman" w:cs="Times New Roman"/>
                <w:b/>
                <w:lang w:eastAsia="ru-RU"/>
              </w:rPr>
              <w:t>ед.</w:t>
            </w:r>
          </w:p>
        </w:tc>
        <w:tc>
          <w:tcPr>
            <w:tcW w:w="1525" w:type="dxa"/>
            <w:vAlign w:val="center"/>
          </w:tcPr>
          <w:p w:rsidR="001274B9" w:rsidRPr="001274B9" w:rsidRDefault="001274B9" w:rsidP="001274B9">
            <w:pPr>
              <w:widowControl w:val="0"/>
              <w:spacing w:line="240" w:lineRule="auto"/>
              <w:ind w:left="-57" w:right="-57"/>
              <w:rPr>
                <w:rFonts w:ascii="Times New Roman" w:eastAsia="Times New Roman" w:hAnsi="Times New Roman" w:cs="Times New Roman"/>
                <w:b/>
                <w:lang w:eastAsia="ru-RU"/>
              </w:rPr>
            </w:pPr>
            <w:r w:rsidRPr="001274B9">
              <w:rPr>
                <w:rFonts w:ascii="Times New Roman" w:eastAsia="Times New Roman" w:hAnsi="Times New Roman" w:cs="Times New Roman"/>
                <w:b/>
                <w:lang w:eastAsia="ru-RU"/>
              </w:rPr>
              <w:t xml:space="preserve">Средняя </w:t>
            </w:r>
          </w:p>
          <w:p w:rsidR="001274B9" w:rsidRPr="001274B9" w:rsidRDefault="001274B9" w:rsidP="001274B9">
            <w:pPr>
              <w:widowControl w:val="0"/>
              <w:spacing w:line="240" w:lineRule="auto"/>
              <w:ind w:left="-57" w:right="-57"/>
              <w:rPr>
                <w:rFonts w:ascii="Times New Roman" w:eastAsia="Times New Roman" w:hAnsi="Times New Roman" w:cs="Times New Roman"/>
                <w:b/>
                <w:lang w:eastAsia="ru-RU"/>
              </w:rPr>
            </w:pPr>
            <w:r w:rsidRPr="001274B9">
              <w:rPr>
                <w:rFonts w:ascii="Times New Roman" w:eastAsia="Times New Roman" w:hAnsi="Times New Roman" w:cs="Times New Roman"/>
                <w:b/>
                <w:lang w:eastAsia="ru-RU"/>
              </w:rPr>
              <w:t>вместимость, мест</w:t>
            </w:r>
          </w:p>
        </w:tc>
        <w:tc>
          <w:tcPr>
            <w:tcW w:w="1855" w:type="dxa"/>
          </w:tcPr>
          <w:p w:rsidR="001274B9" w:rsidRPr="0099657C" w:rsidRDefault="001274B9" w:rsidP="001274B9">
            <w:pPr>
              <w:widowControl w:val="0"/>
              <w:spacing w:line="240" w:lineRule="auto"/>
              <w:ind w:left="-57" w:right="-57"/>
              <w:rPr>
                <w:rFonts w:ascii="Times New Roman" w:eastAsia="Times New Roman" w:hAnsi="Times New Roman" w:cs="Times New Roman"/>
                <w:b/>
                <w:lang w:eastAsia="ru-RU"/>
              </w:rPr>
            </w:pPr>
            <w:r w:rsidRPr="0099657C">
              <w:rPr>
                <w:rFonts w:ascii="Times New Roman" w:eastAsia="Times New Roman" w:hAnsi="Times New Roman" w:cs="Times New Roman"/>
                <w:b/>
                <w:lang w:eastAsia="ru-RU"/>
              </w:rPr>
              <w:t xml:space="preserve">Норматив </w:t>
            </w:r>
          </w:p>
          <w:p w:rsidR="001274B9" w:rsidRPr="0099657C" w:rsidRDefault="001274B9" w:rsidP="001274B9">
            <w:pPr>
              <w:widowControl w:val="0"/>
              <w:spacing w:line="240" w:lineRule="auto"/>
              <w:ind w:left="-57" w:right="-57"/>
              <w:rPr>
                <w:rFonts w:ascii="Times New Roman" w:eastAsia="Times New Roman" w:hAnsi="Times New Roman" w:cs="Times New Roman"/>
                <w:b/>
                <w:lang w:eastAsia="ru-RU"/>
              </w:rPr>
            </w:pPr>
            <w:r w:rsidRPr="0099657C">
              <w:rPr>
                <w:rFonts w:ascii="Times New Roman" w:eastAsia="Times New Roman" w:hAnsi="Times New Roman" w:cs="Times New Roman"/>
                <w:b/>
                <w:lang w:eastAsia="ru-RU"/>
              </w:rPr>
              <w:t xml:space="preserve">обеспеченности </w:t>
            </w:r>
          </w:p>
          <w:p w:rsidR="001274B9" w:rsidRPr="0099657C" w:rsidRDefault="001274B9" w:rsidP="001274B9">
            <w:pPr>
              <w:widowControl w:val="0"/>
              <w:spacing w:line="240" w:lineRule="auto"/>
              <w:ind w:left="-57" w:right="-57"/>
              <w:rPr>
                <w:rFonts w:ascii="Times New Roman" w:eastAsia="Times New Roman" w:hAnsi="Times New Roman" w:cs="Times New Roman"/>
                <w:b/>
                <w:lang w:eastAsia="ru-RU"/>
              </w:rPr>
            </w:pPr>
            <w:r w:rsidRPr="0099657C">
              <w:rPr>
                <w:rFonts w:ascii="Times New Roman" w:eastAsia="Times New Roman" w:hAnsi="Times New Roman" w:cs="Times New Roman"/>
                <w:b/>
                <w:lang w:eastAsia="ru-RU"/>
              </w:rPr>
              <w:t xml:space="preserve">местами в </w:t>
            </w:r>
          </w:p>
          <w:p w:rsidR="001274B9" w:rsidRPr="0099657C" w:rsidRDefault="001274B9" w:rsidP="001274B9">
            <w:pPr>
              <w:widowControl w:val="0"/>
              <w:spacing w:line="240" w:lineRule="auto"/>
              <w:ind w:left="-57" w:right="-57"/>
              <w:rPr>
                <w:rFonts w:ascii="Times New Roman" w:eastAsia="Times New Roman" w:hAnsi="Times New Roman" w:cs="Times New Roman"/>
                <w:b/>
                <w:lang w:eastAsia="ru-RU"/>
              </w:rPr>
            </w:pPr>
            <w:r w:rsidRPr="0099657C">
              <w:rPr>
                <w:rFonts w:ascii="Times New Roman" w:eastAsia="Times New Roman" w:hAnsi="Times New Roman" w:cs="Times New Roman"/>
                <w:b/>
                <w:lang w:eastAsia="ru-RU"/>
              </w:rPr>
              <w:t xml:space="preserve">дошкольных </w:t>
            </w:r>
          </w:p>
          <w:p w:rsidR="001274B9" w:rsidRPr="0099657C" w:rsidRDefault="001274B9" w:rsidP="001274B9">
            <w:pPr>
              <w:widowControl w:val="0"/>
              <w:spacing w:line="240" w:lineRule="auto"/>
              <w:ind w:left="-57" w:right="-57"/>
              <w:rPr>
                <w:rFonts w:ascii="Times New Roman" w:eastAsia="Times New Roman" w:hAnsi="Times New Roman" w:cs="Times New Roman"/>
                <w:b/>
                <w:lang w:eastAsia="ru-RU"/>
              </w:rPr>
            </w:pPr>
            <w:r w:rsidRPr="0099657C">
              <w:rPr>
                <w:rFonts w:ascii="Times New Roman" w:eastAsia="Times New Roman" w:hAnsi="Times New Roman" w:cs="Times New Roman"/>
                <w:b/>
                <w:lang w:eastAsia="ru-RU"/>
              </w:rPr>
              <w:t xml:space="preserve">образовательных </w:t>
            </w:r>
          </w:p>
          <w:p w:rsidR="001274B9" w:rsidRPr="0099657C" w:rsidRDefault="001274B9" w:rsidP="001274B9">
            <w:pPr>
              <w:widowControl w:val="0"/>
              <w:spacing w:line="240" w:lineRule="auto"/>
              <w:ind w:left="-57" w:right="-57"/>
              <w:rPr>
                <w:rFonts w:ascii="Times New Roman" w:eastAsia="Times New Roman" w:hAnsi="Times New Roman" w:cs="Times New Roman"/>
                <w:b/>
                <w:lang w:eastAsia="ru-RU"/>
              </w:rPr>
            </w:pPr>
            <w:r w:rsidRPr="0099657C">
              <w:rPr>
                <w:rFonts w:ascii="Times New Roman" w:eastAsia="Times New Roman" w:hAnsi="Times New Roman" w:cs="Times New Roman"/>
                <w:b/>
                <w:lang w:eastAsia="ru-RU"/>
              </w:rPr>
              <w:t>организациях, мест / 1 000 чел.</w:t>
            </w:r>
          </w:p>
        </w:tc>
      </w:tr>
      <w:tr w:rsidR="00FF5858" w:rsidRPr="001274B9" w:rsidTr="00FF5858">
        <w:trPr>
          <w:jc w:val="center"/>
        </w:trPr>
        <w:tc>
          <w:tcPr>
            <w:tcW w:w="3083" w:type="dxa"/>
            <w:shd w:val="clear" w:color="auto" w:fill="auto"/>
          </w:tcPr>
          <w:p w:rsidR="00FF5858" w:rsidRPr="004E2912" w:rsidRDefault="00FF5858" w:rsidP="008303D5">
            <w:pPr>
              <w:widowControl w:val="0"/>
              <w:spacing w:line="239" w:lineRule="auto"/>
              <w:jc w:val="left"/>
              <w:rPr>
                <w:rFonts w:ascii="Times New Roman" w:eastAsia="Times New Roman" w:hAnsi="Times New Roman" w:cs="Times New Roman"/>
                <w:lang w:eastAsia="ru-RU"/>
              </w:rPr>
            </w:pPr>
            <w:r w:rsidRPr="004E2912">
              <w:rPr>
                <w:rFonts w:ascii="Times New Roman" w:eastAsia="Times New Roman" w:hAnsi="Times New Roman" w:cs="Times New Roman"/>
                <w:lang w:eastAsia="ru-RU"/>
              </w:rPr>
              <w:t>Городские поселения, всего</w:t>
            </w:r>
          </w:p>
        </w:tc>
        <w:tc>
          <w:tcPr>
            <w:tcW w:w="1814" w:type="dxa"/>
            <w:shd w:val="clear" w:color="auto" w:fill="auto"/>
            <w:vAlign w:val="center"/>
          </w:tcPr>
          <w:p w:rsidR="00FF5858" w:rsidRPr="001B4A17" w:rsidRDefault="001B4A17" w:rsidP="001274B9">
            <w:pPr>
              <w:widowControl w:val="0"/>
              <w:spacing w:line="240" w:lineRule="auto"/>
              <w:rPr>
                <w:rFonts w:ascii="Times New Roman" w:eastAsia="Times New Roman" w:hAnsi="Times New Roman" w:cs="Times New Roman"/>
                <w:color w:val="000000" w:themeColor="text1"/>
                <w:lang w:eastAsia="ru-RU"/>
              </w:rPr>
            </w:pPr>
            <w:r w:rsidRPr="001B4A17">
              <w:rPr>
                <w:rFonts w:ascii="Times New Roman" w:eastAsia="Times New Roman" w:hAnsi="Times New Roman" w:cs="Times New Roman"/>
                <w:color w:val="000000" w:themeColor="text1"/>
                <w:lang w:eastAsia="ru-RU"/>
              </w:rPr>
              <w:t>612</w:t>
            </w:r>
          </w:p>
        </w:tc>
        <w:tc>
          <w:tcPr>
            <w:tcW w:w="1842" w:type="dxa"/>
            <w:shd w:val="clear" w:color="auto" w:fill="auto"/>
            <w:vAlign w:val="center"/>
          </w:tcPr>
          <w:p w:rsidR="00FF5858" w:rsidRPr="00F63F42" w:rsidRDefault="001B4A17" w:rsidP="001274B9">
            <w:pPr>
              <w:widowControl w:val="0"/>
              <w:spacing w:line="240" w:lineRule="auto"/>
              <w:rPr>
                <w:rFonts w:ascii="Times New Roman" w:eastAsia="Times New Roman" w:hAnsi="Times New Roman" w:cs="Times New Roman"/>
                <w:color w:val="000000" w:themeColor="text1"/>
                <w:lang w:eastAsia="ru-RU"/>
              </w:rPr>
            </w:pPr>
            <w:r w:rsidRPr="00F63F42">
              <w:rPr>
                <w:rFonts w:ascii="Times New Roman" w:eastAsia="Times New Roman" w:hAnsi="Times New Roman" w:cs="Times New Roman"/>
                <w:color w:val="000000" w:themeColor="text1"/>
                <w:lang w:eastAsia="ru-RU"/>
              </w:rPr>
              <w:t>4</w:t>
            </w:r>
          </w:p>
        </w:tc>
        <w:tc>
          <w:tcPr>
            <w:tcW w:w="1525" w:type="dxa"/>
            <w:vAlign w:val="center"/>
          </w:tcPr>
          <w:p w:rsidR="00FF5858" w:rsidRPr="0099657C" w:rsidRDefault="00F63F42" w:rsidP="001274B9">
            <w:pPr>
              <w:widowControl w:val="0"/>
              <w:spacing w:line="240" w:lineRule="auto"/>
              <w:ind w:left="-57" w:right="-57"/>
              <w:rPr>
                <w:rFonts w:ascii="Times New Roman" w:eastAsia="Times New Roman" w:hAnsi="Times New Roman" w:cs="Times New Roman"/>
                <w:color w:val="000000" w:themeColor="text1"/>
                <w:lang w:eastAsia="ru-RU"/>
              </w:rPr>
            </w:pPr>
            <w:r w:rsidRPr="0099657C">
              <w:rPr>
                <w:rFonts w:ascii="Times New Roman" w:eastAsia="Times New Roman" w:hAnsi="Times New Roman" w:cs="Times New Roman"/>
                <w:color w:val="000000" w:themeColor="text1"/>
                <w:lang w:eastAsia="ru-RU"/>
              </w:rPr>
              <w:t>153</w:t>
            </w:r>
          </w:p>
        </w:tc>
        <w:tc>
          <w:tcPr>
            <w:tcW w:w="1855" w:type="dxa"/>
            <w:vAlign w:val="center"/>
          </w:tcPr>
          <w:p w:rsidR="00FF5858" w:rsidRPr="0099657C" w:rsidRDefault="0099657C" w:rsidP="0099657C">
            <w:pPr>
              <w:widowControl w:val="0"/>
              <w:spacing w:line="240" w:lineRule="auto"/>
              <w:ind w:left="-57" w:right="-57"/>
              <w:rPr>
                <w:rFonts w:ascii="Times New Roman" w:eastAsia="Times New Roman" w:hAnsi="Times New Roman" w:cs="Times New Roman"/>
                <w:sz w:val="24"/>
                <w:szCs w:val="24"/>
                <w:lang w:eastAsia="ru-RU"/>
              </w:rPr>
            </w:pPr>
            <w:r w:rsidRPr="0099657C">
              <w:rPr>
                <w:rFonts w:ascii="Times New Roman" w:eastAsia="Times New Roman" w:hAnsi="Times New Roman" w:cs="Times New Roman"/>
                <w:sz w:val="24"/>
                <w:szCs w:val="24"/>
                <w:lang w:eastAsia="ru-RU"/>
              </w:rPr>
              <w:t>52,4-63,6</w:t>
            </w:r>
          </w:p>
        </w:tc>
      </w:tr>
      <w:tr w:rsidR="00FF5858" w:rsidRPr="001274B9" w:rsidTr="00FF5858">
        <w:trPr>
          <w:jc w:val="center"/>
        </w:trPr>
        <w:tc>
          <w:tcPr>
            <w:tcW w:w="3083" w:type="dxa"/>
            <w:shd w:val="clear" w:color="auto" w:fill="auto"/>
          </w:tcPr>
          <w:p w:rsidR="00FF5858" w:rsidRPr="004E2912" w:rsidRDefault="00FF5858" w:rsidP="008303D5">
            <w:pPr>
              <w:widowControl w:val="0"/>
              <w:spacing w:line="239" w:lineRule="auto"/>
              <w:ind w:right="-57"/>
              <w:jc w:val="left"/>
              <w:rPr>
                <w:rFonts w:ascii="Times New Roman" w:eastAsia="Times New Roman" w:hAnsi="Times New Roman" w:cs="Times New Roman"/>
                <w:lang w:eastAsia="ru-RU"/>
              </w:rPr>
            </w:pPr>
            <w:r w:rsidRPr="004E2912">
              <w:rPr>
                <w:rFonts w:ascii="Times New Roman" w:eastAsia="Times New Roman" w:hAnsi="Times New Roman" w:cs="Times New Roman"/>
                <w:lang w:eastAsia="ru-RU"/>
              </w:rPr>
              <w:t xml:space="preserve">в тои числе: Муниципальное образование </w:t>
            </w:r>
            <w:r>
              <w:rPr>
                <w:rFonts w:ascii="Times New Roman" w:eastAsia="Times New Roman" w:hAnsi="Times New Roman" w:cs="Times New Roman"/>
                <w:lang w:eastAsia="ru-RU"/>
              </w:rPr>
              <w:t>г. Устюжна</w:t>
            </w:r>
          </w:p>
        </w:tc>
        <w:tc>
          <w:tcPr>
            <w:tcW w:w="1814" w:type="dxa"/>
            <w:shd w:val="clear" w:color="auto" w:fill="auto"/>
            <w:vAlign w:val="center"/>
          </w:tcPr>
          <w:p w:rsidR="00FF5858" w:rsidRPr="001B4A17" w:rsidRDefault="001B4A17" w:rsidP="001274B9">
            <w:pPr>
              <w:widowControl w:val="0"/>
              <w:spacing w:line="240" w:lineRule="auto"/>
              <w:rPr>
                <w:rFonts w:ascii="Times New Roman" w:eastAsia="Times New Roman" w:hAnsi="Times New Roman" w:cs="Times New Roman"/>
                <w:color w:val="000000" w:themeColor="text1"/>
                <w:lang w:eastAsia="ru-RU"/>
              </w:rPr>
            </w:pPr>
            <w:r w:rsidRPr="001B4A17">
              <w:rPr>
                <w:rFonts w:ascii="Times New Roman" w:eastAsia="Times New Roman" w:hAnsi="Times New Roman" w:cs="Times New Roman"/>
                <w:color w:val="000000" w:themeColor="text1"/>
                <w:lang w:eastAsia="ru-RU"/>
              </w:rPr>
              <w:t>612</w:t>
            </w:r>
          </w:p>
        </w:tc>
        <w:tc>
          <w:tcPr>
            <w:tcW w:w="1842" w:type="dxa"/>
            <w:shd w:val="clear" w:color="auto" w:fill="auto"/>
            <w:vAlign w:val="center"/>
          </w:tcPr>
          <w:p w:rsidR="00FF5858" w:rsidRPr="00F63F42" w:rsidRDefault="001B4A17" w:rsidP="001274B9">
            <w:pPr>
              <w:widowControl w:val="0"/>
              <w:spacing w:line="240" w:lineRule="auto"/>
              <w:rPr>
                <w:rFonts w:ascii="Times New Roman" w:eastAsia="Times New Roman" w:hAnsi="Times New Roman" w:cs="Times New Roman"/>
                <w:color w:val="000000" w:themeColor="text1"/>
                <w:lang w:eastAsia="ru-RU"/>
              </w:rPr>
            </w:pPr>
            <w:r w:rsidRPr="00F63F42">
              <w:rPr>
                <w:rFonts w:ascii="Times New Roman" w:eastAsia="Times New Roman" w:hAnsi="Times New Roman" w:cs="Times New Roman"/>
                <w:color w:val="000000" w:themeColor="text1"/>
                <w:lang w:eastAsia="ru-RU"/>
              </w:rPr>
              <w:t>4</w:t>
            </w:r>
          </w:p>
        </w:tc>
        <w:tc>
          <w:tcPr>
            <w:tcW w:w="1525" w:type="dxa"/>
            <w:vAlign w:val="center"/>
          </w:tcPr>
          <w:p w:rsidR="00FF5858" w:rsidRPr="0099657C" w:rsidRDefault="00F63F42" w:rsidP="001274B9">
            <w:pPr>
              <w:widowControl w:val="0"/>
              <w:spacing w:line="240" w:lineRule="auto"/>
              <w:ind w:left="-57" w:right="-57"/>
              <w:rPr>
                <w:rFonts w:ascii="Times New Roman" w:eastAsia="Times New Roman" w:hAnsi="Times New Roman" w:cs="Times New Roman"/>
                <w:bCs/>
                <w:color w:val="000000" w:themeColor="text1"/>
                <w:spacing w:val="-2"/>
                <w:lang w:eastAsia="ru-RU"/>
              </w:rPr>
            </w:pPr>
            <w:r w:rsidRPr="0099657C">
              <w:rPr>
                <w:rFonts w:ascii="Times New Roman" w:eastAsia="Times New Roman" w:hAnsi="Times New Roman" w:cs="Times New Roman"/>
                <w:bCs/>
                <w:color w:val="000000" w:themeColor="text1"/>
                <w:spacing w:val="-2"/>
                <w:lang w:eastAsia="ru-RU"/>
              </w:rPr>
              <w:t>153</w:t>
            </w:r>
          </w:p>
        </w:tc>
        <w:tc>
          <w:tcPr>
            <w:tcW w:w="1855" w:type="dxa"/>
          </w:tcPr>
          <w:p w:rsidR="00FF5858" w:rsidRPr="0099657C" w:rsidRDefault="0099657C" w:rsidP="0099657C">
            <w:pPr>
              <w:widowControl w:val="0"/>
              <w:spacing w:line="260" w:lineRule="auto"/>
              <w:rPr>
                <w:rFonts w:ascii="Times New Roman" w:eastAsia="Times New Roman" w:hAnsi="Times New Roman" w:cs="Times New Roman"/>
                <w:bCs/>
                <w:sz w:val="24"/>
                <w:szCs w:val="24"/>
                <w:lang w:eastAsia="ru-RU"/>
              </w:rPr>
            </w:pPr>
            <w:r w:rsidRPr="0099657C">
              <w:rPr>
                <w:rFonts w:ascii="Times New Roman" w:eastAsia="Times New Roman" w:hAnsi="Times New Roman" w:cs="Times New Roman"/>
                <w:bCs/>
                <w:sz w:val="24"/>
                <w:szCs w:val="24"/>
                <w:lang w:eastAsia="ru-RU"/>
              </w:rPr>
              <w:t>52,4-63,6</w:t>
            </w:r>
          </w:p>
        </w:tc>
      </w:tr>
      <w:tr w:rsidR="00FF5858" w:rsidRPr="001274B9" w:rsidTr="00FF5858">
        <w:trPr>
          <w:jc w:val="center"/>
        </w:trPr>
        <w:tc>
          <w:tcPr>
            <w:tcW w:w="3083" w:type="dxa"/>
            <w:shd w:val="clear" w:color="auto" w:fill="auto"/>
          </w:tcPr>
          <w:p w:rsidR="00FF5858" w:rsidRDefault="00FF5858" w:rsidP="008303D5">
            <w:pPr>
              <w:widowControl w:val="0"/>
              <w:spacing w:line="260" w:lineRule="auto"/>
              <w:jc w:val="both"/>
              <w:rPr>
                <w:rFonts w:ascii="Times New Roman" w:eastAsia="Times New Roman" w:hAnsi="Times New Roman" w:cs="Times New Roman"/>
                <w:bCs/>
                <w:lang w:eastAsia="ru-RU"/>
              </w:rPr>
            </w:pPr>
          </w:p>
          <w:p w:rsidR="00FF5858" w:rsidRPr="004E2912" w:rsidRDefault="00FF5858" w:rsidP="008303D5">
            <w:pPr>
              <w:widowControl w:val="0"/>
              <w:spacing w:line="260" w:lineRule="auto"/>
              <w:jc w:val="both"/>
              <w:rPr>
                <w:rFonts w:ascii="Times New Roman" w:eastAsia="Times New Roman" w:hAnsi="Times New Roman" w:cs="Times New Roman"/>
                <w:bCs/>
                <w:lang w:eastAsia="ru-RU"/>
              </w:rPr>
            </w:pPr>
            <w:r w:rsidRPr="004E2912">
              <w:rPr>
                <w:rFonts w:ascii="Times New Roman" w:eastAsia="Times New Roman" w:hAnsi="Times New Roman" w:cs="Times New Roman"/>
                <w:bCs/>
                <w:lang w:eastAsia="ru-RU"/>
              </w:rPr>
              <w:t>Сельские поселения, всего</w:t>
            </w:r>
          </w:p>
        </w:tc>
        <w:tc>
          <w:tcPr>
            <w:tcW w:w="1814" w:type="dxa"/>
            <w:shd w:val="clear" w:color="auto" w:fill="auto"/>
            <w:vAlign w:val="center"/>
          </w:tcPr>
          <w:p w:rsidR="00FF5858" w:rsidRPr="001B4A17" w:rsidRDefault="00FF5858" w:rsidP="001274B9">
            <w:pPr>
              <w:widowControl w:val="0"/>
              <w:spacing w:line="240" w:lineRule="auto"/>
              <w:jc w:val="left"/>
              <w:rPr>
                <w:rFonts w:ascii="Times New Roman" w:eastAsia="Times New Roman" w:hAnsi="Times New Roman" w:cs="Times New Roman"/>
                <w:color w:val="000000" w:themeColor="text1"/>
                <w:lang w:eastAsia="ru-RU"/>
              </w:rPr>
            </w:pPr>
          </w:p>
          <w:p w:rsidR="00FF5858" w:rsidRPr="001B4A17" w:rsidRDefault="001B4A17" w:rsidP="001274B9">
            <w:pPr>
              <w:widowControl w:val="0"/>
              <w:spacing w:line="240" w:lineRule="auto"/>
              <w:rPr>
                <w:rFonts w:ascii="Times New Roman" w:eastAsia="Times New Roman" w:hAnsi="Times New Roman" w:cs="Times New Roman"/>
                <w:color w:val="000000" w:themeColor="text1"/>
                <w:lang w:eastAsia="ru-RU"/>
              </w:rPr>
            </w:pPr>
            <w:r w:rsidRPr="001B4A17">
              <w:rPr>
                <w:rFonts w:ascii="Times New Roman" w:eastAsia="Times New Roman" w:hAnsi="Times New Roman" w:cs="Times New Roman"/>
                <w:color w:val="000000" w:themeColor="text1"/>
                <w:lang w:eastAsia="ru-RU"/>
              </w:rPr>
              <w:t>322</w:t>
            </w:r>
          </w:p>
        </w:tc>
        <w:tc>
          <w:tcPr>
            <w:tcW w:w="1842" w:type="dxa"/>
            <w:shd w:val="clear" w:color="auto" w:fill="auto"/>
            <w:vAlign w:val="center"/>
          </w:tcPr>
          <w:p w:rsidR="00FF5858" w:rsidRPr="00F63F42" w:rsidRDefault="00F63F42" w:rsidP="001274B9">
            <w:pPr>
              <w:widowControl w:val="0"/>
              <w:spacing w:line="240" w:lineRule="auto"/>
              <w:rPr>
                <w:rFonts w:ascii="Times New Roman" w:eastAsia="Times New Roman" w:hAnsi="Times New Roman" w:cs="Times New Roman"/>
                <w:color w:val="000000" w:themeColor="text1"/>
                <w:lang w:eastAsia="ru-RU"/>
              </w:rPr>
            </w:pPr>
            <w:r w:rsidRPr="00F63F42">
              <w:rPr>
                <w:rFonts w:ascii="Times New Roman" w:eastAsia="Times New Roman" w:hAnsi="Times New Roman" w:cs="Times New Roman"/>
                <w:color w:val="000000" w:themeColor="text1"/>
                <w:lang w:eastAsia="ru-RU"/>
              </w:rPr>
              <w:t>14</w:t>
            </w:r>
          </w:p>
        </w:tc>
        <w:tc>
          <w:tcPr>
            <w:tcW w:w="1525" w:type="dxa"/>
            <w:vAlign w:val="center"/>
          </w:tcPr>
          <w:p w:rsidR="00FF5858" w:rsidRPr="0099657C" w:rsidRDefault="00F63F42" w:rsidP="001274B9">
            <w:pPr>
              <w:widowControl w:val="0"/>
              <w:spacing w:line="240" w:lineRule="auto"/>
              <w:ind w:left="-57" w:right="-57"/>
              <w:rPr>
                <w:rFonts w:ascii="Times New Roman" w:eastAsia="Times New Roman" w:hAnsi="Times New Roman" w:cs="Times New Roman"/>
                <w:bCs/>
                <w:color w:val="000000" w:themeColor="text1"/>
                <w:lang w:eastAsia="ru-RU"/>
              </w:rPr>
            </w:pPr>
            <w:r w:rsidRPr="0099657C">
              <w:rPr>
                <w:rFonts w:ascii="Times New Roman" w:eastAsia="Times New Roman" w:hAnsi="Times New Roman" w:cs="Times New Roman"/>
                <w:bCs/>
                <w:color w:val="000000" w:themeColor="text1"/>
                <w:lang w:eastAsia="ru-RU"/>
              </w:rPr>
              <w:t>23</w:t>
            </w:r>
          </w:p>
        </w:tc>
        <w:tc>
          <w:tcPr>
            <w:tcW w:w="1855" w:type="dxa"/>
          </w:tcPr>
          <w:p w:rsidR="00FF5858" w:rsidRPr="0099657C" w:rsidRDefault="0099657C" w:rsidP="0099657C">
            <w:pPr>
              <w:widowControl w:val="0"/>
              <w:spacing w:line="260" w:lineRule="auto"/>
              <w:ind w:firstLine="220"/>
              <w:rPr>
                <w:rFonts w:ascii="Times New Roman" w:eastAsia="Times New Roman" w:hAnsi="Times New Roman" w:cs="Times New Roman"/>
                <w:bCs/>
                <w:sz w:val="24"/>
                <w:szCs w:val="24"/>
                <w:lang w:eastAsia="ru-RU"/>
              </w:rPr>
            </w:pPr>
            <w:r w:rsidRPr="0099657C">
              <w:rPr>
                <w:rFonts w:ascii="Times New Roman" w:eastAsia="Times New Roman" w:hAnsi="Times New Roman" w:cs="Times New Roman"/>
                <w:bCs/>
                <w:sz w:val="24"/>
                <w:szCs w:val="24"/>
                <w:lang w:eastAsia="ru-RU"/>
              </w:rPr>
              <w:t>25,6-31,1</w:t>
            </w:r>
          </w:p>
        </w:tc>
      </w:tr>
      <w:tr w:rsidR="00FF5858" w:rsidRPr="001274B9" w:rsidTr="00FF5858">
        <w:trPr>
          <w:jc w:val="center"/>
        </w:trPr>
        <w:tc>
          <w:tcPr>
            <w:tcW w:w="3083" w:type="dxa"/>
            <w:shd w:val="clear" w:color="auto" w:fill="auto"/>
          </w:tcPr>
          <w:p w:rsidR="00FF5858" w:rsidRPr="00D17BDB" w:rsidRDefault="00FF5858" w:rsidP="008303D5">
            <w:pPr>
              <w:widowControl w:val="0"/>
              <w:spacing w:line="260" w:lineRule="auto"/>
              <w:jc w:val="left"/>
              <w:rPr>
                <w:rFonts w:ascii="Times New Roman" w:eastAsia="Times New Roman" w:hAnsi="Times New Roman" w:cs="Times New Roman"/>
                <w:bCs/>
                <w:lang w:eastAsia="ru-RU"/>
              </w:rPr>
            </w:pPr>
            <w:r w:rsidRPr="00502B17">
              <w:rPr>
                <w:rFonts w:ascii="Times New Roman" w:eastAsia="Times New Roman" w:hAnsi="Times New Roman" w:cs="Times New Roman"/>
                <w:bCs/>
                <w:lang w:eastAsia="ru-RU"/>
              </w:rPr>
              <w:t>муниципальное образование Устюженское</w:t>
            </w:r>
          </w:p>
        </w:tc>
        <w:tc>
          <w:tcPr>
            <w:tcW w:w="1814" w:type="dxa"/>
            <w:shd w:val="clear" w:color="auto" w:fill="auto"/>
            <w:vAlign w:val="center"/>
          </w:tcPr>
          <w:p w:rsidR="00FF5858" w:rsidRPr="001B4A17" w:rsidRDefault="001B4A17" w:rsidP="001274B9">
            <w:pPr>
              <w:widowControl w:val="0"/>
              <w:spacing w:line="240" w:lineRule="auto"/>
              <w:rPr>
                <w:rFonts w:ascii="Times New Roman" w:eastAsia="Times New Roman" w:hAnsi="Times New Roman" w:cs="Times New Roman"/>
                <w:color w:val="000000" w:themeColor="text1"/>
                <w:lang w:eastAsia="ru-RU"/>
              </w:rPr>
            </w:pPr>
            <w:r w:rsidRPr="001B4A17">
              <w:rPr>
                <w:rFonts w:ascii="Times New Roman" w:eastAsia="Times New Roman" w:hAnsi="Times New Roman" w:cs="Times New Roman"/>
                <w:color w:val="000000" w:themeColor="text1"/>
                <w:lang w:eastAsia="ru-RU"/>
              </w:rPr>
              <w:t>32</w:t>
            </w:r>
          </w:p>
        </w:tc>
        <w:tc>
          <w:tcPr>
            <w:tcW w:w="1842" w:type="dxa"/>
            <w:shd w:val="clear" w:color="auto" w:fill="auto"/>
            <w:vAlign w:val="center"/>
          </w:tcPr>
          <w:p w:rsidR="00FF5858" w:rsidRPr="00F63F42" w:rsidRDefault="00F63F42" w:rsidP="001274B9">
            <w:pPr>
              <w:widowControl w:val="0"/>
              <w:spacing w:line="240" w:lineRule="auto"/>
              <w:rPr>
                <w:rFonts w:ascii="Times New Roman" w:eastAsia="Times New Roman" w:hAnsi="Times New Roman" w:cs="Times New Roman"/>
                <w:color w:val="000000" w:themeColor="text1"/>
                <w:lang w:eastAsia="ru-RU"/>
              </w:rPr>
            </w:pPr>
            <w:r w:rsidRPr="00F63F42">
              <w:rPr>
                <w:rFonts w:ascii="Times New Roman" w:eastAsia="Times New Roman" w:hAnsi="Times New Roman" w:cs="Times New Roman"/>
                <w:color w:val="000000" w:themeColor="text1"/>
                <w:lang w:eastAsia="ru-RU"/>
              </w:rPr>
              <w:t>2</w:t>
            </w:r>
          </w:p>
        </w:tc>
        <w:tc>
          <w:tcPr>
            <w:tcW w:w="1525" w:type="dxa"/>
            <w:vAlign w:val="center"/>
          </w:tcPr>
          <w:p w:rsidR="00FF5858" w:rsidRPr="0099657C" w:rsidRDefault="00F63F42" w:rsidP="001274B9">
            <w:pPr>
              <w:widowControl w:val="0"/>
              <w:spacing w:line="240" w:lineRule="auto"/>
              <w:ind w:left="-57" w:right="-57"/>
              <w:rPr>
                <w:rFonts w:ascii="Times New Roman" w:eastAsia="Times New Roman" w:hAnsi="Times New Roman" w:cs="Times New Roman"/>
                <w:bCs/>
                <w:color w:val="000000" w:themeColor="text1"/>
                <w:lang w:eastAsia="ru-RU"/>
              </w:rPr>
            </w:pPr>
            <w:r w:rsidRPr="0099657C">
              <w:rPr>
                <w:rFonts w:ascii="Times New Roman" w:eastAsia="Times New Roman" w:hAnsi="Times New Roman" w:cs="Times New Roman"/>
                <w:bCs/>
                <w:color w:val="000000" w:themeColor="text1"/>
                <w:lang w:eastAsia="ru-RU"/>
              </w:rPr>
              <w:t>16</w:t>
            </w:r>
          </w:p>
        </w:tc>
        <w:tc>
          <w:tcPr>
            <w:tcW w:w="1855" w:type="dxa"/>
          </w:tcPr>
          <w:p w:rsidR="00FF5858" w:rsidRPr="0099657C" w:rsidRDefault="00FF5858" w:rsidP="0099657C">
            <w:pPr>
              <w:widowControl w:val="0"/>
              <w:spacing w:line="260" w:lineRule="auto"/>
              <w:ind w:firstLine="220"/>
              <w:rPr>
                <w:rFonts w:ascii="Times New Roman" w:eastAsia="Times New Roman" w:hAnsi="Times New Roman" w:cs="Times New Roman"/>
                <w:bCs/>
                <w:lang w:eastAsia="ru-RU"/>
              </w:rPr>
            </w:pPr>
          </w:p>
          <w:p w:rsidR="0099657C" w:rsidRPr="0099657C" w:rsidRDefault="0099657C" w:rsidP="0099657C">
            <w:pPr>
              <w:widowControl w:val="0"/>
              <w:spacing w:line="260" w:lineRule="auto"/>
              <w:ind w:firstLine="220"/>
              <w:rPr>
                <w:rFonts w:ascii="Times New Roman" w:eastAsia="Times New Roman" w:hAnsi="Times New Roman" w:cs="Times New Roman"/>
                <w:bCs/>
                <w:lang w:eastAsia="ru-RU"/>
              </w:rPr>
            </w:pPr>
            <w:r>
              <w:rPr>
                <w:rFonts w:ascii="Times New Roman" w:eastAsia="Times New Roman" w:hAnsi="Times New Roman" w:cs="Times New Roman"/>
                <w:bCs/>
                <w:lang w:eastAsia="ru-RU"/>
              </w:rPr>
              <w:t>11,4-13,8</w:t>
            </w:r>
          </w:p>
        </w:tc>
      </w:tr>
      <w:tr w:rsidR="00FF5858" w:rsidRPr="001274B9" w:rsidTr="00FF5858">
        <w:trPr>
          <w:jc w:val="center"/>
        </w:trPr>
        <w:tc>
          <w:tcPr>
            <w:tcW w:w="3083" w:type="dxa"/>
            <w:shd w:val="clear" w:color="auto" w:fill="auto"/>
          </w:tcPr>
          <w:p w:rsidR="00FF5858" w:rsidRPr="00D17BDB" w:rsidRDefault="00FF5858" w:rsidP="008303D5">
            <w:pPr>
              <w:widowControl w:val="0"/>
              <w:spacing w:line="260" w:lineRule="auto"/>
              <w:jc w:val="left"/>
              <w:rPr>
                <w:rFonts w:ascii="Times New Roman" w:eastAsia="Times New Roman" w:hAnsi="Times New Roman" w:cs="Times New Roman"/>
                <w:bCs/>
                <w:lang w:eastAsia="ru-RU"/>
              </w:rPr>
            </w:pPr>
            <w:r w:rsidRPr="00502B17">
              <w:rPr>
                <w:rFonts w:ascii="Times New Roman" w:eastAsia="Times New Roman" w:hAnsi="Times New Roman" w:cs="Times New Roman"/>
                <w:bCs/>
                <w:lang w:eastAsia="ru-RU"/>
              </w:rPr>
              <w:t xml:space="preserve">муниципальное образование </w:t>
            </w:r>
            <w:r w:rsidRPr="00502B17">
              <w:rPr>
                <w:rFonts w:ascii="Times New Roman" w:eastAsia="Times New Roman" w:hAnsi="Times New Roman" w:cs="Times New Roman"/>
                <w:bCs/>
                <w:lang w:eastAsia="ru-RU"/>
              </w:rPr>
              <w:lastRenderedPageBreak/>
              <w:t>Лентьевское</w:t>
            </w:r>
          </w:p>
        </w:tc>
        <w:tc>
          <w:tcPr>
            <w:tcW w:w="1814" w:type="dxa"/>
            <w:shd w:val="clear" w:color="auto" w:fill="auto"/>
            <w:vAlign w:val="center"/>
          </w:tcPr>
          <w:p w:rsidR="00FF5858" w:rsidRPr="001B4A17" w:rsidRDefault="001B4A17" w:rsidP="001274B9">
            <w:pPr>
              <w:widowControl w:val="0"/>
              <w:spacing w:line="240" w:lineRule="auto"/>
              <w:rPr>
                <w:rFonts w:ascii="Times New Roman" w:eastAsia="Times New Roman" w:hAnsi="Times New Roman" w:cs="Times New Roman"/>
                <w:color w:val="000000" w:themeColor="text1"/>
                <w:lang w:eastAsia="ru-RU"/>
              </w:rPr>
            </w:pPr>
            <w:r w:rsidRPr="001B4A17">
              <w:rPr>
                <w:rFonts w:ascii="Times New Roman" w:eastAsia="Times New Roman" w:hAnsi="Times New Roman" w:cs="Times New Roman"/>
                <w:color w:val="000000" w:themeColor="text1"/>
                <w:lang w:eastAsia="ru-RU"/>
              </w:rPr>
              <w:lastRenderedPageBreak/>
              <w:t>47</w:t>
            </w:r>
          </w:p>
        </w:tc>
        <w:tc>
          <w:tcPr>
            <w:tcW w:w="1842" w:type="dxa"/>
            <w:shd w:val="clear" w:color="auto" w:fill="auto"/>
            <w:vAlign w:val="center"/>
          </w:tcPr>
          <w:p w:rsidR="00FF5858" w:rsidRPr="00F63F42" w:rsidRDefault="00F63F42" w:rsidP="001274B9">
            <w:pPr>
              <w:widowControl w:val="0"/>
              <w:spacing w:line="240" w:lineRule="auto"/>
              <w:rPr>
                <w:rFonts w:ascii="Times New Roman" w:eastAsia="Times New Roman" w:hAnsi="Times New Roman" w:cs="Times New Roman"/>
                <w:color w:val="000000" w:themeColor="text1"/>
                <w:lang w:eastAsia="ru-RU"/>
              </w:rPr>
            </w:pPr>
            <w:r w:rsidRPr="00F63F42">
              <w:rPr>
                <w:rFonts w:ascii="Times New Roman" w:eastAsia="Times New Roman" w:hAnsi="Times New Roman" w:cs="Times New Roman"/>
                <w:color w:val="000000" w:themeColor="text1"/>
                <w:lang w:eastAsia="ru-RU"/>
              </w:rPr>
              <w:t>2</w:t>
            </w:r>
          </w:p>
        </w:tc>
        <w:tc>
          <w:tcPr>
            <w:tcW w:w="1525" w:type="dxa"/>
            <w:vAlign w:val="center"/>
          </w:tcPr>
          <w:p w:rsidR="00FF5858" w:rsidRPr="0099657C" w:rsidRDefault="0099657C" w:rsidP="001274B9">
            <w:pPr>
              <w:widowControl w:val="0"/>
              <w:spacing w:line="240" w:lineRule="auto"/>
              <w:ind w:left="-57" w:right="-57"/>
              <w:rPr>
                <w:rFonts w:ascii="Times New Roman" w:eastAsia="Times New Roman" w:hAnsi="Times New Roman" w:cs="Times New Roman"/>
                <w:bCs/>
                <w:color w:val="000000" w:themeColor="text1"/>
                <w:spacing w:val="-2"/>
                <w:lang w:eastAsia="ru-RU"/>
              </w:rPr>
            </w:pPr>
            <w:r w:rsidRPr="0099657C">
              <w:rPr>
                <w:rFonts w:ascii="Times New Roman" w:eastAsia="Times New Roman" w:hAnsi="Times New Roman" w:cs="Times New Roman"/>
                <w:bCs/>
                <w:color w:val="000000" w:themeColor="text1"/>
                <w:spacing w:val="-2"/>
                <w:lang w:eastAsia="ru-RU"/>
              </w:rPr>
              <w:t>24</w:t>
            </w:r>
          </w:p>
        </w:tc>
        <w:tc>
          <w:tcPr>
            <w:tcW w:w="1855" w:type="dxa"/>
          </w:tcPr>
          <w:p w:rsidR="00FF5858" w:rsidRDefault="00FF5858" w:rsidP="0099657C">
            <w:pPr>
              <w:widowControl w:val="0"/>
              <w:spacing w:line="260" w:lineRule="auto"/>
              <w:ind w:firstLine="220"/>
              <w:rPr>
                <w:rFonts w:ascii="Times New Roman" w:eastAsia="Times New Roman" w:hAnsi="Times New Roman" w:cs="Times New Roman"/>
                <w:bCs/>
                <w:lang w:eastAsia="ru-RU"/>
              </w:rPr>
            </w:pPr>
          </w:p>
          <w:p w:rsidR="0099657C" w:rsidRPr="0099657C" w:rsidRDefault="0099657C" w:rsidP="0099657C">
            <w:pPr>
              <w:widowControl w:val="0"/>
              <w:spacing w:line="260" w:lineRule="auto"/>
              <w:ind w:firstLine="220"/>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34,5-43</w:t>
            </w:r>
          </w:p>
        </w:tc>
      </w:tr>
      <w:tr w:rsidR="00FF5858" w:rsidRPr="001274B9" w:rsidTr="00FF5858">
        <w:trPr>
          <w:jc w:val="center"/>
        </w:trPr>
        <w:tc>
          <w:tcPr>
            <w:tcW w:w="3083" w:type="dxa"/>
            <w:shd w:val="clear" w:color="auto" w:fill="auto"/>
          </w:tcPr>
          <w:p w:rsidR="00FF5858" w:rsidRPr="00D17BDB" w:rsidRDefault="00FF5858" w:rsidP="008303D5">
            <w:pPr>
              <w:widowControl w:val="0"/>
              <w:spacing w:line="260" w:lineRule="auto"/>
              <w:jc w:val="left"/>
              <w:rPr>
                <w:rFonts w:ascii="Times New Roman" w:eastAsia="Times New Roman" w:hAnsi="Times New Roman" w:cs="Times New Roman"/>
                <w:bCs/>
                <w:lang w:eastAsia="ru-RU"/>
              </w:rPr>
            </w:pPr>
            <w:r w:rsidRPr="00502B17">
              <w:rPr>
                <w:rFonts w:ascii="Times New Roman" w:eastAsia="Times New Roman" w:hAnsi="Times New Roman" w:cs="Times New Roman"/>
                <w:bCs/>
                <w:lang w:eastAsia="ru-RU"/>
              </w:rPr>
              <w:lastRenderedPageBreak/>
              <w:t>муниципальное образование Никольское</w:t>
            </w:r>
          </w:p>
        </w:tc>
        <w:tc>
          <w:tcPr>
            <w:tcW w:w="1814" w:type="dxa"/>
            <w:shd w:val="clear" w:color="auto" w:fill="auto"/>
            <w:vAlign w:val="center"/>
          </w:tcPr>
          <w:p w:rsidR="00FF5858" w:rsidRPr="001B4A17" w:rsidRDefault="001B4A17" w:rsidP="001274B9">
            <w:pPr>
              <w:widowControl w:val="0"/>
              <w:spacing w:line="240" w:lineRule="auto"/>
              <w:rPr>
                <w:rFonts w:ascii="Times New Roman" w:eastAsia="Times New Roman" w:hAnsi="Times New Roman" w:cs="Times New Roman"/>
                <w:color w:val="000000" w:themeColor="text1"/>
                <w:lang w:eastAsia="ru-RU"/>
              </w:rPr>
            </w:pPr>
            <w:r w:rsidRPr="001B4A17">
              <w:rPr>
                <w:rFonts w:ascii="Times New Roman" w:eastAsia="Times New Roman" w:hAnsi="Times New Roman" w:cs="Times New Roman"/>
                <w:color w:val="000000" w:themeColor="text1"/>
                <w:lang w:eastAsia="ru-RU"/>
              </w:rPr>
              <w:t>46</w:t>
            </w:r>
          </w:p>
        </w:tc>
        <w:tc>
          <w:tcPr>
            <w:tcW w:w="1842" w:type="dxa"/>
            <w:shd w:val="clear" w:color="auto" w:fill="auto"/>
            <w:vAlign w:val="center"/>
          </w:tcPr>
          <w:p w:rsidR="00FF5858" w:rsidRPr="00F63F42" w:rsidRDefault="00F63F42" w:rsidP="001274B9">
            <w:pPr>
              <w:widowControl w:val="0"/>
              <w:spacing w:line="240" w:lineRule="auto"/>
              <w:rPr>
                <w:rFonts w:ascii="Times New Roman" w:eastAsia="Times New Roman" w:hAnsi="Times New Roman" w:cs="Times New Roman"/>
                <w:color w:val="000000" w:themeColor="text1"/>
                <w:lang w:eastAsia="ru-RU"/>
              </w:rPr>
            </w:pPr>
            <w:r w:rsidRPr="00F63F42">
              <w:rPr>
                <w:rFonts w:ascii="Times New Roman" w:eastAsia="Times New Roman" w:hAnsi="Times New Roman" w:cs="Times New Roman"/>
                <w:color w:val="000000" w:themeColor="text1"/>
                <w:lang w:eastAsia="ru-RU"/>
              </w:rPr>
              <w:t>1</w:t>
            </w:r>
          </w:p>
        </w:tc>
        <w:tc>
          <w:tcPr>
            <w:tcW w:w="1525" w:type="dxa"/>
            <w:vAlign w:val="center"/>
          </w:tcPr>
          <w:p w:rsidR="00FF5858" w:rsidRPr="0099657C" w:rsidRDefault="0099657C" w:rsidP="001274B9">
            <w:pPr>
              <w:widowControl w:val="0"/>
              <w:spacing w:line="240" w:lineRule="auto"/>
              <w:ind w:left="-57" w:right="-57"/>
              <w:rPr>
                <w:rFonts w:ascii="Times New Roman" w:eastAsia="Times New Roman" w:hAnsi="Times New Roman" w:cs="Times New Roman"/>
                <w:bCs/>
                <w:color w:val="000000" w:themeColor="text1"/>
                <w:lang w:eastAsia="ru-RU"/>
              </w:rPr>
            </w:pPr>
            <w:r w:rsidRPr="0099657C">
              <w:rPr>
                <w:rFonts w:ascii="Times New Roman" w:eastAsia="Times New Roman" w:hAnsi="Times New Roman" w:cs="Times New Roman"/>
                <w:bCs/>
                <w:color w:val="000000" w:themeColor="text1"/>
                <w:lang w:eastAsia="ru-RU"/>
              </w:rPr>
              <w:t>46</w:t>
            </w:r>
          </w:p>
        </w:tc>
        <w:tc>
          <w:tcPr>
            <w:tcW w:w="1855" w:type="dxa"/>
          </w:tcPr>
          <w:p w:rsidR="00FF5858" w:rsidRDefault="00FF5858" w:rsidP="0099657C">
            <w:pPr>
              <w:widowControl w:val="0"/>
              <w:spacing w:line="260" w:lineRule="auto"/>
              <w:ind w:firstLine="220"/>
              <w:rPr>
                <w:rFonts w:ascii="Times New Roman" w:eastAsia="Times New Roman" w:hAnsi="Times New Roman" w:cs="Times New Roman"/>
                <w:bCs/>
                <w:lang w:eastAsia="ru-RU"/>
              </w:rPr>
            </w:pPr>
          </w:p>
          <w:p w:rsidR="0099657C" w:rsidRPr="0099657C" w:rsidRDefault="0099657C" w:rsidP="0099657C">
            <w:pPr>
              <w:widowControl w:val="0"/>
              <w:spacing w:line="260" w:lineRule="auto"/>
              <w:ind w:firstLine="220"/>
              <w:rPr>
                <w:rFonts w:ascii="Times New Roman" w:eastAsia="Times New Roman" w:hAnsi="Times New Roman" w:cs="Times New Roman"/>
                <w:bCs/>
                <w:lang w:eastAsia="ru-RU"/>
              </w:rPr>
            </w:pPr>
            <w:r>
              <w:rPr>
                <w:rFonts w:ascii="Times New Roman" w:eastAsia="Times New Roman" w:hAnsi="Times New Roman" w:cs="Times New Roman"/>
                <w:bCs/>
                <w:lang w:eastAsia="ru-RU"/>
              </w:rPr>
              <w:t>33,1-40,2</w:t>
            </w:r>
          </w:p>
        </w:tc>
      </w:tr>
      <w:tr w:rsidR="00FF5858" w:rsidRPr="001274B9" w:rsidTr="00FF5858">
        <w:trPr>
          <w:jc w:val="center"/>
        </w:trPr>
        <w:tc>
          <w:tcPr>
            <w:tcW w:w="3083" w:type="dxa"/>
            <w:shd w:val="clear" w:color="auto" w:fill="auto"/>
          </w:tcPr>
          <w:p w:rsidR="00FF5858" w:rsidRPr="00502B17" w:rsidRDefault="00FF5858" w:rsidP="008303D5">
            <w:pPr>
              <w:widowControl w:val="0"/>
              <w:spacing w:line="260" w:lineRule="auto"/>
              <w:jc w:val="left"/>
              <w:rPr>
                <w:rFonts w:ascii="Times New Roman" w:eastAsia="Times New Roman" w:hAnsi="Times New Roman" w:cs="Times New Roman"/>
                <w:bCs/>
                <w:lang w:eastAsia="ru-RU"/>
              </w:rPr>
            </w:pPr>
            <w:r w:rsidRPr="00502B17">
              <w:rPr>
                <w:rFonts w:ascii="Times New Roman" w:eastAsia="Times New Roman" w:hAnsi="Times New Roman" w:cs="Times New Roman"/>
                <w:bCs/>
                <w:lang w:eastAsia="ru-RU"/>
              </w:rPr>
              <w:t>муниципальное образование Никифоровское</w:t>
            </w:r>
          </w:p>
        </w:tc>
        <w:tc>
          <w:tcPr>
            <w:tcW w:w="1814" w:type="dxa"/>
            <w:shd w:val="clear" w:color="auto" w:fill="auto"/>
            <w:vAlign w:val="center"/>
          </w:tcPr>
          <w:p w:rsidR="00FF5858" w:rsidRPr="001B4A17" w:rsidRDefault="001B4A17" w:rsidP="001274B9">
            <w:pPr>
              <w:widowControl w:val="0"/>
              <w:spacing w:line="240" w:lineRule="auto"/>
              <w:rPr>
                <w:rFonts w:ascii="Times New Roman" w:eastAsia="Times New Roman" w:hAnsi="Times New Roman" w:cs="Times New Roman"/>
                <w:color w:val="000000" w:themeColor="text1"/>
                <w:lang w:eastAsia="ru-RU"/>
              </w:rPr>
            </w:pPr>
            <w:r w:rsidRPr="001B4A17">
              <w:rPr>
                <w:rFonts w:ascii="Times New Roman" w:eastAsia="Times New Roman" w:hAnsi="Times New Roman" w:cs="Times New Roman"/>
                <w:color w:val="000000" w:themeColor="text1"/>
                <w:lang w:eastAsia="ru-RU"/>
              </w:rPr>
              <w:t>88</w:t>
            </w:r>
          </w:p>
        </w:tc>
        <w:tc>
          <w:tcPr>
            <w:tcW w:w="1842" w:type="dxa"/>
            <w:shd w:val="clear" w:color="auto" w:fill="auto"/>
            <w:vAlign w:val="center"/>
          </w:tcPr>
          <w:p w:rsidR="00FF5858" w:rsidRPr="00F63F42" w:rsidRDefault="00F63F42" w:rsidP="001274B9">
            <w:pPr>
              <w:widowControl w:val="0"/>
              <w:spacing w:line="240" w:lineRule="auto"/>
              <w:rPr>
                <w:rFonts w:ascii="Times New Roman" w:eastAsia="Times New Roman" w:hAnsi="Times New Roman" w:cs="Times New Roman"/>
                <w:color w:val="000000" w:themeColor="text1"/>
                <w:lang w:eastAsia="ru-RU"/>
              </w:rPr>
            </w:pPr>
            <w:r w:rsidRPr="00F63F42">
              <w:rPr>
                <w:rFonts w:ascii="Times New Roman" w:eastAsia="Times New Roman" w:hAnsi="Times New Roman" w:cs="Times New Roman"/>
                <w:color w:val="000000" w:themeColor="text1"/>
                <w:lang w:eastAsia="ru-RU"/>
              </w:rPr>
              <w:t>3</w:t>
            </w:r>
          </w:p>
        </w:tc>
        <w:tc>
          <w:tcPr>
            <w:tcW w:w="1525" w:type="dxa"/>
            <w:vAlign w:val="center"/>
          </w:tcPr>
          <w:p w:rsidR="00FF5858" w:rsidRPr="0099657C" w:rsidRDefault="0099657C" w:rsidP="001274B9">
            <w:pPr>
              <w:widowControl w:val="0"/>
              <w:spacing w:line="240" w:lineRule="auto"/>
              <w:ind w:left="-57" w:right="-57"/>
              <w:rPr>
                <w:rFonts w:ascii="Times New Roman" w:eastAsia="Times New Roman" w:hAnsi="Times New Roman" w:cs="Times New Roman"/>
                <w:bCs/>
                <w:color w:val="000000" w:themeColor="text1"/>
                <w:lang w:eastAsia="ru-RU"/>
              </w:rPr>
            </w:pPr>
            <w:r w:rsidRPr="0099657C">
              <w:rPr>
                <w:rFonts w:ascii="Times New Roman" w:eastAsia="Times New Roman" w:hAnsi="Times New Roman" w:cs="Times New Roman"/>
                <w:bCs/>
                <w:color w:val="000000" w:themeColor="text1"/>
                <w:lang w:eastAsia="ru-RU"/>
              </w:rPr>
              <w:t>29</w:t>
            </w:r>
          </w:p>
        </w:tc>
        <w:tc>
          <w:tcPr>
            <w:tcW w:w="1855" w:type="dxa"/>
          </w:tcPr>
          <w:p w:rsidR="00FF5858" w:rsidRDefault="00FF5858" w:rsidP="0099657C">
            <w:pPr>
              <w:widowControl w:val="0"/>
              <w:spacing w:line="260" w:lineRule="auto"/>
              <w:ind w:firstLine="220"/>
              <w:rPr>
                <w:rFonts w:ascii="Times New Roman" w:eastAsia="Times New Roman" w:hAnsi="Times New Roman" w:cs="Times New Roman"/>
                <w:bCs/>
                <w:lang w:eastAsia="ru-RU"/>
              </w:rPr>
            </w:pPr>
          </w:p>
          <w:p w:rsidR="0099657C" w:rsidRPr="0099657C" w:rsidRDefault="0099657C" w:rsidP="0099657C">
            <w:pPr>
              <w:widowControl w:val="0"/>
              <w:spacing w:line="260" w:lineRule="auto"/>
              <w:ind w:firstLine="220"/>
              <w:rPr>
                <w:rFonts w:ascii="Times New Roman" w:eastAsia="Times New Roman" w:hAnsi="Times New Roman" w:cs="Times New Roman"/>
                <w:bCs/>
                <w:lang w:eastAsia="ru-RU"/>
              </w:rPr>
            </w:pPr>
            <w:r>
              <w:rPr>
                <w:rFonts w:ascii="Times New Roman" w:eastAsia="Times New Roman" w:hAnsi="Times New Roman" w:cs="Times New Roman"/>
                <w:bCs/>
                <w:lang w:eastAsia="ru-RU"/>
              </w:rPr>
              <w:t>56,1-68,11</w:t>
            </w:r>
          </w:p>
        </w:tc>
      </w:tr>
      <w:tr w:rsidR="00FF5858" w:rsidRPr="001274B9" w:rsidTr="00FF5858">
        <w:trPr>
          <w:jc w:val="center"/>
        </w:trPr>
        <w:tc>
          <w:tcPr>
            <w:tcW w:w="3083" w:type="dxa"/>
            <w:shd w:val="clear" w:color="auto" w:fill="auto"/>
          </w:tcPr>
          <w:p w:rsidR="00FF5858" w:rsidRPr="00502B17" w:rsidRDefault="00FF5858" w:rsidP="008303D5">
            <w:pPr>
              <w:widowControl w:val="0"/>
              <w:spacing w:line="260" w:lineRule="auto"/>
              <w:jc w:val="left"/>
              <w:rPr>
                <w:rFonts w:ascii="Times New Roman" w:eastAsia="Times New Roman" w:hAnsi="Times New Roman" w:cs="Times New Roman"/>
                <w:bCs/>
                <w:lang w:eastAsia="ru-RU"/>
              </w:rPr>
            </w:pPr>
            <w:r w:rsidRPr="00502B17">
              <w:rPr>
                <w:rFonts w:ascii="Times New Roman" w:eastAsia="Times New Roman" w:hAnsi="Times New Roman" w:cs="Times New Roman"/>
                <w:bCs/>
                <w:lang w:eastAsia="ru-RU"/>
              </w:rPr>
              <w:t>муниципальное образование Мезженское</w:t>
            </w:r>
          </w:p>
        </w:tc>
        <w:tc>
          <w:tcPr>
            <w:tcW w:w="1814" w:type="dxa"/>
            <w:shd w:val="clear" w:color="auto" w:fill="auto"/>
            <w:vAlign w:val="center"/>
          </w:tcPr>
          <w:p w:rsidR="00FF5858" w:rsidRPr="001B4A17" w:rsidRDefault="001B4A17" w:rsidP="001274B9">
            <w:pPr>
              <w:widowControl w:val="0"/>
              <w:spacing w:line="240" w:lineRule="auto"/>
              <w:rPr>
                <w:rFonts w:ascii="Times New Roman" w:eastAsia="Times New Roman" w:hAnsi="Times New Roman" w:cs="Times New Roman"/>
                <w:color w:val="000000" w:themeColor="text1"/>
                <w:lang w:eastAsia="ru-RU"/>
              </w:rPr>
            </w:pPr>
            <w:r w:rsidRPr="001B4A17">
              <w:rPr>
                <w:rFonts w:ascii="Times New Roman" w:eastAsia="Times New Roman" w:hAnsi="Times New Roman" w:cs="Times New Roman"/>
                <w:color w:val="000000" w:themeColor="text1"/>
                <w:lang w:eastAsia="ru-RU"/>
              </w:rPr>
              <w:t>19</w:t>
            </w:r>
          </w:p>
        </w:tc>
        <w:tc>
          <w:tcPr>
            <w:tcW w:w="1842" w:type="dxa"/>
            <w:shd w:val="clear" w:color="auto" w:fill="auto"/>
            <w:vAlign w:val="center"/>
          </w:tcPr>
          <w:p w:rsidR="00FF5858" w:rsidRPr="00F63F42" w:rsidRDefault="00F63F42" w:rsidP="001274B9">
            <w:pPr>
              <w:widowControl w:val="0"/>
              <w:spacing w:line="240" w:lineRule="auto"/>
              <w:rPr>
                <w:rFonts w:ascii="Times New Roman" w:eastAsia="Times New Roman" w:hAnsi="Times New Roman" w:cs="Times New Roman"/>
                <w:color w:val="000000" w:themeColor="text1"/>
                <w:lang w:eastAsia="ru-RU"/>
              </w:rPr>
            </w:pPr>
            <w:r w:rsidRPr="00F63F42">
              <w:rPr>
                <w:rFonts w:ascii="Times New Roman" w:eastAsia="Times New Roman" w:hAnsi="Times New Roman" w:cs="Times New Roman"/>
                <w:color w:val="000000" w:themeColor="text1"/>
                <w:lang w:eastAsia="ru-RU"/>
              </w:rPr>
              <w:t>1</w:t>
            </w:r>
          </w:p>
        </w:tc>
        <w:tc>
          <w:tcPr>
            <w:tcW w:w="1525" w:type="dxa"/>
            <w:vAlign w:val="center"/>
          </w:tcPr>
          <w:p w:rsidR="00FF5858" w:rsidRPr="001274B9" w:rsidRDefault="0099657C" w:rsidP="001274B9">
            <w:pPr>
              <w:widowControl w:val="0"/>
              <w:spacing w:line="240" w:lineRule="auto"/>
              <w:ind w:left="-57" w:right="-57"/>
              <w:rPr>
                <w:rFonts w:ascii="Times New Roman" w:eastAsia="Times New Roman" w:hAnsi="Times New Roman" w:cs="Times New Roman"/>
                <w:bCs/>
                <w:lang w:eastAsia="ru-RU"/>
              </w:rPr>
            </w:pPr>
            <w:r>
              <w:rPr>
                <w:rFonts w:ascii="Times New Roman" w:eastAsia="Times New Roman" w:hAnsi="Times New Roman" w:cs="Times New Roman"/>
                <w:bCs/>
                <w:lang w:eastAsia="ru-RU"/>
              </w:rPr>
              <w:t>19</w:t>
            </w:r>
          </w:p>
        </w:tc>
        <w:tc>
          <w:tcPr>
            <w:tcW w:w="1855" w:type="dxa"/>
          </w:tcPr>
          <w:p w:rsidR="0099657C" w:rsidRDefault="0099657C" w:rsidP="0099657C">
            <w:pPr>
              <w:widowControl w:val="0"/>
              <w:spacing w:line="260" w:lineRule="auto"/>
              <w:ind w:firstLine="220"/>
              <w:rPr>
                <w:rFonts w:ascii="Times New Roman" w:eastAsia="Times New Roman" w:hAnsi="Times New Roman" w:cs="Times New Roman"/>
                <w:bCs/>
                <w:lang w:eastAsia="ru-RU"/>
              </w:rPr>
            </w:pPr>
          </w:p>
          <w:p w:rsidR="00FF5858" w:rsidRPr="0099657C" w:rsidRDefault="0099657C" w:rsidP="0099657C">
            <w:pPr>
              <w:widowControl w:val="0"/>
              <w:spacing w:line="260" w:lineRule="auto"/>
              <w:ind w:firstLine="220"/>
              <w:rPr>
                <w:rFonts w:ascii="Times New Roman" w:eastAsia="Times New Roman" w:hAnsi="Times New Roman" w:cs="Times New Roman"/>
                <w:bCs/>
                <w:lang w:eastAsia="ru-RU"/>
              </w:rPr>
            </w:pPr>
            <w:r>
              <w:rPr>
                <w:rFonts w:ascii="Times New Roman" w:eastAsia="Times New Roman" w:hAnsi="Times New Roman" w:cs="Times New Roman"/>
                <w:bCs/>
                <w:lang w:eastAsia="ru-RU"/>
              </w:rPr>
              <w:t>21,31-25,9</w:t>
            </w:r>
          </w:p>
        </w:tc>
      </w:tr>
      <w:tr w:rsidR="00FF5858" w:rsidRPr="001274B9" w:rsidTr="00FF5858">
        <w:trPr>
          <w:jc w:val="center"/>
        </w:trPr>
        <w:tc>
          <w:tcPr>
            <w:tcW w:w="3083" w:type="dxa"/>
            <w:shd w:val="clear" w:color="auto" w:fill="auto"/>
          </w:tcPr>
          <w:p w:rsidR="00FF5858" w:rsidRPr="00502B17" w:rsidRDefault="00FF5858" w:rsidP="008303D5">
            <w:pPr>
              <w:widowControl w:val="0"/>
              <w:spacing w:line="260" w:lineRule="auto"/>
              <w:jc w:val="left"/>
              <w:rPr>
                <w:rFonts w:ascii="Times New Roman" w:eastAsia="Times New Roman" w:hAnsi="Times New Roman" w:cs="Times New Roman"/>
                <w:bCs/>
                <w:lang w:eastAsia="ru-RU"/>
              </w:rPr>
            </w:pPr>
            <w:r w:rsidRPr="00502B17">
              <w:rPr>
                <w:rFonts w:ascii="Times New Roman" w:eastAsia="Times New Roman" w:hAnsi="Times New Roman" w:cs="Times New Roman"/>
                <w:bCs/>
                <w:lang w:eastAsia="ru-RU"/>
              </w:rPr>
              <w:t>муниципальное образование Залесское</w:t>
            </w:r>
          </w:p>
        </w:tc>
        <w:tc>
          <w:tcPr>
            <w:tcW w:w="1814" w:type="dxa"/>
            <w:shd w:val="clear" w:color="auto" w:fill="auto"/>
            <w:vAlign w:val="center"/>
          </w:tcPr>
          <w:p w:rsidR="00FF5858" w:rsidRPr="001B4A17" w:rsidRDefault="001B4A17" w:rsidP="001274B9">
            <w:pPr>
              <w:widowControl w:val="0"/>
              <w:spacing w:line="240" w:lineRule="auto"/>
              <w:rPr>
                <w:rFonts w:ascii="Times New Roman" w:eastAsia="Times New Roman" w:hAnsi="Times New Roman" w:cs="Times New Roman"/>
                <w:color w:val="000000" w:themeColor="text1"/>
                <w:lang w:eastAsia="ru-RU"/>
              </w:rPr>
            </w:pPr>
            <w:r w:rsidRPr="001B4A17">
              <w:rPr>
                <w:rFonts w:ascii="Times New Roman" w:eastAsia="Times New Roman" w:hAnsi="Times New Roman" w:cs="Times New Roman"/>
                <w:color w:val="000000" w:themeColor="text1"/>
                <w:lang w:eastAsia="ru-RU"/>
              </w:rPr>
              <w:t>50</w:t>
            </w:r>
          </w:p>
        </w:tc>
        <w:tc>
          <w:tcPr>
            <w:tcW w:w="1842" w:type="dxa"/>
            <w:shd w:val="clear" w:color="auto" w:fill="auto"/>
            <w:vAlign w:val="center"/>
          </w:tcPr>
          <w:p w:rsidR="00FF5858" w:rsidRPr="00F63F42" w:rsidRDefault="00F63F42" w:rsidP="001274B9">
            <w:pPr>
              <w:widowControl w:val="0"/>
              <w:spacing w:line="240" w:lineRule="auto"/>
              <w:rPr>
                <w:rFonts w:ascii="Times New Roman" w:eastAsia="Times New Roman" w:hAnsi="Times New Roman" w:cs="Times New Roman"/>
                <w:color w:val="000000" w:themeColor="text1"/>
                <w:lang w:eastAsia="ru-RU"/>
              </w:rPr>
            </w:pPr>
            <w:r w:rsidRPr="00F63F42">
              <w:rPr>
                <w:rFonts w:ascii="Times New Roman" w:eastAsia="Times New Roman" w:hAnsi="Times New Roman" w:cs="Times New Roman"/>
                <w:color w:val="000000" w:themeColor="text1"/>
                <w:lang w:eastAsia="ru-RU"/>
              </w:rPr>
              <w:t>3</w:t>
            </w:r>
          </w:p>
        </w:tc>
        <w:tc>
          <w:tcPr>
            <w:tcW w:w="1525" w:type="dxa"/>
            <w:vAlign w:val="center"/>
          </w:tcPr>
          <w:p w:rsidR="00FF5858" w:rsidRPr="001274B9" w:rsidRDefault="0099657C" w:rsidP="001274B9">
            <w:pPr>
              <w:widowControl w:val="0"/>
              <w:spacing w:line="240" w:lineRule="auto"/>
              <w:ind w:left="-57" w:right="-57"/>
              <w:rPr>
                <w:rFonts w:ascii="Times New Roman" w:eastAsia="Times New Roman" w:hAnsi="Times New Roman" w:cs="Times New Roman"/>
                <w:bCs/>
                <w:lang w:eastAsia="ru-RU"/>
              </w:rPr>
            </w:pPr>
            <w:r>
              <w:rPr>
                <w:rFonts w:ascii="Times New Roman" w:eastAsia="Times New Roman" w:hAnsi="Times New Roman" w:cs="Times New Roman"/>
                <w:bCs/>
                <w:lang w:eastAsia="ru-RU"/>
              </w:rPr>
              <w:t>17</w:t>
            </w:r>
          </w:p>
        </w:tc>
        <w:tc>
          <w:tcPr>
            <w:tcW w:w="1855" w:type="dxa"/>
          </w:tcPr>
          <w:p w:rsidR="0099657C" w:rsidRDefault="0099657C" w:rsidP="0099657C">
            <w:pPr>
              <w:widowControl w:val="0"/>
              <w:spacing w:line="260" w:lineRule="auto"/>
              <w:ind w:firstLine="220"/>
              <w:rPr>
                <w:rFonts w:ascii="Times New Roman" w:eastAsia="Times New Roman" w:hAnsi="Times New Roman" w:cs="Times New Roman"/>
                <w:bCs/>
                <w:lang w:eastAsia="ru-RU"/>
              </w:rPr>
            </w:pPr>
          </w:p>
          <w:p w:rsidR="00FF5858" w:rsidRPr="0099657C" w:rsidRDefault="0099657C" w:rsidP="0099657C">
            <w:pPr>
              <w:widowControl w:val="0"/>
              <w:spacing w:line="260" w:lineRule="auto"/>
              <w:ind w:firstLine="220"/>
              <w:rPr>
                <w:rFonts w:ascii="Times New Roman" w:eastAsia="Times New Roman" w:hAnsi="Times New Roman" w:cs="Times New Roman"/>
                <w:bCs/>
                <w:lang w:eastAsia="ru-RU"/>
              </w:rPr>
            </w:pPr>
            <w:r>
              <w:rPr>
                <w:rFonts w:ascii="Times New Roman" w:eastAsia="Times New Roman" w:hAnsi="Times New Roman" w:cs="Times New Roman"/>
                <w:bCs/>
                <w:lang w:eastAsia="ru-RU"/>
              </w:rPr>
              <w:t>32,9-40</w:t>
            </w:r>
          </w:p>
        </w:tc>
      </w:tr>
      <w:tr w:rsidR="00FF5858" w:rsidRPr="001274B9" w:rsidTr="00FF5858">
        <w:trPr>
          <w:jc w:val="center"/>
        </w:trPr>
        <w:tc>
          <w:tcPr>
            <w:tcW w:w="3083" w:type="dxa"/>
            <w:shd w:val="clear" w:color="auto" w:fill="auto"/>
          </w:tcPr>
          <w:p w:rsidR="00FF5858" w:rsidRPr="00502B17" w:rsidRDefault="00FF5858" w:rsidP="008303D5">
            <w:pPr>
              <w:widowControl w:val="0"/>
              <w:spacing w:line="260" w:lineRule="auto"/>
              <w:jc w:val="left"/>
              <w:rPr>
                <w:rFonts w:ascii="Times New Roman" w:eastAsia="Times New Roman" w:hAnsi="Times New Roman" w:cs="Times New Roman"/>
                <w:bCs/>
                <w:lang w:eastAsia="ru-RU"/>
              </w:rPr>
            </w:pPr>
            <w:r w:rsidRPr="00502B17">
              <w:rPr>
                <w:rFonts w:ascii="Times New Roman" w:eastAsia="Times New Roman" w:hAnsi="Times New Roman" w:cs="Times New Roman"/>
                <w:bCs/>
                <w:lang w:eastAsia="ru-RU"/>
              </w:rPr>
              <w:t>сельское поселение Желябовское</w:t>
            </w:r>
          </w:p>
        </w:tc>
        <w:tc>
          <w:tcPr>
            <w:tcW w:w="1814" w:type="dxa"/>
            <w:shd w:val="clear" w:color="auto" w:fill="auto"/>
            <w:vAlign w:val="center"/>
          </w:tcPr>
          <w:p w:rsidR="00FF5858" w:rsidRPr="001B4A17" w:rsidRDefault="001B4A17" w:rsidP="001274B9">
            <w:pPr>
              <w:widowControl w:val="0"/>
              <w:spacing w:line="240" w:lineRule="auto"/>
              <w:rPr>
                <w:rFonts w:ascii="Times New Roman" w:eastAsia="Times New Roman" w:hAnsi="Times New Roman" w:cs="Times New Roman"/>
                <w:color w:val="000000" w:themeColor="text1"/>
                <w:lang w:eastAsia="ru-RU"/>
              </w:rPr>
            </w:pPr>
            <w:r w:rsidRPr="001B4A17">
              <w:rPr>
                <w:rFonts w:ascii="Times New Roman" w:eastAsia="Times New Roman" w:hAnsi="Times New Roman" w:cs="Times New Roman"/>
                <w:color w:val="000000" w:themeColor="text1"/>
                <w:lang w:eastAsia="ru-RU"/>
              </w:rPr>
              <w:t>40</w:t>
            </w:r>
          </w:p>
        </w:tc>
        <w:tc>
          <w:tcPr>
            <w:tcW w:w="1842" w:type="dxa"/>
            <w:shd w:val="clear" w:color="auto" w:fill="auto"/>
            <w:vAlign w:val="center"/>
          </w:tcPr>
          <w:p w:rsidR="00FF5858" w:rsidRPr="00F63F42" w:rsidRDefault="00F63F42" w:rsidP="001274B9">
            <w:pPr>
              <w:widowControl w:val="0"/>
              <w:spacing w:line="240" w:lineRule="auto"/>
              <w:rPr>
                <w:rFonts w:ascii="Times New Roman" w:eastAsia="Times New Roman" w:hAnsi="Times New Roman" w:cs="Times New Roman"/>
                <w:color w:val="000000" w:themeColor="text1"/>
                <w:lang w:eastAsia="ru-RU"/>
              </w:rPr>
            </w:pPr>
            <w:r w:rsidRPr="00F63F42">
              <w:rPr>
                <w:rFonts w:ascii="Times New Roman" w:eastAsia="Times New Roman" w:hAnsi="Times New Roman" w:cs="Times New Roman"/>
                <w:color w:val="000000" w:themeColor="text1"/>
                <w:lang w:eastAsia="ru-RU"/>
              </w:rPr>
              <w:t>2</w:t>
            </w:r>
          </w:p>
        </w:tc>
        <w:tc>
          <w:tcPr>
            <w:tcW w:w="1525" w:type="dxa"/>
            <w:vAlign w:val="center"/>
          </w:tcPr>
          <w:p w:rsidR="00FF5858" w:rsidRPr="001274B9" w:rsidRDefault="0099657C" w:rsidP="001274B9">
            <w:pPr>
              <w:widowControl w:val="0"/>
              <w:spacing w:line="240" w:lineRule="auto"/>
              <w:ind w:left="-57" w:right="-57"/>
              <w:rPr>
                <w:rFonts w:ascii="Times New Roman" w:eastAsia="Times New Roman" w:hAnsi="Times New Roman" w:cs="Times New Roman"/>
                <w:bCs/>
                <w:lang w:eastAsia="ru-RU"/>
              </w:rPr>
            </w:pPr>
            <w:r>
              <w:rPr>
                <w:rFonts w:ascii="Times New Roman" w:eastAsia="Times New Roman" w:hAnsi="Times New Roman" w:cs="Times New Roman"/>
                <w:bCs/>
                <w:lang w:eastAsia="ru-RU"/>
              </w:rPr>
              <w:t>20</w:t>
            </w:r>
          </w:p>
        </w:tc>
        <w:tc>
          <w:tcPr>
            <w:tcW w:w="1855" w:type="dxa"/>
          </w:tcPr>
          <w:p w:rsidR="0099657C" w:rsidRDefault="0099657C" w:rsidP="0099657C">
            <w:pPr>
              <w:widowControl w:val="0"/>
              <w:spacing w:line="260" w:lineRule="auto"/>
              <w:ind w:firstLine="220"/>
              <w:rPr>
                <w:rFonts w:ascii="Times New Roman" w:eastAsia="Times New Roman" w:hAnsi="Times New Roman" w:cs="Times New Roman"/>
                <w:bCs/>
                <w:lang w:eastAsia="ru-RU"/>
              </w:rPr>
            </w:pPr>
          </w:p>
          <w:p w:rsidR="00FF5858" w:rsidRPr="0099657C" w:rsidRDefault="0099657C" w:rsidP="0099657C">
            <w:pPr>
              <w:widowControl w:val="0"/>
              <w:spacing w:line="260" w:lineRule="auto"/>
              <w:ind w:firstLine="220"/>
              <w:rPr>
                <w:rFonts w:ascii="Times New Roman" w:eastAsia="Times New Roman" w:hAnsi="Times New Roman" w:cs="Times New Roman"/>
                <w:bCs/>
                <w:lang w:eastAsia="ru-RU"/>
              </w:rPr>
            </w:pPr>
            <w:r>
              <w:rPr>
                <w:rFonts w:ascii="Times New Roman" w:eastAsia="Times New Roman" w:hAnsi="Times New Roman" w:cs="Times New Roman"/>
                <w:bCs/>
                <w:lang w:eastAsia="ru-RU"/>
              </w:rPr>
              <w:t>13-15,8</w:t>
            </w:r>
          </w:p>
        </w:tc>
      </w:tr>
      <w:tr w:rsidR="00FF5858" w:rsidRPr="001274B9" w:rsidTr="00FF5858">
        <w:trPr>
          <w:jc w:val="center"/>
        </w:trPr>
        <w:tc>
          <w:tcPr>
            <w:tcW w:w="3083" w:type="dxa"/>
            <w:shd w:val="clear" w:color="auto" w:fill="auto"/>
          </w:tcPr>
          <w:p w:rsidR="00FF5858" w:rsidRPr="00502B17" w:rsidRDefault="00FF5858" w:rsidP="008303D5">
            <w:pPr>
              <w:widowControl w:val="0"/>
              <w:spacing w:line="260" w:lineRule="auto"/>
              <w:jc w:val="left"/>
              <w:rPr>
                <w:rFonts w:ascii="Times New Roman" w:eastAsia="Times New Roman" w:hAnsi="Times New Roman" w:cs="Times New Roman"/>
                <w:bCs/>
                <w:lang w:eastAsia="ru-RU"/>
              </w:rPr>
            </w:pPr>
            <w:r>
              <w:rPr>
                <w:rFonts w:ascii="Times New Roman" w:eastAsia="Times New Roman" w:hAnsi="Times New Roman" w:cs="Times New Roman"/>
                <w:bCs/>
                <w:lang w:eastAsia="ru-RU"/>
              </w:rPr>
              <w:t>Итого по Устюженскому району</w:t>
            </w:r>
          </w:p>
        </w:tc>
        <w:tc>
          <w:tcPr>
            <w:tcW w:w="1814" w:type="dxa"/>
            <w:shd w:val="clear" w:color="auto" w:fill="auto"/>
            <w:vAlign w:val="center"/>
          </w:tcPr>
          <w:p w:rsidR="00FF5858" w:rsidRPr="001B4A17" w:rsidRDefault="001B4A17" w:rsidP="001274B9">
            <w:pPr>
              <w:widowControl w:val="0"/>
              <w:spacing w:line="240" w:lineRule="auto"/>
              <w:rPr>
                <w:rFonts w:ascii="Times New Roman" w:eastAsia="Times New Roman" w:hAnsi="Times New Roman" w:cs="Times New Roman"/>
                <w:color w:val="000000" w:themeColor="text1"/>
                <w:lang w:eastAsia="ru-RU"/>
              </w:rPr>
            </w:pPr>
            <w:r w:rsidRPr="001B4A17">
              <w:rPr>
                <w:rFonts w:ascii="Times New Roman" w:eastAsia="Times New Roman" w:hAnsi="Times New Roman" w:cs="Times New Roman"/>
                <w:color w:val="000000" w:themeColor="text1"/>
                <w:lang w:eastAsia="ru-RU"/>
              </w:rPr>
              <w:t>934</w:t>
            </w:r>
          </w:p>
        </w:tc>
        <w:tc>
          <w:tcPr>
            <w:tcW w:w="1842" w:type="dxa"/>
            <w:shd w:val="clear" w:color="auto" w:fill="auto"/>
            <w:vAlign w:val="center"/>
          </w:tcPr>
          <w:p w:rsidR="00FF5858" w:rsidRPr="00F63F42" w:rsidRDefault="00F63F42" w:rsidP="001274B9">
            <w:pPr>
              <w:widowControl w:val="0"/>
              <w:spacing w:line="240" w:lineRule="auto"/>
              <w:rPr>
                <w:rFonts w:ascii="Times New Roman" w:eastAsia="Times New Roman" w:hAnsi="Times New Roman" w:cs="Times New Roman"/>
                <w:color w:val="000000" w:themeColor="text1"/>
                <w:lang w:eastAsia="ru-RU"/>
              </w:rPr>
            </w:pPr>
            <w:r w:rsidRPr="00F63F42">
              <w:rPr>
                <w:rFonts w:ascii="Times New Roman" w:eastAsia="Times New Roman" w:hAnsi="Times New Roman" w:cs="Times New Roman"/>
                <w:color w:val="000000" w:themeColor="text1"/>
                <w:lang w:eastAsia="ru-RU"/>
              </w:rPr>
              <w:t>18</w:t>
            </w:r>
          </w:p>
        </w:tc>
        <w:tc>
          <w:tcPr>
            <w:tcW w:w="1525" w:type="dxa"/>
            <w:vAlign w:val="center"/>
          </w:tcPr>
          <w:p w:rsidR="00FF5858" w:rsidRPr="001274B9" w:rsidRDefault="0099657C" w:rsidP="001274B9">
            <w:pPr>
              <w:widowControl w:val="0"/>
              <w:spacing w:line="240" w:lineRule="auto"/>
              <w:ind w:left="-57" w:right="-57"/>
              <w:rPr>
                <w:rFonts w:ascii="Times New Roman" w:eastAsia="Times New Roman" w:hAnsi="Times New Roman" w:cs="Times New Roman"/>
                <w:bCs/>
                <w:lang w:eastAsia="ru-RU"/>
              </w:rPr>
            </w:pPr>
            <w:r>
              <w:rPr>
                <w:rFonts w:ascii="Times New Roman" w:eastAsia="Times New Roman" w:hAnsi="Times New Roman" w:cs="Times New Roman"/>
                <w:bCs/>
                <w:lang w:eastAsia="ru-RU"/>
              </w:rPr>
              <w:t>52</w:t>
            </w:r>
          </w:p>
        </w:tc>
        <w:tc>
          <w:tcPr>
            <w:tcW w:w="1855" w:type="dxa"/>
          </w:tcPr>
          <w:p w:rsidR="00FF5858" w:rsidRDefault="00FF5858" w:rsidP="0099657C">
            <w:pPr>
              <w:widowControl w:val="0"/>
              <w:spacing w:line="260" w:lineRule="auto"/>
              <w:ind w:firstLine="220"/>
              <w:rPr>
                <w:rFonts w:ascii="Times New Roman" w:eastAsia="Times New Roman" w:hAnsi="Times New Roman" w:cs="Times New Roman"/>
                <w:bCs/>
                <w:lang w:eastAsia="ru-RU"/>
              </w:rPr>
            </w:pPr>
          </w:p>
          <w:p w:rsidR="0099657C" w:rsidRPr="0099657C" w:rsidRDefault="0099657C" w:rsidP="0099657C">
            <w:pPr>
              <w:widowControl w:val="0"/>
              <w:spacing w:line="260" w:lineRule="auto"/>
              <w:ind w:firstLine="220"/>
              <w:rPr>
                <w:rFonts w:ascii="Times New Roman" w:eastAsia="Times New Roman" w:hAnsi="Times New Roman" w:cs="Times New Roman"/>
                <w:bCs/>
                <w:lang w:eastAsia="ru-RU"/>
              </w:rPr>
            </w:pPr>
            <w:r>
              <w:rPr>
                <w:rFonts w:ascii="Times New Roman" w:eastAsia="Times New Roman" w:hAnsi="Times New Roman" w:cs="Times New Roman"/>
                <w:bCs/>
                <w:lang w:eastAsia="ru-RU"/>
              </w:rPr>
              <w:t>35-45,1</w:t>
            </w:r>
          </w:p>
        </w:tc>
      </w:tr>
    </w:tbl>
    <w:p w:rsidR="001274B9" w:rsidRPr="001274B9" w:rsidRDefault="001274B9" w:rsidP="001274B9">
      <w:pPr>
        <w:widowControl w:val="0"/>
        <w:tabs>
          <w:tab w:val="left" w:pos="709"/>
        </w:tabs>
        <w:spacing w:line="240" w:lineRule="auto"/>
        <w:ind w:firstLine="708"/>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Норматив площади земельного участка на 1 ребенка в дошкольной образовательной организации (СП 42.13330.2011, приложение Ж):</w:t>
      </w:r>
    </w:p>
    <w:p w:rsidR="001274B9" w:rsidRPr="001274B9" w:rsidRDefault="001274B9" w:rsidP="001274B9">
      <w:pPr>
        <w:widowControl w:val="0"/>
        <w:tabs>
          <w:tab w:val="left" w:pos="709"/>
        </w:tabs>
        <w:spacing w:line="240" w:lineRule="auto"/>
        <w:ind w:firstLine="708"/>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xml:space="preserve">- при вместимости до 100 мест – </w:t>
      </w:r>
      <w:smartTag w:uri="urn:schemas-microsoft-com:office:smarttags" w:element="metricconverter">
        <w:smartTagPr>
          <w:attr w:name="ProductID" w:val="40 м2"/>
        </w:smartTagPr>
        <w:r w:rsidRPr="001274B9">
          <w:rPr>
            <w:rFonts w:ascii="Times New Roman" w:eastAsia="Times New Roman" w:hAnsi="Times New Roman" w:cs="Times New Roman"/>
            <w:bCs/>
            <w:sz w:val="24"/>
            <w:szCs w:val="24"/>
            <w:lang w:eastAsia="ru-RU"/>
          </w:rPr>
          <w:t>40 м</w:t>
        </w:r>
        <w:r w:rsidRPr="001274B9">
          <w:rPr>
            <w:rFonts w:ascii="Times New Roman" w:eastAsia="Times New Roman" w:hAnsi="Times New Roman" w:cs="Times New Roman"/>
            <w:bCs/>
            <w:sz w:val="24"/>
            <w:szCs w:val="24"/>
            <w:vertAlign w:val="superscript"/>
            <w:lang w:eastAsia="ru-RU"/>
          </w:rPr>
          <w:t>2</w:t>
        </w:r>
      </w:smartTag>
    </w:p>
    <w:p w:rsidR="001274B9" w:rsidRPr="001274B9" w:rsidRDefault="001274B9" w:rsidP="001274B9">
      <w:pPr>
        <w:widowControl w:val="0"/>
        <w:tabs>
          <w:tab w:val="left" w:pos="709"/>
        </w:tabs>
        <w:spacing w:line="240" w:lineRule="auto"/>
        <w:ind w:firstLine="708"/>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xml:space="preserve">- при вместимости более 100 мест – </w:t>
      </w:r>
      <w:smartTag w:uri="urn:schemas-microsoft-com:office:smarttags" w:element="metricconverter">
        <w:smartTagPr>
          <w:attr w:name="ProductID" w:val="35 м2"/>
        </w:smartTagPr>
        <w:r w:rsidRPr="001274B9">
          <w:rPr>
            <w:rFonts w:ascii="Times New Roman" w:eastAsia="Times New Roman" w:hAnsi="Times New Roman" w:cs="Times New Roman"/>
            <w:bCs/>
            <w:sz w:val="24"/>
            <w:szCs w:val="24"/>
            <w:lang w:eastAsia="ru-RU"/>
          </w:rPr>
          <w:t>35 м</w:t>
        </w:r>
        <w:r w:rsidRPr="001274B9">
          <w:rPr>
            <w:rFonts w:ascii="Times New Roman" w:eastAsia="Times New Roman" w:hAnsi="Times New Roman" w:cs="Times New Roman"/>
            <w:bCs/>
            <w:sz w:val="24"/>
            <w:szCs w:val="24"/>
            <w:vertAlign w:val="superscript"/>
            <w:lang w:eastAsia="ru-RU"/>
          </w:rPr>
          <w:t>2</w:t>
        </w:r>
      </w:smartTag>
    </w:p>
    <w:p w:rsidR="001274B9" w:rsidRPr="001274B9" w:rsidRDefault="001274B9" w:rsidP="001274B9">
      <w:pPr>
        <w:widowControl w:val="0"/>
        <w:tabs>
          <w:tab w:val="left" w:pos="708"/>
        </w:tabs>
        <w:spacing w:line="240" w:lineRule="auto"/>
        <w:ind w:firstLine="708"/>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Расчетный уровень обеспеченности дошкольными образовательными организациями принимается в пределах 85 %, в том числе дошкольными образовательными организациями общего типа – 70 %.</w:t>
      </w:r>
    </w:p>
    <w:p w:rsidR="001274B9" w:rsidRPr="001274B9" w:rsidRDefault="001274B9" w:rsidP="001274B9">
      <w:pPr>
        <w:widowControl w:val="0"/>
        <w:tabs>
          <w:tab w:val="left" w:pos="567"/>
        </w:tabs>
        <w:spacing w:before="240" w:after="120" w:line="240" w:lineRule="auto"/>
        <w:outlineLvl w:val="0"/>
        <w:rPr>
          <w:rFonts w:ascii="Times New Roman" w:eastAsia="Times New Roman" w:hAnsi="Times New Roman" w:cs="Times New Roman"/>
          <w:bCs/>
          <w:i/>
          <w:sz w:val="24"/>
          <w:szCs w:val="24"/>
          <w:lang w:eastAsia="ru-RU"/>
        </w:rPr>
      </w:pPr>
      <w:r w:rsidRPr="001274B9">
        <w:rPr>
          <w:rFonts w:ascii="Times New Roman" w:eastAsia="Times New Roman" w:hAnsi="Times New Roman" w:cs="Times New Roman"/>
          <w:bCs/>
          <w:i/>
          <w:sz w:val="24"/>
          <w:szCs w:val="24"/>
          <w:lang w:eastAsia="ru-RU"/>
        </w:rPr>
        <w:t>Расчет:</w:t>
      </w:r>
    </w:p>
    <w:p w:rsidR="001274B9" w:rsidRPr="001274B9" w:rsidRDefault="001274B9" w:rsidP="001274B9">
      <w:pPr>
        <w:widowControl w:val="0"/>
        <w:spacing w:line="240" w:lineRule="auto"/>
        <w:jc w:val="right"/>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Таблица 9.4.4</w:t>
      </w:r>
    </w:p>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57"/>
        <w:gridCol w:w="3118"/>
        <w:gridCol w:w="3119"/>
      </w:tblGrid>
      <w:tr w:rsidR="001274B9" w:rsidRPr="001274B9" w:rsidTr="001274B9">
        <w:trPr>
          <w:jc w:val="center"/>
        </w:trPr>
        <w:tc>
          <w:tcPr>
            <w:tcW w:w="3857" w:type="dxa"/>
            <w:vMerge w:val="restart"/>
            <w:shd w:val="clear" w:color="auto" w:fill="auto"/>
            <w:vAlign w:val="center"/>
          </w:tcPr>
          <w:p w:rsidR="001274B9" w:rsidRPr="001274B9" w:rsidRDefault="001274B9" w:rsidP="001274B9">
            <w:pPr>
              <w:widowControl w:val="0"/>
              <w:suppressAutoHyphens/>
              <w:spacing w:line="240" w:lineRule="auto"/>
              <w:ind w:firstLine="220"/>
              <w:rPr>
                <w:rFonts w:ascii="Times New Roman" w:eastAsia="Times New Roman" w:hAnsi="Times New Roman" w:cs="Times New Roman"/>
                <w:b/>
                <w:bCs/>
                <w:lang w:eastAsia="ru-RU"/>
              </w:rPr>
            </w:pPr>
            <w:r w:rsidRPr="001274B9">
              <w:rPr>
                <w:rFonts w:ascii="Times New Roman" w:eastAsia="Times New Roman" w:hAnsi="Times New Roman" w:cs="Times New Roman"/>
                <w:b/>
              </w:rPr>
              <w:t>Поселение</w:t>
            </w:r>
          </w:p>
        </w:tc>
        <w:tc>
          <w:tcPr>
            <w:tcW w:w="6237" w:type="dxa"/>
            <w:gridSpan w:val="2"/>
            <w:shd w:val="clear" w:color="auto" w:fill="auto"/>
          </w:tcPr>
          <w:p w:rsidR="001274B9" w:rsidRPr="001274B9" w:rsidRDefault="001274B9" w:rsidP="001274B9">
            <w:pPr>
              <w:widowControl w:val="0"/>
              <w:spacing w:line="240" w:lineRule="auto"/>
              <w:rPr>
                <w:rFonts w:ascii="Times New Roman" w:eastAsia="Times New Roman" w:hAnsi="Times New Roman" w:cs="Times New Roman"/>
                <w:b/>
                <w:lang w:eastAsia="ru-RU"/>
              </w:rPr>
            </w:pPr>
            <w:r w:rsidRPr="001274B9">
              <w:rPr>
                <w:rFonts w:ascii="Times New Roman" w:eastAsia="Times New Roman" w:hAnsi="Times New Roman" w:cs="Times New Roman"/>
                <w:b/>
                <w:lang w:eastAsia="ru-RU"/>
              </w:rPr>
              <w:t xml:space="preserve">Удельная площадь участков </w:t>
            </w:r>
          </w:p>
          <w:p w:rsidR="001274B9" w:rsidRPr="001274B9" w:rsidRDefault="001274B9" w:rsidP="001274B9">
            <w:pPr>
              <w:widowControl w:val="0"/>
              <w:spacing w:line="240" w:lineRule="auto"/>
              <w:rPr>
                <w:rFonts w:ascii="Times New Roman" w:eastAsia="Times New Roman" w:hAnsi="Times New Roman" w:cs="Times New Roman"/>
                <w:b/>
                <w:lang w:eastAsia="ru-RU"/>
              </w:rPr>
            </w:pPr>
            <w:r w:rsidRPr="001274B9">
              <w:rPr>
                <w:rFonts w:ascii="Times New Roman" w:eastAsia="Times New Roman" w:hAnsi="Times New Roman" w:cs="Times New Roman"/>
                <w:b/>
                <w:lang w:eastAsia="ru-RU"/>
              </w:rPr>
              <w:t>дошкольных образовательных организаций, м</w:t>
            </w:r>
            <w:r w:rsidRPr="001274B9">
              <w:rPr>
                <w:rFonts w:ascii="Times New Roman" w:eastAsia="Times New Roman" w:hAnsi="Times New Roman" w:cs="Times New Roman"/>
                <w:b/>
                <w:vertAlign w:val="superscript"/>
                <w:lang w:eastAsia="ru-RU"/>
              </w:rPr>
              <w:t>2</w:t>
            </w:r>
            <w:r w:rsidRPr="001274B9">
              <w:rPr>
                <w:rFonts w:ascii="Times New Roman" w:eastAsia="Times New Roman" w:hAnsi="Times New Roman" w:cs="Times New Roman"/>
                <w:b/>
                <w:lang w:eastAsia="ru-RU"/>
              </w:rPr>
              <w:t>/чел.</w:t>
            </w:r>
          </w:p>
        </w:tc>
      </w:tr>
      <w:tr w:rsidR="001274B9" w:rsidRPr="001274B9" w:rsidTr="001274B9">
        <w:trPr>
          <w:trHeight w:val="284"/>
          <w:jc w:val="center"/>
        </w:trPr>
        <w:tc>
          <w:tcPr>
            <w:tcW w:w="3857" w:type="dxa"/>
            <w:vMerge/>
            <w:shd w:val="clear" w:color="auto" w:fill="auto"/>
          </w:tcPr>
          <w:p w:rsidR="001274B9" w:rsidRPr="001274B9" w:rsidRDefault="001274B9" w:rsidP="001274B9">
            <w:pPr>
              <w:widowControl w:val="0"/>
              <w:spacing w:line="240" w:lineRule="auto"/>
              <w:rPr>
                <w:rFonts w:ascii="Times New Roman" w:eastAsia="Times New Roman" w:hAnsi="Times New Roman" w:cs="Times New Roman"/>
                <w:lang w:eastAsia="ru-RU"/>
              </w:rPr>
            </w:pPr>
          </w:p>
        </w:tc>
        <w:tc>
          <w:tcPr>
            <w:tcW w:w="3118" w:type="dxa"/>
            <w:shd w:val="clear" w:color="auto" w:fill="auto"/>
          </w:tcPr>
          <w:p w:rsidR="001274B9" w:rsidRPr="001274B9" w:rsidRDefault="001274B9" w:rsidP="001274B9">
            <w:pPr>
              <w:widowControl w:val="0"/>
              <w:spacing w:line="240" w:lineRule="auto"/>
              <w:rPr>
                <w:rFonts w:ascii="Times New Roman" w:eastAsia="Times New Roman" w:hAnsi="Times New Roman" w:cs="Times New Roman"/>
                <w:b/>
                <w:lang w:eastAsia="ru-RU"/>
              </w:rPr>
            </w:pPr>
            <w:r w:rsidRPr="001274B9">
              <w:rPr>
                <w:rFonts w:ascii="Times New Roman" w:eastAsia="Times New Roman" w:hAnsi="Times New Roman" w:cs="Times New Roman"/>
                <w:b/>
                <w:lang w:eastAsia="ru-RU"/>
              </w:rPr>
              <w:t>при охвате 70 %</w:t>
            </w:r>
          </w:p>
        </w:tc>
        <w:tc>
          <w:tcPr>
            <w:tcW w:w="3119" w:type="dxa"/>
            <w:shd w:val="clear" w:color="auto" w:fill="auto"/>
          </w:tcPr>
          <w:p w:rsidR="001274B9" w:rsidRPr="001274B9" w:rsidRDefault="001274B9" w:rsidP="001274B9">
            <w:pPr>
              <w:widowControl w:val="0"/>
              <w:spacing w:line="240" w:lineRule="auto"/>
              <w:rPr>
                <w:rFonts w:ascii="Times New Roman" w:eastAsia="Times New Roman" w:hAnsi="Times New Roman" w:cs="Times New Roman"/>
                <w:b/>
                <w:lang w:eastAsia="ru-RU"/>
              </w:rPr>
            </w:pPr>
            <w:r w:rsidRPr="001274B9">
              <w:rPr>
                <w:rFonts w:ascii="Times New Roman" w:eastAsia="Times New Roman" w:hAnsi="Times New Roman" w:cs="Times New Roman"/>
                <w:b/>
                <w:lang w:eastAsia="ru-RU"/>
              </w:rPr>
              <w:t>при охвате 85 %</w:t>
            </w:r>
          </w:p>
        </w:tc>
      </w:tr>
      <w:tr w:rsidR="00FF5858" w:rsidRPr="001274B9" w:rsidTr="001274B9">
        <w:trPr>
          <w:jc w:val="center"/>
        </w:trPr>
        <w:tc>
          <w:tcPr>
            <w:tcW w:w="3857" w:type="dxa"/>
            <w:shd w:val="clear" w:color="auto" w:fill="auto"/>
          </w:tcPr>
          <w:p w:rsidR="00FF5858" w:rsidRPr="004E2912" w:rsidRDefault="00FF5858" w:rsidP="008303D5">
            <w:pPr>
              <w:widowControl w:val="0"/>
              <w:spacing w:line="239" w:lineRule="auto"/>
              <w:jc w:val="left"/>
              <w:rPr>
                <w:rFonts w:ascii="Times New Roman" w:eastAsia="Times New Roman" w:hAnsi="Times New Roman" w:cs="Times New Roman"/>
                <w:lang w:eastAsia="ru-RU"/>
              </w:rPr>
            </w:pPr>
            <w:r w:rsidRPr="004E2912">
              <w:rPr>
                <w:rFonts w:ascii="Times New Roman" w:eastAsia="Times New Roman" w:hAnsi="Times New Roman" w:cs="Times New Roman"/>
                <w:lang w:eastAsia="ru-RU"/>
              </w:rPr>
              <w:t>Городские поселения, всего</w:t>
            </w:r>
          </w:p>
        </w:tc>
        <w:tc>
          <w:tcPr>
            <w:tcW w:w="3118" w:type="dxa"/>
            <w:shd w:val="clear" w:color="auto" w:fill="auto"/>
          </w:tcPr>
          <w:p w:rsidR="00FF5858" w:rsidRPr="001274B9" w:rsidRDefault="008F7891" w:rsidP="00AD0360">
            <w:pPr>
              <w:widowControl w:val="0"/>
              <w:tabs>
                <w:tab w:val="left" w:pos="708"/>
              </w:tabs>
              <w:spacing w:line="240" w:lineRule="auto"/>
              <w:ind w:firstLine="220"/>
              <w:outlineLvl w:val="0"/>
              <w:rPr>
                <w:rFonts w:ascii="Times New Roman" w:eastAsia="Times New Roman" w:hAnsi="Times New Roman" w:cs="Times New Roman"/>
                <w:bCs/>
                <w:lang w:eastAsia="ru-RU"/>
              </w:rPr>
            </w:pPr>
            <w:r>
              <w:rPr>
                <w:rFonts w:ascii="Times New Roman" w:eastAsia="Times New Roman" w:hAnsi="Times New Roman" w:cs="Times New Roman"/>
                <w:bCs/>
                <w:lang w:eastAsia="ru-RU"/>
              </w:rPr>
              <w:t>35</w:t>
            </w:r>
            <w:r w:rsidR="00854E15">
              <w:rPr>
                <w:rFonts w:ascii="Times New Roman" w:eastAsia="Times New Roman" w:hAnsi="Times New Roman" w:cs="Times New Roman"/>
                <w:bCs/>
                <w:lang w:eastAsia="ru-RU"/>
              </w:rPr>
              <w:t>х</w:t>
            </w:r>
            <w:r w:rsidR="00AD0360">
              <w:rPr>
                <w:rFonts w:ascii="Times New Roman" w:eastAsia="Times New Roman" w:hAnsi="Times New Roman" w:cs="Times New Roman"/>
                <w:bCs/>
                <w:lang w:eastAsia="ru-RU"/>
              </w:rPr>
              <w:t xml:space="preserve"> </w:t>
            </w:r>
            <w:r w:rsidR="00854E15">
              <w:rPr>
                <w:rFonts w:ascii="Times New Roman" w:eastAsia="Times New Roman" w:hAnsi="Times New Roman" w:cs="Times New Roman"/>
                <w:bCs/>
                <w:lang w:eastAsia="ru-RU"/>
              </w:rPr>
              <w:t>52,4:</w:t>
            </w:r>
            <w:r w:rsidR="00AD0360">
              <w:rPr>
                <w:rFonts w:ascii="Times New Roman" w:eastAsia="Times New Roman" w:hAnsi="Times New Roman" w:cs="Times New Roman"/>
                <w:bCs/>
                <w:lang w:eastAsia="ru-RU"/>
              </w:rPr>
              <w:t xml:space="preserve"> </w:t>
            </w:r>
            <w:r w:rsidR="00854E15">
              <w:rPr>
                <w:rFonts w:ascii="Times New Roman" w:eastAsia="Times New Roman" w:hAnsi="Times New Roman" w:cs="Times New Roman"/>
                <w:bCs/>
                <w:lang w:eastAsia="ru-RU"/>
              </w:rPr>
              <w:t>1000</w:t>
            </w:r>
            <w:r w:rsidR="00854E15" w:rsidRPr="00D0796C">
              <w:rPr>
                <w:rFonts w:ascii="Times New Roman" w:eastAsia="Times New Roman" w:hAnsi="Times New Roman" w:cs="Times New Roman"/>
                <w:color w:val="000000" w:themeColor="text1"/>
                <w:lang w:eastAsia="ru-RU"/>
              </w:rPr>
              <w:t>≈</w:t>
            </w:r>
            <w:r w:rsidR="00AD0360">
              <w:rPr>
                <w:rFonts w:ascii="Times New Roman" w:eastAsia="Times New Roman" w:hAnsi="Times New Roman" w:cs="Times New Roman"/>
                <w:color w:val="000000" w:themeColor="text1"/>
                <w:lang w:eastAsia="ru-RU"/>
              </w:rPr>
              <w:t xml:space="preserve"> 3,55</w:t>
            </w:r>
          </w:p>
        </w:tc>
        <w:tc>
          <w:tcPr>
            <w:tcW w:w="3119" w:type="dxa"/>
            <w:shd w:val="clear" w:color="auto" w:fill="auto"/>
            <w:vAlign w:val="center"/>
          </w:tcPr>
          <w:p w:rsidR="00FF5858" w:rsidRPr="001274B9" w:rsidRDefault="00AD0360" w:rsidP="00AD0360">
            <w:pPr>
              <w:widowControl w:val="0"/>
              <w:tabs>
                <w:tab w:val="left" w:pos="708"/>
              </w:tabs>
              <w:spacing w:line="240" w:lineRule="auto"/>
              <w:ind w:right="-57" w:firstLine="220"/>
              <w:jc w:val="both"/>
              <w:outlineLvl w:val="0"/>
              <w:rPr>
                <w:rFonts w:ascii="Times New Roman" w:eastAsia="Times New Roman" w:hAnsi="Times New Roman" w:cs="Times New Roman"/>
                <w:bCs/>
                <w:spacing w:val="-2"/>
                <w:lang w:eastAsia="ru-RU"/>
              </w:rPr>
            </w:pPr>
            <w:r>
              <w:rPr>
                <w:rFonts w:ascii="Times New Roman" w:eastAsia="Times New Roman" w:hAnsi="Times New Roman" w:cs="Times New Roman"/>
                <w:bCs/>
                <w:lang w:eastAsia="ru-RU"/>
              </w:rPr>
              <w:t>35х 63,6: 1000</w:t>
            </w:r>
            <w:r w:rsidRPr="00D0796C">
              <w:rPr>
                <w:rFonts w:ascii="Times New Roman" w:eastAsia="Times New Roman" w:hAnsi="Times New Roman" w:cs="Times New Roman"/>
                <w:color w:val="000000" w:themeColor="text1"/>
                <w:lang w:eastAsia="ru-RU"/>
              </w:rPr>
              <w:t>≈</w:t>
            </w:r>
            <w:r>
              <w:rPr>
                <w:rFonts w:ascii="Times New Roman" w:eastAsia="Times New Roman" w:hAnsi="Times New Roman" w:cs="Times New Roman"/>
                <w:color w:val="000000" w:themeColor="text1"/>
                <w:lang w:eastAsia="ru-RU"/>
              </w:rPr>
              <w:t xml:space="preserve"> 2,2</w:t>
            </w:r>
          </w:p>
        </w:tc>
      </w:tr>
      <w:tr w:rsidR="00AD0360" w:rsidRPr="001274B9" w:rsidTr="00902CBE">
        <w:trPr>
          <w:jc w:val="center"/>
        </w:trPr>
        <w:tc>
          <w:tcPr>
            <w:tcW w:w="3857" w:type="dxa"/>
            <w:shd w:val="clear" w:color="auto" w:fill="auto"/>
          </w:tcPr>
          <w:p w:rsidR="00AD0360" w:rsidRPr="004E2912" w:rsidRDefault="00AD0360" w:rsidP="008303D5">
            <w:pPr>
              <w:widowControl w:val="0"/>
              <w:spacing w:line="239" w:lineRule="auto"/>
              <w:ind w:right="-57"/>
              <w:jc w:val="left"/>
              <w:rPr>
                <w:rFonts w:ascii="Times New Roman" w:eastAsia="Times New Roman" w:hAnsi="Times New Roman" w:cs="Times New Roman"/>
                <w:lang w:eastAsia="ru-RU"/>
              </w:rPr>
            </w:pPr>
            <w:r w:rsidRPr="004E2912">
              <w:rPr>
                <w:rFonts w:ascii="Times New Roman" w:eastAsia="Times New Roman" w:hAnsi="Times New Roman" w:cs="Times New Roman"/>
                <w:lang w:eastAsia="ru-RU"/>
              </w:rPr>
              <w:t xml:space="preserve">в тои числе: Муниципальное образование </w:t>
            </w:r>
            <w:r>
              <w:rPr>
                <w:rFonts w:ascii="Times New Roman" w:eastAsia="Times New Roman" w:hAnsi="Times New Roman" w:cs="Times New Roman"/>
                <w:lang w:eastAsia="ru-RU"/>
              </w:rPr>
              <w:t>г. Устюжна</w:t>
            </w:r>
          </w:p>
        </w:tc>
        <w:tc>
          <w:tcPr>
            <w:tcW w:w="3118" w:type="dxa"/>
            <w:shd w:val="clear" w:color="auto" w:fill="auto"/>
          </w:tcPr>
          <w:p w:rsidR="00AD0360" w:rsidRPr="001274B9" w:rsidRDefault="00AD0360" w:rsidP="00AD0360">
            <w:pPr>
              <w:widowControl w:val="0"/>
              <w:tabs>
                <w:tab w:val="left" w:pos="708"/>
              </w:tabs>
              <w:spacing w:line="240" w:lineRule="auto"/>
              <w:outlineLvl w:val="0"/>
              <w:rPr>
                <w:rFonts w:ascii="Times New Roman" w:eastAsia="Times New Roman" w:hAnsi="Times New Roman" w:cs="Times New Roman"/>
                <w:bCs/>
                <w:lang w:eastAsia="ru-RU"/>
              </w:rPr>
            </w:pPr>
            <w:r>
              <w:rPr>
                <w:rFonts w:ascii="Times New Roman" w:eastAsia="Times New Roman" w:hAnsi="Times New Roman" w:cs="Times New Roman"/>
                <w:bCs/>
                <w:lang w:eastAsia="ru-RU"/>
              </w:rPr>
              <w:t>35х 52,4: 1000</w:t>
            </w:r>
            <w:r w:rsidRPr="00D0796C">
              <w:rPr>
                <w:rFonts w:ascii="Times New Roman" w:eastAsia="Times New Roman" w:hAnsi="Times New Roman" w:cs="Times New Roman"/>
                <w:color w:val="000000" w:themeColor="text1"/>
                <w:lang w:eastAsia="ru-RU"/>
              </w:rPr>
              <w:t>≈</w:t>
            </w:r>
            <w:r>
              <w:rPr>
                <w:rFonts w:ascii="Times New Roman" w:eastAsia="Times New Roman" w:hAnsi="Times New Roman" w:cs="Times New Roman"/>
                <w:color w:val="000000" w:themeColor="text1"/>
                <w:lang w:eastAsia="ru-RU"/>
              </w:rPr>
              <w:t xml:space="preserve"> 3,55</w:t>
            </w:r>
          </w:p>
        </w:tc>
        <w:tc>
          <w:tcPr>
            <w:tcW w:w="3119" w:type="dxa"/>
            <w:shd w:val="clear" w:color="auto" w:fill="auto"/>
            <w:vAlign w:val="center"/>
          </w:tcPr>
          <w:p w:rsidR="00AD0360" w:rsidRPr="001274B9" w:rsidRDefault="00AD0360" w:rsidP="00902CBE">
            <w:pPr>
              <w:widowControl w:val="0"/>
              <w:tabs>
                <w:tab w:val="left" w:pos="708"/>
              </w:tabs>
              <w:spacing w:line="240" w:lineRule="auto"/>
              <w:ind w:right="-57" w:firstLine="220"/>
              <w:jc w:val="both"/>
              <w:outlineLvl w:val="0"/>
              <w:rPr>
                <w:rFonts w:ascii="Times New Roman" w:eastAsia="Times New Roman" w:hAnsi="Times New Roman" w:cs="Times New Roman"/>
                <w:bCs/>
                <w:spacing w:val="-2"/>
                <w:lang w:eastAsia="ru-RU"/>
              </w:rPr>
            </w:pPr>
            <w:r>
              <w:rPr>
                <w:rFonts w:ascii="Times New Roman" w:eastAsia="Times New Roman" w:hAnsi="Times New Roman" w:cs="Times New Roman"/>
                <w:bCs/>
                <w:lang w:eastAsia="ru-RU"/>
              </w:rPr>
              <w:t>35х 63,6: 1000</w:t>
            </w:r>
            <w:r w:rsidRPr="00D0796C">
              <w:rPr>
                <w:rFonts w:ascii="Times New Roman" w:eastAsia="Times New Roman" w:hAnsi="Times New Roman" w:cs="Times New Roman"/>
                <w:color w:val="000000" w:themeColor="text1"/>
                <w:lang w:eastAsia="ru-RU"/>
              </w:rPr>
              <w:t>≈</w:t>
            </w:r>
            <w:r>
              <w:rPr>
                <w:rFonts w:ascii="Times New Roman" w:eastAsia="Times New Roman" w:hAnsi="Times New Roman" w:cs="Times New Roman"/>
                <w:color w:val="000000" w:themeColor="text1"/>
                <w:lang w:eastAsia="ru-RU"/>
              </w:rPr>
              <w:t xml:space="preserve"> 2,2</w:t>
            </w:r>
          </w:p>
        </w:tc>
      </w:tr>
      <w:tr w:rsidR="00FF5858" w:rsidRPr="001274B9" w:rsidTr="001274B9">
        <w:trPr>
          <w:jc w:val="center"/>
        </w:trPr>
        <w:tc>
          <w:tcPr>
            <w:tcW w:w="3857" w:type="dxa"/>
            <w:shd w:val="clear" w:color="auto" w:fill="auto"/>
          </w:tcPr>
          <w:p w:rsidR="00FF5858" w:rsidRDefault="00FF5858" w:rsidP="008303D5">
            <w:pPr>
              <w:widowControl w:val="0"/>
              <w:spacing w:line="260" w:lineRule="auto"/>
              <w:jc w:val="both"/>
              <w:rPr>
                <w:rFonts w:ascii="Times New Roman" w:eastAsia="Times New Roman" w:hAnsi="Times New Roman" w:cs="Times New Roman"/>
                <w:bCs/>
                <w:lang w:eastAsia="ru-RU"/>
              </w:rPr>
            </w:pPr>
          </w:p>
          <w:p w:rsidR="00FF5858" w:rsidRPr="004E2912" w:rsidRDefault="00FF5858" w:rsidP="008303D5">
            <w:pPr>
              <w:widowControl w:val="0"/>
              <w:spacing w:line="260" w:lineRule="auto"/>
              <w:jc w:val="both"/>
              <w:rPr>
                <w:rFonts w:ascii="Times New Roman" w:eastAsia="Times New Roman" w:hAnsi="Times New Roman" w:cs="Times New Roman"/>
                <w:bCs/>
                <w:lang w:eastAsia="ru-RU"/>
              </w:rPr>
            </w:pPr>
            <w:r w:rsidRPr="004E2912">
              <w:rPr>
                <w:rFonts w:ascii="Times New Roman" w:eastAsia="Times New Roman" w:hAnsi="Times New Roman" w:cs="Times New Roman"/>
                <w:bCs/>
                <w:lang w:eastAsia="ru-RU"/>
              </w:rPr>
              <w:t>Сельские поселения, всего</w:t>
            </w:r>
          </w:p>
        </w:tc>
        <w:tc>
          <w:tcPr>
            <w:tcW w:w="3118" w:type="dxa"/>
            <w:shd w:val="clear" w:color="auto" w:fill="auto"/>
            <w:vAlign w:val="center"/>
          </w:tcPr>
          <w:p w:rsidR="00FF5858" w:rsidRPr="001274B9" w:rsidRDefault="00AD0360" w:rsidP="00530BC4">
            <w:pPr>
              <w:widowControl w:val="0"/>
              <w:spacing w:line="240" w:lineRule="auto"/>
              <w:rPr>
                <w:rFonts w:ascii="Times New Roman" w:eastAsia="Times New Roman" w:hAnsi="Times New Roman" w:cs="Times New Roman"/>
                <w:lang w:eastAsia="ru-RU"/>
              </w:rPr>
            </w:pPr>
            <w:r>
              <w:rPr>
                <w:rFonts w:ascii="Times New Roman" w:eastAsia="Times New Roman" w:hAnsi="Times New Roman" w:cs="Times New Roman"/>
                <w:bCs/>
                <w:lang w:eastAsia="ru-RU"/>
              </w:rPr>
              <w:t xml:space="preserve">40х </w:t>
            </w:r>
            <w:r w:rsidR="00530BC4">
              <w:rPr>
                <w:rFonts w:ascii="Times New Roman" w:eastAsia="Times New Roman" w:hAnsi="Times New Roman" w:cs="Times New Roman"/>
                <w:bCs/>
                <w:lang w:eastAsia="ru-RU"/>
              </w:rPr>
              <w:t>25,6</w:t>
            </w:r>
            <w:r>
              <w:rPr>
                <w:rFonts w:ascii="Times New Roman" w:eastAsia="Times New Roman" w:hAnsi="Times New Roman" w:cs="Times New Roman"/>
                <w:bCs/>
                <w:lang w:eastAsia="ru-RU"/>
              </w:rPr>
              <w:t>: 1000</w:t>
            </w:r>
            <w:r w:rsidRPr="00D0796C">
              <w:rPr>
                <w:rFonts w:ascii="Times New Roman" w:eastAsia="Times New Roman" w:hAnsi="Times New Roman" w:cs="Times New Roman"/>
                <w:color w:val="000000" w:themeColor="text1"/>
                <w:lang w:eastAsia="ru-RU"/>
              </w:rPr>
              <w:t>≈</w:t>
            </w:r>
            <w:r>
              <w:rPr>
                <w:rFonts w:ascii="Times New Roman" w:eastAsia="Times New Roman" w:hAnsi="Times New Roman" w:cs="Times New Roman"/>
                <w:color w:val="000000" w:themeColor="text1"/>
                <w:lang w:eastAsia="ru-RU"/>
              </w:rPr>
              <w:t xml:space="preserve"> </w:t>
            </w:r>
            <w:r w:rsidR="00530BC4">
              <w:rPr>
                <w:rFonts w:ascii="Times New Roman" w:eastAsia="Times New Roman" w:hAnsi="Times New Roman" w:cs="Times New Roman"/>
                <w:color w:val="000000" w:themeColor="text1"/>
                <w:lang w:eastAsia="ru-RU"/>
              </w:rPr>
              <w:t>1,02</w:t>
            </w:r>
          </w:p>
        </w:tc>
        <w:tc>
          <w:tcPr>
            <w:tcW w:w="3119" w:type="dxa"/>
            <w:shd w:val="clear" w:color="auto" w:fill="auto"/>
            <w:vAlign w:val="center"/>
          </w:tcPr>
          <w:p w:rsidR="00FF5858" w:rsidRDefault="00530BC4" w:rsidP="00530BC4">
            <w:pPr>
              <w:widowControl w:val="0"/>
              <w:spacing w:line="240" w:lineRule="auto"/>
              <w:ind w:left="-57" w:right="-57"/>
              <w:rPr>
                <w:rFonts w:ascii="Times New Roman" w:eastAsia="Times New Roman" w:hAnsi="Times New Roman" w:cs="Times New Roman"/>
                <w:color w:val="000000" w:themeColor="text1"/>
                <w:lang w:eastAsia="ru-RU"/>
              </w:rPr>
            </w:pPr>
            <w:r>
              <w:rPr>
                <w:rFonts w:ascii="Times New Roman" w:eastAsia="Times New Roman" w:hAnsi="Times New Roman" w:cs="Times New Roman"/>
                <w:bCs/>
                <w:lang w:eastAsia="ru-RU"/>
              </w:rPr>
              <w:t>40х 31,1: 1000</w:t>
            </w:r>
            <w:r w:rsidRPr="00D0796C">
              <w:rPr>
                <w:rFonts w:ascii="Times New Roman" w:eastAsia="Times New Roman" w:hAnsi="Times New Roman" w:cs="Times New Roman"/>
                <w:color w:val="000000" w:themeColor="text1"/>
                <w:lang w:eastAsia="ru-RU"/>
              </w:rPr>
              <w:t>≈</w:t>
            </w:r>
            <w:r>
              <w:rPr>
                <w:rFonts w:ascii="Times New Roman" w:eastAsia="Times New Roman" w:hAnsi="Times New Roman" w:cs="Times New Roman"/>
                <w:color w:val="000000" w:themeColor="text1"/>
                <w:lang w:eastAsia="ru-RU"/>
              </w:rPr>
              <w:t xml:space="preserve"> 1,2</w:t>
            </w:r>
          </w:p>
          <w:p w:rsidR="00530BC4" w:rsidRPr="001274B9" w:rsidRDefault="00530BC4" w:rsidP="00530BC4">
            <w:pPr>
              <w:widowControl w:val="0"/>
              <w:spacing w:line="240" w:lineRule="auto"/>
              <w:ind w:left="-57" w:right="-57"/>
              <w:rPr>
                <w:rFonts w:ascii="Times New Roman" w:eastAsia="Times New Roman" w:hAnsi="Times New Roman" w:cs="Times New Roman"/>
                <w:lang w:eastAsia="ru-RU"/>
              </w:rPr>
            </w:pPr>
          </w:p>
        </w:tc>
      </w:tr>
      <w:tr w:rsidR="00FF5858" w:rsidRPr="001274B9" w:rsidTr="001274B9">
        <w:trPr>
          <w:jc w:val="center"/>
        </w:trPr>
        <w:tc>
          <w:tcPr>
            <w:tcW w:w="3857" w:type="dxa"/>
            <w:shd w:val="clear" w:color="auto" w:fill="auto"/>
          </w:tcPr>
          <w:p w:rsidR="00FF5858" w:rsidRPr="00D17BDB" w:rsidRDefault="00FF5858" w:rsidP="008303D5">
            <w:pPr>
              <w:widowControl w:val="0"/>
              <w:spacing w:line="260" w:lineRule="auto"/>
              <w:jc w:val="left"/>
              <w:rPr>
                <w:rFonts w:ascii="Times New Roman" w:eastAsia="Times New Roman" w:hAnsi="Times New Roman" w:cs="Times New Roman"/>
                <w:bCs/>
                <w:lang w:eastAsia="ru-RU"/>
              </w:rPr>
            </w:pPr>
            <w:r w:rsidRPr="00502B17">
              <w:rPr>
                <w:rFonts w:ascii="Times New Roman" w:eastAsia="Times New Roman" w:hAnsi="Times New Roman" w:cs="Times New Roman"/>
                <w:bCs/>
                <w:lang w:eastAsia="ru-RU"/>
              </w:rPr>
              <w:t>муниципальное образование Устюженское</w:t>
            </w:r>
          </w:p>
        </w:tc>
        <w:tc>
          <w:tcPr>
            <w:tcW w:w="3118" w:type="dxa"/>
            <w:shd w:val="clear" w:color="auto" w:fill="auto"/>
            <w:vAlign w:val="center"/>
          </w:tcPr>
          <w:p w:rsidR="00FF5858" w:rsidRPr="001274B9" w:rsidRDefault="00530BC4" w:rsidP="00530BC4">
            <w:pPr>
              <w:widowControl w:val="0"/>
              <w:spacing w:line="240" w:lineRule="auto"/>
              <w:rPr>
                <w:rFonts w:ascii="Times New Roman" w:eastAsia="Times New Roman" w:hAnsi="Times New Roman" w:cs="Times New Roman"/>
                <w:lang w:eastAsia="ru-RU"/>
              </w:rPr>
            </w:pPr>
            <w:r>
              <w:rPr>
                <w:rFonts w:ascii="Times New Roman" w:eastAsia="Times New Roman" w:hAnsi="Times New Roman" w:cs="Times New Roman"/>
                <w:bCs/>
                <w:lang w:eastAsia="ru-RU"/>
              </w:rPr>
              <w:t>40х 11,4: 1000</w:t>
            </w:r>
            <w:r w:rsidRPr="00D0796C">
              <w:rPr>
                <w:rFonts w:ascii="Times New Roman" w:eastAsia="Times New Roman" w:hAnsi="Times New Roman" w:cs="Times New Roman"/>
                <w:color w:val="000000" w:themeColor="text1"/>
                <w:lang w:eastAsia="ru-RU"/>
              </w:rPr>
              <w:t>≈</w:t>
            </w:r>
            <w:r>
              <w:rPr>
                <w:rFonts w:ascii="Times New Roman" w:eastAsia="Times New Roman" w:hAnsi="Times New Roman" w:cs="Times New Roman"/>
                <w:color w:val="000000" w:themeColor="text1"/>
                <w:lang w:eastAsia="ru-RU"/>
              </w:rPr>
              <w:t xml:space="preserve"> 0,5</w:t>
            </w:r>
          </w:p>
        </w:tc>
        <w:tc>
          <w:tcPr>
            <w:tcW w:w="3119" w:type="dxa"/>
            <w:shd w:val="clear" w:color="auto" w:fill="auto"/>
            <w:vAlign w:val="center"/>
          </w:tcPr>
          <w:p w:rsidR="00FF5858" w:rsidRPr="001274B9" w:rsidRDefault="00530BC4" w:rsidP="00530BC4">
            <w:pPr>
              <w:widowControl w:val="0"/>
              <w:spacing w:line="240" w:lineRule="auto"/>
              <w:ind w:left="-57" w:right="-57"/>
              <w:rPr>
                <w:rFonts w:ascii="Times New Roman" w:eastAsia="Times New Roman" w:hAnsi="Times New Roman" w:cs="Times New Roman"/>
                <w:lang w:eastAsia="ru-RU"/>
              </w:rPr>
            </w:pPr>
            <w:r>
              <w:rPr>
                <w:rFonts w:ascii="Times New Roman" w:eastAsia="Times New Roman" w:hAnsi="Times New Roman" w:cs="Times New Roman"/>
                <w:bCs/>
                <w:lang w:eastAsia="ru-RU"/>
              </w:rPr>
              <w:t>40х 13,8: 1000</w:t>
            </w:r>
            <w:r w:rsidRPr="00D0796C">
              <w:rPr>
                <w:rFonts w:ascii="Times New Roman" w:eastAsia="Times New Roman" w:hAnsi="Times New Roman" w:cs="Times New Roman"/>
                <w:color w:val="000000" w:themeColor="text1"/>
                <w:lang w:eastAsia="ru-RU"/>
              </w:rPr>
              <w:t>≈</w:t>
            </w:r>
            <w:r>
              <w:rPr>
                <w:rFonts w:ascii="Times New Roman" w:eastAsia="Times New Roman" w:hAnsi="Times New Roman" w:cs="Times New Roman"/>
                <w:color w:val="000000" w:themeColor="text1"/>
                <w:lang w:eastAsia="ru-RU"/>
              </w:rPr>
              <w:t xml:space="preserve"> 0,6</w:t>
            </w:r>
          </w:p>
        </w:tc>
      </w:tr>
      <w:tr w:rsidR="00FF5858" w:rsidRPr="001274B9" w:rsidTr="001274B9">
        <w:trPr>
          <w:jc w:val="center"/>
        </w:trPr>
        <w:tc>
          <w:tcPr>
            <w:tcW w:w="3857" w:type="dxa"/>
            <w:shd w:val="clear" w:color="auto" w:fill="auto"/>
          </w:tcPr>
          <w:p w:rsidR="00FF5858" w:rsidRPr="00D17BDB" w:rsidRDefault="00FF5858" w:rsidP="008303D5">
            <w:pPr>
              <w:widowControl w:val="0"/>
              <w:spacing w:line="260" w:lineRule="auto"/>
              <w:jc w:val="left"/>
              <w:rPr>
                <w:rFonts w:ascii="Times New Roman" w:eastAsia="Times New Roman" w:hAnsi="Times New Roman" w:cs="Times New Roman"/>
                <w:bCs/>
                <w:lang w:eastAsia="ru-RU"/>
              </w:rPr>
            </w:pPr>
            <w:r w:rsidRPr="00502B17">
              <w:rPr>
                <w:rFonts w:ascii="Times New Roman" w:eastAsia="Times New Roman" w:hAnsi="Times New Roman" w:cs="Times New Roman"/>
                <w:bCs/>
                <w:lang w:eastAsia="ru-RU"/>
              </w:rPr>
              <w:t>муниципальное образование Лентьевское</w:t>
            </w:r>
          </w:p>
        </w:tc>
        <w:tc>
          <w:tcPr>
            <w:tcW w:w="3118" w:type="dxa"/>
            <w:shd w:val="clear" w:color="auto" w:fill="auto"/>
            <w:vAlign w:val="center"/>
          </w:tcPr>
          <w:p w:rsidR="00FF5858" w:rsidRPr="001274B9" w:rsidRDefault="00530BC4" w:rsidP="00530BC4">
            <w:pPr>
              <w:widowControl w:val="0"/>
              <w:spacing w:line="240" w:lineRule="auto"/>
              <w:ind w:left="-57" w:right="-57"/>
              <w:rPr>
                <w:rFonts w:ascii="Times New Roman" w:eastAsia="Times New Roman" w:hAnsi="Times New Roman" w:cs="Times New Roman"/>
                <w:spacing w:val="-2"/>
                <w:lang w:eastAsia="ru-RU"/>
              </w:rPr>
            </w:pPr>
            <w:r>
              <w:rPr>
                <w:rFonts w:ascii="Times New Roman" w:eastAsia="Times New Roman" w:hAnsi="Times New Roman" w:cs="Times New Roman"/>
                <w:bCs/>
                <w:lang w:eastAsia="ru-RU"/>
              </w:rPr>
              <w:t>40х 34,5: 1000</w:t>
            </w:r>
            <w:r w:rsidRPr="00D0796C">
              <w:rPr>
                <w:rFonts w:ascii="Times New Roman" w:eastAsia="Times New Roman" w:hAnsi="Times New Roman" w:cs="Times New Roman"/>
                <w:color w:val="000000" w:themeColor="text1"/>
                <w:lang w:eastAsia="ru-RU"/>
              </w:rPr>
              <w:t>≈</w:t>
            </w:r>
            <w:r>
              <w:rPr>
                <w:rFonts w:ascii="Times New Roman" w:eastAsia="Times New Roman" w:hAnsi="Times New Roman" w:cs="Times New Roman"/>
                <w:color w:val="000000" w:themeColor="text1"/>
                <w:lang w:eastAsia="ru-RU"/>
              </w:rPr>
              <w:t xml:space="preserve"> 1,4</w:t>
            </w:r>
          </w:p>
        </w:tc>
        <w:tc>
          <w:tcPr>
            <w:tcW w:w="3119" w:type="dxa"/>
            <w:shd w:val="clear" w:color="auto" w:fill="auto"/>
            <w:vAlign w:val="center"/>
          </w:tcPr>
          <w:p w:rsidR="00FF5858" w:rsidRPr="001274B9" w:rsidRDefault="00530BC4" w:rsidP="00530BC4">
            <w:pPr>
              <w:widowControl w:val="0"/>
              <w:spacing w:line="240" w:lineRule="auto"/>
              <w:ind w:left="-57" w:right="-57"/>
              <w:rPr>
                <w:rFonts w:ascii="Times New Roman" w:eastAsia="Times New Roman" w:hAnsi="Times New Roman" w:cs="Times New Roman"/>
                <w:spacing w:val="-4"/>
                <w:lang w:eastAsia="ru-RU"/>
              </w:rPr>
            </w:pPr>
            <w:r>
              <w:rPr>
                <w:rFonts w:ascii="Times New Roman" w:eastAsia="Times New Roman" w:hAnsi="Times New Roman" w:cs="Times New Roman"/>
                <w:bCs/>
                <w:lang w:eastAsia="ru-RU"/>
              </w:rPr>
              <w:t>40х 43: 1000</w:t>
            </w:r>
            <w:r w:rsidRPr="00D0796C">
              <w:rPr>
                <w:rFonts w:ascii="Times New Roman" w:eastAsia="Times New Roman" w:hAnsi="Times New Roman" w:cs="Times New Roman"/>
                <w:color w:val="000000" w:themeColor="text1"/>
                <w:lang w:eastAsia="ru-RU"/>
              </w:rPr>
              <w:t>≈</w:t>
            </w:r>
            <w:r>
              <w:rPr>
                <w:rFonts w:ascii="Times New Roman" w:eastAsia="Times New Roman" w:hAnsi="Times New Roman" w:cs="Times New Roman"/>
                <w:color w:val="000000" w:themeColor="text1"/>
                <w:lang w:eastAsia="ru-RU"/>
              </w:rPr>
              <w:t xml:space="preserve"> 1,7</w:t>
            </w:r>
          </w:p>
        </w:tc>
      </w:tr>
      <w:tr w:rsidR="00FF5858" w:rsidRPr="001274B9" w:rsidTr="001274B9">
        <w:trPr>
          <w:jc w:val="center"/>
        </w:trPr>
        <w:tc>
          <w:tcPr>
            <w:tcW w:w="3857" w:type="dxa"/>
            <w:shd w:val="clear" w:color="auto" w:fill="auto"/>
          </w:tcPr>
          <w:p w:rsidR="00FF5858" w:rsidRPr="00D17BDB" w:rsidRDefault="00FF5858" w:rsidP="008303D5">
            <w:pPr>
              <w:widowControl w:val="0"/>
              <w:spacing w:line="260" w:lineRule="auto"/>
              <w:jc w:val="left"/>
              <w:rPr>
                <w:rFonts w:ascii="Times New Roman" w:eastAsia="Times New Roman" w:hAnsi="Times New Roman" w:cs="Times New Roman"/>
                <w:bCs/>
                <w:lang w:eastAsia="ru-RU"/>
              </w:rPr>
            </w:pPr>
            <w:r w:rsidRPr="00502B17">
              <w:rPr>
                <w:rFonts w:ascii="Times New Roman" w:eastAsia="Times New Roman" w:hAnsi="Times New Roman" w:cs="Times New Roman"/>
                <w:bCs/>
                <w:lang w:eastAsia="ru-RU"/>
              </w:rPr>
              <w:t>муниципальное образование Никольское</w:t>
            </w:r>
          </w:p>
        </w:tc>
        <w:tc>
          <w:tcPr>
            <w:tcW w:w="3118" w:type="dxa"/>
            <w:shd w:val="clear" w:color="auto" w:fill="auto"/>
            <w:vAlign w:val="center"/>
          </w:tcPr>
          <w:p w:rsidR="00FF5858" w:rsidRPr="001274B9" w:rsidRDefault="00530BC4" w:rsidP="00530BC4">
            <w:pPr>
              <w:widowControl w:val="0"/>
              <w:spacing w:line="240" w:lineRule="auto"/>
              <w:ind w:left="-57" w:right="-57"/>
              <w:rPr>
                <w:rFonts w:ascii="Times New Roman" w:eastAsia="Times New Roman" w:hAnsi="Times New Roman" w:cs="Times New Roman"/>
                <w:spacing w:val="-2"/>
                <w:lang w:eastAsia="ru-RU"/>
              </w:rPr>
            </w:pPr>
            <w:r>
              <w:rPr>
                <w:rFonts w:ascii="Times New Roman" w:eastAsia="Times New Roman" w:hAnsi="Times New Roman" w:cs="Times New Roman"/>
                <w:spacing w:val="-2"/>
                <w:lang w:eastAsia="ru-RU"/>
              </w:rPr>
              <w:t>40</w:t>
            </w:r>
            <w:r>
              <w:rPr>
                <w:rFonts w:ascii="Times New Roman" w:eastAsia="Times New Roman" w:hAnsi="Times New Roman" w:cs="Times New Roman"/>
                <w:bCs/>
                <w:lang w:eastAsia="ru-RU"/>
              </w:rPr>
              <w:t>х 33,1 1000</w:t>
            </w:r>
            <w:r w:rsidRPr="00D0796C">
              <w:rPr>
                <w:rFonts w:ascii="Times New Roman" w:eastAsia="Times New Roman" w:hAnsi="Times New Roman" w:cs="Times New Roman"/>
                <w:color w:val="000000" w:themeColor="text1"/>
                <w:lang w:eastAsia="ru-RU"/>
              </w:rPr>
              <w:t>≈</w:t>
            </w:r>
            <w:r>
              <w:rPr>
                <w:rFonts w:ascii="Times New Roman" w:eastAsia="Times New Roman" w:hAnsi="Times New Roman" w:cs="Times New Roman"/>
                <w:color w:val="000000" w:themeColor="text1"/>
                <w:lang w:eastAsia="ru-RU"/>
              </w:rPr>
              <w:t xml:space="preserve"> 1,3</w:t>
            </w:r>
          </w:p>
        </w:tc>
        <w:tc>
          <w:tcPr>
            <w:tcW w:w="3119" w:type="dxa"/>
            <w:shd w:val="clear" w:color="auto" w:fill="auto"/>
            <w:vAlign w:val="center"/>
          </w:tcPr>
          <w:p w:rsidR="00FF5858" w:rsidRPr="001274B9" w:rsidRDefault="00530BC4" w:rsidP="00530BC4">
            <w:pPr>
              <w:widowControl w:val="0"/>
              <w:spacing w:line="240" w:lineRule="auto"/>
              <w:ind w:left="-57" w:right="-57"/>
              <w:rPr>
                <w:rFonts w:ascii="Times New Roman" w:eastAsia="Times New Roman" w:hAnsi="Times New Roman" w:cs="Times New Roman"/>
                <w:spacing w:val="-2"/>
                <w:lang w:eastAsia="ru-RU"/>
              </w:rPr>
            </w:pPr>
            <w:r>
              <w:rPr>
                <w:rFonts w:ascii="Times New Roman" w:eastAsia="Times New Roman" w:hAnsi="Times New Roman" w:cs="Times New Roman"/>
                <w:bCs/>
                <w:lang w:eastAsia="ru-RU"/>
              </w:rPr>
              <w:t>40х 40,2: 1000</w:t>
            </w:r>
            <w:r w:rsidRPr="00D0796C">
              <w:rPr>
                <w:rFonts w:ascii="Times New Roman" w:eastAsia="Times New Roman" w:hAnsi="Times New Roman" w:cs="Times New Roman"/>
                <w:color w:val="000000" w:themeColor="text1"/>
                <w:lang w:eastAsia="ru-RU"/>
              </w:rPr>
              <w:t>≈</w:t>
            </w:r>
            <w:r>
              <w:rPr>
                <w:rFonts w:ascii="Times New Roman" w:eastAsia="Times New Roman" w:hAnsi="Times New Roman" w:cs="Times New Roman"/>
                <w:color w:val="000000" w:themeColor="text1"/>
                <w:lang w:eastAsia="ru-RU"/>
              </w:rPr>
              <w:t xml:space="preserve"> 1,6</w:t>
            </w:r>
          </w:p>
        </w:tc>
      </w:tr>
      <w:tr w:rsidR="00FF5858" w:rsidRPr="001274B9" w:rsidTr="001274B9">
        <w:trPr>
          <w:jc w:val="center"/>
        </w:trPr>
        <w:tc>
          <w:tcPr>
            <w:tcW w:w="3857" w:type="dxa"/>
            <w:shd w:val="clear" w:color="auto" w:fill="auto"/>
          </w:tcPr>
          <w:p w:rsidR="00FF5858" w:rsidRPr="00502B17" w:rsidRDefault="00FF5858" w:rsidP="008303D5">
            <w:pPr>
              <w:widowControl w:val="0"/>
              <w:spacing w:line="260" w:lineRule="auto"/>
              <w:jc w:val="left"/>
              <w:rPr>
                <w:rFonts w:ascii="Times New Roman" w:eastAsia="Times New Roman" w:hAnsi="Times New Roman" w:cs="Times New Roman"/>
                <w:bCs/>
                <w:lang w:eastAsia="ru-RU"/>
              </w:rPr>
            </w:pPr>
            <w:r w:rsidRPr="00502B17">
              <w:rPr>
                <w:rFonts w:ascii="Times New Roman" w:eastAsia="Times New Roman" w:hAnsi="Times New Roman" w:cs="Times New Roman"/>
                <w:bCs/>
                <w:lang w:eastAsia="ru-RU"/>
              </w:rPr>
              <w:t>муниципальное образование Никифоровское</w:t>
            </w:r>
          </w:p>
        </w:tc>
        <w:tc>
          <w:tcPr>
            <w:tcW w:w="3118" w:type="dxa"/>
            <w:shd w:val="clear" w:color="auto" w:fill="auto"/>
            <w:vAlign w:val="center"/>
          </w:tcPr>
          <w:p w:rsidR="00FF5858" w:rsidRPr="001274B9" w:rsidRDefault="00530BC4" w:rsidP="00DF0467">
            <w:pPr>
              <w:widowControl w:val="0"/>
              <w:spacing w:line="240" w:lineRule="auto"/>
              <w:ind w:left="-57" w:right="-57"/>
              <w:rPr>
                <w:rFonts w:ascii="Times New Roman" w:eastAsia="Times New Roman" w:hAnsi="Times New Roman" w:cs="Times New Roman"/>
                <w:spacing w:val="-2"/>
                <w:lang w:eastAsia="ru-RU"/>
              </w:rPr>
            </w:pPr>
            <w:r>
              <w:rPr>
                <w:rFonts w:ascii="Times New Roman" w:eastAsia="Times New Roman" w:hAnsi="Times New Roman" w:cs="Times New Roman"/>
                <w:bCs/>
                <w:lang w:eastAsia="ru-RU"/>
              </w:rPr>
              <w:t>40х 56,1: 1000</w:t>
            </w:r>
            <w:r w:rsidRPr="00D0796C">
              <w:rPr>
                <w:rFonts w:ascii="Times New Roman" w:eastAsia="Times New Roman" w:hAnsi="Times New Roman" w:cs="Times New Roman"/>
                <w:color w:val="000000" w:themeColor="text1"/>
                <w:lang w:eastAsia="ru-RU"/>
              </w:rPr>
              <w:t>≈</w:t>
            </w:r>
            <w:r>
              <w:rPr>
                <w:rFonts w:ascii="Times New Roman" w:eastAsia="Times New Roman" w:hAnsi="Times New Roman" w:cs="Times New Roman"/>
                <w:color w:val="000000" w:themeColor="text1"/>
                <w:lang w:eastAsia="ru-RU"/>
              </w:rPr>
              <w:t xml:space="preserve"> </w:t>
            </w:r>
            <w:r w:rsidR="00DF0467">
              <w:rPr>
                <w:rFonts w:ascii="Times New Roman" w:eastAsia="Times New Roman" w:hAnsi="Times New Roman" w:cs="Times New Roman"/>
                <w:color w:val="000000" w:themeColor="text1"/>
                <w:lang w:eastAsia="ru-RU"/>
              </w:rPr>
              <w:t>2,2</w:t>
            </w:r>
          </w:p>
        </w:tc>
        <w:tc>
          <w:tcPr>
            <w:tcW w:w="3119" w:type="dxa"/>
            <w:shd w:val="clear" w:color="auto" w:fill="auto"/>
            <w:vAlign w:val="center"/>
          </w:tcPr>
          <w:p w:rsidR="00FF5858" w:rsidRPr="001274B9" w:rsidRDefault="00DF0467" w:rsidP="00DF0467">
            <w:pPr>
              <w:widowControl w:val="0"/>
              <w:spacing w:line="240" w:lineRule="auto"/>
              <w:ind w:left="-57" w:right="-57"/>
              <w:rPr>
                <w:rFonts w:ascii="Times New Roman" w:eastAsia="Times New Roman" w:hAnsi="Times New Roman" w:cs="Times New Roman"/>
                <w:spacing w:val="-2"/>
                <w:lang w:eastAsia="ru-RU"/>
              </w:rPr>
            </w:pPr>
            <w:r>
              <w:rPr>
                <w:rFonts w:ascii="Times New Roman" w:eastAsia="Times New Roman" w:hAnsi="Times New Roman" w:cs="Times New Roman"/>
                <w:bCs/>
                <w:lang w:eastAsia="ru-RU"/>
              </w:rPr>
              <w:t>40х 68,11: 1000</w:t>
            </w:r>
            <w:r w:rsidRPr="00D0796C">
              <w:rPr>
                <w:rFonts w:ascii="Times New Roman" w:eastAsia="Times New Roman" w:hAnsi="Times New Roman" w:cs="Times New Roman"/>
                <w:color w:val="000000" w:themeColor="text1"/>
                <w:lang w:eastAsia="ru-RU"/>
              </w:rPr>
              <w:t>≈</w:t>
            </w:r>
            <w:r>
              <w:rPr>
                <w:rFonts w:ascii="Times New Roman" w:eastAsia="Times New Roman" w:hAnsi="Times New Roman" w:cs="Times New Roman"/>
                <w:color w:val="000000" w:themeColor="text1"/>
                <w:lang w:eastAsia="ru-RU"/>
              </w:rPr>
              <w:t xml:space="preserve"> 2,7</w:t>
            </w:r>
          </w:p>
        </w:tc>
      </w:tr>
      <w:tr w:rsidR="00FF5858" w:rsidRPr="001274B9" w:rsidTr="00DF0467">
        <w:trPr>
          <w:trHeight w:val="217"/>
          <w:jc w:val="center"/>
        </w:trPr>
        <w:tc>
          <w:tcPr>
            <w:tcW w:w="3857" w:type="dxa"/>
            <w:shd w:val="clear" w:color="auto" w:fill="auto"/>
          </w:tcPr>
          <w:p w:rsidR="00FF5858" w:rsidRPr="00502B17" w:rsidRDefault="00FF5858" w:rsidP="008303D5">
            <w:pPr>
              <w:widowControl w:val="0"/>
              <w:spacing w:line="260" w:lineRule="auto"/>
              <w:jc w:val="left"/>
              <w:rPr>
                <w:rFonts w:ascii="Times New Roman" w:eastAsia="Times New Roman" w:hAnsi="Times New Roman" w:cs="Times New Roman"/>
                <w:bCs/>
                <w:lang w:eastAsia="ru-RU"/>
              </w:rPr>
            </w:pPr>
            <w:r w:rsidRPr="00502B17">
              <w:rPr>
                <w:rFonts w:ascii="Times New Roman" w:eastAsia="Times New Roman" w:hAnsi="Times New Roman" w:cs="Times New Roman"/>
                <w:bCs/>
                <w:lang w:eastAsia="ru-RU"/>
              </w:rPr>
              <w:t>муниципальное образование Мезженское</w:t>
            </w:r>
          </w:p>
        </w:tc>
        <w:tc>
          <w:tcPr>
            <w:tcW w:w="3118" w:type="dxa"/>
            <w:shd w:val="clear" w:color="auto" w:fill="auto"/>
            <w:vAlign w:val="center"/>
          </w:tcPr>
          <w:p w:rsidR="00FF5858" w:rsidRPr="001274B9" w:rsidRDefault="00DF0467" w:rsidP="00DF0467">
            <w:pPr>
              <w:widowControl w:val="0"/>
              <w:spacing w:line="240" w:lineRule="auto"/>
              <w:ind w:left="-57" w:right="-57"/>
              <w:rPr>
                <w:rFonts w:ascii="Times New Roman" w:eastAsia="Times New Roman" w:hAnsi="Times New Roman" w:cs="Times New Roman"/>
                <w:spacing w:val="-2"/>
                <w:lang w:eastAsia="ru-RU"/>
              </w:rPr>
            </w:pPr>
            <w:r>
              <w:rPr>
                <w:rFonts w:ascii="Times New Roman" w:eastAsia="Times New Roman" w:hAnsi="Times New Roman" w:cs="Times New Roman"/>
                <w:bCs/>
                <w:lang w:eastAsia="ru-RU"/>
              </w:rPr>
              <w:t>40х 21,31: 1000</w:t>
            </w:r>
            <w:r w:rsidRPr="00D0796C">
              <w:rPr>
                <w:rFonts w:ascii="Times New Roman" w:eastAsia="Times New Roman" w:hAnsi="Times New Roman" w:cs="Times New Roman"/>
                <w:color w:val="000000" w:themeColor="text1"/>
                <w:lang w:eastAsia="ru-RU"/>
              </w:rPr>
              <w:t>≈</w:t>
            </w:r>
            <w:r>
              <w:rPr>
                <w:rFonts w:ascii="Times New Roman" w:eastAsia="Times New Roman" w:hAnsi="Times New Roman" w:cs="Times New Roman"/>
                <w:color w:val="000000" w:themeColor="text1"/>
                <w:lang w:eastAsia="ru-RU"/>
              </w:rPr>
              <w:t xml:space="preserve"> 0,9</w:t>
            </w:r>
          </w:p>
        </w:tc>
        <w:tc>
          <w:tcPr>
            <w:tcW w:w="3119" w:type="dxa"/>
            <w:shd w:val="clear" w:color="auto" w:fill="auto"/>
            <w:vAlign w:val="center"/>
          </w:tcPr>
          <w:p w:rsidR="00FF5858" w:rsidRPr="001274B9" w:rsidRDefault="00DF0467" w:rsidP="00DF0467">
            <w:pPr>
              <w:widowControl w:val="0"/>
              <w:spacing w:line="240" w:lineRule="auto"/>
              <w:ind w:left="-57" w:right="-57"/>
              <w:rPr>
                <w:rFonts w:ascii="Times New Roman" w:eastAsia="Times New Roman" w:hAnsi="Times New Roman" w:cs="Times New Roman"/>
                <w:spacing w:val="-2"/>
                <w:lang w:eastAsia="ru-RU"/>
              </w:rPr>
            </w:pPr>
            <w:r>
              <w:rPr>
                <w:rFonts w:ascii="Times New Roman" w:eastAsia="Times New Roman" w:hAnsi="Times New Roman" w:cs="Times New Roman"/>
                <w:bCs/>
                <w:lang w:eastAsia="ru-RU"/>
              </w:rPr>
              <w:t>40х 25,8: 1000</w:t>
            </w:r>
            <w:r w:rsidRPr="00D0796C">
              <w:rPr>
                <w:rFonts w:ascii="Times New Roman" w:eastAsia="Times New Roman" w:hAnsi="Times New Roman" w:cs="Times New Roman"/>
                <w:color w:val="000000" w:themeColor="text1"/>
                <w:lang w:eastAsia="ru-RU"/>
              </w:rPr>
              <w:t>≈</w:t>
            </w:r>
            <w:r>
              <w:rPr>
                <w:rFonts w:ascii="Times New Roman" w:eastAsia="Times New Roman" w:hAnsi="Times New Roman" w:cs="Times New Roman"/>
                <w:color w:val="000000" w:themeColor="text1"/>
                <w:lang w:eastAsia="ru-RU"/>
              </w:rPr>
              <w:t xml:space="preserve"> 1</w:t>
            </w:r>
          </w:p>
        </w:tc>
      </w:tr>
      <w:tr w:rsidR="00FF5858" w:rsidRPr="001274B9" w:rsidTr="001274B9">
        <w:trPr>
          <w:jc w:val="center"/>
        </w:trPr>
        <w:tc>
          <w:tcPr>
            <w:tcW w:w="3857" w:type="dxa"/>
            <w:shd w:val="clear" w:color="auto" w:fill="auto"/>
          </w:tcPr>
          <w:p w:rsidR="00FF5858" w:rsidRPr="00502B17" w:rsidRDefault="00FF5858" w:rsidP="008303D5">
            <w:pPr>
              <w:widowControl w:val="0"/>
              <w:spacing w:line="260" w:lineRule="auto"/>
              <w:jc w:val="left"/>
              <w:rPr>
                <w:rFonts w:ascii="Times New Roman" w:eastAsia="Times New Roman" w:hAnsi="Times New Roman" w:cs="Times New Roman"/>
                <w:bCs/>
                <w:lang w:eastAsia="ru-RU"/>
              </w:rPr>
            </w:pPr>
            <w:r w:rsidRPr="00502B17">
              <w:rPr>
                <w:rFonts w:ascii="Times New Roman" w:eastAsia="Times New Roman" w:hAnsi="Times New Roman" w:cs="Times New Roman"/>
                <w:bCs/>
                <w:lang w:eastAsia="ru-RU"/>
              </w:rPr>
              <w:t>муниципальное образование Залесское</w:t>
            </w:r>
          </w:p>
        </w:tc>
        <w:tc>
          <w:tcPr>
            <w:tcW w:w="3118" w:type="dxa"/>
            <w:shd w:val="clear" w:color="auto" w:fill="auto"/>
            <w:vAlign w:val="center"/>
          </w:tcPr>
          <w:p w:rsidR="00FF5858" w:rsidRPr="001274B9" w:rsidRDefault="00DF0467" w:rsidP="00DF0467">
            <w:pPr>
              <w:widowControl w:val="0"/>
              <w:spacing w:line="240" w:lineRule="auto"/>
              <w:ind w:left="-57" w:right="-57"/>
              <w:rPr>
                <w:rFonts w:ascii="Times New Roman" w:eastAsia="Times New Roman" w:hAnsi="Times New Roman" w:cs="Times New Roman"/>
                <w:spacing w:val="-2"/>
                <w:lang w:eastAsia="ru-RU"/>
              </w:rPr>
            </w:pPr>
            <w:r>
              <w:rPr>
                <w:rFonts w:ascii="Times New Roman" w:eastAsia="Times New Roman" w:hAnsi="Times New Roman" w:cs="Times New Roman"/>
                <w:bCs/>
                <w:lang w:eastAsia="ru-RU"/>
              </w:rPr>
              <w:t>40х 32,9 1000</w:t>
            </w:r>
            <w:r w:rsidRPr="00D0796C">
              <w:rPr>
                <w:rFonts w:ascii="Times New Roman" w:eastAsia="Times New Roman" w:hAnsi="Times New Roman" w:cs="Times New Roman"/>
                <w:color w:val="000000" w:themeColor="text1"/>
                <w:lang w:eastAsia="ru-RU"/>
              </w:rPr>
              <w:t>≈</w:t>
            </w:r>
            <w:r>
              <w:rPr>
                <w:rFonts w:ascii="Times New Roman" w:eastAsia="Times New Roman" w:hAnsi="Times New Roman" w:cs="Times New Roman"/>
                <w:color w:val="000000" w:themeColor="text1"/>
                <w:lang w:eastAsia="ru-RU"/>
              </w:rPr>
              <w:t xml:space="preserve"> 1,3</w:t>
            </w:r>
          </w:p>
        </w:tc>
        <w:tc>
          <w:tcPr>
            <w:tcW w:w="3119" w:type="dxa"/>
            <w:shd w:val="clear" w:color="auto" w:fill="auto"/>
            <w:vAlign w:val="center"/>
          </w:tcPr>
          <w:p w:rsidR="00FF5858" w:rsidRPr="001274B9" w:rsidRDefault="00DF0467" w:rsidP="00DF0467">
            <w:pPr>
              <w:widowControl w:val="0"/>
              <w:spacing w:line="240" w:lineRule="auto"/>
              <w:ind w:left="-57" w:right="-57"/>
              <w:rPr>
                <w:rFonts w:ascii="Times New Roman" w:eastAsia="Times New Roman" w:hAnsi="Times New Roman" w:cs="Times New Roman"/>
                <w:spacing w:val="-2"/>
                <w:lang w:eastAsia="ru-RU"/>
              </w:rPr>
            </w:pPr>
            <w:r>
              <w:rPr>
                <w:rFonts w:ascii="Times New Roman" w:eastAsia="Times New Roman" w:hAnsi="Times New Roman" w:cs="Times New Roman"/>
                <w:bCs/>
                <w:lang w:eastAsia="ru-RU"/>
              </w:rPr>
              <w:t>40х 40: 1000</w:t>
            </w:r>
            <w:r w:rsidRPr="00D0796C">
              <w:rPr>
                <w:rFonts w:ascii="Times New Roman" w:eastAsia="Times New Roman" w:hAnsi="Times New Roman" w:cs="Times New Roman"/>
                <w:color w:val="000000" w:themeColor="text1"/>
                <w:lang w:eastAsia="ru-RU"/>
              </w:rPr>
              <w:t>≈</w:t>
            </w:r>
            <w:r>
              <w:rPr>
                <w:rFonts w:ascii="Times New Roman" w:eastAsia="Times New Roman" w:hAnsi="Times New Roman" w:cs="Times New Roman"/>
                <w:color w:val="000000" w:themeColor="text1"/>
                <w:lang w:eastAsia="ru-RU"/>
              </w:rPr>
              <w:t xml:space="preserve"> 1,6</w:t>
            </w:r>
          </w:p>
        </w:tc>
      </w:tr>
      <w:tr w:rsidR="00FF5858" w:rsidRPr="001274B9" w:rsidTr="001274B9">
        <w:trPr>
          <w:jc w:val="center"/>
        </w:trPr>
        <w:tc>
          <w:tcPr>
            <w:tcW w:w="3857" w:type="dxa"/>
            <w:shd w:val="clear" w:color="auto" w:fill="auto"/>
          </w:tcPr>
          <w:p w:rsidR="00FF5858" w:rsidRPr="00502B17" w:rsidRDefault="00FF5858" w:rsidP="008303D5">
            <w:pPr>
              <w:widowControl w:val="0"/>
              <w:spacing w:line="260" w:lineRule="auto"/>
              <w:jc w:val="left"/>
              <w:rPr>
                <w:rFonts w:ascii="Times New Roman" w:eastAsia="Times New Roman" w:hAnsi="Times New Roman" w:cs="Times New Roman"/>
                <w:bCs/>
                <w:lang w:eastAsia="ru-RU"/>
              </w:rPr>
            </w:pPr>
            <w:r w:rsidRPr="00502B17">
              <w:rPr>
                <w:rFonts w:ascii="Times New Roman" w:eastAsia="Times New Roman" w:hAnsi="Times New Roman" w:cs="Times New Roman"/>
                <w:bCs/>
                <w:lang w:eastAsia="ru-RU"/>
              </w:rPr>
              <w:t>сельское поселение Желябовское</w:t>
            </w:r>
          </w:p>
        </w:tc>
        <w:tc>
          <w:tcPr>
            <w:tcW w:w="3118" w:type="dxa"/>
            <w:shd w:val="clear" w:color="auto" w:fill="auto"/>
            <w:vAlign w:val="center"/>
          </w:tcPr>
          <w:p w:rsidR="00FF5858" w:rsidRPr="001274B9" w:rsidRDefault="00DF0467" w:rsidP="00DF0467">
            <w:pPr>
              <w:widowControl w:val="0"/>
              <w:spacing w:line="240" w:lineRule="auto"/>
              <w:ind w:left="-57" w:right="-57"/>
              <w:rPr>
                <w:rFonts w:ascii="Times New Roman" w:eastAsia="Times New Roman" w:hAnsi="Times New Roman" w:cs="Times New Roman"/>
                <w:spacing w:val="-2"/>
                <w:lang w:eastAsia="ru-RU"/>
              </w:rPr>
            </w:pPr>
            <w:r>
              <w:rPr>
                <w:rFonts w:ascii="Times New Roman" w:eastAsia="Times New Roman" w:hAnsi="Times New Roman" w:cs="Times New Roman"/>
                <w:bCs/>
                <w:lang w:eastAsia="ru-RU"/>
              </w:rPr>
              <w:t>40х 13: 1000</w:t>
            </w:r>
            <w:r w:rsidRPr="00D0796C">
              <w:rPr>
                <w:rFonts w:ascii="Times New Roman" w:eastAsia="Times New Roman" w:hAnsi="Times New Roman" w:cs="Times New Roman"/>
                <w:color w:val="000000" w:themeColor="text1"/>
                <w:lang w:eastAsia="ru-RU"/>
              </w:rPr>
              <w:t>≈</w:t>
            </w:r>
            <w:r>
              <w:rPr>
                <w:rFonts w:ascii="Times New Roman" w:eastAsia="Times New Roman" w:hAnsi="Times New Roman" w:cs="Times New Roman"/>
                <w:color w:val="000000" w:themeColor="text1"/>
                <w:lang w:eastAsia="ru-RU"/>
              </w:rPr>
              <w:t xml:space="preserve"> 0,1</w:t>
            </w:r>
          </w:p>
        </w:tc>
        <w:tc>
          <w:tcPr>
            <w:tcW w:w="3119" w:type="dxa"/>
            <w:shd w:val="clear" w:color="auto" w:fill="auto"/>
            <w:vAlign w:val="center"/>
          </w:tcPr>
          <w:p w:rsidR="00FF5858" w:rsidRPr="001274B9" w:rsidRDefault="00DF0467" w:rsidP="00DF0467">
            <w:pPr>
              <w:widowControl w:val="0"/>
              <w:spacing w:line="240" w:lineRule="auto"/>
              <w:ind w:left="-57" w:right="-57"/>
              <w:rPr>
                <w:rFonts w:ascii="Times New Roman" w:eastAsia="Times New Roman" w:hAnsi="Times New Roman" w:cs="Times New Roman"/>
                <w:spacing w:val="-2"/>
                <w:lang w:eastAsia="ru-RU"/>
              </w:rPr>
            </w:pPr>
            <w:r>
              <w:rPr>
                <w:rFonts w:ascii="Times New Roman" w:eastAsia="Times New Roman" w:hAnsi="Times New Roman" w:cs="Times New Roman"/>
                <w:bCs/>
                <w:lang w:eastAsia="ru-RU"/>
              </w:rPr>
              <w:t>40х 15,8: 1000</w:t>
            </w:r>
            <w:r w:rsidRPr="00D0796C">
              <w:rPr>
                <w:rFonts w:ascii="Times New Roman" w:eastAsia="Times New Roman" w:hAnsi="Times New Roman" w:cs="Times New Roman"/>
                <w:color w:val="000000" w:themeColor="text1"/>
                <w:lang w:eastAsia="ru-RU"/>
              </w:rPr>
              <w:t>≈</w:t>
            </w:r>
            <w:r>
              <w:rPr>
                <w:rFonts w:ascii="Times New Roman" w:eastAsia="Times New Roman" w:hAnsi="Times New Roman" w:cs="Times New Roman"/>
                <w:color w:val="000000" w:themeColor="text1"/>
                <w:lang w:eastAsia="ru-RU"/>
              </w:rPr>
              <w:t xml:space="preserve"> 0,6</w:t>
            </w:r>
          </w:p>
        </w:tc>
      </w:tr>
      <w:tr w:rsidR="00FF5858" w:rsidRPr="001274B9" w:rsidTr="001274B9">
        <w:trPr>
          <w:jc w:val="center"/>
        </w:trPr>
        <w:tc>
          <w:tcPr>
            <w:tcW w:w="3857" w:type="dxa"/>
            <w:shd w:val="clear" w:color="auto" w:fill="auto"/>
          </w:tcPr>
          <w:p w:rsidR="00FF5858" w:rsidRPr="001274B9" w:rsidRDefault="008F7891" w:rsidP="001274B9">
            <w:pPr>
              <w:widowControl w:val="0"/>
              <w:spacing w:line="239" w:lineRule="auto"/>
              <w:jc w:val="left"/>
              <w:rPr>
                <w:rFonts w:ascii="Times New Roman" w:eastAsia="Times New Roman" w:hAnsi="Times New Roman" w:cs="Times New Roman"/>
                <w:lang w:eastAsia="ru-RU"/>
              </w:rPr>
            </w:pPr>
            <w:r>
              <w:rPr>
                <w:rFonts w:ascii="Times New Roman" w:eastAsia="Times New Roman" w:hAnsi="Times New Roman" w:cs="Times New Roman"/>
                <w:bCs/>
                <w:lang w:eastAsia="ru-RU"/>
              </w:rPr>
              <w:t>Итого по Устюженскому району</w:t>
            </w:r>
          </w:p>
        </w:tc>
        <w:tc>
          <w:tcPr>
            <w:tcW w:w="3118" w:type="dxa"/>
            <w:shd w:val="clear" w:color="auto" w:fill="auto"/>
            <w:vAlign w:val="center"/>
          </w:tcPr>
          <w:p w:rsidR="00FF5858" w:rsidRPr="001274B9" w:rsidRDefault="00DF0467" w:rsidP="00DF0467">
            <w:pPr>
              <w:widowControl w:val="0"/>
              <w:spacing w:line="240" w:lineRule="auto"/>
              <w:ind w:left="-57" w:right="-57"/>
              <w:rPr>
                <w:rFonts w:ascii="Times New Roman" w:eastAsia="Times New Roman" w:hAnsi="Times New Roman" w:cs="Times New Roman"/>
                <w:spacing w:val="-2"/>
                <w:lang w:eastAsia="ru-RU"/>
              </w:rPr>
            </w:pPr>
            <w:r>
              <w:rPr>
                <w:rFonts w:ascii="Times New Roman" w:eastAsia="Times New Roman" w:hAnsi="Times New Roman" w:cs="Times New Roman"/>
                <w:bCs/>
                <w:lang w:eastAsia="ru-RU"/>
              </w:rPr>
              <w:t>40х 35: 1000</w:t>
            </w:r>
            <w:r w:rsidRPr="00D0796C">
              <w:rPr>
                <w:rFonts w:ascii="Times New Roman" w:eastAsia="Times New Roman" w:hAnsi="Times New Roman" w:cs="Times New Roman"/>
                <w:color w:val="000000" w:themeColor="text1"/>
                <w:lang w:eastAsia="ru-RU"/>
              </w:rPr>
              <w:t>≈</w:t>
            </w:r>
            <w:r>
              <w:rPr>
                <w:rFonts w:ascii="Times New Roman" w:eastAsia="Times New Roman" w:hAnsi="Times New Roman" w:cs="Times New Roman"/>
                <w:color w:val="000000" w:themeColor="text1"/>
                <w:lang w:eastAsia="ru-RU"/>
              </w:rPr>
              <w:t xml:space="preserve"> 1,4</w:t>
            </w:r>
          </w:p>
        </w:tc>
        <w:tc>
          <w:tcPr>
            <w:tcW w:w="3119" w:type="dxa"/>
            <w:shd w:val="clear" w:color="auto" w:fill="auto"/>
            <w:vAlign w:val="center"/>
          </w:tcPr>
          <w:p w:rsidR="00FF5858" w:rsidRPr="001274B9" w:rsidRDefault="00DF0467" w:rsidP="00DF0467">
            <w:pPr>
              <w:widowControl w:val="0"/>
              <w:spacing w:line="240" w:lineRule="auto"/>
              <w:ind w:left="-57" w:right="-57"/>
              <w:rPr>
                <w:rFonts w:ascii="Times New Roman" w:eastAsia="Times New Roman" w:hAnsi="Times New Roman" w:cs="Times New Roman"/>
                <w:spacing w:val="-2"/>
                <w:lang w:eastAsia="ru-RU"/>
              </w:rPr>
            </w:pPr>
            <w:r>
              <w:rPr>
                <w:rFonts w:ascii="Times New Roman" w:eastAsia="Times New Roman" w:hAnsi="Times New Roman" w:cs="Times New Roman"/>
                <w:bCs/>
                <w:lang w:eastAsia="ru-RU"/>
              </w:rPr>
              <w:t>40х 45,1 1000</w:t>
            </w:r>
            <w:r w:rsidRPr="00D0796C">
              <w:rPr>
                <w:rFonts w:ascii="Times New Roman" w:eastAsia="Times New Roman" w:hAnsi="Times New Roman" w:cs="Times New Roman"/>
                <w:color w:val="000000" w:themeColor="text1"/>
                <w:lang w:eastAsia="ru-RU"/>
              </w:rPr>
              <w:t>≈</w:t>
            </w:r>
            <w:r>
              <w:rPr>
                <w:rFonts w:ascii="Times New Roman" w:eastAsia="Times New Roman" w:hAnsi="Times New Roman" w:cs="Times New Roman"/>
                <w:color w:val="000000" w:themeColor="text1"/>
                <w:lang w:eastAsia="ru-RU"/>
              </w:rPr>
              <w:t xml:space="preserve"> 1,8</w:t>
            </w:r>
          </w:p>
        </w:tc>
      </w:tr>
    </w:tbl>
    <w:p w:rsidR="001274B9" w:rsidRPr="001274B9" w:rsidRDefault="001274B9" w:rsidP="001274B9">
      <w:pPr>
        <w:widowControl w:val="0"/>
        <w:spacing w:line="240" w:lineRule="auto"/>
        <w:ind w:firstLine="709"/>
        <w:jc w:val="both"/>
        <w:outlineLvl w:val="0"/>
        <w:rPr>
          <w:rFonts w:ascii="Times New Roman" w:eastAsia="Times New Roman" w:hAnsi="Times New Roman" w:cs="Times New Roman"/>
          <w:bCs/>
          <w:sz w:val="24"/>
          <w:szCs w:val="24"/>
          <w:lang w:eastAsia="ru-RU"/>
        </w:rPr>
      </w:pPr>
    </w:p>
    <w:p w:rsidR="001274B9" w:rsidRPr="001274B9" w:rsidRDefault="001274B9" w:rsidP="001274B9">
      <w:pPr>
        <w:widowControl w:val="0"/>
        <w:suppressAutoHyphens/>
        <w:spacing w:line="240" w:lineRule="auto"/>
        <w:ind w:firstLine="709"/>
        <w:jc w:val="both"/>
        <w:rPr>
          <w:rFonts w:ascii="Times New Roman" w:eastAsia="Times New Roman" w:hAnsi="Times New Roman" w:cs="Times New Roman"/>
          <w:b/>
          <w:bCs/>
          <w:sz w:val="24"/>
          <w:szCs w:val="24"/>
          <w:lang w:eastAsia="ru-RU"/>
        </w:rPr>
      </w:pPr>
      <w:r w:rsidRPr="001274B9">
        <w:rPr>
          <w:rFonts w:ascii="Times New Roman" w:eastAsia="Times New Roman" w:hAnsi="Times New Roman" w:cs="Times New Roman"/>
          <w:b/>
          <w:bCs/>
          <w:sz w:val="24"/>
          <w:szCs w:val="24"/>
          <w:lang w:eastAsia="ru-RU"/>
        </w:rPr>
        <w:t>9.5. Расчет количества легковых автомобилей (уровня автомобилизации) на расчетный срок</w:t>
      </w:r>
    </w:p>
    <w:p w:rsidR="001274B9" w:rsidRPr="001274B9" w:rsidRDefault="001274B9" w:rsidP="001274B9">
      <w:pPr>
        <w:widowControl w:val="0"/>
        <w:spacing w:line="240" w:lineRule="auto"/>
        <w:ind w:firstLine="709"/>
        <w:jc w:val="both"/>
        <w:outlineLvl w:val="0"/>
        <w:rPr>
          <w:rFonts w:ascii="Times New Roman" w:eastAsia="Times New Roman" w:hAnsi="Times New Roman" w:cs="Times New Roman"/>
          <w:bCs/>
          <w:color w:val="5F497A" w:themeColor="accent4" w:themeShade="BF"/>
          <w:sz w:val="24"/>
          <w:szCs w:val="24"/>
          <w:lang w:eastAsia="ru-RU"/>
        </w:rPr>
      </w:pPr>
    </w:p>
    <w:p w:rsidR="001274B9" w:rsidRPr="001274B9" w:rsidRDefault="001274B9" w:rsidP="001274B9">
      <w:pPr>
        <w:widowControl w:val="0"/>
        <w:spacing w:line="312" w:lineRule="auto"/>
        <w:ind w:firstLine="7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xml:space="preserve">Уровень автомобилизации в 2011 году составлял 228,8 легковых автомобилей на 1000 человек, в 2014 году – 290,1 легковых автомобилей на 1000 человек. Среднегодовой рост уровня </w:t>
      </w:r>
      <w:r w:rsidRPr="001274B9">
        <w:rPr>
          <w:rFonts w:ascii="Times New Roman" w:eastAsia="Times New Roman" w:hAnsi="Times New Roman" w:cs="Times New Roman"/>
          <w:bCs/>
          <w:sz w:val="24"/>
          <w:szCs w:val="24"/>
          <w:lang w:eastAsia="ru-RU"/>
        </w:rPr>
        <w:lastRenderedPageBreak/>
        <w:t>автомобилизации составлял 20,4 легковых автомобилей на 1000 человек в год.</w:t>
      </w:r>
    </w:p>
    <w:p w:rsidR="001274B9" w:rsidRPr="001274B9" w:rsidRDefault="001274B9" w:rsidP="001274B9">
      <w:pPr>
        <w:widowControl w:val="0"/>
        <w:spacing w:line="312" w:lineRule="auto"/>
        <w:ind w:firstLine="7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В связи с быстрым ростом уровня автомобилизации до 2014 года обострились транспортные проблемы, обусловленные существующей структурой и плотностью улично-дорожной сети, не приспособленной к современному уровню автомобилизации.</w:t>
      </w:r>
    </w:p>
    <w:p w:rsidR="001274B9" w:rsidRPr="001274B9" w:rsidRDefault="001274B9" w:rsidP="001274B9">
      <w:pPr>
        <w:widowControl w:val="0"/>
        <w:spacing w:line="312" w:lineRule="auto"/>
        <w:ind w:firstLine="7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В связи с кризисом и с учетом спада потребности на легковые автомобили средний рост автомобилизации за год на период до 2017 года принимаем 18 легковых автомобилей на 1000 человек. Уровень автомобилизации на 2017 год составит 345 легковых автомобилей на 1000 человек.</w:t>
      </w:r>
    </w:p>
    <w:p w:rsidR="001274B9" w:rsidRPr="001274B9" w:rsidRDefault="001274B9" w:rsidP="001274B9">
      <w:pPr>
        <w:widowControl w:val="0"/>
        <w:spacing w:line="312" w:lineRule="auto"/>
        <w:ind w:firstLine="720"/>
        <w:jc w:val="both"/>
        <w:rPr>
          <w:rFonts w:ascii="Times New Roman" w:eastAsia="Times New Roman" w:hAnsi="Times New Roman" w:cs="Times New Roman"/>
          <w:bCs/>
          <w:i/>
          <w:sz w:val="24"/>
          <w:szCs w:val="24"/>
          <w:lang w:eastAsia="ru-RU"/>
        </w:rPr>
      </w:pPr>
      <w:r w:rsidRPr="001274B9">
        <w:rPr>
          <w:rFonts w:ascii="Times New Roman" w:eastAsia="Times New Roman" w:hAnsi="Times New Roman" w:cs="Times New Roman"/>
          <w:bCs/>
          <w:i/>
          <w:sz w:val="24"/>
          <w:szCs w:val="24"/>
          <w:lang w:eastAsia="ru-RU"/>
        </w:rPr>
        <w:t>(290,1 легк. авт./1000 чел. + (18 легк. авт./1000 чел. × 3) ≈ 345 легк. авт./1000 чел.)</w:t>
      </w:r>
    </w:p>
    <w:p w:rsidR="001274B9" w:rsidRPr="001274B9" w:rsidRDefault="001274B9" w:rsidP="001274B9">
      <w:pPr>
        <w:widowControl w:val="0"/>
        <w:spacing w:line="360" w:lineRule="auto"/>
        <w:ind w:firstLine="7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За период с 2017 по 2027 год прирост уровня автомобилизации в среднем за год составит 14,7 легковых автомобиля на 1000 жителей Вологодской области (с учетом насыщения). Уровень автомобилизации возрастет на 147 легковых автомобилей на 1000 человек и на 2027 год составит 492 легковых автомобиля на 1000 человек.</w:t>
      </w:r>
    </w:p>
    <w:p w:rsidR="001274B9" w:rsidRPr="001274B9" w:rsidRDefault="001274B9" w:rsidP="001274B9">
      <w:pPr>
        <w:widowControl w:val="0"/>
        <w:spacing w:line="312" w:lineRule="auto"/>
        <w:ind w:firstLine="720"/>
        <w:jc w:val="both"/>
        <w:rPr>
          <w:rFonts w:ascii="Times New Roman" w:eastAsia="Times New Roman" w:hAnsi="Times New Roman" w:cs="Times New Roman"/>
          <w:bCs/>
          <w:i/>
          <w:sz w:val="24"/>
          <w:szCs w:val="24"/>
          <w:lang w:eastAsia="ru-RU"/>
        </w:rPr>
      </w:pPr>
      <w:r w:rsidRPr="001274B9">
        <w:rPr>
          <w:rFonts w:ascii="Times New Roman" w:eastAsia="Times New Roman" w:hAnsi="Times New Roman" w:cs="Times New Roman"/>
          <w:bCs/>
          <w:i/>
          <w:sz w:val="24"/>
          <w:szCs w:val="24"/>
          <w:lang w:eastAsia="ru-RU"/>
        </w:rPr>
        <w:t>(345 легк. авт./1000 чел. + (14,7 легк. авт./1000 чел. × 10) = 492 легк. авт./1000 чел.)</w:t>
      </w:r>
    </w:p>
    <w:p w:rsidR="001274B9" w:rsidRPr="001274B9" w:rsidRDefault="001274B9" w:rsidP="001274B9">
      <w:pPr>
        <w:widowControl w:val="0"/>
        <w:spacing w:before="200" w:line="360" w:lineRule="auto"/>
        <w:ind w:firstLine="7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Таким образом, количество легковых автомобилей, принадлежащих гражданам (уровень автомобилизации) на расчетные сроки принимается:</w:t>
      </w:r>
    </w:p>
    <w:p w:rsidR="001274B9" w:rsidRPr="001274B9" w:rsidRDefault="001274B9" w:rsidP="001274B9">
      <w:pPr>
        <w:widowControl w:val="0"/>
        <w:spacing w:line="312" w:lineRule="auto"/>
        <w:ind w:firstLine="7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- 2017 год – 345 легковых автомобилей на 1000 чел.;</w:t>
      </w:r>
    </w:p>
    <w:p w:rsidR="001274B9" w:rsidRPr="001274B9" w:rsidRDefault="001274B9" w:rsidP="001274B9">
      <w:pPr>
        <w:widowControl w:val="0"/>
        <w:spacing w:line="312" w:lineRule="auto"/>
        <w:ind w:firstLine="7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- 2027 год – 492 легковых автомобилей на 1000 чел..</w:t>
      </w:r>
    </w:p>
    <w:p w:rsidR="001274B9" w:rsidRPr="001274B9" w:rsidRDefault="001274B9" w:rsidP="001274B9">
      <w:pPr>
        <w:widowControl w:val="0"/>
        <w:spacing w:before="200" w:line="312" w:lineRule="auto"/>
        <w:ind w:firstLine="720"/>
        <w:jc w:val="both"/>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 xml:space="preserve">Количество легковых автомобилей ведомственной принадлежности и таксомоторного парка принимается из расчета: на </w:t>
      </w:r>
      <w:r w:rsidRPr="001274B9">
        <w:rPr>
          <w:rFonts w:ascii="Times New Roman" w:eastAsia="Times New Roman" w:hAnsi="Times New Roman" w:cs="Times New Roman"/>
          <w:bCs/>
          <w:sz w:val="24"/>
          <w:szCs w:val="24"/>
          <w:lang w:eastAsia="ru-RU"/>
        </w:rPr>
        <w:t xml:space="preserve">первую очередь </w:t>
      </w:r>
      <w:r w:rsidRPr="001274B9">
        <w:rPr>
          <w:rFonts w:ascii="Times New Roman" w:eastAsia="Times New Roman" w:hAnsi="Times New Roman" w:cs="Times New Roman"/>
          <w:sz w:val="24"/>
          <w:szCs w:val="24"/>
          <w:lang w:eastAsia="ru-RU"/>
        </w:rPr>
        <w:t xml:space="preserve">(2017 год) – 15 автомобилей на 1000 </w:t>
      </w:r>
      <w:r w:rsidRPr="001274B9">
        <w:rPr>
          <w:rFonts w:ascii="Times New Roman" w:eastAsia="Times New Roman" w:hAnsi="Times New Roman" w:cs="Times New Roman"/>
          <w:bCs/>
          <w:sz w:val="24"/>
          <w:szCs w:val="24"/>
          <w:lang w:eastAsia="ru-RU"/>
        </w:rPr>
        <w:t>человек</w:t>
      </w:r>
      <w:r w:rsidRPr="001274B9">
        <w:rPr>
          <w:rFonts w:ascii="Times New Roman" w:eastAsia="Times New Roman" w:hAnsi="Times New Roman" w:cs="Times New Roman"/>
          <w:sz w:val="24"/>
          <w:szCs w:val="24"/>
          <w:lang w:eastAsia="ru-RU"/>
        </w:rPr>
        <w:t xml:space="preserve">; на расчетный срок (2027 год) – 23 автомобиля на 1000 </w:t>
      </w:r>
      <w:r w:rsidRPr="001274B9">
        <w:rPr>
          <w:rFonts w:ascii="Times New Roman" w:eastAsia="Times New Roman" w:hAnsi="Times New Roman" w:cs="Times New Roman"/>
          <w:bCs/>
          <w:sz w:val="24"/>
          <w:szCs w:val="24"/>
          <w:lang w:eastAsia="ru-RU"/>
        </w:rPr>
        <w:t>человек</w:t>
      </w:r>
      <w:r w:rsidRPr="001274B9">
        <w:rPr>
          <w:rFonts w:ascii="Times New Roman" w:eastAsia="Times New Roman" w:hAnsi="Times New Roman" w:cs="Times New Roman"/>
          <w:sz w:val="24"/>
          <w:szCs w:val="24"/>
          <w:lang w:eastAsia="ru-RU"/>
        </w:rPr>
        <w:t>.</w:t>
      </w:r>
    </w:p>
    <w:p w:rsidR="001274B9" w:rsidRPr="001274B9" w:rsidRDefault="001274B9" w:rsidP="001274B9">
      <w:pPr>
        <w:widowControl w:val="0"/>
        <w:spacing w:before="200" w:line="312" w:lineRule="auto"/>
        <w:ind w:firstLine="7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xml:space="preserve">Исходя из этого общий уровень автомобилизации принимается: </w:t>
      </w:r>
    </w:p>
    <w:p w:rsidR="001274B9" w:rsidRPr="001274B9" w:rsidRDefault="001274B9" w:rsidP="001274B9">
      <w:pPr>
        <w:widowControl w:val="0"/>
        <w:spacing w:line="312" w:lineRule="auto"/>
        <w:ind w:firstLine="7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на первую очередь (2017 год) – 360 легковых автомобилей на 1000 чел.;</w:t>
      </w:r>
    </w:p>
    <w:p w:rsidR="001274B9" w:rsidRPr="001274B9" w:rsidRDefault="001274B9" w:rsidP="001274B9">
      <w:pPr>
        <w:widowControl w:val="0"/>
        <w:spacing w:line="312" w:lineRule="auto"/>
        <w:ind w:firstLine="7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на расчетный срок (2027 год) – 515 легковых автомобилей на 1000 чел.</w:t>
      </w:r>
    </w:p>
    <w:p w:rsidR="001274B9" w:rsidRPr="001274B9" w:rsidRDefault="001274B9" w:rsidP="001274B9">
      <w:pPr>
        <w:widowControl w:val="0"/>
        <w:spacing w:before="120" w:line="312" w:lineRule="auto"/>
        <w:ind w:firstLine="720"/>
        <w:jc w:val="both"/>
        <w:rPr>
          <w:rFonts w:ascii="Arial" w:eastAsia="Times New Roman" w:hAnsi="Arial" w:cs="Arial"/>
          <w:b/>
          <w:bCs/>
          <w:sz w:val="18"/>
          <w:szCs w:val="18"/>
          <w:lang w:eastAsia="ru-RU"/>
        </w:rPr>
      </w:pPr>
      <w:r w:rsidRPr="001274B9">
        <w:rPr>
          <w:rFonts w:ascii="Times New Roman" w:eastAsia="Times New Roman" w:hAnsi="Times New Roman" w:cs="Times New Roman"/>
          <w:bCs/>
          <w:i/>
          <w:spacing w:val="40"/>
          <w:sz w:val="24"/>
          <w:szCs w:val="24"/>
          <w:lang w:eastAsia="ru-RU"/>
        </w:rPr>
        <w:t>Примечание:</w:t>
      </w:r>
      <w:r w:rsidRPr="001274B9">
        <w:rPr>
          <w:rFonts w:ascii="Times New Roman" w:eastAsia="Times New Roman" w:hAnsi="Times New Roman" w:cs="Times New Roman"/>
          <w:bCs/>
          <w:sz w:val="24"/>
          <w:szCs w:val="24"/>
          <w:lang w:eastAsia="ru-RU"/>
        </w:rPr>
        <w:t xml:space="preserve"> При подготовке генеральных планов поселений, городских округов, а также документации по планировке территории при показателях уровня автомобилизации, отличных от приведенных в данном разделе, следует руководствоваться фактическим показателем уровня автомобилизации (на основании статистических и демографических данных) на момент разработки или корректировки градостроительной документации.</w:t>
      </w:r>
    </w:p>
    <w:p w:rsidR="001274B9" w:rsidRPr="001274B9" w:rsidRDefault="001274B9" w:rsidP="001274B9">
      <w:pPr>
        <w:widowControl w:val="0"/>
        <w:suppressAutoHyphens/>
        <w:spacing w:line="240" w:lineRule="auto"/>
        <w:ind w:firstLine="709"/>
        <w:rPr>
          <w:rFonts w:ascii="Times New Roman" w:eastAsia="Times New Roman" w:hAnsi="Times New Roman" w:cs="Times New Roman"/>
          <w:bCs/>
          <w:i/>
          <w:color w:val="5F497A" w:themeColor="accent4" w:themeShade="BF"/>
          <w:sz w:val="24"/>
          <w:szCs w:val="24"/>
          <w:lang w:eastAsia="ru-RU"/>
        </w:rPr>
      </w:pPr>
    </w:p>
    <w:p w:rsidR="001274B9" w:rsidRPr="001274B9" w:rsidRDefault="001274B9" w:rsidP="001274B9">
      <w:pPr>
        <w:widowControl w:val="0"/>
        <w:suppressAutoHyphens/>
        <w:spacing w:line="240" w:lineRule="auto"/>
        <w:ind w:firstLine="709"/>
        <w:jc w:val="both"/>
        <w:rPr>
          <w:rFonts w:ascii="Times New Roman" w:eastAsia="Times New Roman" w:hAnsi="Times New Roman" w:cs="Times New Roman"/>
          <w:b/>
          <w:bCs/>
          <w:sz w:val="24"/>
          <w:szCs w:val="24"/>
          <w:lang w:eastAsia="ru-RU"/>
        </w:rPr>
      </w:pPr>
      <w:r w:rsidRPr="001274B9">
        <w:rPr>
          <w:rFonts w:ascii="Times New Roman" w:eastAsia="Times New Roman" w:hAnsi="Times New Roman" w:cs="Times New Roman"/>
          <w:b/>
          <w:bCs/>
          <w:sz w:val="24"/>
          <w:szCs w:val="24"/>
          <w:lang w:eastAsia="ru-RU"/>
        </w:rPr>
        <w:t>9.6. Расчет норматива обеспеченности объектами для хранения легковых автомобилей, принадлежащих гражданам на расчетный срок</w:t>
      </w:r>
    </w:p>
    <w:p w:rsidR="001274B9" w:rsidRPr="001274B9" w:rsidRDefault="001274B9" w:rsidP="001274B9">
      <w:pPr>
        <w:widowControl w:val="0"/>
        <w:spacing w:line="240" w:lineRule="auto"/>
        <w:ind w:firstLine="220"/>
        <w:outlineLvl w:val="0"/>
        <w:rPr>
          <w:rFonts w:ascii="Times New Roman" w:eastAsia="Times New Roman" w:hAnsi="Times New Roman" w:cs="Times New Roman"/>
          <w:bCs/>
          <w:color w:val="5F497A" w:themeColor="accent4" w:themeShade="BF"/>
          <w:sz w:val="24"/>
          <w:szCs w:val="24"/>
          <w:lang w:eastAsia="ru-RU"/>
        </w:rPr>
      </w:pPr>
    </w:p>
    <w:p w:rsidR="001274B9" w:rsidRPr="001274B9" w:rsidRDefault="001274B9" w:rsidP="001274B9">
      <w:pPr>
        <w:widowControl w:val="0"/>
        <w:spacing w:line="312" w:lineRule="auto"/>
        <w:ind w:firstLine="7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xml:space="preserve">В соответствии с расчетом, приведенным в подразделе 7.2.2, количество легковых автомобилей, принадлежащих гражданам, на расчетные сроки принимается: </w:t>
      </w:r>
    </w:p>
    <w:p w:rsidR="001274B9" w:rsidRPr="001274B9" w:rsidRDefault="001274B9" w:rsidP="001274B9">
      <w:pPr>
        <w:widowControl w:val="0"/>
        <w:spacing w:line="312" w:lineRule="auto"/>
        <w:ind w:firstLine="7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на первую очередь (2017 год) – 345 легковых автомобилей на 1000 чел.,</w:t>
      </w:r>
    </w:p>
    <w:p w:rsidR="001274B9" w:rsidRPr="001274B9" w:rsidRDefault="001274B9" w:rsidP="001274B9">
      <w:pPr>
        <w:widowControl w:val="0"/>
        <w:spacing w:line="312" w:lineRule="auto"/>
        <w:ind w:firstLine="7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на расчетный срок (2027 год) – 492 легковых автомобилей на 1000 чел.</w:t>
      </w:r>
    </w:p>
    <w:p w:rsidR="001274B9" w:rsidRPr="001274B9" w:rsidRDefault="001274B9" w:rsidP="001274B9">
      <w:pPr>
        <w:widowControl w:val="0"/>
        <w:spacing w:line="312" w:lineRule="auto"/>
        <w:ind w:firstLine="720"/>
        <w:jc w:val="both"/>
        <w:rPr>
          <w:rFonts w:ascii="Times New Roman" w:eastAsia="Times New Roman" w:hAnsi="Times New Roman" w:cs="Times New Roman"/>
          <w:sz w:val="24"/>
          <w:szCs w:val="24"/>
          <w:lang w:eastAsia="ru-RU"/>
        </w:rPr>
      </w:pPr>
      <w:r w:rsidRPr="001274B9">
        <w:rPr>
          <w:rFonts w:ascii="Times New Roman" w:eastAsia="Times New Roman" w:hAnsi="Times New Roman" w:cs="Times New Roman"/>
          <w:bCs/>
          <w:sz w:val="24"/>
          <w:szCs w:val="24"/>
          <w:lang w:eastAsia="ru-RU"/>
        </w:rPr>
        <w:t xml:space="preserve">Общую обеспеченность стоянками для постоянного хранения автомобилей принимаем 100 </w:t>
      </w:r>
      <w:r w:rsidRPr="001274B9">
        <w:rPr>
          <w:rFonts w:ascii="Times New Roman" w:eastAsia="Times New Roman" w:hAnsi="Times New Roman" w:cs="Times New Roman"/>
          <w:bCs/>
          <w:sz w:val="24"/>
          <w:szCs w:val="24"/>
          <w:lang w:eastAsia="ru-RU"/>
        </w:rPr>
        <w:lastRenderedPageBreak/>
        <w:t>%</w:t>
      </w:r>
      <w:r w:rsidRPr="001274B9">
        <w:rPr>
          <w:rFonts w:ascii="Times New Roman" w:eastAsia="Times New Roman" w:hAnsi="Times New Roman" w:cs="Times New Roman"/>
          <w:sz w:val="24"/>
          <w:szCs w:val="24"/>
          <w:lang w:eastAsia="ru-RU"/>
        </w:rPr>
        <w:t xml:space="preserve"> расчетного количества легковых автомобилей, </w:t>
      </w:r>
      <w:r w:rsidRPr="001274B9">
        <w:rPr>
          <w:rFonts w:ascii="Times New Roman" w:eastAsia="Times New Roman" w:hAnsi="Times New Roman" w:cs="Times New Roman"/>
          <w:bCs/>
          <w:sz w:val="24"/>
          <w:szCs w:val="24"/>
          <w:lang w:eastAsia="ru-RU"/>
        </w:rPr>
        <w:t>находящихся в собственности граждан</w:t>
      </w:r>
      <w:r w:rsidRPr="001274B9">
        <w:rPr>
          <w:rFonts w:ascii="Times New Roman" w:eastAsia="Times New Roman" w:hAnsi="Times New Roman" w:cs="Times New Roman"/>
          <w:sz w:val="24"/>
          <w:szCs w:val="24"/>
          <w:lang w:eastAsia="ru-RU"/>
        </w:rPr>
        <w:t>.</w:t>
      </w:r>
    </w:p>
    <w:p w:rsidR="001274B9" w:rsidRPr="001274B9" w:rsidRDefault="001274B9" w:rsidP="001274B9">
      <w:pPr>
        <w:widowControl w:val="0"/>
        <w:spacing w:line="312" w:lineRule="auto"/>
        <w:ind w:firstLine="709"/>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xml:space="preserve">Таким образом, норматив обеспеченности объектами для хранения </w:t>
      </w:r>
      <w:r w:rsidRPr="001274B9">
        <w:rPr>
          <w:rFonts w:ascii="Times New Roman" w:eastAsia="Times New Roman" w:hAnsi="Times New Roman" w:cs="Times New Roman"/>
          <w:sz w:val="24"/>
          <w:szCs w:val="24"/>
          <w:lang w:eastAsia="ru-RU"/>
        </w:rPr>
        <w:t xml:space="preserve">легковых автомобилей, </w:t>
      </w:r>
      <w:r w:rsidRPr="001274B9">
        <w:rPr>
          <w:rFonts w:ascii="Times New Roman" w:eastAsia="Times New Roman" w:hAnsi="Times New Roman" w:cs="Times New Roman"/>
          <w:bCs/>
          <w:sz w:val="24"/>
          <w:szCs w:val="24"/>
          <w:lang w:eastAsia="ru-RU"/>
        </w:rPr>
        <w:t>принадлежащих гражданам, составит:</w:t>
      </w:r>
    </w:p>
    <w:p w:rsidR="001274B9" w:rsidRPr="001274B9" w:rsidRDefault="001274B9" w:rsidP="001274B9">
      <w:pPr>
        <w:widowControl w:val="0"/>
        <w:spacing w:line="312" w:lineRule="auto"/>
        <w:ind w:firstLine="7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на первую очередь (2017 год) – 345 машино-мест на 1000 чел.;</w:t>
      </w:r>
    </w:p>
    <w:p w:rsidR="001274B9" w:rsidRPr="001274B9" w:rsidRDefault="001274B9" w:rsidP="001274B9">
      <w:pPr>
        <w:widowControl w:val="0"/>
        <w:spacing w:line="312" w:lineRule="auto"/>
        <w:ind w:firstLine="7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на расчетный срок (2027 год) – 492 машино-мест на 1000 чел..</w:t>
      </w:r>
    </w:p>
    <w:p w:rsidR="001274B9" w:rsidRPr="001274B9" w:rsidRDefault="001274B9" w:rsidP="001274B9">
      <w:pPr>
        <w:widowControl w:val="0"/>
        <w:spacing w:line="260" w:lineRule="auto"/>
        <w:ind w:firstLine="720"/>
        <w:jc w:val="both"/>
        <w:outlineLvl w:val="0"/>
        <w:rPr>
          <w:rFonts w:ascii="Times New Roman" w:eastAsia="Times New Roman" w:hAnsi="Times New Roman" w:cs="Times New Roman"/>
          <w:bCs/>
          <w:i/>
          <w:spacing w:val="40"/>
          <w:sz w:val="24"/>
          <w:szCs w:val="24"/>
          <w:lang w:eastAsia="ru-RU"/>
        </w:rPr>
      </w:pPr>
    </w:p>
    <w:p w:rsidR="001274B9" w:rsidRPr="001274B9" w:rsidRDefault="001274B9" w:rsidP="001274B9">
      <w:pPr>
        <w:widowControl w:val="0"/>
        <w:spacing w:before="80" w:line="312" w:lineRule="auto"/>
        <w:ind w:firstLine="720"/>
        <w:jc w:val="both"/>
        <w:outlineLvl w:val="0"/>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i/>
          <w:spacing w:val="40"/>
          <w:sz w:val="24"/>
          <w:szCs w:val="24"/>
          <w:lang w:eastAsia="ru-RU"/>
        </w:rPr>
        <w:t>Примечание:</w:t>
      </w:r>
      <w:r w:rsidRPr="001274B9">
        <w:rPr>
          <w:rFonts w:ascii="Times New Roman" w:eastAsia="Times New Roman" w:hAnsi="Times New Roman" w:cs="Times New Roman"/>
          <w:bCs/>
          <w:sz w:val="24"/>
          <w:szCs w:val="24"/>
          <w:lang w:eastAsia="ru-RU"/>
        </w:rPr>
        <w:t xml:space="preserve"> При подготовке генеральных планов поселений, городских округов, а также документации по планировке территории при показателях обеспеченности объектами для хранения </w:t>
      </w:r>
      <w:r w:rsidRPr="001274B9">
        <w:rPr>
          <w:rFonts w:ascii="Times New Roman" w:eastAsia="Times New Roman" w:hAnsi="Times New Roman" w:cs="Times New Roman"/>
          <w:sz w:val="24"/>
          <w:szCs w:val="24"/>
          <w:lang w:eastAsia="ru-RU"/>
        </w:rPr>
        <w:t>легковых автомобилей, находящихся в собственности граждан</w:t>
      </w:r>
      <w:r w:rsidRPr="001274B9">
        <w:rPr>
          <w:rFonts w:ascii="Times New Roman" w:eastAsia="Times New Roman" w:hAnsi="Times New Roman" w:cs="Times New Roman"/>
          <w:bCs/>
          <w:sz w:val="24"/>
          <w:szCs w:val="24"/>
          <w:lang w:eastAsia="ru-RU"/>
        </w:rPr>
        <w:t xml:space="preserve">, отличных от приведенных в данном разделе, следует руководствоваться фактическим обеспеченности объектами для хранения </w:t>
      </w:r>
      <w:r w:rsidRPr="001274B9">
        <w:rPr>
          <w:rFonts w:ascii="Times New Roman" w:eastAsia="Times New Roman" w:hAnsi="Times New Roman" w:cs="Times New Roman"/>
          <w:sz w:val="24"/>
          <w:szCs w:val="24"/>
          <w:lang w:eastAsia="ru-RU"/>
        </w:rPr>
        <w:t>легковых автомобилей, находящихся в собственности граждан,</w:t>
      </w:r>
      <w:r w:rsidRPr="001274B9">
        <w:rPr>
          <w:rFonts w:ascii="Times New Roman" w:eastAsia="Times New Roman" w:hAnsi="Times New Roman" w:cs="Times New Roman"/>
          <w:bCs/>
          <w:sz w:val="24"/>
          <w:szCs w:val="24"/>
          <w:lang w:eastAsia="ru-RU"/>
        </w:rPr>
        <w:t xml:space="preserve"> на момент разработки или корректировки градостроительной документации. </w:t>
      </w:r>
    </w:p>
    <w:p w:rsidR="001274B9" w:rsidRPr="001274B9" w:rsidRDefault="001274B9" w:rsidP="001274B9">
      <w:pPr>
        <w:widowControl w:val="0"/>
        <w:spacing w:line="240" w:lineRule="auto"/>
        <w:ind w:firstLine="220"/>
        <w:outlineLvl w:val="0"/>
        <w:rPr>
          <w:rFonts w:ascii="Times New Roman" w:eastAsia="Times New Roman" w:hAnsi="Times New Roman" w:cs="Times New Roman"/>
          <w:bCs/>
          <w:color w:val="5F497A" w:themeColor="accent4" w:themeShade="BF"/>
          <w:sz w:val="24"/>
          <w:szCs w:val="24"/>
          <w:lang w:eastAsia="ru-RU"/>
        </w:rPr>
      </w:pPr>
    </w:p>
    <w:p w:rsidR="001274B9" w:rsidRPr="001274B9" w:rsidRDefault="001274B9" w:rsidP="001274B9">
      <w:pPr>
        <w:widowControl w:val="0"/>
        <w:spacing w:line="240" w:lineRule="auto"/>
        <w:ind w:firstLine="220"/>
        <w:outlineLvl w:val="0"/>
        <w:rPr>
          <w:rFonts w:ascii="Times New Roman" w:eastAsia="Times New Roman" w:hAnsi="Times New Roman" w:cs="Times New Roman"/>
          <w:bCs/>
          <w:color w:val="5F497A" w:themeColor="accent4" w:themeShade="BF"/>
          <w:sz w:val="24"/>
          <w:szCs w:val="24"/>
          <w:lang w:eastAsia="ru-RU"/>
        </w:rPr>
      </w:pPr>
    </w:p>
    <w:p w:rsidR="001274B9" w:rsidRPr="001274B9" w:rsidRDefault="001274B9" w:rsidP="001274B9">
      <w:pPr>
        <w:widowControl w:val="0"/>
        <w:suppressAutoHyphens/>
        <w:spacing w:line="240" w:lineRule="auto"/>
        <w:ind w:firstLine="709"/>
        <w:jc w:val="both"/>
        <w:outlineLvl w:val="0"/>
        <w:rPr>
          <w:rFonts w:ascii="Times New Roman" w:eastAsia="Times New Roman" w:hAnsi="Times New Roman" w:cs="Times New Roman"/>
          <w:b/>
          <w:bCs/>
          <w:sz w:val="24"/>
          <w:szCs w:val="24"/>
          <w:lang w:eastAsia="ru-RU"/>
        </w:rPr>
      </w:pPr>
      <w:r w:rsidRPr="001274B9">
        <w:rPr>
          <w:rFonts w:ascii="Times New Roman" w:eastAsia="Times New Roman" w:hAnsi="Times New Roman" w:cs="Times New Roman"/>
          <w:b/>
          <w:bCs/>
          <w:sz w:val="24"/>
          <w:szCs w:val="24"/>
          <w:lang w:eastAsia="ru-RU"/>
        </w:rPr>
        <w:t>9.7. Расчет показателя удельной площади участков наземных стоянок для постоянного хранения легковых автомобилей, принадлежащих гражданам, на территории многоквартирной жилой застройки на расчетный срок</w:t>
      </w:r>
    </w:p>
    <w:p w:rsidR="001274B9" w:rsidRPr="001274B9" w:rsidRDefault="001274B9" w:rsidP="001274B9">
      <w:pPr>
        <w:widowControl w:val="0"/>
        <w:spacing w:before="200" w:after="100" w:line="312" w:lineRule="auto"/>
        <w:ind w:firstLine="220"/>
        <w:rPr>
          <w:rFonts w:ascii="Times New Roman" w:eastAsia="Times New Roman" w:hAnsi="Times New Roman" w:cs="Times New Roman"/>
          <w:bCs/>
          <w:i/>
          <w:sz w:val="24"/>
          <w:szCs w:val="24"/>
          <w:lang w:eastAsia="ru-RU"/>
        </w:rPr>
      </w:pPr>
      <w:r w:rsidRPr="001274B9">
        <w:rPr>
          <w:rFonts w:ascii="Times New Roman" w:eastAsia="Times New Roman" w:hAnsi="Times New Roman" w:cs="Times New Roman"/>
          <w:bCs/>
          <w:i/>
          <w:sz w:val="24"/>
          <w:szCs w:val="24"/>
          <w:lang w:eastAsia="ru-RU"/>
        </w:rPr>
        <w:t>Исходные данные:</w:t>
      </w:r>
    </w:p>
    <w:p w:rsidR="001274B9" w:rsidRPr="001274B9" w:rsidRDefault="001274B9" w:rsidP="001274B9">
      <w:pPr>
        <w:widowControl w:val="0"/>
        <w:spacing w:line="312" w:lineRule="auto"/>
        <w:ind w:firstLine="709"/>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На расчетные сроки норматив обеспеченности объектами для хранения легковых автомобилей, принадлежащих гражданам, составит:</w:t>
      </w:r>
    </w:p>
    <w:p w:rsidR="001274B9" w:rsidRPr="001274B9" w:rsidRDefault="001274B9" w:rsidP="001274B9">
      <w:pPr>
        <w:widowControl w:val="0"/>
        <w:spacing w:line="312" w:lineRule="auto"/>
        <w:ind w:firstLine="7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на первую очередь (2017 год) – 345 машино-мест на 1000 чел.;</w:t>
      </w:r>
    </w:p>
    <w:p w:rsidR="001274B9" w:rsidRPr="001274B9" w:rsidRDefault="001274B9" w:rsidP="001274B9">
      <w:pPr>
        <w:widowControl w:val="0"/>
        <w:spacing w:line="312" w:lineRule="auto"/>
        <w:ind w:firstLine="7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на расчетный срок (2027 год) – 492 машино-мест на 1000 чел.</w:t>
      </w:r>
    </w:p>
    <w:p w:rsidR="001274B9" w:rsidRPr="001274B9" w:rsidRDefault="001274B9" w:rsidP="001274B9">
      <w:pPr>
        <w:widowControl w:val="0"/>
        <w:spacing w:line="312" w:lineRule="auto"/>
        <w:ind w:firstLine="709"/>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Общую обеспеченность стоянками для постоянного хранения легковых автомобилей, принадлежащих гражданам, принимаем 100 %.</w:t>
      </w:r>
    </w:p>
    <w:p w:rsidR="001274B9" w:rsidRPr="001274B9" w:rsidRDefault="001274B9" w:rsidP="001274B9">
      <w:pPr>
        <w:widowControl w:val="0"/>
        <w:spacing w:line="312" w:lineRule="auto"/>
        <w:ind w:firstLine="709"/>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xml:space="preserve">Размеры земельных участков наземных отдельно стоящих автостоянок для хранения легковых автомобилей следует принимать из расчета не менее </w:t>
      </w:r>
      <w:smartTag w:uri="urn:schemas-microsoft-com:office:smarttags" w:element="metricconverter">
        <w:smartTagPr>
          <w:attr w:name="ProductID" w:val="25 м2"/>
        </w:smartTagPr>
        <w:r w:rsidRPr="001274B9">
          <w:rPr>
            <w:rFonts w:ascii="Times New Roman" w:eastAsia="Times New Roman" w:hAnsi="Times New Roman" w:cs="Times New Roman"/>
            <w:bCs/>
            <w:sz w:val="24"/>
            <w:szCs w:val="24"/>
            <w:lang w:eastAsia="ru-RU"/>
          </w:rPr>
          <w:t>25 м</w:t>
        </w:r>
        <w:r w:rsidRPr="001274B9">
          <w:rPr>
            <w:rFonts w:ascii="Times New Roman" w:eastAsia="Times New Roman" w:hAnsi="Times New Roman" w:cs="Times New Roman"/>
            <w:bCs/>
            <w:sz w:val="24"/>
            <w:szCs w:val="24"/>
            <w:vertAlign w:val="superscript"/>
            <w:lang w:eastAsia="ru-RU"/>
          </w:rPr>
          <w:t>2</w:t>
        </w:r>
      </w:smartTag>
      <w:r w:rsidRPr="001274B9">
        <w:rPr>
          <w:rFonts w:ascii="Times New Roman" w:eastAsia="Times New Roman" w:hAnsi="Times New Roman" w:cs="Times New Roman"/>
          <w:bCs/>
          <w:sz w:val="24"/>
          <w:szCs w:val="24"/>
          <w:lang w:eastAsia="ru-RU"/>
        </w:rPr>
        <w:t xml:space="preserve"> на 1 машино-место.</w:t>
      </w:r>
    </w:p>
    <w:p w:rsidR="001274B9" w:rsidRPr="001274B9" w:rsidRDefault="001274B9" w:rsidP="001274B9">
      <w:pPr>
        <w:widowControl w:val="0"/>
        <w:spacing w:before="120" w:after="120" w:line="312" w:lineRule="auto"/>
        <w:ind w:firstLine="220"/>
        <w:rPr>
          <w:rFonts w:ascii="Times New Roman" w:eastAsia="Times New Roman" w:hAnsi="Times New Roman" w:cs="Times New Roman"/>
          <w:bCs/>
          <w:i/>
          <w:sz w:val="24"/>
          <w:szCs w:val="24"/>
          <w:lang w:eastAsia="ru-RU"/>
        </w:rPr>
      </w:pPr>
      <w:r w:rsidRPr="001274B9">
        <w:rPr>
          <w:rFonts w:ascii="Times New Roman" w:eastAsia="Times New Roman" w:hAnsi="Times New Roman" w:cs="Times New Roman"/>
          <w:bCs/>
          <w:i/>
          <w:sz w:val="24"/>
          <w:szCs w:val="24"/>
          <w:lang w:eastAsia="ru-RU"/>
        </w:rPr>
        <w:t>Расчет:</w:t>
      </w:r>
    </w:p>
    <w:p w:rsidR="001274B9" w:rsidRPr="001274B9" w:rsidRDefault="001274B9" w:rsidP="001274B9">
      <w:pPr>
        <w:widowControl w:val="0"/>
        <w:spacing w:line="312" w:lineRule="auto"/>
        <w:ind w:firstLine="220"/>
        <w:outlineLvl w:val="0"/>
        <w:rPr>
          <w:rFonts w:ascii="Times New Roman" w:eastAsia="Times New Roman" w:hAnsi="Times New Roman" w:cs="Times New Roman"/>
          <w:bCs/>
          <w:spacing w:val="-5"/>
          <w:sz w:val="24"/>
          <w:szCs w:val="24"/>
          <w:lang w:eastAsia="ru-RU"/>
        </w:rPr>
      </w:pPr>
      <w:r w:rsidRPr="001274B9">
        <w:rPr>
          <w:rFonts w:ascii="Times New Roman" w:eastAsia="Times New Roman" w:hAnsi="Times New Roman" w:cs="Times New Roman"/>
          <w:bCs/>
          <w:spacing w:val="-5"/>
          <w:sz w:val="24"/>
          <w:szCs w:val="24"/>
          <w:lang w:eastAsia="ru-RU"/>
        </w:rPr>
        <w:t>На первую очередь (2017 год):</w:t>
      </w:r>
    </w:p>
    <w:p w:rsidR="001274B9" w:rsidRPr="001274B9" w:rsidRDefault="001274B9" w:rsidP="001274B9">
      <w:pPr>
        <w:widowControl w:val="0"/>
        <w:spacing w:before="120" w:line="312" w:lineRule="auto"/>
        <w:ind w:firstLine="709"/>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на 1000 человек:</w:t>
      </w:r>
    </w:p>
    <w:p w:rsidR="001274B9" w:rsidRPr="001274B9" w:rsidRDefault="001274B9" w:rsidP="001274B9">
      <w:pPr>
        <w:widowControl w:val="0"/>
        <w:spacing w:line="312" w:lineRule="auto"/>
        <w:ind w:firstLine="709"/>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xml:space="preserve">345 машино-мест × </w:t>
      </w:r>
      <w:smartTag w:uri="urn:schemas-microsoft-com:office:smarttags" w:element="metricconverter">
        <w:smartTagPr>
          <w:attr w:name="ProductID" w:val="25 м2"/>
        </w:smartTagPr>
        <w:r w:rsidRPr="001274B9">
          <w:rPr>
            <w:rFonts w:ascii="Times New Roman" w:eastAsia="Times New Roman" w:hAnsi="Times New Roman" w:cs="Times New Roman"/>
            <w:bCs/>
            <w:sz w:val="24"/>
            <w:szCs w:val="24"/>
            <w:lang w:eastAsia="ru-RU"/>
          </w:rPr>
          <w:t>25 м</w:t>
        </w:r>
        <w:r w:rsidRPr="001274B9">
          <w:rPr>
            <w:rFonts w:ascii="Times New Roman" w:eastAsia="Times New Roman" w:hAnsi="Times New Roman" w:cs="Times New Roman"/>
            <w:bCs/>
            <w:sz w:val="24"/>
            <w:szCs w:val="24"/>
            <w:vertAlign w:val="superscript"/>
            <w:lang w:eastAsia="ru-RU"/>
          </w:rPr>
          <w:t>2</w:t>
        </w:r>
      </w:smartTag>
      <w:r w:rsidRPr="001274B9">
        <w:rPr>
          <w:rFonts w:ascii="Times New Roman" w:eastAsia="Times New Roman" w:hAnsi="Times New Roman" w:cs="Times New Roman"/>
          <w:bCs/>
          <w:sz w:val="24"/>
          <w:szCs w:val="24"/>
          <w:lang w:eastAsia="ru-RU"/>
        </w:rPr>
        <w:t xml:space="preserve"> = </w:t>
      </w:r>
      <w:smartTag w:uri="urn:schemas-microsoft-com:office:smarttags" w:element="metricconverter">
        <w:smartTagPr>
          <w:attr w:name="ProductID" w:val="8 625 м2"/>
        </w:smartTagPr>
        <w:r w:rsidRPr="001274B9">
          <w:rPr>
            <w:rFonts w:ascii="Times New Roman" w:eastAsia="Times New Roman" w:hAnsi="Times New Roman" w:cs="Times New Roman"/>
            <w:bCs/>
            <w:sz w:val="24"/>
            <w:szCs w:val="24"/>
            <w:lang w:eastAsia="ru-RU"/>
          </w:rPr>
          <w:t>8 625 м</w:t>
        </w:r>
        <w:r w:rsidRPr="001274B9">
          <w:rPr>
            <w:rFonts w:ascii="Times New Roman" w:eastAsia="Times New Roman" w:hAnsi="Times New Roman" w:cs="Times New Roman"/>
            <w:bCs/>
            <w:sz w:val="24"/>
            <w:szCs w:val="24"/>
            <w:vertAlign w:val="superscript"/>
            <w:lang w:eastAsia="ru-RU"/>
          </w:rPr>
          <w:t>2</w:t>
        </w:r>
      </w:smartTag>
    </w:p>
    <w:p w:rsidR="001274B9" w:rsidRPr="001274B9" w:rsidRDefault="001274B9" w:rsidP="001274B9">
      <w:pPr>
        <w:widowControl w:val="0"/>
        <w:spacing w:before="120" w:line="312" w:lineRule="auto"/>
        <w:ind w:firstLine="709"/>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xml:space="preserve">на 1 человека: </w:t>
      </w:r>
    </w:p>
    <w:p w:rsidR="001274B9" w:rsidRPr="001274B9" w:rsidRDefault="001274B9" w:rsidP="001274B9">
      <w:pPr>
        <w:widowControl w:val="0"/>
        <w:spacing w:line="312" w:lineRule="auto"/>
        <w:ind w:firstLine="709"/>
        <w:jc w:val="both"/>
        <w:rPr>
          <w:rFonts w:ascii="Times New Roman" w:eastAsia="Times New Roman" w:hAnsi="Times New Roman" w:cs="Times New Roman"/>
          <w:bCs/>
          <w:sz w:val="24"/>
          <w:szCs w:val="24"/>
          <w:lang w:eastAsia="ru-RU"/>
        </w:rPr>
      </w:pPr>
      <w:smartTag w:uri="urn:schemas-microsoft-com:office:smarttags" w:element="metricconverter">
        <w:smartTagPr>
          <w:attr w:name="ProductID" w:val="8 625 м2"/>
        </w:smartTagPr>
        <w:r w:rsidRPr="001274B9">
          <w:rPr>
            <w:rFonts w:ascii="Times New Roman" w:eastAsia="Times New Roman" w:hAnsi="Times New Roman" w:cs="Times New Roman"/>
            <w:bCs/>
            <w:sz w:val="24"/>
            <w:szCs w:val="24"/>
            <w:lang w:eastAsia="ru-RU"/>
          </w:rPr>
          <w:t>8 625 м</w:t>
        </w:r>
        <w:r w:rsidRPr="001274B9">
          <w:rPr>
            <w:rFonts w:ascii="Times New Roman" w:eastAsia="Times New Roman" w:hAnsi="Times New Roman" w:cs="Times New Roman"/>
            <w:bCs/>
            <w:sz w:val="24"/>
            <w:szCs w:val="24"/>
            <w:vertAlign w:val="superscript"/>
            <w:lang w:eastAsia="ru-RU"/>
          </w:rPr>
          <w:t>2</w:t>
        </w:r>
      </w:smartTag>
      <w:r w:rsidRPr="001274B9">
        <w:rPr>
          <w:rFonts w:ascii="Times New Roman" w:eastAsia="Times New Roman" w:hAnsi="Times New Roman" w:cs="Times New Roman"/>
          <w:bCs/>
          <w:sz w:val="24"/>
          <w:szCs w:val="24"/>
          <w:lang w:eastAsia="ru-RU"/>
        </w:rPr>
        <w:t xml:space="preserve"> : 1 000 чел. </w:t>
      </w:r>
      <w:r w:rsidRPr="001274B9">
        <w:rPr>
          <w:rFonts w:ascii="Times New Roman" w:eastAsia="Times New Roman" w:hAnsi="Times New Roman" w:cs="Times New Roman"/>
          <w:bCs/>
          <w:i/>
          <w:sz w:val="24"/>
          <w:szCs w:val="24"/>
          <w:lang w:eastAsia="ru-RU"/>
        </w:rPr>
        <w:t>≈</w:t>
      </w:r>
      <w:smartTag w:uri="urn:schemas-microsoft-com:office:smarttags" w:element="metricconverter">
        <w:smartTagPr>
          <w:attr w:name="ProductID" w:val="8,6 м2"/>
        </w:smartTagPr>
        <w:r w:rsidRPr="001274B9">
          <w:rPr>
            <w:rFonts w:ascii="Times New Roman" w:eastAsia="Times New Roman" w:hAnsi="Times New Roman" w:cs="Times New Roman"/>
            <w:bCs/>
            <w:sz w:val="24"/>
            <w:szCs w:val="24"/>
            <w:lang w:eastAsia="ru-RU"/>
          </w:rPr>
          <w:t>8,6 м</w:t>
        </w:r>
        <w:r w:rsidRPr="001274B9">
          <w:rPr>
            <w:rFonts w:ascii="Times New Roman" w:eastAsia="Times New Roman" w:hAnsi="Times New Roman" w:cs="Times New Roman"/>
            <w:bCs/>
            <w:sz w:val="24"/>
            <w:szCs w:val="24"/>
            <w:vertAlign w:val="superscript"/>
            <w:lang w:eastAsia="ru-RU"/>
          </w:rPr>
          <w:t>2</w:t>
        </w:r>
      </w:smartTag>
    </w:p>
    <w:p w:rsidR="001274B9" w:rsidRPr="001274B9" w:rsidRDefault="001274B9" w:rsidP="001274B9">
      <w:pPr>
        <w:widowControl w:val="0"/>
        <w:spacing w:line="312" w:lineRule="auto"/>
        <w:ind w:firstLine="709"/>
        <w:jc w:val="both"/>
        <w:rPr>
          <w:rFonts w:ascii="Times New Roman" w:eastAsia="Times New Roman" w:hAnsi="Times New Roman" w:cs="Times New Roman"/>
          <w:bCs/>
          <w:sz w:val="24"/>
          <w:szCs w:val="24"/>
          <w:lang w:eastAsia="ru-RU"/>
        </w:rPr>
      </w:pPr>
    </w:p>
    <w:p w:rsidR="001274B9" w:rsidRPr="001274B9" w:rsidRDefault="001274B9" w:rsidP="001274B9">
      <w:pPr>
        <w:widowControl w:val="0"/>
        <w:spacing w:before="120" w:line="312" w:lineRule="auto"/>
        <w:ind w:firstLine="220"/>
        <w:outlineLvl w:val="0"/>
        <w:rPr>
          <w:rFonts w:ascii="Times New Roman" w:eastAsia="Times New Roman" w:hAnsi="Times New Roman" w:cs="Times New Roman"/>
          <w:bCs/>
          <w:spacing w:val="-5"/>
          <w:sz w:val="24"/>
          <w:szCs w:val="24"/>
          <w:lang w:eastAsia="ru-RU"/>
        </w:rPr>
      </w:pPr>
      <w:r w:rsidRPr="001274B9">
        <w:rPr>
          <w:rFonts w:ascii="Times New Roman" w:eastAsia="Times New Roman" w:hAnsi="Times New Roman" w:cs="Times New Roman"/>
          <w:bCs/>
          <w:spacing w:val="-5"/>
          <w:sz w:val="24"/>
          <w:szCs w:val="24"/>
          <w:lang w:eastAsia="ru-RU"/>
        </w:rPr>
        <w:t>На расчетный срок (2027 год):</w:t>
      </w:r>
    </w:p>
    <w:p w:rsidR="001274B9" w:rsidRPr="001274B9" w:rsidRDefault="001274B9" w:rsidP="001274B9">
      <w:pPr>
        <w:widowControl w:val="0"/>
        <w:spacing w:before="120" w:line="312" w:lineRule="auto"/>
        <w:ind w:firstLine="709"/>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xml:space="preserve">на 1000 человек: </w:t>
      </w:r>
    </w:p>
    <w:p w:rsidR="001274B9" w:rsidRPr="001274B9" w:rsidRDefault="001274B9" w:rsidP="001274B9">
      <w:pPr>
        <w:widowControl w:val="0"/>
        <w:spacing w:line="312" w:lineRule="auto"/>
        <w:ind w:firstLine="709"/>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xml:space="preserve">492 машино-мест × </w:t>
      </w:r>
      <w:smartTag w:uri="urn:schemas-microsoft-com:office:smarttags" w:element="metricconverter">
        <w:smartTagPr>
          <w:attr w:name="ProductID" w:val="25 м2"/>
        </w:smartTagPr>
        <w:r w:rsidRPr="001274B9">
          <w:rPr>
            <w:rFonts w:ascii="Times New Roman" w:eastAsia="Times New Roman" w:hAnsi="Times New Roman" w:cs="Times New Roman"/>
            <w:bCs/>
            <w:sz w:val="24"/>
            <w:szCs w:val="24"/>
            <w:lang w:eastAsia="ru-RU"/>
          </w:rPr>
          <w:t>25 м</w:t>
        </w:r>
        <w:r w:rsidRPr="001274B9">
          <w:rPr>
            <w:rFonts w:ascii="Times New Roman" w:eastAsia="Times New Roman" w:hAnsi="Times New Roman" w:cs="Times New Roman"/>
            <w:bCs/>
            <w:sz w:val="24"/>
            <w:szCs w:val="24"/>
            <w:vertAlign w:val="superscript"/>
            <w:lang w:eastAsia="ru-RU"/>
          </w:rPr>
          <w:t>2</w:t>
        </w:r>
      </w:smartTag>
      <w:r w:rsidRPr="001274B9">
        <w:rPr>
          <w:rFonts w:ascii="Times New Roman" w:eastAsia="Times New Roman" w:hAnsi="Times New Roman" w:cs="Times New Roman"/>
          <w:bCs/>
          <w:sz w:val="24"/>
          <w:szCs w:val="24"/>
          <w:lang w:eastAsia="ru-RU"/>
        </w:rPr>
        <w:t xml:space="preserve"> = </w:t>
      </w:r>
      <w:smartTag w:uri="urn:schemas-microsoft-com:office:smarttags" w:element="metricconverter">
        <w:smartTagPr>
          <w:attr w:name="ProductID" w:val="12 300 м2"/>
        </w:smartTagPr>
        <w:r w:rsidRPr="001274B9">
          <w:rPr>
            <w:rFonts w:ascii="Times New Roman" w:eastAsia="Times New Roman" w:hAnsi="Times New Roman" w:cs="Times New Roman"/>
            <w:bCs/>
            <w:sz w:val="24"/>
            <w:szCs w:val="24"/>
            <w:lang w:eastAsia="ru-RU"/>
          </w:rPr>
          <w:t>12 300 м</w:t>
        </w:r>
        <w:r w:rsidRPr="001274B9">
          <w:rPr>
            <w:rFonts w:ascii="Times New Roman" w:eastAsia="Times New Roman" w:hAnsi="Times New Roman" w:cs="Times New Roman"/>
            <w:bCs/>
            <w:sz w:val="24"/>
            <w:szCs w:val="24"/>
            <w:vertAlign w:val="superscript"/>
            <w:lang w:eastAsia="ru-RU"/>
          </w:rPr>
          <w:t>2</w:t>
        </w:r>
      </w:smartTag>
    </w:p>
    <w:p w:rsidR="001274B9" w:rsidRPr="001274B9" w:rsidRDefault="001274B9" w:rsidP="001274B9">
      <w:pPr>
        <w:widowControl w:val="0"/>
        <w:spacing w:before="120" w:line="312" w:lineRule="auto"/>
        <w:ind w:firstLine="720"/>
        <w:jc w:val="both"/>
        <w:outlineLvl w:val="0"/>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xml:space="preserve">на 1 человека: </w:t>
      </w:r>
    </w:p>
    <w:p w:rsidR="001274B9" w:rsidRPr="001274B9" w:rsidRDefault="001274B9" w:rsidP="001274B9">
      <w:pPr>
        <w:widowControl w:val="0"/>
        <w:spacing w:line="312" w:lineRule="auto"/>
        <w:ind w:firstLine="720"/>
        <w:jc w:val="both"/>
        <w:outlineLvl w:val="0"/>
        <w:rPr>
          <w:rFonts w:ascii="Times New Roman" w:eastAsia="Times New Roman" w:hAnsi="Times New Roman" w:cs="Times New Roman"/>
          <w:bCs/>
          <w:sz w:val="24"/>
          <w:szCs w:val="24"/>
          <w:lang w:eastAsia="ru-RU"/>
        </w:rPr>
      </w:pPr>
      <w:smartTag w:uri="urn:schemas-microsoft-com:office:smarttags" w:element="metricconverter">
        <w:smartTagPr>
          <w:attr w:name="ProductID" w:val="12 300 м2"/>
        </w:smartTagPr>
        <w:r w:rsidRPr="001274B9">
          <w:rPr>
            <w:rFonts w:ascii="Times New Roman" w:eastAsia="Times New Roman" w:hAnsi="Times New Roman" w:cs="Times New Roman"/>
            <w:bCs/>
            <w:sz w:val="24"/>
            <w:szCs w:val="24"/>
            <w:lang w:eastAsia="ru-RU"/>
          </w:rPr>
          <w:t>12 300 м</w:t>
        </w:r>
        <w:r w:rsidRPr="001274B9">
          <w:rPr>
            <w:rFonts w:ascii="Times New Roman" w:eastAsia="Times New Roman" w:hAnsi="Times New Roman" w:cs="Times New Roman"/>
            <w:bCs/>
            <w:sz w:val="24"/>
            <w:szCs w:val="24"/>
            <w:vertAlign w:val="superscript"/>
            <w:lang w:eastAsia="ru-RU"/>
          </w:rPr>
          <w:t>2</w:t>
        </w:r>
      </w:smartTag>
      <w:r w:rsidRPr="001274B9">
        <w:rPr>
          <w:rFonts w:ascii="Times New Roman" w:eastAsia="Times New Roman" w:hAnsi="Times New Roman" w:cs="Times New Roman"/>
          <w:bCs/>
          <w:sz w:val="24"/>
          <w:szCs w:val="24"/>
          <w:lang w:eastAsia="ru-RU"/>
        </w:rPr>
        <w:t xml:space="preserve"> : 1 000 чел. = </w:t>
      </w:r>
      <w:smartTag w:uri="urn:schemas-microsoft-com:office:smarttags" w:element="metricconverter">
        <w:smartTagPr>
          <w:attr w:name="ProductID" w:val="12,3 м2"/>
        </w:smartTagPr>
        <w:r w:rsidRPr="001274B9">
          <w:rPr>
            <w:rFonts w:ascii="Times New Roman" w:eastAsia="Times New Roman" w:hAnsi="Times New Roman" w:cs="Times New Roman"/>
            <w:bCs/>
            <w:sz w:val="24"/>
            <w:szCs w:val="24"/>
            <w:lang w:eastAsia="ru-RU"/>
          </w:rPr>
          <w:t>12,3 м</w:t>
        </w:r>
        <w:r w:rsidRPr="001274B9">
          <w:rPr>
            <w:rFonts w:ascii="Times New Roman" w:eastAsia="Times New Roman" w:hAnsi="Times New Roman" w:cs="Times New Roman"/>
            <w:bCs/>
            <w:sz w:val="24"/>
            <w:szCs w:val="24"/>
            <w:vertAlign w:val="superscript"/>
            <w:lang w:eastAsia="ru-RU"/>
          </w:rPr>
          <w:t>2</w:t>
        </w:r>
      </w:smartTag>
    </w:p>
    <w:p w:rsidR="001274B9" w:rsidRPr="001274B9" w:rsidRDefault="001274B9" w:rsidP="001274B9">
      <w:pPr>
        <w:widowControl w:val="0"/>
        <w:spacing w:line="312" w:lineRule="auto"/>
        <w:ind w:firstLine="720"/>
        <w:jc w:val="both"/>
        <w:outlineLvl w:val="0"/>
        <w:rPr>
          <w:rFonts w:ascii="Times New Roman" w:eastAsia="Times New Roman" w:hAnsi="Times New Roman" w:cs="Times New Roman"/>
          <w:bCs/>
          <w:sz w:val="24"/>
          <w:szCs w:val="24"/>
          <w:lang w:eastAsia="ru-RU"/>
        </w:rPr>
      </w:pPr>
    </w:p>
    <w:p w:rsidR="001274B9" w:rsidRPr="001274B9" w:rsidRDefault="001274B9" w:rsidP="001274B9">
      <w:pPr>
        <w:widowControl w:val="0"/>
        <w:spacing w:line="312" w:lineRule="auto"/>
        <w:ind w:firstLine="720"/>
        <w:jc w:val="both"/>
        <w:outlineLvl w:val="0"/>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xml:space="preserve">Таким образом, показатели удельной площади участков наземных стоянок для постоянного хранения легковых автомобилей, принадлежащих гражданам, (удельные показатели территории, требуемой под сооружения для постоянного хранения легковых автомобилей) принимаются: </w:t>
      </w:r>
    </w:p>
    <w:p w:rsidR="001274B9" w:rsidRPr="001274B9" w:rsidRDefault="001274B9" w:rsidP="001274B9">
      <w:pPr>
        <w:widowControl w:val="0"/>
        <w:spacing w:line="312" w:lineRule="auto"/>
        <w:ind w:firstLine="7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на первую очередь (2017 год) – 8,6 м</w:t>
      </w:r>
      <w:r w:rsidRPr="001274B9">
        <w:rPr>
          <w:rFonts w:ascii="Times New Roman" w:eastAsia="Times New Roman" w:hAnsi="Times New Roman" w:cs="Times New Roman"/>
          <w:bCs/>
          <w:sz w:val="24"/>
          <w:szCs w:val="24"/>
          <w:vertAlign w:val="superscript"/>
          <w:lang w:eastAsia="ru-RU"/>
        </w:rPr>
        <w:t>2</w:t>
      </w:r>
      <w:r w:rsidRPr="001274B9">
        <w:rPr>
          <w:rFonts w:ascii="Times New Roman" w:eastAsia="Times New Roman" w:hAnsi="Times New Roman" w:cs="Times New Roman"/>
          <w:bCs/>
          <w:sz w:val="24"/>
          <w:szCs w:val="24"/>
          <w:lang w:eastAsia="ru-RU"/>
        </w:rPr>
        <w:t>/чел.;</w:t>
      </w:r>
    </w:p>
    <w:p w:rsidR="001274B9" w:rsidRPr="001274B9" w:rsidRDefault="001274B9" w:rsidP="001274B9">
      <w:pPr>
        <w:widowControl w:val="0"/>
        <w:spacing w:line="312" w:lineRule="auto"/>
        <w:ind w:firstLine="720"/>
        <w:jc w:val="both"/>
        <w:outlineLvl w:val="0"/>
        <w:rPr>
          <w:rFonts w:ascii="Arial" w:eastAsia="Times New Roman" w:hAnsi="Arial" w:cs="Arial"/>
          <w:bCs/>
          <w:sz w:val="26"/>
          <w:szCs w:val="26"/>
          <w:lang w:eastAsia="ru-RU"/>
        </w:rPr>
      </w:pPr>
      <w:r w:rsidRPr="001274B9">
        <w:rPr>
          <w:rFonts w:ascii="Times New Roman" w:eastAsia="Times New Roman" w:hAnsi="Times New Roman" w:cs="Times New Roman"/>
          <w:bCs/>
          <w:sz w:val="24"/>
          <w:szCs w:val="24"/>
          <w:lang w:eastAsia="ru-RU"/>
        </w:rPr>
        <w:t>- на расчетный срок (2027 год) – 12,3 м</w:t>
      </w:r>
      <w:r w:rsidRPr="001274B9">
        <w:rPr>
          <w:rFonts w:ascii="Times New Roman" w:eastAsia="Times New Roman" w:hAnsi="Times New Roman" w:cs="Times New Roman"/>
          <w:bCs/>
          <w:sz w:val="24"/>
          <w:szCs w:val="24"/>
          <w:vertAlign w:val="superscript"/>
          <w:lang w:eastAsia="ru-RU"/>
        </w:rPr>
        <w:t>2</w:t>
      </w:r>
      <w:r w:rsidRPr="001274B9">
        <w:rPr>
          <w:rFonts w:ascii="Times New Roman" w:eastAsia="Times New Roman" w:hAnsi="Times New Roman" w:cs="Times New Roman"/>
          <w:bCs/>
          <w:sz w:val="24"/>
          <w:szCs w:val="24"/>
          <w:lang w:eastAsia="ru-RU"/>
        </w:rPr>
        <w:t>/чел</w:t>
      </w:r>
      <w:r w:rsidRPr="001274B9">
        <w:rPr>
          <w:rFonts w:ascii="Arial" w:eastAsia="Times New Roman" w:hAnsi="Arial" w:cs="Arial"/>
          <w:bCs/>
          <w:sz w:val="26"/>
          <w:szCs w:val="26"/>
          <w:lang w:eastAsia="ru-RU"/>
        </w:rPr>
        <w:t>.</w:t>
      </w:r>
    </w:p>
    <w:p w:rsidR="001274B9" w:rsidRPr="001274B9" w:rsidRDefault="001274B9" w:rsidP="001274B9">
      <w:pPr>
        <w:widowControl w:val="0"/>
        <w:spacing w:line="240" w:lineRule="auto"/>
        <w:ind w:firstLine="720"/>
        <w:jc w:val="both"/>
        <w:outlineLvl w:val="0"/>
        <w:rPr>
          <w:rFonts w:ascii="Times New Roman" w:eastAsia="Times New Roman" w:hAnsi="Times New Roman" w:cs="Times New Roman"/>
          <w:bCs/>
          <w:color w:val="5F497A" w:themeColor="accent4" w:themeShade="BF"/>
          <w:sz w:val="24"/>
          <w:szCs w:val="24"/>
          <w:lang w:eastAsia="ru-RU"/>
        </w:rPr>
      </w:pPr>
    </w:p>
    <w:p w:rsidR="001274B9" w:rsidRPr="001274B9" w:rsidRDefault="001274B9" w:rsidP="001274B9">
      <w:pPr>
        <w:widowControl w:val="0"/>
        <w:spacing w:line="240" w:lineRule="auto"/>
        <w:ind w:firstLine="720"/>
        <w:jc w:val="both"/>
        <w:outlineLvl w:val="0"/>
        <w:rPr>
          <w:rFonts w:ascii="Times New Roman" w:eastAsia="Times New Roman" w:hAnsi="Times New Roman" w:cs="Times New Roman"/>
          <w:b/>
          <w:bCs/>
          <w:sz w:val="24"/>
          <w:szCs w:val="24"/>
          <w:lang w:eastAsia="ru-RU"/>
        </w:rPr>
      </w:pPr>
      <w:r w:rsidRPr="001274B9">
        <w:rPr>
          <w:rFonts w:ascii="Times New Roman" w:eastAsia="Times New Roman" w:hAnsi="Times New Roman" w:cs="Times New Roman"/>
          <w:b/>
          <w:bCs/>
          <w:sz w:val="24"/>
          <w:szCs w:val="24"/>
          <w:lang w:eastAsia="ru-RU"/>
        </w:rPr>
        <w:t>9.8. Расчет показателей количества мест и удельной площади участков стоянок для временного хранения легковых автомобилей на расчетный срок</w:t>
      </w:r>
    </w:p>
    <w:p w:rsidR="001274B9" w:rsidRPr="001274B9" w:rsidRDefault="001274B9" w:rsidP="001274B9">
      <w:pPr>
        <w:widowControl w:val="0"/>
        <w:spacing w:before="200" w:after="100" w:line="300" w:lineRule="auto"/>
        <w:ind w:firstLine="220"/>
        <w:rPr>
          <w:rFonts w:ascii="Times New Roman" w:eastAsia="Times New Roman" w:hAnsi="Times New Roman" w:cs="Times New Roman"/>
          <w:bCs/>
          <w:i/>
          <w:sz w:val="24"/>
          <w:szCs w:val="24"/>
          <w:lang w:eastAsia="ru-RU"/>
        </w:rPr>
      </w:pPr>
      <w:r w:rsidRPr="001274B9">
        <w:rPr>
          <w:rFonts w:ascii="Times New Roman" w:eastAsia="Times New Roman" w:hAnsi="Times New Roman" w:cs="Times New Roman"/>
          <w:bCs/>
          <w:i/>
          <w:sz w:val="24"/>
          <w:szCs w:val="24"/>
          <w:lang w:eastAsia="ru-RU"/>
        </w:rPr>
        <w:t>Исходные данные:</w:t>
      </w:r>
    </w:p>
    <w:p w:rsidR="001274B9" w:rsidRPr="001274B9" w:rsidRDefault="001274B9" w:rsidP="001274B9">
      <w:pPr>
        <w:widowControl w:val="0"/>
        <w:spacing w:before="120" w:line="312" w:lineRule="auto"/>
        <w:ind w:firstLine="720"/>
        <w:jc w:val="both"/>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На территориях жилых районов, в том числе кварталов (микрорайонов) следует предусматривать открытые площадки для временного хранения легковых автомобилей.</w:t>
      </w:r>
    </w:p>
    <w:p w:rsidR="001274B9" w:rsidRPr="001274B9" w:rsidRDefault="001274B9" w:rsidP="001274B9">
      <w:pPr>
        <w:widowControl w:val="0"/>
        <w:spacing w:line="312" w:lineRule="auto"/>
        <w:ind w:firstLine="7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xml:space="preserve">В соответствии с расчетом количество легковых автомобилей, принадлежащих гражданам, принимается: </w:t>
      </w:r>
    </w:p>
    <w:p w:rsidR="001274B9" w:rsidRPr="001274B9" w:rsidRDefault="001274B9" w:rsidP="001274B9">
      <w:pPr>
        <w:widowControl w:val="0"/>
        <w:spacing w:line="312" w:lineRule="auto"/>
        <w:ind w:firstLine="7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на первую очередь (2017 год) – 345 автомобилей на 1000 чел.;</w:t>
      </w:r>
    </w:p>
    <w:p w:rsidR="001274B9" w:rsidRPr="001274B9" w:rsidRDefault="001274B9" w:rsidP="001274B9">
      <w:pPr>
        <w:widowControl w:val="0"/>
        <w:spacing w:line="312" w:lineRule="auto"/>
        <w:ind w:firstLine="7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на расчетный срок (2027 год) – 492 автомобилей на 1000 чел.</w:t>
      </w:r>
    </w:p>
    <w:p w:rsidR="001274B9" w:rsidRPr="001274B9" w:rsidRDefault="001274B9" w:rsidP="001274B9">
      <w:pPr>
        <w:widowControl w:val="0"/>
        <w:spacing w:line="312" w:lineRule="auto"/>
        <w:ind w:firstLine="720"/>
        <w:jc w:val="both"/>
        <w:rPr>
          <w:rFonts w:ascii="Times New Roman" w:eastAsia="Times New Roman" w:hAnsi="Times New Roman" w:cs="Times New Roman"/>
          <w:bCs/>
          <w:spacing w:val="-2"/>
          <w:sz w:val="24"/>
          <w:szCs w:val="24"/>
          <w:lang w:eastAsia="ru-RU"/>
        </w:rPr>
      </w:pPr>
      <w:r w:rsidRPr="001274B9">
        <w:rPr>
          <w:rFonts w:ascii="Times New Roman" w:eastAsia="Times New Roman" w:hAnsi="Times New Roman" w:cs="Times New Roman"/>
          <w:bCs/>
          <w:spacing w:val="-2"/>
          <w:sz w:val="24"/>
          <w:szCs w:val="24"/>
          <w:lang w:eastAsia="ru-RU"/>
        </w:rPr>
        <w:t>Стоянки для временного хранения следует предусматривать не менее чем для 70 % расчетного количества автомобилей, в том числе на территории жилых районов – не менее 25 %.</w:t>
      </w:r>
    </w:p>
    <w:p w:rsidR="001274B9" w:rsidRPr="001274B9" w:rsidRDefault="001274B9" w:rsidP="001274B9">
      <w:pPr>
        <w:widowControl w:val="0"/>
        <w:spacing w:line="312" w:lineRule="auto"/>
        <w:ind w:firstLine="720"/>
        <w:jc w:val="both"/>
        <w:rPr>
          <w:rFonts w:ascii="Times New Roman" w:eastAsia="Times New Roman" w:hAnsi="Times New Roman" w:cs="Times New Roman"/>
          <w:bCs/>
          <w:spacing w:val="-4"/>
          <w:sz w:val="24"/>
          <w:szCs w:val="24"/>
          <w:lang w:eastAsia="ru-RU"/>
        </w:rPr>
      </w:pPr>
      <w:r w:rsidRPr="001274B9">
        <w:rPr>
          <w:rFonts w:ascii="Times New Roman" w:eastAsia="Times New Roman" w:hAnsi="Times New Roman" w:cs="Times New Roman"/>
          <w:bCs/>
          <w:spacing w:val="-4"/>
          <w:sz w:val="24"/>
          <w:szCs w:val="24"/>
          <w:lang w:eastAsia="ru-RU"/>
        </w:rPr>
        <w:t xml:space="preserve">Размеры земельных участков для наземных стоянок в пределах территорий </w:t>
      </w:r>
      <w:r w:rsidRPr="001274B9">
        <w:rPr>
          <w:rFonts w:ascii="Times New Roman" w:eastAsia="Times New Roman" w:hAnsi="Times New Roman" w:cs="Times New Roman"/>
          <w:sz w:val="24"/>
          <w:szCs w:val="24"/>
          <w:lang w:eastAsia="ru-RU"/>
        </w:rPr>
        <w:t xml:space="preserve">жилых районов, в том числе кварталов (микрорайонов) </w:t>
      </w:r>
      <w:r w:rsidRPr="001274B9">
        <w:rPr>
          <w:rFonts w:ascii="Times New Roman" w:eastAsia="Times New Roman" w:hAnsi="Times New Roman" w:cs="Times New Roman"/>
          <w:bCs/>
          <w:spacing w:val="-4"/>
          <w:sz w:val="24"/>
          <w:szCs w:val="24"/>
          <w:lang w:eastAsia="ru-RU"/>
        </w:rPr>
        <w:t xml:space="preserve">следует принимать из расчета </w:t>
      </w:r>
      <w:smartTag w:uri="urn:schemas-microsoft-com:office:smarttags" w:element="metricconverter">
        <w:smartTagPr>
          <w:attr w:name="ProductID" w:val="25 м2"/>
        </w:smartTagPr>
        <w:r w:rsidRPr="001274B9">
          <w:rPr>
            <w:rFonts w:ascii="Times New Roman" w:eastAsia="Times New Roman" w:hAnsi="Times New Roman" w:cs="Times New Roman"/>
            <w:bCs/>
            <w:spacing w:val="-4"/>
            <w:sz w:val="24"/>
            <w:szCs w:val="24"/>
            <w:lang w:eastAsia="ru-RU"/>
          </w:rPr>
          <w:t>25 м</w:t>
        </w:r>
        <w:r w:rsidRPr="001274B9">
          <w:rPr>
            <w:rFonts w:ascii="Times New Roman" w:eastAsia="Times New Roman" w:hAnsi="Times New Roman" w:cs="Times New Roman"/>
            <w:bCs/>
            <w:spacing w:val="-4"/>
            <w:sz w:val="24"/>
            <w:szCs w:val="24"/>
            <w:vertAlign w:val="superscript"/>
            <w:lang w:eastAsia="ru-RU"/>
          </w:rPr>
          <w:t>2</w:t>
        </w:r>
      </w:smartTag>
      <w:r w:rsidRPr="001274B9">
        <w:rPr>
          <w:rFonts w:ascii="Times New Roman" w:eastAsia="Times New Roman" w:hAnsi="Times New Roman" w:cs="Times New Roman"/>
          <w:bCs/>
          <w:spacing w:val="-4"/>
          <w:sz w:val="24"/>
          <w:szCs w:val="24"/>
          <w:lang w:eastAsia="ru-RU"/>
        </w:rPr>
        <w:t xml:space="preserve"> на 1 машино-место.</w:t>
      </w:r>
    </w:p>
    <w:p w:rsidR="001274B9" w:rsidRPr="001274B9" w:rsidRDefault="001274B9" w:rsidP="001274B9">
      <w:pPr>
        <w:widowControl w:val="0"/>
        <w:spacing w:before="100" w:after="100" w:line="300" w:lineRule="auto"/>
        <w:ind w:firstLine="220"/>
        <w:rPr>
          <w:rFonts w:ascii="Times New Roman" w:eastAsia="Times New Roman" w:hAnsi="Times New Roman" w:cs="Times New Roman"/>
          <w:bCs/>
          <w:i/>
          <w:sz w:val="24"/>
          <w:szCs w:val="24"/>
          <w:lang w:eastAsia="ru-RU"/>
        </w:rPr>
      </w:pPr>
      <w:r w:rsidRPr="001274B9">
        <w:rPr>
          <w:rFonts w:ascii="Times New Roman" w:eastAsia="Times New Roman" w:hAnsi="Times New Roman" w:cs="Times New Roman"/>
          <w:bCs/>
          <w:i/>
          <w:sz w:val="24"/>
          <w:szCs w:val="24"/>
          <w:lang w:eastAsia="ru-RU"/>
        </w:rPr>
        <w:t>Расчет:</w:t>
      </w:r>
    </w:p>
    <w:p w:rsidR="001274B9" w:rsidRPr="001274B9" w:rsidRDefault="001274B9" w:rsidP="001274B9">
      <w:pPr>
        <w:widowControl w:val="0"/>
        <w:spacing w:before="120" w:line="312" w:lineRule="auto"/>
        <w:ind w:firstLine="7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Общее количество мест и удельный размер площади участков автостоянок для временного хранения автомобилей составит:</w:t>
      </w:r>
    </w:p>
    <w:p w:rsidR="001274B9" w:rsidRPr="001274B9" w:rsidRDefault="001274B9" w:rsidP="001274B9">
      <w:pPr>
        <w:widowControl w:val="0"/>
        <w:spacing w:line="312" w:lineRule="auto"/>
        <w:ind w:firstLine="709"/>
        <w:jc w:val="right"/>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Таблица 9.8.1</w:t>
      </w: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4"/>
        <w:gridCol w:w="2280"/>
        <w:gridCol w:w="2280"/>
      </w:tblGrid>
      <w:tr w:rsidR="001274B9" w:rsidRPr="001274B9" w:rsidTr="001274B9">
        <w:trPr>
          <w:trHeight w:val="340"/>
          <w:jc w:val="center"/>
        </w:trPr>
        <w:tc>
          <w:tcPr>
            <w:tcW w:w="5494" w:type="dxa"/>
            <w:vAlign w:val="center"/>
          </w:tcPr>
          <w:p w:rsidR="001274B9" w:rsidRPr="001274B9" w:rsidRDefault="001274B9" w:rsidP="001274B9">
            <w:pPr>
              <w:widowControl w:val="0"/>
              <w:spacing w:line="264" w:lineRule="auto"/>
              <w:ind w:firstLine="220"/>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Наименование показателей</w:t>
            </w:r>
          </w:p>
        </w:tc>
        <w:tc>
          <w:tcPr>
            <w:tcW w:w="2280" w:type="dxa"/>
            <w:vAlign w:val="center"/>
          </w:tcPr>
          <w:p w:rsidR="001274B9" w:rsidRPr="001274B9" w:rsidRDefault="001274B9" w:rsidP="001274B9">
            <w:pPr>
              <w:widowControl w:val="0"/>
              <w:spacing w:line="264" w:lineRule="auto"/>
              <w:ind w:firstLine="220"/>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2017 год</w:t>
            </w:r>
          </w:p>
        </w:tc>
        <w:tc>
          <w:tcPr>
            <w:tcW w:w="2280" w:type="dxa"/>
            <w:vAlign w:val="center"/>
          </w:tcPr>
          <w:p w:rsidR="001274B9" w:rsidRPr="001274B9" w:rsidRDefault="001274B9" w:rsidP="001274B9">
            <w:pPr>
              <w:widowControl w:val="0"/>
              <w:spacing w:line="264" w:lineRule="auto"/>
              <w:ind w:firstLine="220"/>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2027 год</w:t>
            </w:r>
          </w:p>
        </w:tc>
      </w:tr>
      <w:tr w:rsidR="001274B9" w:rsidRPr="001274B9" w:rsidTr="001274B9">
        <w:trPr>
          <w:trHeight w:val="284"/>
          <w:jc w:val="center"/>
        </w:trPr>
        <w:tc>
          <w:tcPr>
            <w:tcW w:w="5494" w:type="dxa"/>
            <w:tcBorders>
              <w:bottom w:val="nil"/>
            </w:tcBorders>
          </w:tcPr>
          <w:p w:rsidR="001274B9" w:rsidRPr="001274B9" w:rsidRDefault="001274B9" w:rsidP="001274B9">
            <w:pPr>
              <w:widowControl w:val="0"/>
              <w:spacing w:line="264" w:lineRule="auto"/>
              <w:ind w:firstLine="2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xml:space="preserve">Общая обеспеченность местами хранения, </w:t>
            </w:r>
          </w:p>
          <w:p w:rsidR="001274B9" w:rsidRPr="001274B9" w:rsidRDefault="001274B9" w:rsidP="001274B9">
            <w:pPr>
              <w:widowControl w:val="0"/>
              <w:spacing w:line="264" w:lineRule="auto"/>
              <w:ind w:firstLine="2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машино-мест на 1000 человек</w:t>
            </w:r>
          </w:p>
        </w:tc>
        <w:tc>
          <w:tcPr>
            <w:tcW w:w="2280" w:type="dxa"/>
            <w:tcBorders>
              <w:bottom w:val="nil"/>
            </w:tcBorders>
          </w:tcPr>
          <w:p w:rsidR="001274B9" w:rsidRPr="001274B9" w:rsidRDefault="001274B9" w:rsidP="001274B9">
            <w:pPr>
              <w:widowControl w:val="0"/>
              <w:spacing w:line="264" w:lineRule="auto"/>
              <w:ind w:firstLine="220"/>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345</w:t>
            </w:r>
          </w:p>
        </w:tc>
        <w:tc>
          <w:tcPr>
            <w:tcW w:w="2280" w:type="dxa"/>
            <w:tcBorders>
              <w:bottom w:val="nil"/>
            </w:tcBorders>
          </w:tcPr>
          <w:p w:rsidR="001274B9" w:rsidRPr="001274B9" w:rsidRDefault="001274B9" w:rsidP="001274B9">
            <w:pPr>
              <w:widowControl w:val="0"/>
              <w:spacing w:line="264" w:lineRule="auto"/>
              <w:ind w:firstLine="220"/>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492</w:t>
            </w:r>
          </w:p>
        </w:tc>
      </w:tr>
      <w:tr w:rsidR="001274B9" w:rsidRPr="001274B9" w:rsidTr="001274B9">
        <w:trPr>
          <w:trHeight w:val="284"/>
          <w:jc w:val="center"/>
        </w:trPr>
        <w:tc>
          <w:tcPr>
            <w:tcW w:w="5494" w:type="dxa"/>
            <w:tcBorders>
              <w:bottom w:val="nil"/>
            </w:tcBorders>
          </w:tcPr>
          <w:p w:rsidR="001274B9" w:rsidRPr="001274B9" w:rsidRDefault="001274B9" w:rsidP="001274B9">
            <w:pPr>
              <w:widowControl w:val="0"/>
              <w:suppressAutoHyphens/>
              <w:spacing w:line="264" w:lineRule="auto"/>
              <w:ind w:firstLine="2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Общая обеспеченность стоянками для временного хранения (70 %), машино-мест</w:t>
            </w:r>
          </w:p>
        </w:tc>
        <w:tc>
          <w:tcPr>
            <w:tcW w:w="2280" w:type="dxa"/>
            <w:tcBorders>
              <w:bottom w:val="nil"/>
            </w:tcBorders>
          </w:tcPr>
          <w:p w:rsidR="001274B9" w:rsidRPr="001274B9" w:rsidRDefault="001274B9" w:rsidP="001274B9">
            <w:pPr>
              <w:widowControl w:val="0"/>
              <w:spacing w:line="264" w:lineRule="auto"/>
              <w:ind w:firstLine="220"/>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241,5</w:t>
            </w:r>
          </w:p>
        </w:tc>
        <w:tc>
          <w:tcPr>
            <w:tcW w:w="2280" w:type="dxa"/>
            <w:tcBorders>
              <w:bottom w:val="nil"/>
            </w:tcBorders>
          </w:tcPr>
          <w:p w:rsidR="001274B9" w:rsidRPr="001274B9" w:rsidRDefault="001274B9" w:rsidP="001274B9">
            <w:pPr>
              <w:widowControl w:val="0"/>
              <w:spacing w:line="264" w:lineRule="auto"/>
              <w:ind w:firstLine="220"/>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344,4</w:t>
            </w:r>
          </w:p>
        </w:tc>
      </w:tr>
      <w:tr w:rsidR="001274B9" w:rsidRPr="001274B9" w:rsidTr="001274B9">
        <w:trPr>
          <w:trHeight w:val="284"/>
          <w:jc w:val="center"/>
        </w:trPr>
        <w:tc>
          <w:tcPr>
            <w:tcW w:w="5494" w:type="dxa"/>
            <w:tcBorders>
              <w:bottom w:val="nil"/>
            </w:tcBorders>
          </w:tcPr>
          <w:p w:rsidR="001274B9" w:rsidRPr="001274B9" w:rsidRDefault="001274B9" w:rsidP="001274B9">
            <w:pPr>
              <w:widowControl w:val="0"/>
              <w:suppressAutoHyphens/>
              <w:spacing w:line="264" w:lineRule="auto"/>
              <w:ind w:firstLine="2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Участки стоянок для временного хранения:</w:t>
            </w:r>
          </w:p>
        </w:tc>
        <w:tc>
          <w:tcPr>
            <w:tcW w:w="2280" w:type="dxa"/>
            <w:tcBorders>
              <w:bottom w:val="nil"/>
            </w:tcBorders>
          </w:tcPr>
          <w:p w:rsidR="001274B9" w:rsidRPr="001274B9" w:rsidRDefault="001274B9" w:rsidP="001274B9">
            <w:pPr>
              <w:widowControl w:val="0"/>
              <w:spacing w:line="264" w:lineRule="auto"/>
              <w:ind w:firstLine="220"/>
              <w:rPr>
                <w:rFonts w:ascii="Times New Roman" w:eastAsia="Times New Roman" w:hAnsi="Times New Roman" w:cs="Times New Roman"/>
                <w:bCs/>
                <w:sz w:val="24"/>
                <w:szCs w:val="24"/>
                <w:lang w:eastAsia="ru-RU"/>
              </w:rPr>
            </w:pPr>
          </w:p>
        </w:tc>
        <w:tc>
          <w:tcPr>
            <w:tcW w:w="2280" w:type="dxa"/>
            <w:tcBorders>
              <w:bottom w:val="nil"/>
            </w:tcBorders>
          </w:tcPr>
          <w:p w:rsidR="001274B9" w:rsidRPr="001274B9" w:rsidRDefault="001274B9" w:rsidP="001274B9">
            <w:pPr>
              <w:widowControl w:val="0"/>
              <w:spacing w:line="264" w:lineRule="auto"/>
              <w:ind w:firstLine="220"/>
              <w:rPr>
                <w:rFonts w:ascii="Times New Roman" w:eastAsia="Times New Roman" w:hAnsi="Times New Roman" w:cs="Times New Roman"/>
                <w:bCs/>
                <w:sz w:val="24"/>
                <w:szCs w:val="24"/>
                <w:lang w:eastAsia="ru-RU"/>
              </w:rPr>
            </w:pPr>
          </w:p>
        </w:tc>
      </w:tr>
      <w:tr w:rsidR="001274B9" w:rsidRPr="001274B9" w:rsidTr="001274B9">
        <w:trPr>
          <w:trHeight w:val="284"/>
          <w:jc w:val="center"/>
        </w:trPr>
        <w:tc>
          <w:tcPr>
            <w:tcW w:w="5494" w:type="dxa"/>
            <w:tcBorders>
              <w:top w:val="nil"/>
            </w:tcBorders>
          </w:tcPr>
          <w:p w:rsidR="001274B9" w:rsidRPr="001274B9" w:rsidRDefault="001274B9" w:rsidP="001274B9">
            <w:pPr>
              <w:widowControl w:val="0"/>
              <w:spacing w:line="264" w:lineRule="auto"/>
              <w:ind w:left="170" w:firstLine="220"/>
              <w:jc w:val="both"/>
              <w:rPr>
                <w:rFonts w:ascii="Times New Roman" w:eastAsia="Times New Roman" w:hAnsi="Times New Roman" w:cs="Times New Roman"/>
                <w:bCs/>
                <w:sz w:val="24"/>
                <w:szCs w:val="24"/>
                <w:vertAlign w:val="superscript"/>
                <w:lang w:eastAsia="ru-RU"/>
              </w:rPr>
            </w:pPr>
            <w:r w:rsidRPr="001274B9">
              <w:rPr>
                <w:rFonts w:ascii="Times New Roman" w:eastAsia="Times New Roman" w:hAnsi="Times New Roman" w:cs="Times New Roman"/>
                <w:bCs/>
                <w:sz w:val="24"/>
                <w:szCs w:val="24"/>
                <w:lang w:eastAsia="ru-RU"/>
              </w:rPr>
              <w:t>м</w:t>
            </w:r>
            <w:r w:rsidRPr="001274B9">
              <w:rPr>
                <w:rFonts w:ascii="Times New Roman" w:eastAsia="Times New Roman" w:hAnsi="Times New Roman" w:cs="Times New Roman"/>
                <w:bCs/>
                <w:sz w:val="24"/>
                <w:szCs w:val="24"/>
                <w:vertAlign w:val="superscript"/>
                <w:lang w:eastAsia="ru-RU"/>
              </w:rPr>
              <w:t xml:space="preserve">2 </w:t>
            </w:r>
            <w:r w:rsidRPr="001274B9">
              <w:rPr>
                <w:rFonts w:ascii="Times New Roman" w:eastAsia="Times New Roman" w:hAnsi="Times New Roman" w:cs="Times New Roman"/>
                <w:bCs/>
                <w:sz w:val="24"/>
                <w:szCs w:val="24"/>
                <w:lang w:eastAsia="ru-RU"/>
              </w:rPr>
              <w:t>на 1000 человек</w:t>
            </w:r>
          </w:p>
        </w:tc>
        <w:tc>
          <w:tcPr>
            <w:tcW w:w="2280" w:type="dxa"/>
            <w:tcBorders>
              <w:top w:val="nil"/>
            </w:tcBorders>
          </w:tcPr>
          <w:p w:rsidR="001274B9" w:rsidRPr="001274B9" w:rsidRDefault="001274B9" w:rsidP="001274B9">
            <w:pPr>
              <w:widowControl w:val="0"/>
              <w:spacing w:line="264" w:lineRule="auto"/>
              <w:ind w:firstLine="220"/>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xml:space="preserve">241,5 × 25 = 6 037,5 </w:t>
            </w:r>
          </w:p>
        </w:tc>
        <w:tc>
          <w:tcPr>
            <w:tcW w:w="2280" w:type="dxa"/>
            <w:tcBorders>
              <w:top w:val="nil"/>
            </w:tcBorders>
          </w:tcPr>
          <w:p w:rsidR="001274B9" w:rsidRPr="001274B9" w:rsidRDefault="001274B9" w:rsidP="001274B9">
            <w:pPr>
              <w:widowControl w:val="0"/>
              <w:spacing w:line="264" w:lineRule="auto"/>
              <w:ind w:firstLine="220"/>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xml:space="preserve">344,4 × 25 = 8 610  </w:t>
            </w:r>
          </w:p>
        </w:tc>
      </w:tr>
      <w:tr w:rsidR="001274B9" w:rsidRPr="001274B9" w:rsidTr="001274B9">
        <w:trPr>
          <w:trHeight w:val="284"/>
          <w:jc w:val="center"/>
        </w:trPr>
        <w:tc>
          <w:tcPr>
            <w:tcW w:w="5494" w:type="dxa"/>
          </w:tcPr>
          <w:p w:rsidR="001274B9" w:rsidRPr="001274B9" w:rsidRDefault="001274B9" w:rsidP="001274B9">
            <w:pPr>
              <w:widowControl w:val="0"/>
              <w:spacing w:line="264" w:lineRule="auto"/>
              <w:ind w:left="170" w:firstLine="2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м</w:t>
            </w:r>
            <w:r w:rsidRPr="001274B9">
              <w:rPr>
                <w:rFonts w:ascii="Times New Roman" w:eastAsia="Times New Roman" w:hAnsi="Times New Roman" w:cs="Times New Roman"/>
                <w:bCs/>
                <w:sz w:val="24"/>
                <w:szCs w:val="24"/>
                <w:vertAlign w:val="superscript"/>
                <w:lang w:eastAsia="ru-RU"/>
              </w:rPr>
              <w:t xml:space="preserve">2 </w:t>
            </w:r>
            <w:r w:rsidRPr="001274B9">
              <w:rPr>
                <w:rFonts w:ascii="Times New Roman" w:eastAsia="Times New Roman" w:hAnsi="Times New Roman" w:cs="Times New Roman"/>
                <w:bCs/>
                <w:sz w:val="24"/>
                <w:szCs w:val="24"/>
                <w:lang w:eastAsia="ru-RU"/>
              </w:rPr>
              <w:t xml:space="preserve">на 1 человека </w:t>
            </w:r>
          </w:p>
        </w:tc>
        <w:tc>
          <w:tcPr>
            <w:tcW w:w="2280" w:type="dxa"/>
          </w:tcPr>
          <w:p w:rsidR="001274B9" w:rsidRPr="001274B9" w:rsidRDefault="001274B9" w:rsidP="001274B9">
            <w:pPr>
              <w:widowControl w:val="0"/>
              <w:spacing w:line="264" w:lineRule="auto"/>
              <w:ind w:firstLine="220"/>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6 037,5 : 1 000 ≈ 6,0</w:t>
            </w:r>
          </w:p>
        </w:tc>
        <w:tc>
          <w:tcPr>
            <w:tcW w:w="2280" w:type="dxa"/>
          </w:tcPr>
          <w:p w:rsidR="001274B9" w:rsidRPr="001274B9" w:rsidRDefault="001274B9" w:rsidP="001274B9">
            <w:pPr>
              <w:widowControl w:val="0"/>
              <w:spacing w:line="264" w:lineRule="auto"/>
              <w:ind w:firstLine="220"/>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8 610 : 1 000 ≈ 8,6</w:t>
            </w:r>
          </w:p>
        </w:tc>
      </w:tr>
    </w:tbl>
    <w:p w:rsidR="001274B9" w:rsidRPr="001274B9" w:rsidRDefault="001274B9" w:rsidP="001274B9">
      <w:pPr>
        <w:widowControl w:val="0"/>
        <w:spacing w:line="312" w:lineRule="auto"/>
        <w:ind w:firstLine="7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xml:space="preserve">Количество мест и удельный размер площади участков автостоянок для временного хранения автомобилей в пределах территорий </w:t>
      </w:r>
      <w:r w:rsidRPr="001274B9">
        <w:rPr>
          <w:rFonts w:ascii="Times New Roman" w:eastAsia="Times New Roman" w:hAnsi="Times New Roman" w:cs="Times New Roman"/>
          <w:sz w:val="24"/>
          <w:szCs w:val="24"/>
          <w:lang w:eastAsia="ru-RU"/>
        </w:rPr>
        <w:t xml:space="preserve">жилых районов, кварталов (микрорайонов) </w:t>
      </w:r>
      <w:r w:rsidRPr="001274B9">
        <w:rPr>
          <w:rFonts w:ascii="Times New Roman" w:eastAsia="Times New Roman" w:hAnsi="Times New Roman" w:cs="Times New Roman"/>
          <w:bCs/>
          <w:sz w:val="24"/>
          <w:szCs w:val="24"/>
          <w:lang w:eastAsia="ru-RU"/>
        </w:rPr>
        <w:t>составит:</w:t>
      </w:r>
    </w:p>
    <w:p w:rsidR="001274B9" w:rsidRPr="001274B9" w:rsidRDefault="001274B9" w:rsidP="001274B9">
      <w:pPr>
        <w:widowControl w:val="0"/>
        <w:spacing w:line="312" w:lineRule="auto"/>
        <w:ind w:firstLine="7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Таблица 9.8.2</w:t>
      </w: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4"/>
        <w:gridCol w:w="2280"/>
        <w:gridCol w:w="2280"/>
      </w:tblGrid>
      <w:tr w:rsidR="001274B9" w:rsidRPr="001274B9" w:rsidTr="001274B9">
        <w:trPr>
          <w:trHeight w:val="340"/>
          <w:jc w:val="center"/>
        </w:trPr>
        <w:tc>
          <w:tcPr>
            <w:tcW w:w="5494" w:type="dxa"/>
            <w:vAlign w:val="center"/>
          </w:tcPr>
          <w:p w:rsidR="001274B9" w:rsidRPr="001274B9" w:rsidRDefault="001274B9" w:rsidP="001274B9">
            <w:pPr>
              <w:widowControl w:val="0"/>
              <w:spacing w:line="264" w:lineRule="auto"/>
              <w:ind w:firstLine="220"/>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Наименование показателей</w:t>
            </w:r>
          </w:p>
        </w:tc>
        <w:tc>
          <w:tcPr>
            <w:tcW w:w="2280" w:type="dxa"/>
            <w:vAlign w:val="center"/>
          </w:tcPr>
          <w:p w:rsidR="001274B9" w:rsidRPr="001274B9" w:rsidRDefault="001274B9" w:rsidP="001274B9">
            <w:pPr>
              <w:widowControl w:val="0"/>
              <w:spacing w:line="264" w:lineRule="auto"/>
              <w:ind w:firstLine="220"/>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2017 год</w:t>
            </w:r>
          </w:p>
        </w:tc>
        <w:tc>
          <w:tcPr>
            <w:tcW w:w="2280" w:type="dxa"/>
            <w:vAlign w:val="center"/>
          </w:tcPr>
          <w:p w:rsidR="001274B9" w:rsidRPr="001274B9" w:rsidRDefault="001274B9" w:rsidP="001274B9">
            <w:pPr>
              <w:widowControl w:val="0"/>
              <w:spacing w:line="264" w:lineRule="auto"/>
              <w:ind w:firstLine="220"/>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2027 год</w:t>
            </w:r>
          </w:p>
        </w:tc>
      </w:tr>
      <w:tr w:rsidR="001274B9" w:rsidRPr="001274B9" w:rsidTr="001274B9">
        <w:trPr>
          <w:trHeight w:val="284"/>
          <w:jc w:val="center"/>
        </w:trPr>
        <w:tc>
          <w:tcPr>
            <w:tcW w:w="5494" w:type="dxa"/>
            <w:tcBorders>
              <w:bottom w:val="nil"/>
            </w:tcBorders>
          </w:tcPr>
          <w:p w:rsidR="001274B9" w:rsidRPr="001274B9" w:rsidRDefault="001274B9" w:rsidP="001274B9">
            <w:pPr>
              <w:widowControl w:val="0"/>
              <w:spacing w:line="264" w:lineRule="auto"/>
              <w:ind w:firstLine="2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xml:space="preserve">Общая обеспеченность местами хранения, </w:t>
            </w:r>
          </w:p>
          <w:p w:rsidR="001274B9" w:rsidRPr="001274B9" w:rsidRDefault="001274B9" w:rsidP="001274B9">
            <w:pPr>
              <w:widowControl w:val="0"/>
              <w:spacing w:line="264" w:lineRule="auto"/>
              <w:ind w:firstLine="2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lastRenderedPageBreak/>
              <w:t>машино-мест на 1000 человек</w:t>
            </w:r>
          </w:p>
        </w:tc>
        <w:tc>
          <w:tcPr>
            <w:tcW w:w="2280" w:type="dxa"/>
            <w:tcBorders>
              <w:bottom w:val="nil"/>
            </w:tcBorders>
          </w:tcPr>
          <w:p w:rsidR="001274B9" w:rsidRPr="001274B9" w:rsidRDefault="001274B9" w:rsidP="001274B9">
            <w:pPr>
              <w:widowControl w:val="0"/>
              <w:spacing w:line="264" w:lineRule="auto"/>
              <w:ind w:firstLine="220"/>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lastRenderedPageBreak/>
              <w:t>345</w:t>
            </w:r>
          </w:p>
        </w:tc>
        <w:tc>
          <w:tcPr>
            <w:tcW w:w="2280" w:type="dxa"/>
            <w:tcBorders>
              <w:bottom w:val="nil"/>
            </w:tcBorders>
          </w:tcPr>
          <w:p w:rsidR="001274B9" w:rsidRPr="001274B9" w:rsidRDefault="001274B9" w:rsidP="001274B9">
            <w:pPr>
              <w:widowControl w:val="0"/>
              <w:spacing w:line="264" w:lineRule="auto"/>
              <w:ind w:firstLine="220"/>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492</w:t>
            </w:r>
          </w:p>
        </w:tc>
      </w:tr>
      <w:tr w:rsidR="001274B9" w:rsidRPr="001274B9" w:rsidTr="001274B9">
        <w:trPr>
          <w:trHeight w:val="284"/>
          <w:jc w:val="center"/>
        </w:trPr>
        <w:tc>
          <w:tcPr>
            <w:tcW w:w="5494" w:type="dxa"/>
          </w:tcPr>
          <w:p w:rsidR="001274B9" w:rsidRPr="001274B9" w:rsidRDefault="001274B9" w:rsidP="001274B9">
            <w:pPr>
              <w:widowControl w:val="0"/>
              <w:suppressAutoHyphens/>
              <w:spacing w:line="264" w:lineRule="auto"/>
              <w:ind w:firstLine="2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lastRenderedPageBreak/>
              <w:t xml:space="preserve">Обеспеченность стоянками для временного хранения    в пределах территорий </w:t>
            </w:r>
            <w:r w:rsidRPr="001274B9">
              <w:rPr>
                <w:rFonts w:ascii="Times New Roman" w:eastAsia="Times New Roman" w:hAnsi="Times New Roman" w:cs="Times New Roman"/>
                <w:sz w:val="24"/>
                <w:szCs w:val="24"/>
                <w:lang w:eastAsia="ru-RU"/>
              </w:rPr>
              <w:t>жилых районов, в том числе кварталов (микрорайонов)</w:t>
            </w:r>
            <w:r w:rsidRPr="001274B9">
              <w:rPr>
                <w:rFonts w:ascii="Times New Roman" w:eastAsia="Times New Roman" w:hAnsi="Times New Roman" w:cs="Times New Roman"/>
                <w:bCs/>
                <w:sz w:val="24"/>
                <w:szCs w:val="24"/>
                <w:lang w:eastAsia="ru-RU"/>
              </w:rPr>
              <w:t xml:space="preserve"> (25 %), машино-мест</w:t>
            </w:r>
          </w:p>
        </w:tc>
        <w:tc>
          <w:tcPr>
            <w:tcW w:w="2280" w:type="dxa"/>
          </w:tcPr>
          <w:p w:rsidR="001274B9" w:rsidRPr="001274B9" w:rsidRDefault="001274B9" w:rsidP="001274B9">
            <w:pPr>
              <w:widowControl w:val="0"/>
              <w:spacing w:line="264" w:lineRule="auto"/>
              <w:ind w:firstLine="220"/>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86,25</w:t>
            </w:r>
          </w:p>
        </w:tc>
        <w:tc>
          <w:tcPr>
            <w:tcW w:w="2280" w:type="dxa"/>
          </w:tcPr>
          <w:p w:rsidR="001274B9" w:rsidRPr="001274B9" w:rsidRDefault="001274B9" w:rsidP="001274B9">
            <w:pPr>
              <w:widowControl w:val="0"/>
              <w:spacing w:line="264" w:lineRule="auto"/>
              <w:ind w:firstLine="220"/>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123,0</w:t>
            </w:r>
          </w:p>
        </w:tc>
      </w:tr>
      <w:tr w:rsidR="001274B9" w:rsidRPr="001274B9" w:rsidTr="001274B9">
        <w:trPr>
          <w:trHeight w:val="284"/>
          <w:jc w:val="center"/>
        </w:trPr>
        <w:tc>
          <w:tcPr>
            <w:tcW w:w="5494" w:type="dxa"/>
            <w:tcBorders>
              <w:bottom w:val="nil"/>
            </w:tcBorders>
          </w:tcPr>
          <w:p w:rsidR="001274B9" w:rsidRPr="001274B9" w:rsidRDefault="001274B9" w:rsidP="001274B9">
            <w:pPr>
              <w:widowControl w:val="0"/>
              <w:suppressAutoHyphens/>
              <w:spacing w:line="264" w:lineRule="auto"/>
              <w:ind w:firstLine="2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Участки стоянок в пределах территорий</w:t>
            </w:r>
            <w:r w:rsidRPr="001274B9">
              <w:rPr>
                <w:rFonts w:ascii="Times New Roman" w:eastAsia="Times New Roman" w:hAnsi="Times New Roman" w:cs="Times New Roman"/>
                <w:sz w:val="24"/>
                <w:szCs w:val="24"/>
                <w:lang w:eastAsia="ru-RU"/>
              </w:rPr>
              <w:t xml:space="preserve"> жилых районов, в том числе кварталов (микрорайонов)</w:t>
            </w:r>
            <w:r w:rsidRPr="001274B9">
              <w:rPr>
                <w:rFonts w:ascii="Times New Roman" w:eastAsia="Times New Roman" w:hAnsi="Times New Roman" w:cs="Times New Roman"/>
                <w:bCs/>
                <w:sz w:val="24"/>
                <w:szCs w:val="24"/>
                <w:lang w:eastAsia="ru-RU"/>
              </w:rPr>
              <w:t>:</w:t>
            </w:r>
          </w:p>
        </w:tc>
        <w:tc>
          <w:tcPr>
            <w:tcW w:w="2280" w:type="dxa"/>
            <w:tcBorders>
              <w:bottom w:val="nil"/>
            </w:tcBorders>
          </w:tcPr>
          <w:p w:rsidR="001274B9" w:rsidRPr="001274B9" w:rsidRDefault="001274B9" w:rsidP="001274B9">
            <w:pPr>
              <w:widowControl w:val="0"/>
              <w:spacing w:line="264" w:lineRule="auto"/>
              <w:ind w:firstLine="220"/>
              <w:rPr>
                <w:rFonts w:ascii="Times New Roman" w:eastAsia="Times New Roman" w:hAnsi="Times New Roman" w:cs="Times New Roman"/>
                <w:bCs/>
                <w:sz w:val="24"/>
                <w:szCs w:val="24"/>
                <w:lang w:eastAsia="ru-RU"/>
              </w:rPr>
            </w:pPr>
          </w:p>
        </w:tc>
        <w:tc>
          <w:tcPr>
            <w:tcW w:w="2280" w:type="dxa"/>
            <w:tcBorders>
              <w:bottom w:val="nil"/>
            </w:tcBorders>
          </w:tcPr>
          <w:p w:rsidR="001274B9" w:rsidRPr="001274B9" w:rsidRDefault="001274B9" w:rsidP="001274B9">
            <w:pPr>
              <w:widowControl w:val="0"/>
              <w:spacing w:line="264" w:lineRule="auto"/>
              <w:ind w:firstLine="220"/>
              <w:rPr>
                <w:rFonts w:ascii="Times New Roman" w:eastAsia="Times New Roman" w:hAnsi="Times New Roman" w:cs="Times New Roman"/>
                <w:bCs/>
                <w:sz w:val="24"/>
                <w:szCs w:val="24"/>
                <w:lang w:eastAsia="ru-RU"/>
              </w:rPr>
            </w:pPr>
          </w:p>
        </w:tc>
      </w:tr>
      <w:tr w:rsidR="001274B9" w:rsidRPr="001274B9" w:rsidTr="001274B9">
        <w:trPr>
          <w:trHeight w:val="284"/>
          <w:jc w:val="center"/>
        </w:trPr>
        <w:tc>
          <w:tcPr>
            <w:tcW w:w="5494" w:type="dxa"/>
            <w:tcBorders>
              <w:top w:val="nil"/>
            </w:tcBorders>
          </w:tcPr>
          <w:p w:rsidR="001274B9" w:rsidRPr="001274B9" w:rsidRDefault="001274B9" w:rsidP="001274B9">
            <w:pPr>
              <w:widowControl w:val="0"/>
              <w:spacing w:line="264" w:lineRule="auto"/>
              <w:ind w:left="170" w:firstLine="220"/>
              <w:jc w:val="both"/>
              <w:rPr>
                <w:rFonts w:ascii="Times New Roman" w:eastAsia="Times New Roman" w:hAnsi="Times New Roman" w:cs="Times New Roman"/>
                <w:bCs/>
                <w:sz w:val="24"/>
                <w:szCs w:val="24"/>
                <w:vertAlign w:val="superscript"/>
                <w:lang w:eastAsia="ru-RU"/>
              </w:rPr>
            </w:pPr>
            <w:r w:rsidRPr="001274B9">
              <w:rPr>
                <w:rFonts w:ascii="Times New Roman" w:eastAsia="Times New Roman" w:hAnsi="Times New Roman" w:cs="Times New Roman"/>
                <w:bCs/>
                <w:sz w:val="24"/>
                <w:szCs w:val="24"/>
                <w:lang w:eastAsia="ru-RU"/>
              </w:rPr>
              <w:t>м</w:t>
            </w:r>
            <w:r w:rsidRPr="001274B9">
              <w:rPr>
                <w:rFonts w:ascii="Times New Roman" w:eastAsia="Times New Roman" w:hAnsi="Times New Roman" w:cs="Times New Roman"/>
                <w:bCs/>
                <w:sz w:val="24"/>
                <w:szCs w:val="24"/>
                <w:vertAlign w:val="superscript"/>
                <w:lang w:eastAsia="ru-RU"/>
              </w:rPr>
              <w:t xml:space="preserve">2 </w:t>
            </w:r>
            <w:r w:rsidRPr="001274B9">
              <w:rPr>
                <w:rFonts w:ascii="Times New Roman" w:eastAsia="Times New Roman" w:hAnsi="Times New Roman" w:cs="Times New Roman"/>
                <w:bCs/>
                <w:sz w:val="24"/>
                <w:szCs w:val="24"/>
                <w:lang w:eastAsia="ru-RU"/>
              </w:rPr>
              <w:t>на 1000 человек</w:t>
            </w:r>
          </w:p>
        </w:tc>
        <w:tc>
          <w:tcPr>
            <w:tcW w:w="2280" w:type="dxa"/>
            <w:tcBorders>
              <w:top w:val="nil"/>
            </w:tcBorders>
          </w:tcPr>
          <w:p w:rsidR="001274B9" w:rsidRPr="001274B9" w:rsidRDefault="001274B9" w:rsidP="001274B9">
            <w:pPr>
              <w:widowControl w:val="0"/>
              <w:spacing w:line="264" w:lineRule="auto"/>
              <w:ind w:firstLine="220"/>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xml:space="preserve">86,25 × 25 = 2 156,3 </w:t>
            </w:r>
          </w:p>
        </w:tc>
        <w:tc>
          <w:tcPr>
            <w:tcW w:w="2280" w:type="dxa"/>
            <w:tcBorders>
              <w:top w:val="nil"/>
            </w:tcBorders>
          </w:tcPr>
          <w:p w:rsidR="001274B9" w:rsidRPr="001274B9" w:rsidRDefault="001274B9" w:rsidP="001274B9">
            <w:pPr>
              <w:widowControl w:val="0"/>
              <w:spacing w:line="264" w:lineRule="auto"/>
              <w:ind w:firstLine="220"/>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xml:space="preserve">123 × 25 = 3 075 </w:t>
            </w:r>
          </w:p>
        </w:tc>
      </w:tr>
      <w:tr w:rsidR="001274B9" w:rsidRPr="001274B9" w:rsidTr="001274B9">
        <w:trPr>
          <w:trHeight w:val="284"/>
          <w:jc w:val="center"/>
        </w:trPr>
        <w:tc>
          <w:tcPr>
            <w:tcW w:w="5494" w:type="dxa"/>
          </w:tcPr>
          <w:p w:rsidR="001274B9" w:rsidRPr="001274B9" w:rsidRDefault="001274B9" w:rsidP="001274B9">
            <w:pPr>
              <w:widowControl w:val="0"/>
              <w:spacing w:line="264" w:lineRule="auto"/>
              <w:ind w:left="170" w:firstLine="2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м</w:t>
            </w:r>
            <w:r w:rsidRPr="001274B9">
              <w:rPr>
                <w:rFonts w:ascii="Times New Roman" w:eastAsia="Times New Roman" w:hAnsi="Times New Roman" w:cs="Times New Roman"/>
                <w:bCs/>
                <w:sz w:val="24"/>
                <w:szCs w:val="24"/>
                <w:vertAlign w:val="superscript"/>
                <w:lang w:eastAsia="ru-RU"/>
              </w:rPr>
              <w:t xml:space="preserve">2 </w:t>
            </w:r>
            <w:r w:rsidRPr="001274B9">
              <w:rPr>
                <w:rFonts w:ascii="Times New Roman" w:eastAsia="Times New Roman" w:hAnsi="Times New Roman" w:cs="Times New Roman"/>
                <w:bCs/>
                <w:sz w:val="24"/>
                <w:szCs w:val="24"/>
                <w:lang w:eastAsia="ru-RU"/>
              </w:rPr>
              <w:t xml:space="preserve">на 1 человека </w:t>
            </w:r>
          </w:p>
        </w:tc>
        <w:tc>
          <w:tcPr>
            <w:tcW w:w="2280" w:type="dxa"/>
          </w:tcPr>
          <w:p w:rsidR="001274B9" w:rsidRPr="001274B9" w:rsidRDefault="001274B9" w:rsidP="001274B9">
            <w:pPr>
              <w:widowControl w:val="0"/>
              <w:spacing w:line="264" w:lineRule="auto"/>
              <w:ind w:firstLine="220"/>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2 156,3 : 1 000 ≈ 2,2</w:t>
            </w:r>
          </w:p>
        </w:tc>
        <w:tc>
          <w:tcPr>
            <w:tcW w:w="2280" w:type="dxa"/>
          </w:tcPr>
          <w:p w:rsidR="001274B9" w:rsidRPr="001274B9" w:rsidRDefault="001274B9" w:rsidP="001274B9">
            <w:pPr>
              <w:widowControl w:val="0"/>
              <w:spacing w:line="264" w:lineRule="auto"/>
              <w:ind w:firstLine="220"/>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3 075 : 1 000 ≈ 3,1</w:t>
            </w:r>
          </w:p>
        </w:tc>
      </w:tr>
    </w:tbl>
    <w:p w:rsidR="001274B9" w:rsidRPr="001274B9" w:rsidRDefault="001274B9" w:rsidP="001274B9">
      <w:pPr>
        <w:widowControl w:val="0"/>
        <w:spacing w:before="240" w:line="312" w:lineRule="auto"/>
        <w:ind w:firstLine="7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Таким образом, количество мест для временного хранения легковых автомобилей в пределах территорий жилых районов, в том числе кварталов (микрорайонов) принимается:</w:t>
      </w:r>
    </w:p>
    <w:p w:rsidR="001274B9" w:rsidRPr="001274B9" w:rsidRDefault="001274B9" w:rsidP="001274B9">
      <w:pPr>
        <w:widowControl w:val="0"/>
        <w:spacing w:line="312" w:lineRule="auto"/>
        <w:ind w:firstLine="7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на первую очередь (2017 год) – 86 машино-мест;</w:t>
      </w:r>
    </w:p>
    <w:p w:rsidR="001274B9" w:rsidRPr="001274B9" w:rsidRDefault="001274B9" w:rsidP="001274B9">
      <w:pPr>
        <w:widowControl w:val="0"/>
        <w:spacing w:line="312" w:lineRule="auto"/>
        <w:ind w:firstLine="7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на расчетный срок (2027 год) – 123 машино-места.</w:t>
      </w:r>
    </w:p>
    <w:p w:rsidR="001274B9" w:rsidRPr="001274B9" w:rsidRDefault="001274B9" w:rsidP="001274B9">
      <w:pPr>
        <w:widowControl w:val="0"/>
        <w:spacing w:before="240" w:line="312" w:lineRule="auto"/>
        <w:ind w:firstLine="7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Удельный размер площади участков стоянок для временного хранения легковых автомобилей в пределах территорий жилых районов, в том числе кварталов (микрорайонов), принимается:</w:t>
      </w:r>
    </w:p>
    <w:p w:rsidR="001274B9" w:rsidRPr="001274B9" w:rsidRDefault="001274B9" w:rsidP="001274B9">
      <w:pPr>
        <w:widowControl w:val="0"/>
        <w:spacing w:line="312" w:lineRule="auto"/>
        <w:ind w:firstLine="7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на первую очередь (2017 год) – 2,2 м</w:t>
      </w:r>
      <w:r w:rsidRPr="001274B9">
        <w:rPr>
          <w:rFonts w:ascii="Times New Roman" w:eastAsia="Times New Roman" w:hAnsi="Times New Roman" w:cs="Times New Roman"/>
          <w:bCs/>
          <w:sz w:val="24"/>
          <w:szCs w:val="24"/>
          <w:vertAlign w:val="superscript"/>
          <w:lang w:eastAsia="ru-RU"/>
        </w:rPr>
        <w:t>2</w:t>
      </w:r>
      <w:r w:rsidRPr="001274B9">
        <w:rPr>
          <w:rFonts w:ascii="Times New Roman" w:eastAsia="Times New Roman" w:hAnsi="Times New Roman" w:cs="Times New Roman"/>
          <w:bCs/>
          <w:sz w:val="24"/>
          <w:szCs w:val="24"/>
          <w:lang w:eastAsia="ru-RU"/>
        </w:rPr>
        <w:t>/чел.;</w:t>
      </w:r>
    </w:p>
    <w:p w:rsidR="001274B9" w:rsidRPr="001274B9" w:rsidRDefault="001274B9" w:rsidP="001274B9">
      <w:pPr>
        <w:widowControl w:val="0"/>
        <w:spacing w:line="312" w:lineRule="auto"/>
        <w:ind w:firstLine="7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на расчетный срок (2027 год) – 3,1 м</w:t>
      </w:r>
      <w:r w:rsidRPr="001274B9">
        <w:rPr>
          <w:rFonts w:ascii="Times New Roman" w:eastAsia="Times New Roman" w:hAnsi="Times New Roman" w:cs="Times New Roman"/>
          <w:bCs/>
          <w:sz w:val="24"/>
          <w:szCs w:val="24"/>
          <w:vertAlign w:val="superscript"/>
          <w:lang w:eastAsia="ru-RU"/>
        </w:rPr>
        <w:t>2</w:t>
      </w:r>
      <w:r w:rsidRPr="001274B9">
        <w:rPr>
          <w:rFonts w:ascii="Times New Roman" w:eastAsia="Times New Roman" w:hAnsi="Times New Roman" w:cs="Times New Roman"/>
          <w:bCs/>
          <w:sz w:val="24"/>
          <w:szCs w:val="24"/>
          <w:lang w:eastAsia="ru-RU"/>
        </w:rPr>
        <w:t>/чел.</w:t>
      </w:r>
    </w:p>
    <w:p w:rsidR="001274B9" w:rsidRPr="001274B9" w:rsidRDefault="001274B9" w:rsidP="001274B9">
      <w:pPr>
        <w:widowControl w:val="0"/>
        <w:suppressAutoHyphens/>
        <w:spacing w:line="240" w:lineRule="auto"/>
        <w:ind w:firstLine="720"/>
        <w:jc w:val="both"/>
        <w:outlineLvl w:val="0"/>
        <w:rPr>
          <w:rFonts w:ascii="Times New Roman" w:eastAsia="Times New Roman" w:hAnsi="Times New Roman" w:cs="Times New Roman"/>
          <w:b/>
          <w:bCs/>
          <w:i/>
          <w:color w:val="5F497A" w:themeColor="accent4" w:themeShade="BF"/>
          <w:sz w:val="24"/>
          <w:szCs w:val="24"/>
          <w:lang w:eastAsia="ru-RU"/>
        </w:rPr>
      </w:pPr>
    </w:p>
    <w:p w:rsidR="001274B9" w:rsidRPr="001274B9" w:rsidRDefault="001274B9" w:rsidP="001274B9">
      <w:pPr>
        <w:widowControl w:val="0"/>
        <w:suppressAutoHyphens/>
        <w:spacing w:line="240" w:lineRule="auto"/>
        <w:ind w:firstLine="720"/>
        <w:jc w:val="both"/>
        <w:outlineLvl w:val="0"/>
        <w:rPr>
          <w:rFonts w:ascii="Times New Roman" w:eastAsia="Times New Roman" w:hAnsi="Times New Roman" w:cs="Times New Roman"/>
          <w:b/>
          <w:bCs/>
          <w:i/>
          <w:sz w:val="24"/>
          <w:szCs w:val="24"/>
          <w:lang w:eastAsia="ru-RU"/>
        </w:rPr>
      </w:pPr>
      <w:r w:rsidRPr="001274B9">
        <w:rPr>
          <w:rFonts w:ascii="Times New Roman" w:eastAsia="Times New Roman" w:hAnsi="Times New Roman" w:cs="Times New Roman"/>
          <w:b/>
          <w:bCs/>
          <w:i/>
          <w:sz w:val="24"/>
          <w:szCs w:val="24"/>
          <w:lang w:eastAsia="ru-RU"/>
        </w:rPr>
        <w:t xml:space="preserve">Расчет показателей количества мест и удельной площади участков стоянок для временного хранения легковых автомобилей на территории </w:t>
      </w:r>
      <w:r w:rsidRPr="001274B9">
        <w:rPr>
          <w:rFonts w:ascii="Times New Roman" w:eastAsia="Times New Roman" w:hAnsi="Times New Roman" w:cs="Times New Roman"/>
          <w:b/>
          <w:bCs/>
          <w:i/>
          <w:spacing w:val="-2"/>
          <w:sz w:val="24"/>
          <w:szCs w:val="24"/>
          <w:lang w:eastAsia="ru-RU"/>
        </w:rPr>
        <w:t>производственных и коммунально-складских зон на расчетный срок</w:t>
      </w:r>
    </w:p>
    <w:p w:rsidR="001274B9" w:rsidRPr="001274B9" w:rsidRDefault="001274B9" w:rsidP="001274B9">
      <w:pPr>
        <w:widowControl w:val="0"/>
        <w:spacing w:before="200" w:after="100" w:line="300" w:lineRule="auto"/>
        <w:ind w:firstLine="220"/>
        <w:rPr>
          <w:rFonts w:ascii="Times New Roman" w:eastAsia="Times New Roman" w:hAnsi="Times New Roman" w:cs="Times New Roman"/>
          <w:bCs/>
          <w:i/>
          <w:sz w:val="24"/>
          <w:szCs w:val="24"/>
          <w:lang w:eastAsia="ru-RU"/>
        </w:rPr>
      </w:pPr>
      <w:r w:rsidRPr="001274B9">
        <w:rPr>
          <w:rFonts w:ascii="Times New Roman" w:eastAsia="Times New Roman" w:hAnsi="Times New Roman" w:cs="Times New Roman"/>
          <w:bCs/>
          <w:i/>
          <w:sz w:val="24"/>
          <w:szCs w:val="24"/>
          <w:lang w:eastAsia="ru-RU"/>
        </w:rPr>
        <w:t>Исходные данные:</w:t>
      </w:r>
    </w:p>
    <w:p w:rsidR="001274B9" w:rsidRPr="001274B9" w:rsidRDefault="001274B9" w:rsidP="001274B9">
      <w:pPr>
        <w:widowControl w:val="0"/>
        <w:spacing w:before="120" w:line="300" w:lineRule="auto"/>
        <w:ind w:firstLine="720"/>
        <w:jc w:val="both"/>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На территориях промышленных и коммунально-складских районов следует предусматривать открытые площадки для временного хранения легковых автомобилей.</w:t>
      </w:r>
    </w:p>
    <w:p w:rsidR="001274B9" w:rsidRPr="001274B9" w:rsidRDefault="001274B9" w:rsidP="001274B9">
      <w:pPr>
        <w:widowControl w:val="0"/>
        <w:spacing w:line="300" w:lineRule="auto"/>
        <w:ind w:firstLine="7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xml:space="preserve">В соответствии с расчетом количество легковых автомобилей, принадлежащих гражданам, принимается: </w:t>
      </w:r>
    </w:p>
    <w:p w:rsidR="001274B9" w:rsidRPr="001274B9" w:rsidRDefault="001274B9" w:rsidP="001274B9">
      <w:pPr>
        <w:widowControl w:val="0"/>
        <w:spacing w:line="300" w:lineRule="auto"/>
        <w:ind w:firstLine="7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на первую очередь (2017 год) – 345 автомобилей на 1000 чел.;</w:t>
      </w:r>
    </w:p>
    <w:p w:rsidR="001274B9" w:rsidRPr="001274B9" w:rsidRDefault="001274B9" w:rsidP="001274B9">
      <w:pPr>
        <w:widowControl w:val="0"/>
        <w:spacing w:line="300" w:lineRule="auto"/>
        <w:ind w:firstLine="7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на расчетный срок (2027 год) – 492 автомобилей на 1000 чел.</w:t>
      </w:r>
    </w:p>
    <w:p w:rsidR="001274B9" w:rsidRPr="001274B9" w:rsidRDefault="001274B9" w:rsidP="001274B9">
      <w:pPr>
        <w:widowControl w:val="0"/>
        <w:spacing w:line="300" w:lineRule="auto"/>
        <w:ind w:firstLine="720"/>
        <w:jc w:val="both"/>
        <w:rPr>
          <w:rFonts w:ascii="Times New Roman" w:eastAsia="Times New Roman" w:hAnsi="Times New Roman" w:cs="Times New Roman"/>
          <w:bCs/>
          <w:spacing w:val="-2"/>
          <w:sz w:val="24"/>
          <w:szCs w:val="24"/>
          <w:lang w:eastAsia="ru-RU"/>
        </w:rPr>
      </w:pPr>
      <w:r w:rsidRPr="001274B9">
        <w:rPr>
          <w:rFonts w:ascii="Times New Roman" w:eastAsia="Times New Roman" w:hAnsi="Times New Roman" w:cs="Times New Roman"/>
          <w:bCs/>
          <w:spacing w:val="-2"/>
          <w:sz w:val="24"/>
          <w:szCs w:val="24"/>
          <w:lang w:eastAsia="ru-RU"/>
        </w:rPr>
        <w:t>Стоянки для временного хранения следует предусматривать не менее чем для 25 % расчетного количества индивидуальных легковых автомобилей.</w:t>
      </w:r>
    </w:p>
    <w:p w:rsidR="001274B9" w:rsidRPr="001274B9" w:rsidRDefault="001274B9" w:rsidP="001274B9">
      <w:pPr>
        <w:widowControl w:val="0"/>
        <w:spacing w:line="300" w:lineRule="auto"/>
        <w:ind w:firstLine="720"/>
        <w:jc w:val="both"/>
        <w:rPr>
          <w:rFonts w:ascii="Times New Roman" w:eastAsia="Times New Roman" w:hAnsi="Times New Roman" w:cs="Times New Roman"/>
          <w:bCs/>
          <w:spacing w:val="-4"/>
          <w:sz w:val="24"/>
          <w:szCs w:val="24"/>
          <w:lang w:eastAsia="ru-RU"/>
        </w:rPr>
      </w:pPr>
      <w:r w:rsidRPr="001274B9">
        <w:rPr>
          <w:rFonts w:ascii="Times New Roman" w:eastAsia="Times New Roman" w:hAnsi="Times New Roman" w:cs="Times New Roman"/>
          <w:bCs/>
          <w:spacing w:val="-4"/>
          <w:sz w:val="24"/>
          <w:szCs w:val="24"/>
          <w:lang w:eastAsia="ru-RU"/>
        </w:rPr>
        <w:t xml:space="preserve">Размеры земельных участков для наземных стоянок в пределах территорий </w:t>
      </w:r>
      <w:r w:rsidRPr="001274B9">
        <w:rPr>
          <w:rFonts w:ascii="Times New Roman" w:eastAsia="Times New Roman" w:hAnsi="Times New Roman" w:cs="Times New Roman"/>
          <w:sz w:val="24"/>
          <w:szCs w:val="24"/>
          <w:lang w:eastAsia="ru-RU"/>
        </w:rPr>
        <w:t xml:space="preserve">промышленных и коммунально-складских районов </w:t>
      </w:r>
      <w:r w:rsidRPr="001274B9">
        <w:rPr>
          <w:rFonts w:ascii="Times New Roman" w:eastAsia="Times New Roman" w:hAnsi="Times New Roman" w:cs="Times New Roman"/>
          <w:bCs/>
          <w:spacing w:val="-4"/>
          <w:sz w:val="24"/>
          <w:szCs w:val="24"/>
          <w:lang w:eastAsia="ru-RU"/>
        </w:rPr>
        <w:t xml:space="preserve">следует принимать из расчета </w:t>
      </w:r>
      <w:smartTag w:uri="urn:schemas-microsoft-com:office:smarttags" w:element="metricconverter">
        <w:smartTagPr>
          <w:attr w:name="ProductID" w:val="25 м2"/>
        </w:smartTagPr>
        <w:r w:rsidRPr="001274B9">
          <w:rPr>
            <w:rFonts w:ascii="Times New Roman" w:eastAsia="Times New Roman" w:hAnsi="Times New Roman" w:cs="Times New Roman"/>
            <w:bCs/>
            <w:spacing w:val="-4"/>
            <w:sz w:val="24"/>
            <w:szCs w:val="24"/>
            <w:lang w:eastAsia="ru-RU"/>
          </w:rPr>
          <w:t>25 м</w:t>
        </w:r>
        <w:r w:rsidRPr="001274B9">
          <w:rPr>
            <w:rFonts w:ascii="Times New Roman" w:eastAsia="Times New Roman" w:hAnsi="Times New Roman" w:cs="Times New Roman"/>
            <w:bCs/>
            <w:spacing w:val="-4"/>
            <w:sz w:val="24"/>
            <w:szCs w:val="24"/>
            <w:vertAlign w:val="superscript"/>
            <w:lang w:eastAsia="ru-RU"/>
          </w:rPr>
          <w:t>2</w:t>
        </w:r>
      </w:smartTag>
      <w:r w:rsidRPr="001274B9">
        <w:rPr>
          <w:rFonts w:ascii="Times New Roman" w:eastAsia="Times New Roman" w:hAnsi="Times New Roman" w:cs="Times New Roman"/>
          <w:bCs/>
          <w:spacing w:val="-4"/>
          <w:sz w:val="24"/>
          <w:szCs w:val="24"/>
          <w:lang w:eastAsia="ru-RU"/>
        </w:rPr>
        <w:t xml:space="preserve"> на 1 машино-место.</w:t>
      </w:r>
    </w:p>
    <w:p w:rsidR="001274B9" w:rsidRPr="001274B9" w:rsidRDefault="001274B9" w:rsidP="001274B9">
      <w:pPr>
        <w:widowControl w:val="0"/>
        <w:spacing w:before="100" w:after="100" w:line="300" w:lineRule="auto"/>
        <w:ind w:firstLine="220"/>
        <w:rPr>
          <w:rFonts w:ascii="Times New Roman" w:eastAsia="Times New Roman" w:hAnsi="Times New Roman" w:cs="Times New Roman"/>
          <w:bCs/>
          <w:i/>
          <w:sz w:val="24"/>
          <w:szCs w:val="24"/>
          <w:lang w:eastAsia="ru-RU"/>
        </w:rPr>
      </w:pPr>
      <w:r w:rsidRPr="001274B9">
        <w:rPr>
          <w:rFonts w:ascii="Times New Roman" w:eastAsia="Times New Roman" w:hAnsi="Times New Roman" w:cs="Times New Roman"/>
          <w:bCs/>
          <w:i/>
          <w:sz w:val="24"/>
          <w:szCs w:val="24"/>
          <w:lang w:eastAsia="ru-RU"/>
        </w:rPr>
        <w:t>Расчет:</w:t>
      </w:r>
    </w:p>
    <w:p w:rsidR="001274B9" w:rsidRPr="001274B9" w:rsidRDefault="001274B9" w:rsidP="001274B9">
      <w:pPr>
        <w:widowControl w:val="0"/>
        <w:spacing w:before="120" w:line="312" w:lineRule="auto"/>
        <w:ind w:firstLine="7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xml:space="preserve">Удельный размер площади участков автостоянок для временного хранения автомобилей в пределах территорий </w:t>
      </w:r>
      <w:r w:rsidRPr="001274B9">
        <w:rPr>
          <w:rFonts w:ascii="Times New Roman" w:eastAsia="Times New Roman" w:hAnsi="Times New Roman" w:cs="Times New Roman"/>
          <w:bCs/>
          <w:spacing w:val="-2"/>
          <w:sz w:val="24"/>
          <w:szCs w:val="24"/>
          <w:lang w:eastAsia="ru-RU"/>
        </w:rPr>
        <w:t>промышленных и коммунально-складских районов с</w:t>
      </w:r>
      <w:r w:rsidRPr="001274B9">
        <w:rPr>
          <w:rFonts w:ascii="Times New Roman" w:eastAsia="Times New Roman" w:hAnsi="Times New Roman" w:cs="Times New Roman"/>
          <w:bCs/>
          <w:sz w:val="24"/>
          <w:szCs w:val="24"/>
          <w:lang w:eastAsia="ru-RU"/>
        </w:rPr>
        <w:t>оставит:</w:t>
      </w:r>
    </w:p>
    <w:p w:rsidR="001274B9" w:rsidRPr="001274B9" w:rsidRDefault="001274B9" w:rsidP="001274B9">
      <w:pPr>
        <w:widowControl w:val="0"/>
        <w:spacing w:before="240" w:line="260" w:lineRule="auto"/>
        <w:ind w:firstLine="709"/>
        <w:jc w:val="right"/>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Таблица 9.8.3</w:t>
      </w:r>
    </w:p>
    <w:tbl>
      <w:tblPr>
        <w:tblW w:w="10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2504"/>
        <w:gridCol w:w="2400"/>
      </w:tblGrid>
      <w:tr w:rsidR="001274B9" w:rsidRPr="001274B9" w:rsidTr="001274B9">
        <w:trPr>
          <w:trHeight w:val="340"/>
          <w:jc w:val="center"/>
        </w:trPr>
        <w:tc>
          <w:tcPr>
            <w:tcW w:w="5148" w:type="dxa"/>
            <w:tcBorders>
              <w:top w:val="single" w:sz="4" w:space="0" w:color="auto"/>
              <w:left w:val="single" w:sz="4" w:space="0" w:color="auto"/>
              <w:bottom w:val="single" w:sz="4" w:space="0" w:color="auto"/>
              <w:right w:val="single" w:sz="4" w:space="0" w:color="auto"/>
            </w:tcBorders>
            <w:vAlign w:val="center"/>
          </w:tcPr>
          <w:p w:rsidR="001274B9" w:rsidRPr="001274B9" w:rsidRDefault="001274B9" w:rsidP="001274B9">
            <w:pPr>
              <w:widowControl w:val="0"/>
              <w:spacing w:line="260" w:lineRule="auto"/>
              <w:ind w:firstLine="220"/>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Наименование показателей</w:t>
            </w:r>
          </w:p>
        </w:tc>
        <w:tc>
          <w:tcPr>
            <w:tcW w:w="2504" w:type="dxa"/>
            <w:tcBorders>
              <w:top w:val="single" w:sz="4" w:space="0" w:color="auto"/>
              <w:left w:val="single" w:sz="4" w:space="0" w:color="auto"/>
              <w:bottom w:val="single" w:sz="4" w:space="0" w:color="auto"/>
              <w:right w:val="single" w:sz="4" w:space="0" w:color="auto"/>
            </w:tcBorders>
            <w:vAlign w:val="center"/>
          </w:tcPr>
          <w:p w:rsidR="001274B9" w:rsidRPr="001274B9" w:rsidRDefault="001274B9" w:rsidP="001274B9">
            <w:pPr>
              <w:widowControl w:val="0"/>
              <w:spacing w:line="264" w:lineRule="auto"/>
              <w:ind w:firstLine="220"/>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2017 год</w:t>
            </w:r>
          </w:p>
        </w:tc>
        <w:tc>
          <w:tcPr>
            <w:tcW w:w="2400" w:type="dxa"/>
            <w:tcBorders>
              <w:top w:val="single" w:sz="4" w:space="0" w:color="auto"/>
              <w:left w:val="single" w:sz="4" w:space="0" w:color="auto"/>
              <w:bottom w:val="single" w:sz="4" w:space="0" w:color="auto"/>
              <w:right w:val="single" w:sz="4" w:space="0" w:color="auto"/>
            </w:tcBorders>
            <w:vAlign w:val="center"/>
          </w:tcPr>
          <w:p w:rsidR="001274B9" w:rsidRPr="001274B9" w:rsidRDefault="001274B9" w:rsidP="001274B9">
            <w:pPr>
              <w:widowControl w:val="0"/>
              <w:spacing w:line="264" w:lineRule="auto"/>
              <w:ind w:firstLine="220"/>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2027 год</w:t>
            </w:r>
          </w:p>
        </w:tc>
      </w:tr>
      <w:tr w:rsidR="001274B9" w:rsidRPr="001274B9" w:rsidTr="001274B9">
        <w:trPr>
          <w:trHeight w:val="284"/>
          <w:jc w:val="center"/>
        </w:trPr>
        <w:tc>
          <w:tcPr>
            <w:tcW w:w="5148" w:type="dxa"/>
            <w:tcBorders>
              <w:top w:val="single" w:sz="4" w:space="0" w:color="auto"/>
              <w:left w:val="single" w:sz="4" w:space="0" w:color="auto"/>
              <w:bottom w:val="nil"/>
              <w:right w:val="single" w:sz="4" w:space="0" w:color="auto"/>
            </w:tcBorders>
          </w:tcPr>
          <w:p w:rsidR="001274B9" w:rsidRPr="001274B9" w:rsidRDefault="001274B9" w:rsidP="001274B9">
            <w:pPr>
              <w:widowControl w:val="0"/>
              <w:spacing w:line="264" w:lineRule="auto"/>
              <w:ind w:firstLine="2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lastRenderedPageBreak/>
              <w:t xml:space="preserve">Общая обеспеченность местами хранения, </w:t>
            </w:r>
          </w:p>
          <w:p w:rsidR="001274B9" w:rsidRPr="001274B9" w:rsidRDefault="001274B9" w:rsidP="001274B9">
            <w:pPr>
              <w:widowControl w:val="0"/>
              <w:spacing w:line="264" w:lineRule="auto"/>
              <w:ind w:firstLine="2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машино-мест</w:t>
            </w:r>
          </w:p>
        </w:tc>
        <w:tc>
          <w:tcPr>
            <w:tcW w:w="2504" w:type="dxa"/>
            <w:tcBorders>
              <w:top w:val="single" w:sz="4" w:space="0" w:color="auto"/>
              <w:left w:val="single" w:sz="4" w:space="0" w:color="auto"/>
              <w:bottom w:val="nil"/>
              <w:right w:val="single" w:sz="4" w:space="0" w:color="auto"/>
            </w:tcBorders>
          </w:tcPr>
          <w:p w:rsidR="001274B9" w:rsidRPr="001274B9" w:rsidRDefault="001274B9" w:rsidP="001274B9">
            <w:pPr>
              <w:widowControl w:val="0"/>
              <w:spacing w:line="264" w:lineRule="auto"/>
              <w:ind w:firstLine="220"/>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345</w:t>
            </w:r>
          </w:p>
        </w:tc>
        <w:tc>
          <w:tcPr>
            <w:tcW w:w="2400" w:type="dxa"/>
            <w:tcBorders>
              <w:top w:val="single" w:sz="4" w:space="0" w:color="auto"/>
              <w:left w:val="single" w:sz="4" w:space="0" w:color="auto"/>
              <w:bottom w:val="nil"/>
              <w:right w:val="single" w:sz="4" w:space="0" w:color="auto"/>
            </w:tcBorders>
          </w:tcPr>
          <w:p w:rsidR="001274B9" w:rsidRPr="001274B9" w:rsidRDefault="001274B9" w:rsidP="001274B9">
            <w:pPr>
              <w:widowControl w:val="0"/>
              <w:spacing w:line="264" w:lineRule="auto"/>
              <w:ind w:firstLine="220"/>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492</w:t>
            </w:r>
          </w:p>
        </w:tc>
      </w:tr>
      <w:tr w:rsidR="001274B9" w:rsidRPr="001274B9" w:rsidTr="001274B9">
        <w:trPr>
          <w:trHeight w:val="284"/>
          <w:jc w:val="center"/>
        </w:trPr>
        <w:tc>
          <w:tcPr>
            <w:tcW w:w="5148" w:type="dxa"/>
            <w:tcBorders>
              <w:top w:val="single" w:sz="4" w:space="0" w:color="auto"/>
              <w:left w:val="single" w:sz="4" w:space="0" w:color="auto"/>
              <w:bottom w:val="single" w:sz="4" w:space="0" w:color="auto"/>
              <w:right w:val="single" w:sz="4" w:space="0" w:color="auto"/>
            </w:tcBorders>
          </w:tcPr>
          <w:p w:rsidR="001274B9" w:rsidRPr="001274B9" w:rsidRDefault="001274B9" w:rsidP="001274B9">
            <w:pPr>
              <w:widowControl w:val="0"/>
              <w:spacing w:line="264" w:lineRule="auto"/>
              <w:ind w:firstLine="2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xml:space="preserve">Обеспеченность стоянками для временного хранения в пределах территорий </w:t>
            </w:r>
            <w:r w:rsidRPr="001274B9">
              <w:rPr>
                <w:rFonts w:ascii="Times New Roman" w:eastAsia="Times New Roman" w:hAnsi="Times New Roman" w:cs="Times New Roman"/>
                <w:bCs/>
                <w:spacing w:val="-2"/>
                <w:sz w:val="24"/>
                <w:szCs w:val="24"/>
                <w:lang w:eastAsia="ru-RU"/>
              </w:rPr>
              <w:t>промышленных и коммунально-складских районов</w:t>
            </w:r>
            <w:r w:rsidRPr="001274B9">
              <w:rPr>
                <w:rFonts w:ascii="Times New Roman" w:eastAsia="Times New Roman" w:hAnsi="Times New Roman" w:cs="Times New Roman"/>
                <w:bCs/>
                <w:sz w:val="24"/>
                <w:szCs w:val="24"/>
                <w:lang w:eastAsia="ru-RU"/>
              </w:rPr>
              <w:t xml:space="preserve"> (25 %), машино-мест</w:t>
            </w:r>
          </w:p>
        </w:tc>
        <w:tc>
          <w:tcPr>
            <w:tcW w:w="2504" w:type="dxa"/>
            <w:tcBorders>
              <w:top w:val="single" w:sz="4" w:space="0" w:color="auto"/>
              <w:left w:val="single" w:sz="4" w:space="0" w:color="auto"/>
              <w:bottom w:val="single" w:sz="4" w:space="0" w:color="auto"/>
              <w:right w:val="single" w:sz="4" w:space="0" w:color="auto"/>
            </w:tcBorders>
          </w:tcPr>
          <w:p w:rsidR="001274B9" w:rsidRPr="001274B9" w:rsidRDefault="001274B9" w:rsidP="001274B9">
            <w:pPr>
              <w:widowControl w:val="0"/>
              <w:spacing w:line="264" w:lineRule="auto"/>
              <w:ind w:firstLine="220"/>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86,25</w:t>
            </w:r>
          </w:p>
        </w:tc>
        <w:tc>
          <w:tcPr>
            <w:tcW w:w="2400" w:type="dxa"/>
            <w:tcBorders>
              <w:top w:val="single" w:sz="4" w:space="0" w:color="auto"/>
              <w:left w:val="single" w:sz="4" w:space="0" w:color="auto"/>
              <w:bottom w:val="single" w:sz="4" w:space="0" w:color="auto"/>
              <w:right w:val="single" w:sz="4" w:space="0" w:color="auto"/>
            </w:tcBorders>
          </w:tcPr>
          <w:p w:rsidR="001274B9" w:rsidRPr="001274B9" w:rsidRDefault="001274B9" w:rsidP="001274B9">
            <w:pPr>
              <w:widowControl w:val="0"/>
              <w:spacing w:line="264" w:lineRule="auto"/>
              <w:ind w:firstLine="220"/>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123,0</w:t>
            </w:r>
          </w:p>
        </w:tc>
      </w:tr>
      <w:tr w:rsidR="001274B9" w:rsidRPr="001274B9" w:rsidTr="001274B9">
        <w:trPr>
          <w:trHeight w:val="284"/>
          <w:jc w:val="center"/>
        </w:trPr>
        <w:tc>
          <w:tcPr>
            <w:tcW w:w="5148" w:type="dxa"/>
            <w:tcBorders>
              <w:top w:val="single" w:sz="4" w:space="0" w:color="auto"/>
              <w:left w:val="single" w:sz="4" w:space="0" w:color="auto"/>
              <w:bottom w:val="nil"/>
              <w:right w:val="single" w:sz="4" w:space="0" w:color="auto"/>
            </w:tcBorders>
          </w:tcPr>
          <w:p w:rsidR="001274B9" w:rsidRPr="001274B9" w:rsidRDefault="001274B9" w:rsidP="001274B9">
            <w:pPr>
              <w:widowControl w:val="0"/>
              <w:spacing w:line="264" w:lineRule="auto"/>
              <w:ind w:firstLine="2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Участки стоянок в пределах территорий</w:t>
            </w:r>
            <w:r w:rsidRPr="001274B9">
              <w:rPr>
                <w:rFonts w:ascii="Times New Roman" w:eastAsia="Times New Roman" w:hAnsi="Times New Roman" w:cs="Times New Roman"/>
                <w:bCs/>
                <w:spacing w:val="-2"/>
                <w:sz w:val="24"/>
                <w:szCs w:val="24"/>
                <w:lang w:eastAsia="ru-RU"/>
              </w:rPr>
              <w:t>промышленных и коммунально-складских районов</w:t>
            </w:r>
            <w:r w:rsidRPr="001274B9">
              <w:rPr>
                <w:rFonts w:ascii="Times New Roman" w:eastAsia="Times New Roman" w:hAnsi="Times New Roman" w:cs="Times New Roman"/>
                <w:bCs/>
                <w:sz w:val="24"/>
                <w:szCs w:val="24"/>
                <w:lang w:eastAsia="ru-RU"/>
              </w:rPr>
              <w:t>:</w:t>
            </w:r>
          </w:p>
        </w:tc>
        <w:tc>
          <w:tcPr>
            <w:tcW w:w="2504" w:type="dxa"/>
            <w:tcBorders>
              <w:top w:val="single" w:sz="4" w:space="0" w:color="auto"/>
              <w:left w:val="single" w:sz="4" w:space="0" w:color="auto"/>
              <w:bottom w:val="nil"/>
              <w:right w:val="single" w:sz="4" w:space="0" w:color="auto"/>
            </w:tcBorders>
          </w:tcPr>
          <w:p w:rsidR="001274B9" w:rsidRPr="001274B9" w:rsidRDefault="001274B9" w:rsidP="001274B9">
            <w:pPr>
              <w:widowControl w:val="0"/>
              <w:spacing w:line="264" w:lineRule="auto"/>
              <w:ind w:firstLine="220"/>
              <w:rPr>
                <w:rFonts w:ascii="Times New Roman" w:eastAsia="Times New Roman" w:hAnsi="Times New Roman" w:cs="Times New Roman"/>
                <w:bCs/>
                <w:sz w:val="24"/>
                <w:szCs w:val="24"/>
                <w:lang w:eastAsia="ru-RU"/>
              </w:rPr>
            </w:pPr>
          </w:p>
        </w:tc>
        <w:tc>
          <w:tcPr>
            <w:tcW w:w="2400" w:type="dxa"/>
            <w:tcBorders>
              <w:top w:val="single" w:sz="4" w:space="0" w:color="auto"/>
              <w:left w:val="single" w:sz="4" w:space="0" w:color="auto"/>
              <w:bottom w:val="nil"/>
              <w:right w:val="single" w:sz="4" w:space="0" w:color="auto"/>
            </w:tcBorders>
          </w:tcPr>
          <w:p w:rsidR="001274B9" w:rsidRPr="001274B9" w:rsidRDefault="001274B9" w:rsidP="001274B9">
            <w:pPr>
              <w:widowControl w:val="0"/>
              <w:spacing w:line="264" w:lineRule="auto"/>
              <w:ind w:firstLine="220"/>
              <w:rPr>
                <w:rFonts w:ascii="Times New Roman" w:eastAsia="Times New Roman" w:hAnsi="Times New Roman" w:cs="Times New Roman"/>
                <w:bCs/>
                <w:sz w:val="24"/>
                <w:szCs w:val="24"/>
                <w:lang w:eastAsia="ru-RU"/>
              </w:rPr>
            </w:pPr>
          </w:p>
        </w:tc>
      </w:tr>
      <w:tr w:rsidR="001274B9" w:rsidRPr="001274B9" w:rsidTr="001274B9">
        <w:trPr>
          <w:trHeight w:val="284"/>
          <w:jc w:val="center"/>
        </w:trPr>
        <w:tc>
          <w:tcPr>
            <w:tcW w:w="5148" w:type="dxa"/>
            <w:tcBorders>
              <w:top w:val="nil"/>
              <w:left w:val="single" w:sz="4" w:space="0" w:color="auto"/>
              <w:bottom w:val="single" w:sz="4" w:space="0" w:color="auto"/>
              <w:right w:val="single" w:sz="4" w:space="0" w:color="auto"/>
            </w:tcBorders>
          </w:tcPr>
          <w:p w:rsidR="001274B9" w:rsidRPr="001274B9" w:rsidRDefault="001274B9" w:rsidP="001274B9">
            <w:pPr>
              <w:widowControl w:val="0"/>
              <w:spacing w:line="264" w:lineRule="auto"/>
              <w:ind w:left="170" w:firstLine="220"/>
              <w:jc w:val="both"/>
              <w:rPr>
                <w:rFonts w:ascii="Times New Roman" w:eastAsia="Times New Roman" w:hAnsi="Times New Roman" w:cs="Times New Roman"/>
                <w:bCs/>
                <w:sz w:val="24"/>
                <w:szCs w:val="24"/>
                <w:vertAlign w:val="superscript"/>
                <w:lang w:eastAsia="ru-RU"/>
              </w:rPr>
            </w:pPr>
            <w:r w:rsidRPr="001274B9">
              <w:rPr>
                <w:rFonts w:ascii="Times New Roman" w:eastAsia="Times New Roman" w:hAnsi="Times New Roman" w:cs="Times New Roman"/>
                <w:bCs/>
                <w:sz w:val="24"/>
                <w:szCs w:val="24"/>
                <w:lang w:eastAsia="ru-RU"/>
              </w:rPr>
              <w:t>м</w:t>
            </w:r>
            <w:r w:rsidRPr="001274B9">
              <w:rPr>
                <w:rFonts w:ascii="Times New Roman" w:eastAsia="Times New Roman" w:hAnsi="Times New Roman" w:cs="Times New Roman"/>
                <w:bCs/>
                <w:sz w:val="24"/>
                <w:szCs w:val="24"/>
                <w:vertAlign w:val="superscript"/>
                <w:lang w:eastAsia="ru-RU"/>
              </w:rPr>
              <w:t>2</w:t>
            </w:r>
            <w:r w:rsidRPr="001274B9">
              <w:rPr>
                <w:rFonts w:ascii="Times New Roman" w:eastAsia="Times New Roman" w:hAnsi="Times New Roman" w:cs="Times New Roman"/>
                <w:bCs/>
                <w:sz w:val="24"/>
                <w:szCs w:val="24"/>
                <w:lang w:eastAsia="ru-RU"/>
              </w:rPr>
              <w:t xml:space="preserve"> на 1000 человек</w:t>
            </w:r>
          </w:p>
        </w:tc>
        <w:tc>
          <w:tcPr>
            <w:tcW w:w="2504" w:type="dxa"/>
            <w:tcBorders>
              <w:top w:val="nil"/>
              <w:left w:val="single" w:sz="4" w:space="0" w:color="auto"/>
              <w:bottom w:val="single" w:sz="4" w:space="0" w:color="auto"/>
              <w:right w:val="single" w:sz="4" w:space="0" w:color="auto"/>
            </w:tcBorders>
          </w:tcPr>
          <w:p w:rsidR="001274B9" w:rsidRPr="001274B9" w:rsidRDefault="001274B9" w:rsidP="001274B9">
            <w:pPr>
              <w:widowControl w:val="0"/>
              <w:spacing w:line="264" w:lineRule="auto"/>
              <w:ind w:firstLine="220"/>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86,25 × 25 = 2 156,3</w:t>
            </w:r>
          </w:p>
        </w:tc>
        <w:tc>
          <w:tcPr>
            <w:tcW w:w="2400" w:type="dxa"/>
            <w:tcBorders>
              <w:top w:val="nil"/>
              <w:left w:val="single" w:sz="4" w:space="0" w:color="auto"/>
              <w:bottom w:val="single" w:sz="4" w:space="0" w:color="auto"/>
              <w:right w:val="single" w:sz="4" w:space="0" w:color="auto"/>
            </w:tcBorders>
          </w:tcPr>
          <w:p w:rsidR="001274B9" w:rsidRPr="001274B9" w:rsidRDefault="001274B9" w:rsidP="001274B9">
            <w:pPr>
              <w:widowControl w:val="0"/>
              <w:spacing w:line="264" w:lineRule="auto"/>
              <w:ind w:firstLine="220"/>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xml:space="preserve">123,0 × 25 = 3 075 </w:t>
            </w:r>
          </w:p>
        </w:tc>
      </w:tr>
      <w:tr w:rsidR="001274B9" w:rsidRPr="001274B9" w:rsidTr="001274B9">
        <w:trPr>
          <w:trHeight w:val="284"/>
          <w:jc w:val="center"/>
        </w:trPr>
        <w:tc>
          <w:tcPr>
            <w:tcW w:w="5148" w:type="dxa"/>
            <w:tcBorders>
              <w:top w:val="single" w:sz="4" w:space="0" w:color="auto"/>
              <w:left w:val="single" w:sz="4" w:space="0" w:color="auto"/>
              <w:bottom w:val="single" w:sz="4" w:space="0" w:color="auto"/>
              <w:right w:val="single" w:sz="4" w:space="0" w:color="auto"/>
            </w:tcBorders>
          </w:tcPr>
          <w:p w:rsidR="001274B9" w:rsidRPr="001274B9" w:rsidRDefault="001274B9" w:rsidP="001274B9">
            <w:pPr>
              <w:widowControl w:val="0"/>
              <w:spacing w:line="264" w:lineRule="auto"/>
              <w:ind w:left="170" w:firstLine="2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м</w:t>
            </w:r>
            <w:r w:rsidRPr="001274B9">
              <w:rPr>
                <w:rFonts w:ascii="Times New Roman" w:eastAsia="Times New Roman" w:hAnsi="Times New Roman" w:cs="Times New Roman"/>
                <w:bCs/>
                <w:sz w:val="24"/>
                <w:szCs w:val="24"/>
                <w:vertAlign w:val="superscript"/>
                <w:lang w:eastAsia="ru-RU"/>
              </w:rPr>
              <w:t>2</w:t>
            </w:r>
            <w:r w:rsidRPr="001274B9">
              <w:rPr>
                <w:rFonts w:ascii="Times New Roman" w:eastAsia="Times New Roman" w:hAnsi="Times New Roman" w:cs="Times New Roman"/>
                <w:bCs/>
                <w:sz w:val="24"/>
                <w:szCs w:val="24"/>
                <w:lang w:eastAsia="ru-RU"/>
              </w:rPr>
              <w:t xml:space="preserve"> на 1 человека</w:t>
            </w:r>
          </w:p>
        </w:tc>
        <w:tc>
          <w:tcPr>
            <w:tcW w:w="2504" w:type="dxa"/>
            <w:tcBorders>
              <w:top w:val="single" w:sz="4" w:space="0" w:color="auto"/>
              <w:left w:val="single" w:sz="4" w:space="0" w:color="auto"/>
              <w:bottom w:val="single" w:sz="4" w:space="0" w:color="auto"/>
              <w:right w:val="single" w:sz="4" w:space="0" w:color="auto"/>
            </w:tcBorders>
          </w:tcPr>
          <w:p w:rsidR="001274B9" w:rsidRPr="001274B9" w:rsidRDefault="001274B9" w:rsidP="001274B9">
            <w:pPr>
              <w:widowControl w:val="0"/>
              <w:spacing w:line="264" w:lineRule="auto"/>
              <w:ind w:firstLine="220"/>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2 156,3 : 1 000 ≈ 2,2</w:t>
            </w:r>
          </w:p>
        </w:tc>
        <w:tc>
          <w:tcPr>
            <w:tcW w:w="2400" w:type="dxa"/>
            <w:tcBorders>
              <w:top w:val="single" w:sz="4" w:space="0" w:color="auto"/>
              <w:left w:val="single" w:sz="4" w:space="0" w:color="auto"/>
              <w:bottom w:val="single" w:sz="4" w:space="0" w:color="auto"/>
              <w:right w:val="single" w:sz="4" w:space="0" w:color="auto"/>
            </w:tcBorders>
          </w:tcPr>
          <w:p w:rsidR="001274B9" w:rsidRPr="001274B9" w:rsidRDefault="001274B9" w:rsidP="001274B9">
            <w:pPr>
              <w:widowControl w:val="0"/>
              <w:spacing w:line="264" w:lineRule="auto"/>
              <w:ind w:firstLine="220"/>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3 075 : 1 000 ≈ 3,1</w:t>
            </w:r>
          </w:p>
        </w:tc>
      </w:tr>
    </w:tbl>
    <w:p w:rsidR="001274B9" w:rsidRPr="001274B9" w:rsidRDefault="001274B9" w:rsidP="001274B9">
      <w:pPr>
        <w:widowControl w:val="0"/>
        <w:spacing w:before="240" w:line="300" w:lineRule="auto"/>
        <w:ind w:firstLine="7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Таким образом, количество мест для временного хранения легковых автомобилей в пределах территорий промышленных и коммунально-складских районов принимается:</w:t>
      </w:r>
    </w:p>
    <w:p w:rsidR="001274B9" w:rsidRPr="001274B9" w:rsidRDefault="001274B9" w:rsidP="001274B9">
      <w:pPr>
        <w:widowControl w:val="0"/>
        <w:spacing w:line="300" w:lineRule="auto"/>
        <w:ind w:firstLine="7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на первую очередь (2017 год) – 86 машино-мест;</w:t>
      </w:r>
    </w:p>
    <w:p w:rsidR="001274B9" w:rsidRPr="001274B9" w:rsidRDefault="001274B9" w:rsidP="001274B9">
      <w:pPr>
        <w:widowControl w:val="0"/>
        <w:spacing w:line="300" w:lineRule="auto"/>
        <w:ind w:firstLine="7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на расчетный срок (2027 год) – 123 машино-места.</w:t>
      </w:r>
    </w:p>
    <w:p w:rsidR="001274B9" w:rsidRPr="001274B9" w:rsidRDefault="001274B9" w:rsidP="001274B9">
      <w:pPr>
        <w:widowControl w:val="0"/>
        <w:spacing w:before="120" w:line="300" w:lineRule="auto"/>
        <w:ind w:firstLine="7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Удельный размер площади участков стоянок для временного хранения легковых автомобилей в пределах территорий промышленных и коммунально-складских районов принимается:</w:t>
      </w:r>
    </w:p>
    <w:p w:rsidR="001274B9" w:rsidRPr="001274B9" w:rsidRDefault="001274B9" w:rsidP="001274B9">
      <w:pPr>
        <w:widowControl w:val="0"/>
        <w:spacing w:line="300" w:lineRule="auto"/>
        <w:ind w:firstLine="7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на первую очередь (2017 год) – 2,2 м</w:t>
      </w:r>
      <w:r w:rsidRPr="001274B9">
        <w:rPr>
          <w:rFonts w:ascii="Times New Roman" w:eastAsia="Times New Roman" w:hAnsi="Times New Roman" w:cs="Times New Roman"/>
          <w:bCs/>
          <w:sz w:val="24"/>
          <w:szCs w:val="24"/>
          <w:vertAlign w:val="superscript"/>
          <w:lang w:eastAsia="ru-RU"/>
        </w:rPr>
        <w:t>2</w:t>
      </w:r>
      <w:r w:rsidRPr="001274B9">
        <w:rPr>
          <w:rFonts w:ascii="Times New Roman" w:eastAsia="Times New Roman" w:hAnsi="Times New Roman" w:cs="Times New Roman"/>
          <w:bCs/>
          <w:sz w:val="24"/>
          <w:szCs w:val="24"/>
          <w:lang w:eastAsia="ru-RU"/>
        </w:rPr>
        <w:t>/чел.,</w:t>
      </w:r>
    </w:p>
    <w:p w:rsidR="001274B9" w:rsidRPr="001274B9" w:rsidRDefault="001274B9" w:rsidP="001274B9">
      <w:pPr>
        <w:widowControl w:val="0"/>
        <w:spacing w:line="300" w:lineRule="auto"/>
        <w:ind w:firstLine="7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на расчетный срок (2027 год) – 3,1 м</w:t>
      </w:r>
      <w:r w:rsidRPr="001274B9">
        <w:rPr>
          <w:rFonts w:ascii="Times New Roman" w:eastAsia="Times New Roman" w:hAnsi="Times New Roman" w:cs="Times New Roman"/>
          <w:bCs/>
          <w:sz w:val="24"/>
          <w:szCs w:val="24"/>
          <w:vertAlign w:val="superscript"/>
          <w:lang w:eastAsia="ru-RU"/>
        </w:rPr>
        <w:t>2</w:t>
      </w:r>
      <w:r w:rsidRPr="001274B9">
        <w:rPr>
          <w:rFonts w:ascii="Times New Roman" w:eastAsia="Times New Roman" w:hAnsi="Times New Roman" w:cs="Times New Roman"/>
          <w:bCs/>
          <w:sz w:val="24"/>
          <w:szCs w:val="24"/>
          <w:lang w:eastAsia="ru-RU"/>
        </w:rPr>
        <w:t>/чел.</w:t>
      </w:r>
    </w:p>
    <w:p w:rsidR="001274B9" w:rsidRPr="001274B9" w:rsidRDefault="001274B9" w:rsidP="001274B9">
      <w:pPr>
        <w:widowControl w:val="0"/>
        <w:spacing w:line="240" w:lineRule="auto"/>
        <w:ind w:firstLine="709"/>
        <w:jc w:val="both"/>
        <w:outlineLvl w:val="0"/>
        <w:rPr>
          <w:rFonts w:ascii="Times New Roman" w:eastAsia="Times New Roman" w:hAnsi="Times New Roman" w:cs="Times New Roman"/>
          <w:bCs/>
          <w:caps/>
          <w:color w:val="5F497A" w:themeColor="accent4" w:themeShade="BF"/>
          <w:sz w:val="24"/>
          <w:szCs w:val="24"/>
          <w:lang w:eastAsia="ru-RU"/>
        </w:rPr>
      </w:pPr>
    </w:p>
    <w:p w:rsidR="001274B9" w:rsidRPr="001274B9" w:rsidRDefault="001274B9" w:rsidP="001274B9">
      <w:pPr>
        <w:widowControl w:val="0"/>
        <w:suppressAutoHyphens/>
        <w:spacing w:line="240" w:lineRule="auto"/>
        <w:ind w:firstLine="709"/>
        <w:jc w:val="both"/>
        <w:outlineLvl w:val="0"/>
        <w:rPr>
          <w:rFonts w:ascii="Times New Roman" w:eastAsia="Times New Roman" w:hAnsi="Times New Roman" w:cs="Times New Roman"/>
          <w:b/>
          <w:bCs/>
          <w:i/>
          <w:sz w:val="24"/>
          <w:szCs w:val="24"/>
          <w:lang w:eastAsia="ru-RU"/>
        </w:rPr>
      </w:pPr>
      <w:r w:rsidRPr="001274B9">
        <w:rPr>
          <w:rFonts w:ascii="Times New Roman" w:eastAsia="Times New Roman" w:hAnsi="Times New Roman" w:cs="Times New Roman"/>
          <w:b/>
          <w:bCs/>
          <w:i/>
          <w:sz w:val="24"/>
          <w:szCs w:val="24"/>
          <w:lang w:eastAsia="ru-RU"/>
        </w:rPr>
        <w:t xml:space="preserve">Расчет показателей количества мест и удельной площади участков стоянок для временного хранения легковых автомобилей на территории </w:t>
      </w:r>
      <w:r w:rsidRPr="001274B9">
        <w:rPr>
          <w:rFonts w:ascii="Times New Roman" w:eastAsia="Times New Roman" w:hAnsi="Times New Roman" w:cs="Times New Roman"/>
          <w:b/>
          <w:bCs/>
          <w:i/>
          <w:spacing w:val="-2"/>
          <w:sz w:val="24"/>
          <w:szCs w:val="24"/>
          <w:lang w:eastAsia="ru-RU"/>
        </w:rPr>
        <w:t>общественных центров на расчетный срок</w:t>
      </w:r>
    </w:p>
    <w:p w:rsidR="001274B9" w:rsidRPr="001274B9" w:rsidRDefault="001274B9" w:rsidP="001274B9">
      <w:pPr>
        <w:widowControl w:val="0"/>
        <w:spacing w:before="200" w:after="100" w:line="300" w:lineRule="auto"/>
        <w:ind w:firstLine="220"/>
        <w:rPr>
          <w:rFonts w:ascii="Times New Roman" w:eastAsia="Times New Roman" w:hAnsi="Times New Roman" w:cs="Times New Roman"/>
          <w:bCs/>
          <w:i/>
          <w:sz w:val="24"/>
          <w:szCs w:val="24"/>
          <w:lang w:eastAsia="ru-RU"/>
        </w:rPr>
      </w:pPr>
      <w:r w:rsidRPr="001274B9">
        <w:rPr>
          <w:rFonts w:ascii="Times New Roman" w:eastAsia="Times New Roman" w:hAnsi="Times New Roman" w:cs="Times New Roman"/>
          <w:bCs/>
          <w:i/>
          <w:sz w:val="24"/>
          <w:szCs w:val="24"/>
          <w:lang w:eastAsia="ru-RU"/>
        </w:rPr>
        <w:t>Исходные данные:</w:t>
      </w:r>
    </w:p>
    <w:p w:rsidR="001274B9" w:rsidRPr="001274B9" w:rsidRDefault="001274B9" w:rsidP="001274B9">
      <w:pPr>
        <w:widowControl w:val="0"/>
        <w:spacing w:before="120" w:line="300" w:lineRule="auto"/>
        <w:ind w:firstLine="720"/>
        <w:jc w:val="both"/>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 xml:space="preserve">На территориях </w:t>
      </w:r>
      <w:r w:rsidRPr="001274B9">
        <w:rPr>
          <w:rFonts w:ascii="Times New Roman" w:eastAsia="Times New Roman" w:hAnsi="Times New Roman" w:cs="Times New Roman"/>
          <w:bCs/>
          <w:spacing w:val="-2"/>
          <w:sz w:val="24"/>
          <w:szCs w:val="24"/>
          <w:lang w:eastAsia="ru-RU"/>
        </w:rPr>
        <w:t xml:space="preserve">общегородских и специализированных центров </w:t>
      </w:r>
      <w:r w:rsidRPr="001274B9">
        <w:rPr>
          <w:rFonts w:ascii="Times New Roman" w:eastAsia="Times New Roman" w:hAnsi="Times New Roman" w:cs="Times New Roman"/>
          <w:sz w:val="24"/>
          <w:szCs w:val="24"/>
          <w:lang w:eastAsia="ru-RU"/>
        </w:rPr>
        <w:t>следует предусматривать открытые площадки для временного хранения легковых автомобилей.</w:t>
      </w:r>
    </w:p>
    <w:p w:rsidR="001274B9" w:rsidRPr="001274B9" w:rsidRDefault="001274B9" w:rsidP="001274B9">
      <w:pPr>
        <w:widowControl w:val="0"/>
        <w:spacing w:line="300" w:lineRule="auto"/>
        <w:ind w:firstLine="7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xml:space="preserve">В соответствии с расчетом количество легковых автомобилей, принадлежащих гражданам,  принимается: </w:t>
      </w:r>
    </w:p>
    <w:p w:rsidR="001274B9" w:rsidRPr="001274B9" w:rsidRDefault="001274B9" w:rsidP="001274B9">
      <w:pPr>
        <w:widowControl w:val="0"/>
        <w:spacing w:line="300" w:lineRule="auto"/>
        <w:ind w:firstLine="7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на первую очередь (2017 год) – 345 автомобилей на 1000 чел.;</w:t>
      </w:r>
    </w:p>
    <w:p w:rsidR="001274B9" w:rsidRPr="001274B9" w:rsidRDefault="001274B9" w:rsidP="001274B9">
      <w:pPr>
        <w:widowControl w:val="0"/>
        <w:spacing w:line="300" w:lineRule="auto"/>
        <w:ind w:firstLine="7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на расчетный срок (2027 год) – 492 автомобилей на 1000 чел.</w:t>
      </w:r>
    </w:p>
    <w:p w:rsidR="001274B9" w:rsidRPr="001274B9" w:rsidRDefault="001274B9" w:rsidP="001274B9">
      <w:pPr>
        <w:widowControl w:val="0"/>
        <w:spacing w:line="300" w:lineRule="auto"/>
        <w:ind w:firstLine="720"/>
        <w:jc w:val="both"/>
        <w:rPr>
          <w:rFonts w:ascii="Times New Roman" w:eastAsia="Times New Roman" w:hAnsi="Times New Roman" w:cs="Times New Roman"/>
          <w:bCs/>
          <w:spacing w:val="-2"/>
          <w:sz w:val="24"/>
          <w:szCs w:val="24"/>
          <w:lang w:eastAsia="ru-RU"/>
        </w:rPr>
      </w:pPr>
      <w:r w:rsidRPr="001274B9">
        <w:rPr>
          <w:rFonts w:ascii="Times New Roman" w:eastAsia="Times New Roman" w:hAnsi="Times New Roman" w:cs="Times New Roman"/>
          <w:bCs/>
          <w:spacing w:val="-2"/>
          <w:sz w:val="24"/>
          <w:szCs w:val="24"/>
          <w:lang w:eastAsia="ru-RU"/>
        </w:rPr>
        <w:t>Стоянки для временного хранения следует предусматривать не менее чем для 5 % расчетного количества индивидуальных легковых автомобилей.</w:t>
      </w:r>
    </w:p>
    <w:p w:rsidR="001274B9" w:rsidRPr="001274B9" w:rsidRDefault="001274B9" w:rsidP="001274B9">
      <w:pPr>
        <w:widowControl w:val="0"/>
        <w:spacing w:line="300" w:lineRule="auto"/>
        <w:ind w:firstLine="720"/>
        <w:jc w:val="both"/>
        <w:rPr>
          <w:rFonts w:ascii="Times New Roman" w:eastAsia="Times New Roman" w:hAnsi="Times New Roman" w:cs="Times New Roman"/>
          <w:bCs/>
          <w:spacing w:val="-4"/>
          <w:sz w:val="24"/>
          <w:szCs w:val="24"/>
          <w:lang w:eastAsia="ru-RU"/>
        </w:rPr>
      </w:pPr>
      <w:r w:rsidRPr="001274B9">
        <w:rPr>
          <w:rFonts w:ascii="Times New Roman" w:eastAsia="Times New Roman" w:hAnsi="Times New Roman" w:cs="Times New Roman"/>
          <w:bCs/>
          <w:spacing w:val="-4"/>
          <w:sz w:val="24"/>
          <w:szCs w:val="24"/>
          <w:lang w:eastAsia="ru-RU"/>
        </w:rPr>
        <w:t xml:space="preserve">Размеры земельных участков для наземных стоянок в пределах территорий </w:t>
      </w:r>
      <w:r w:rsidRPr="001274B9">
        <w:rPr>
          <w:rFonts w:ascii="Times New Roman" w:eastAsia="Times New Roman" w:hAnsi="Times New Roman" w:cs="Times New Roman"/>
          <w:sz w:val="24"/>
          <w:szCs w:val="24"/>
          <w:lang w:eastAsia="ru-RU"/>
        </w:rPr>
        <w:t xml:space="preserve">общегородских и специализированных центров </w:t>
      </w:r>
      <w:r w:rsidRPr="001274B9">
        <w:rPr>
          <w:rFonts w:ascii="Times New Roman" w:eastAsia="Times New Roman" w:hAnsi="Times New Roman" w:cs="Times New Roman"/>
          <w:bCs/>
          <w:spacing w:val="-4"/>
          <w:sz w:val="24"/>
          <w:szCs w:val="24"/>
          <w:lang w:eastAsia="ru-RU"/>
        </w:rPr>
        <w:t xml:space="preserve">следует принимать из расчета </w:t>
      </w:r>
      <w:smartTag w:uri="urn:schemas-microsoft-com:office:smarttags" w:element="metricconverter">
        <w:smartTagPr>
          <w:attr w:name="ProductID" w:val="25 м2"/>
        </w:smartTagPr>
        <w:r w:rsidRPr="001274B9">
          <w:rPr>
            <w:rFonts w:ascii="Times New Roman" w:eastAsia="Times New Roman" w:hAnsi="Times New Roman" w:cs="Times New Roman"/>
            <w:bCs/>
            <w:spacing w:val="-4"/>
            <w:sz w:val="24"/>
            <w:szCs w:val="24"/>
            <w:lang w:eastAsia="ru-RU"/>
          </w:rPr>
          <w:t>25 м</w:t>
        </w:r>
        <w:r w:rsidRPr="001274B9">
          <w:rPr>
            <w:rFonts w:ascii="Times New Roman" w:eastAsia="Times New Roman" w:hAnsi="Times New Roman" w:cs="Times New Roman"/>
            <w:bCs/>
            <w:spacing w:val="-4"/>
            <w:sz w:val="24"/>
            <w:szCs w:val="24"/>
            <w:vertAlign w:val="superscript"/>
            <w:lang w:eastAsia="ru-RU"/>
          </w:rPr>
          <w:t>2</w:t>
        </w:r>
      </w:smartTag>
      <w:r w:rsidRPr="001274B9">
        <w:rPr>
          <w:rFonts w:ascii="Times New Roman" w:eastAsia="Times New Roman" w:hAnsi="Times New Roman" w:cs="Times New Roman"/>
          <w:bCs/>
          <w:spacing w:val="-4"/>
          <w:sz w:val="24"/>
          <w:szCs w:val="24"/>
          <w:lang w:eastAsia="ru-RU"/>
        </w:rPr>
        <w:t xml:space="preserve"> на 1 машино-место.</w:t>
      </w:r>
    </w:p>
    <w:p w:rsidR="001274B9" w:rsidRPr="001274B9" w:rsidRDefault="001274B9" w:rsidP="001274B9">
      <w:pPr>
        <w:widowControl w:val="0"/>
        <w:spacing w:before="100" w:after="100" w:line="300" w:lineRule="auto"/>
        <w:ind w:firstLine="220"/>
        <w:rPr>
          <w:rFonts w:ascii="Times New Roman" w:eastAsia="Times New Roman" w:hAnsi="Times New Roman" w:cs="Times New Roman"/>
          <w:bCs/>
          <w:i/>
          <w:sz w:val="24"/>
          <w:szCs w:val="24"/>
          <w:lang w:eastAsia="ru-RU"/>
        </w:rPr>
      </w:pPr>
      <w:r w:rsidRPr="001274B9">
        <w:rPr>
          <w:rFonts w:ascii="Times New Roman" w:eastAsia="Times New Roman" w:hAnsi="Times New Roman" w:cs="Times New Roman"/>
          <w:bCs/>
          <w:i/>
          <w:sz w:val="24"/>
          <w:szCs w:val="24"/>
          <w:lang w:eastAsia="ru-RU"/>
        </w:rPr>
        <w:t>Расчет:</w:t>
      </w:r>
    </w:p>
    <w:p w:rsidR="001274B9" w:rsidRPr="001274B9" w:rsidRDefault="001274B9" w:rsidP="001274B9">
      <w:pPr>
        <w:widowControl w:val="0"/>
        <w:spacing w:before="120" w:line="300" w:lineRule="auto"/>
        <w:ind w:firstLine="7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xml:space="preserve">Удельный размер площади участков автостоянок для временного хранения автомобилей в пределах территорий </w:t>
      </w:r>
      <w:r w:rsidRPr="001274B9">
        <w:rPr>
          <w:rFonts w:ascii="Times New Roman" w:eastAsia="Times New Roman" w:hAnsi="Times New Roman" w:cs="Times New Roman"/>
          <w:bCs/>
          <w:spacing w:val="-2"/>
          <w:sz w:val="24"/>
          <w:szCs w:val="24"/>
          <w:lang w:eastAsia="ru-RU"/>
        </w:rPr>
        <w:t>общегородских и специализированных центров с</w:t>
      </w:r>
      <w:r w:rsidRPr="001274B9">
        <w:rPr>
          <w:rFonts w:ascii="Times New Roman" w:eastAsia="Times New Roman" w:hAnsi="Times New Roman" w:cs="Times New Roman"/>
          <w:bCs/>
          <w:sz w:val="24"/>
          <w:szCs w:val="24"/>
          <w:lang w:eastAsia="ru-RU"/>
        </w:rPr>
        <w:t>оставит:</w:t>
      </w:r>
    </w:p>
    <w:p w:rsidR="001274B9" w:rsidRPr="001274B9" w:rsidRDefault="001274B9" w:rsidP="001274B9">
      <w:pPr>
        <w:widowControl w:val="0"/>
        <w:spacing w:before="120" w:line="300" w:lineRule="auto"/>
        <w:ind w:firstLine="720"/>
        <w:jc w:val="both"/>
        <w:rPr>
          <w:rFonts w:ascii="Times New Roman" w:eastAsia="Times New Roman" w:hAnsi="Times New Roman" w:cs="Times New Roman"/>
          <w:bCs/>
          <w:sz w:val="24"/>
          <w:szCs w:val="24"/>
          <w:lang w:eastAsia="ru-RU"/>
        </w:rPr>
      </w:pPr>
    </w:p>
    <w:p w:rsidR="001274B9" w:rsidRPr="001274B9" w:rsidRDefault="001274B9" w:rsidP="001274B9">
      <w:pPr>
        <w:widowControl w:val="0"/>
        <w:spacing w:before="160" w:line="312" w:lineRule="auto"/>
        <w:ind w:firstLine="709"/>
        <w:jc w:val="right"/>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Таблица 9.8.4</w:t>
      </w: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2"/>
        <w:gridCol w:w="2224"/>
        <w:gridCol w:w="2225"/>
      </w:tblGrid>
      <w:tr w:rsidR="001274B9" w:rsidRPr="001274B9" w:rsidTr="001274B9">
        <w:trPr>
          <w:trHeight w:val="340"/>
          <w:jc w:val="center"/>
        </w:trPr>
        <w:tc>
          <w:tcPr>
            <w:tcW w:w="5522" w:type="dxa"/>
            <w:tcBorders>
              <w:top w:val="single" w:sz="4" w:space="0" w:color="auto"/>
              <w:left w:val="single" w:sz="4" w:space="0" w:color="auto"/>
              <w:bottom w:val="single" w:sz="4" w:space="0" w:color="auto"/>
              <w:right w:val="single" w:sz="4" w:space="0" w:color="auto"/>
            </w:tcBorders>
            <w:vAlign w:val="center"/>
          </w:tcPr>
          <w:p w:rsidR="001274B9" w:rsidRPr="001274B9" w:rsidRDefault="001274B9" w:rsidP="001274B9">
            <w:pPr>
              <w:widowControl w:val="0"/>
              <w:spacing w:line="264" w:lineRule="auto"/>
              <w:ind w:firstLine="220"/>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lastRenderedPageBreak/>
              <w:t>Наименование показателей</w:t>
            </w:r>
          </w:p>
        </w:tc>
        <w:tc>
          <w:tcPr>
            <w:tcW w:w="2224" w:type="dxa"/>
            <w:tcBorders>
              <w:top w:val="single" w:sz="4" w:space="0" w:color="auto"/>
              <w:left w:val="single" w:sz="4" w:space="0" w:color="auto"/>
              <w:bottom w:val="single" w:sz="4" w:space="0" w:color="auto"/>
              <w:right w:val="single" w:sz="4" w:space="0" w:color="auto"/>
            </w:tcBorders>
            <w:vAlign w:val="center"/>
          </w:tcPr>
          <w:p w:rsidR="001274B9" w:rsidRPr="001274B9" w:rsidRDefault="001274B9" w:rsidP="001274B9">
            <w:pPr>
              <w:widowControl w:val="0"/>
              <w:spacing w:line="264" w:lineRule="auto"/>
              <w:ind w:firstLine="220"/>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2017</w:t>
            </w:r>
          </w:p>
        </w:tc>
        <w:tc>
          <w:tcPr>
            <w:tcW w:w="2225" w:type="dxa"/>
            <w:tcBorders>
              <w:top w:val="single" w:sz="4" w:space="0" w:color="auto"/>
              <w:left w:val="single" w:sz="4" w:space="0" w:color="auto"/>
              <w:bottom w:val="single" w:sz="4" w:space="0" w:color="auto"/>
              <w:right w:val="single" w:sz="4" w:space="0" w:color="auto"/>
            </w:tcBorders>
            <w:vAlign w:val="center"/>
          </w:tcPr>
          <w:p w:rsidR="001274B9" w:rsidRPr="001274B9" w:rsidRDefault="001274B9" w:rsidP="001274B9">
            <w:pPr>
              <w:widowControl w:val="0"/>
              <w:spacing w:line="264" w:lineRule="auto"/>
              <w:ind w:firstLine="220"/>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2027</w:t>
            </w:r>
          </w:p>
        </w:tc>
      </w:tr>
      <w:tr w:rsidR="001274B9" w:rsidRPr="001274B9" w:rsidTr="001274B9">
        <w:trPr>
          <w:trHeight w:val="284"/>
          <w:jc w:val="center"/>
        </w:trPr>
        <w:tc>
          <w:tcPr>
            <w:tcW w:w="5522" w:type="dxa"/>
            <w:tcBorders>
              <w:top w:val="single" w:sz="4" w:space="0" w:color="auto"/>
              <w:left w:val="single" w:sz="4" w:space="0" w:color="auto"/>
              <w:bottom w:val="nil"/>
              <w:right w:val="single" w:sz="4" w:space="0" w:color="auto"/>
            </w:tcBorders>
          </w:tcPr>
          <w:p w:rsidR="001274B9" w:rsidRPr="001274B9" w:rsidRDefault="001274B9" w:rsidP="001274B9">
            <w:pPr>
              <w:widowControl w:val="0"/>
              <w:spacing w:line="264" w:lineRule="auto"/>
              <w:ind w:firstLine="2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xml:space="preserve">Общая обеспеченность местами хранения, </w:t>
            </w:r>
          </w:p>
          <w:p w:rsidR="001274B9" w:rsidRPr="001274B9" w:rsidRDefault="001274B9" w:rsidP="001274B9">
            <w:pPr>
              <w:widowControl w:val="0"/>
              <w:spacing w:line="264" w:lineRule="auto"/>
              <w:ind w:firstLine="2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машино-мест</w:t>
            </w:r>
          </w:p>
        </w:tc>
        <w:tc>
          <w:tcPr>
            <w:tcW w:w="2224" w:type="dxa"/>
            <w:tcBorders>
              <w:top w:val="single" w:sz="4" w:space="0" w:color="auto"/>
              <w:left w:val="single" w:sz="4" w:space="0" w:color="auto"/>
              <w:bottom w:val="nil"/>
              <w:right w:val="single" w:sz="4" w:space="0" w:color="auto"/>
            </w:tcBorders>
          </w:tcPr>
          <w:p w:rsidR="001274B9" w:rsidRPr="001274B9" w:rsidRDefault="001274B9" w:rsidP="001274B9">
            <w:pPr>
              <w:widowControl w:val="0"/>
              <w:spacing w:line="264" w:lineRule="auto"/>
              <w:ind w:firstLine="220"/>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345</w:t>
            </w:r>
          </w:p>
        </w:tc>
        <w:tc>
          <w:tcPr>
            <w:tcW w:w="2225" w:type="dxa"/>
            <w:tcBorders>
              <w:top w:val="single" w:sz="4" w:space="0" w:color="auto"/>
              <w:left w:val="single" w:sz="4" w:space="0" w:color="auto"/>
              <w:bottom w:val="nil"/>
              <w:right w:val="single" w:sz="4" w:space="0" w:color="auto"/>
            </w:tcBorders>
          </w:tcPr>
          <w:p w:rsidR="001274B9" w:rsidRPr="001274B9" w:rsidRDefault="001274B9" w:rsidP="001274B9">
            <w:pPr>
              <w:widowControl w:val="0"/>
              <w:spacing w:line="264" w:lineRule="auto"/>
              <w:ind w:firstLine="220"/>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492</w:t>
            </w:r>
          </w:p>
        </w:tc>
      </w:tr>
      <w:tr w:rsidR="001274B9" w:rsidRPr="001274B9" w:rsidTr="001274B9">
        <w:trPr>
          <w:trHeight w:val="284"/>
          <w:jc w:val="center"/>
        </w:trPr>
        <w:tc>
          <w:tcPr>
            <w:tcW w:w="5522" w:type="dxa"/>
            <w:tcBorders>
              <w:top w:val="single" w:sz="4" w:space="0" w:color="auto"/>
              <w:left w:val="single" w:sz="4" w:space="0" w:color="auto"/>
              <w:bottom w:val="single" w:sz="4" w:space="0" w:color="auto"/>
              <w:right w:val="single" w:sz="4" w:space="0" w:color="auto"/>
            </w:tcBorders>
          </w:tcPr>
          <w:p w:rsidR="001274B9" w:rsidRPr="001274B9" w:rsidRDefault="001274B9" w:rsidP="001274B9">
            <w:pPr>
              <w:widowControl w:val="0"/>
              <w:spacing w:line="264" w:lineRule="auto"/>
              <w:ind w:firstLine="2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xml:space="preserve">Обеспеченность стоянками для временного хранения в пределах территорий </w:t>
            </w:r>
            <w:r w:rsidRPr="001274B9">
              <w:rPr>
                <w:rFonts w:ascii="Times New Roman" w:eastAsia="Times New Roman" w:hAnsi="Times New Roman" w:cs="Times New Roman"/>
                <w:bCs/>
                <w:spacing w:val="-2"/>
                <w:sz w:val="24"/>
                <w:szCs w:val="24"/>
                <w:lang w:eastAsia="ru-RU"/>
              </w:rPr>
              <w:t>общегородских и специализированных центров</w:t>
            </w:r>
            <w:r w:rsidRPr="001274B9">
              <w:rPr>
                <w:rFonts w:ascii="Times New Roman" w:eastAsia="Times New Roman" w:hAnsi="Times New Roman" w:cs="Times New Roman"/>
                <w:bCs/>
                <w:sz w:val="24"/>
                <w:szCs w:val="24"/>
                <w:lang w:eastAsia="ru-RU"/>
              </w:rPr>
              <w:t xml:space="preserve"> (5 %), машино-мест</w:t>
            </w:r>
          </w:p>
        </w:tc>
        <w:tc>
          <w:tcPr>
            <w:tcW w:w="2224" w:type="dxa"/>
            <w:tcBorders>
              <w:top w:val="single" w:sz="4" w:space="0" w:color="auto"/>
              <w:left w:val="single" w:sz="4" w:space="0" w:color="auto"/>
              <w:bottom w:val="single" w:sz="4" w:space="0" w:color="auto"/>
              <w:right w:val="single" w:sz="4" w:space="0" w:color="auto"/>
            </w:tcBorders>
          </w:tcPr>
          <w:p w:rsidR="001274B9" w:rsidRPr="001274B9" w:rsidRDefault="001274B9" w:rsidP="001274B9">
            <w:pPr>
              <w:widowControl w:val="0"/>
              <w:spacing w:line="264" w:lineRule="auto"/>
              <w:ind w:firstLine="220"/>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17,25</w:t>
            </w:r>
          </w:p>
        </w:tc>
        <w:tc>
          <w:tcPr>
            <w:tcW w:w="2225" w:type="dxa"/>
            <w:tcBorders>
              <w:top w:val="single" w:sz="4" w:space="0" w:color="auto"/>
              <w:left w:val="single" w:sz="4" w:space="0" w:color="auto"/>
              <w:bottom w:val="single" w:sz="4" w:space="0" w:color="auto"/>
              <w:right w:val="single" w:sz="4" w:space="0" w:color="auto"/>
            </w:tcBorders>
          </w:tcPr>
          <w:p w:rsidR="001274B9" w:rsidRPr="001274B9" w:rsidRDefault="001274B9" w:rsidP="001274B9">
            <w:pPr>
              <w:widowControl w:val="0"/>
              <w:spacing w:line="264" w:lineRule="auto"/>
              <w:ind w:firstLine="220"/>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24,6</w:t>
            </w:r>
          </w:p>
        </w:tc>
      </w:tr>
      <w:tr w:rsidR="001274B9" w:rsidRPr="001274B9" w:rsidTr="001274B9">
        <w:trPr>
          <w:trHeight w:val="284"/>
          <w:jc w:val="center"/>
        </w:trPr>
        <w:tc>
          <w:tcPr>
            <w:tcW w:w="5522" w:type="dxa"/>
            <w:tcBorders>
              <w:top w:val="single" w:sz="4" w:space="0" w:color="auto"/>
              <w:left w:val="single" w:sz="4" w:space="0" w:color="auto"/>
              <w:bottom w:val="nil"/>
              <w:right w:val="single" w:sz="4" w:space="0" w:color="auto"/>
            </w:tcBorders>
          </w:tcPr>
          <w:p w:rsidR="001274B9" w:rsidRPr="001274B9" w:rsidRDefault="001274B9" w:rsidP="001274B9">
            <w:pPr>
              <w:widowControl w:val="0"/>
              <w:spacing w:line="264" w:lineRule="auto"/>
              <w:ind w:firstLine="2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Участки стоянок в пределах территорий</w:t>
            </w:r>
            <w:r w:rsidR="00944E46">
              <w:rPr>
                <w:rFonts w:ascii="Times New Roman" w:eastAsia="Times New Roman" w:hAnsi="Times New Roman" w:cs="Times New Roman"/>
                <w:bCs/>
                <w:sz w:val="24"/>
                <w:szCs w:val="24"/>
                <w:lang w:eastAsia="ru-RU"/>
              </w:rPr>
              <w:t xml:space="preserve"> </w:t>
            </w:r>
            <w:r w:rsidRPr="001274B9">
              <w:rPr>
                <w:rFonts w:ascii="Times New Roman" w:eastAsia="Times New Roman" w:hAnsi="Times New Roman" w:cs="Times New Roman"/>
                <w:bCs/>
                <w:spacing w:val="-2"/>
                <w:sz w:val="24"/>
                <w:szCs w:val="24"/>
                <w:lang w:eastAsia="ru-RU"/>
              </w:rPr>
              <w:t>общегородских и специализированных центров</w:t>
            </w:r>
            <w:r w:rsidRPr="001274B9">
              <w:rPr>
                <w:rFonts w:ascii="Times New Roman" w:eastAsia="Times New Roman" w:hAnsi="Times New Roman" w:cs="Times New Roman"/>
                <w:bCs/>
                <w:sz w:val="24"/>
                <w:szCs w:val="24"/>
                <w:lang w:eastAsia="ru-RU"/>
              </w:rPr>
              <w:t>:</w:t>
            </w:r>
          </w:p>
        </w:tc>
        <w:tc>
          <w:tcPr>
            <w:tcW w:w="2224" w:type="dxa"/>
            <w:tcBorders>
              <w:top w:val="single" w:sz="4" w:space="0" w:color="auto"/>
              <w:left w:val="single" w:sz="4" w:space="0" w:color="auto"/>
              <w:bottom w:val="nil"/>
              <w:right w:val="single" w:sz="4" w:space="0" w:color="auto"/>
            </w:tcBorders>
          </w:tcPr>
          <w:p w:rsidR="001274B9" w:rsidRPr="001274B9" w:rsidRDefault="001274B9" w:rsidP="001274B9">
            <w:pPr>
              <w:widowControl w:val="0"/>
              <w:spacing w:line="264" w:lineRule="auto"/>
              <w:ind w:firstLine="220"/>
              <w:rPr>
                <w:rFonts w:ascii="Times New Roman" w:eastAsia="Times New Roman" w:hAnsi="Times New Roman" w:cs="Times New Roman"/>
                <w:bCs/>
                <w:sz w:val="24"/>
                <w:szCs w:val="24"/>
                <w:lang w:eastAsia="ru-RU"/>
              </w:rPr>
            </w:pPr>
          </w:p>
        </w:tc>
        <w:tc>
          <w:tcPr>
            <w:tcW w:w="2225" w:type="dxa"/>
            <w:tcBorders>
              <w:top w:val="single" w:sz="4" w:space="0" w:color="auto"/>
              <w:left w:val="single" w:sz="4" w:space="0" w:color="auto"/>
              <w:bottom w:val="nil"/>
              <w:right w:val="single" w:sz="4" w:space="0" w:color="auto"/>
            </w:tcBorders>
          </w:tcPr>
          <w:p w:rsidR="001274B9" w:rsidRPr="001274B9" w:rsidRDefault="001274B9" w:rsidP="001274B9">
            <w:pPr>
              <w:widowControl w:val="0"/>
              <w:spacing w:line="264" w:lineRule="auto"/>
              <w:ind w:firstLine="220"/>
              <w:rPr>
                <w:rFonts w:ascii="Times New Roman" w:eastAsia="Times New Roman" w:hAnsi="Times New Roman" w:cs="Times New Roman"/>
                <w:bCs/>
                <w:sz w:val="24"/>
                <w:szCs w:val="24"/>
                <w:lang w:eastAsia="ru-RU"/>
              </w:rPr>
            </w:pPr>
          </w:p>
        </w:tc>
      </w:tr>
      <w:tr w:rsidR="001274B9" w:rsidRPr="001274B9" w:rsidTr="001274B9">
        <w:trPr>
          <w:trHeight w:val="284"/>
          <w:jc w:val="center"/>
        </w:trPr>
        <w:tc>
          <w:tcPr>
            <w:tcW w:w="5522" w:type="dxa"/>
            <w:tcBorders>
              <w:top w:val="nil"/>
              <w:left w:val="single" w:sz="4" w:space="0" w:color="auto"/>
              <w:bottom w:val="single" w:sz="4" w:space="0" w:color="auto"/>
              <w:right w:val="single" w:sz="4" w:space="0" w:color="auto"/>
            </w:tcBorders>
          </w:tcPr>
          <w:p w:rsidR="001274B9" w:rsidRPr="001274B9" w:rsidRDefault="001274B9" w:rsidP="001274B9">
            <w:pPr>
              <w:widowControl w:val="0"/>
              <w:spacing w:line="264" w:lineRule="auto"/>
              <w:ind w:left="170" w:firstLine="220"/>
              <w:jc w:val="both"/>
              <w:rPr>
                <w:rFonts w:ascii="Times New Roman" w:eastAsia="Times New Roman" w:hAnsi="Times New Roman" w:cs="Times New Roman"/>
                <w:bCs/>
                <w:sz w:val="24"/>
                <w:szCs w:val="24"/>
                <w:vertAlign w:val="superscript"/>
                <w:lang w:eastAsia="ru-RU"/>
              </w:rPr>
            </w:pPr>
            <w:r w:rsidRPr="001274B9">
              <w:rPr>
                <w:rFonts w:ascii="Times New Roman" w:eastAsia="Times New Roman" w:hAnsi="Times New Roman" w:cs="Times New Roman"/>
                <w:bCs/>
                <w:sz w:val="24"/>
                <w:szCs w:val="24"/>
                <w:lang w:eastAsia="ru-RU"/>
              </w:rPr>
              <w:t>м</w:t>
            </w:r>
            <w:r w:rsidRPr="001274B9">
              <w:rPr>
                <w:rFonts w:ascii="Times New Roman" w:eastAsia="Times New Roman" w:hAnsi="Times New Roman" w:cs="Times New Roman"/>
                <w:bCs/>
                <w:sz w:val="24"/>
                <w:szCs w:val="24"/>
                <w:vertAlign w:val="superscript"/>
                <w:lang w:eastAsia="ru-RU"/>
              </w:rPr>
              <w:t>2</w:t>
            </w:r>
            <w:r w:rsidRPr="001274B9">
              <w:rPr>
                <w:rFonts w:ascii="Times New Roman" w:eastAsia="Times New Roman" w:hAnsi="Times New Roman" w:cs="Times New Roman"/>
                <w:bCs/>
                <w:sz w:val="24"/>
                <w:szCs w:val="24"/>
                <w:lang w:eastAsia="ru-RU"/>
              </w:rPr>
              <w:t xml:space="preserve"> на 1000 человек</w:t>
            </w:r>
          </w:p>
        </w:tc>
        <w:tc>
          <w:tcPr>
            <w:tcW w:w="2224" w:type="dxa"/>
            <w:tcBorders>
              <w:top w:val="nil"/>
              <w:left w:val="single" w:sz="4" w:space="0" w:color="auto"/>
              <w:bottom w:val="single" w:sz="4" w:space="0" w:color="auto"/>
              <w:right w:val="single" w:sz="4" w:space="0" w:color="auto"/>
            </w:tcBorders>
          </w:tcPr>
          <w:p w:rsidR="001274B9" w:rsidRPr="001274B9" w:rsidRDefault="001274B9" w:rsidP="001274B9">
            <w:pPr>
              <w:widowControl w:val="0"/>
              <w:spacing w:line="264" w:lineRule="auto"/>
              <w:ind w:firstLine="220"/>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17,25 × 25 = 431,3</w:t>
            </w:r>
          </w:p>
        </w:tc>
        <w:tc>
          <w:tcPr>
            <w:tcW w:w="2225" w:type="dxa"/>
            <w:tcBorders>
              <w:top w:val="nil"/>
              <w:left w:val="single" w:sz="4" w:space="0" w:color="auto"/>
              <w:bottom w:val="single" w:sz="4" w:space="0" w:color="auto"/>
              <w:right w:val="single" w:sz="4" w:space="0" w:color="auto"/>
            </w:tcBorders>
          </w:tcPr>
          <w:p w:rsidR="001274B9" w:rsidRPr="001274B9" w:rsidRDefault="001274B9" w:rsidP="001274B9">
            <w:pPr>
              <w:widowControl w:val="0"/>
              <w:spacing w:line="264" w:lineRule="auto"/>
              <w:ind w:firstLine="220"/>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24,6 × 25 = 615,0</w:t>
            </w:r>
          </w:p>
        </w:tc>
      </w:tr>
      <w:tr w:rsidR="001274B9" w:rsidRPr="001274B9" w:rsidTr="001274B9">
        <w:trPr>
          <w:trHeight w:val="284"/>
          <w:jc w:val="center"/>
        </w:trPr>
        <w:tc>
          <w:tcPr>
            <w:tcW w:w="5522" w:type="dxa"/>
            <w:tcBorders>
              <w:top w:val="single" w:sz="4" w:space="0" w:color="auto"/>
              <w:left w:val="single" w:sz="4" w:space="0" w:color="auto"/>
              <w:bottom w:val="single" w:sz="4" w:space="0" w:color="auto"/>
              <w:right w:val="single" w:sz="4" w:space="0" w:color="auto"/>
            </w:tcBorders>
          </w:tcPr>
          <w:p w:rsidR="001274B9" w:rsidRPr="001274B9" w:rsidRDefault="001274B9" w:rsidP="001274B9">
            <w:pPr>
              <w:widowControl w:val="0"/>
              <w:spacing w:line="264" w:lineRule="auto"/>
              <w:ind w:left="170" w:firstLine="2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м</w:t>
            </w:r>
            <w:r w:rsidRPr="001274B9">
              <w:rPr>
                <w:rFonts w:ascii="Times New Roman" w:eastAsia="Times New Roman" w:hAnsi="Times New Roman" w:cs="Times New Roman"/>
                <w:bCs/>
                <w:sz w:val="24"/>
                <w:szCs w:val="24"/>
                <w:vertAlign w:val="superscript"/>
                <w:lang w:eastAsia="ru-RU"/>
              </w:rPr>
              <w:t>2</w:t>
            </w:r>
            <w:r w:rsidRPr="001274B9">
              <w:rPr>
                <w:rFonts w:ascii="Times New Roman" w:eastAsia="Times New Roman" w:hAnsi="Times New Roman" w:cs="Times New Roman"/>
                <w:bCs/>
                <w:sz w:val="24"/>
                <w:szCs w:val="24"/>
                <w:lang w:eastAsia="ru-RU"/>
              </w:rPr>
              <w:t xml:space="preserve"> на 1 человека</w:t>
            </w:r>
          </w:p>
        </w:tc>
        <w:tc>
          <w:tcPr>
            <w:tcW w:w="2224" w:type="dxa"/>
            <w:tcBorders>
              <w:top w:val="single" w:sz="4" w:space="0" w:color="auto"/>
              <w:left w:val="single" w:sz="4" w:space="0" w:color="auto"/>
              <w:bottom w:val="single" w:sz="4" w:space="0" w:color="auto"/>
              <w:right w:val="single" w:sz="4" w:space="0" w:color="auto"/>
            </w:tcBorders>
          </w:tcPr>
          <w:p w:rsidR="001274B9" w:rsidRPr="001274B9" w:rsidRDefault="001274B9" w:rsidP="001274B9">
            <w:pPr>
              <w:widowControl w:val="0"/>
              <w:spacing w:line="264" w:lineRule="auto"/>
              <w:ind w:firstLine="220"/>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431,3 : 1 000 ≈ 0,4</w:t>
            </w:r>
          </w:p>
        </w:tc>
        <w:tc>
          <w:tcPr>
            <w:tcW w:w="2225" w:type="dxa"/>
            <w:tcBorders>
              <w:top w:val="single" w:sz="4" w:space="0" w:color="auto"/>
              <w:left w:val="single" w:sz="4" w:space="0" w:color="auto"/>
              <w:bottom w:val="single" w:sz="4" w:space="0" w:color="auto"/>
              <w:right w:val="single" w:sz="4" w:space="0" w:color="auto"/>
            </w:tcBorders>
          </w:tcPr>
          <w:p w:rsidR="001274B9" w:rsidRPr="001274B9" w:rsidRDefault="001274B9" w:rsidP="001274B9">
            <w:pPr>
              <w:widowControl w:val="0"/>
              <w:spacing w:line="264" w:lineRule="auto"/>
              <w:ind w:firstLine="220"/>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615,0 : 1 000 = 0,6</w:t>
            </w:r>
          </w:p>
        </w:tc>
      </w:tr>
    </w:tbl>
    <w:p w:rsidR="001274B9" w:rsidRPr="001274B9" w:rsidRDefault="001274B9" w:rsidP="001274B9">
      <w:pPr>
        <w:widowControl w:val="0"/>
        <w:spacing w:before="240" w:line="300" w:lineRule="auto"/>
        <w:ind w:firstLine="7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Таким образом, количество мест для временного хранения легковых автомобилей в пределах территорий общегородских и специализированных центров принимается:</w:t>
      </w:r>
    </w:p>
    <w:p w:rsidR="001274B9" w:rsidRPr="001274B9" w:rsidRDefault="001274B9" w:rsidP="001274B9">
      <w:pPr>
        <w:widowControl w:val="0"/>
        <w:spacing w:line="300" w:lineRule="auto"/>
        <w:ind w:firstLine="7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на первую очередь (2017 год) – 17 машино-мест;</w:t>
      </w:r>
    </w:p>
    <w:p w:rsidR="001274B9" w:rsidRPr="001274B9" w:rsidRDefault="001274B9" w:rsidP="001274B9">
      <w:pPr>
        <w:widowControl w:val="0"/>
        <w:spacing w:line="300" w:lineRule="auto"/>
        <w:ind w:firstLine="7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на расчетный срок (2027 год) – 24 машино-места.</w:t>
      </w:r>
    </w:p>
    <w:p w:rsidR="001274B9" w:rsidRPr="001274B9" w:rsidRDefault="001274B9" w:rsidP="001274B9">
      <w:pPr>
        <w:widowControl w:val="0"/>
        <w:spacing w:before="120" w:line="300" w:lineRule="auto"/>
        <w:ind w:firstLine="7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Удельный размер площади участков стоянок для временного хранения легковых автомобилей в пределах территорий общегородских и специализированных центров принимается:</w:t>
      </w:r>
    </w:p>
    <w:p w:rsidR="001274B9" w:rsidRPr="001274B9" w:rsidRDefault="001274B9" w:rsidP="001274B9">
      <w:pPr>
        <w:widowControl w:val="0"/>
        <w:spacing w:line="300" w:lineRule="auto"/>
        <w:ind w:firstLine="7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на первую очередь (2017 год) – 0,4 м</w:t>
      </w:r>
      <w:r w:rsidRPr="001274B9">
        <w:rPr>
          <w:rFonts w:ascii="Times New Roman" w:eastAsia="Times New Roman" w:hAnsi="Times New Roman" w:cs="Times New Roman"/>
          <w:bCs/>
          <w:sz w:val="24"/>
          <w:szCs w:val="24"/>
          <w:vertAlign w:val="superscript"/>
          <w:lang w:eastAsia="ru-RU"/>
        </w:rPr>
        <w:t>2</w:t>
      </w:r>
      <w:r w:rsidRPr="001274B9">
        <w:rPr>
          <w:rFonts w:ascii="Times New Roman" w:eastAsia="Times New Roman" w:hAnsi="Times New Roman" w:cs="Times New Roman"/>
          <w:bCs/>
          <w:sz w:val="24"/>
          <w:szCs w:val="24"/>
          <w:lang w:eastAsia="ru-RU"/>
        </w:rPr>
        <w:t>/чел.,</w:t>
      </w:r>
    </w:p>
    <w:p w:rsidR="001274B9" w:rsidRPr="001274B9" w:rsidRDefault="001274B9" w:rsidP="001274B9">
      <w:pPr>
        <w:widowControl w:val="0"/>
        <w:spacing w:line="300" w:lineRule="auto"/>
        <w:ind w:firstLine="7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на расчетный срок (2027 год) – 0,6 м</w:t>
      </w:r>
      <w:r w:rsidRPr="001274B9">
        <w:rPr>
          <w:rFonts w:ascii="Times New Roman" w:eastAsia="Times New Roman" w:hAnsi="Times New Roman" w:cs="Times New Roman"/>
          <w:bCs/>
          <w:sz w:val="24"/>
          <w:szCs w:val="24"/>
          <w:vertAlign w:val="superscript"/>
          <w:lang w:eastAsia="ru-RU"/>
        </w:rPr>
        <w:t>2</w:t>
      </w:r>
      <w:r w:rsidRPr="001274B9">
        <w:rPr>
          <w:rFonts w:ascii="Times New Roman" w:eastAsia="Times New Roman" w:hAnsi="Times New Roman" w:cs="Times New Roman"/>
          <w:bCs/>
          <w:sz w:val="24"/>
          <w:szCs w:val="24"/>
          <w:lang w:eastAsia="ru-RU"/>
        </w:rPr>
        <w:t>/чел.</w:t>
      </w:r>
    </w:p>
    <w:p w:rsidR="001274B9" w:rsidRPr="001274B9" w:rsidRDefault="001274B9" w:rsidP="001274B9">
      <w:pPr>
        <w:widowControl w:val="0"/>
        <w:suppressAutoHyphens/>
        <w:spacing w:line="240" w:lineRule="auto"/>
        <w:ind w:firstLine="709"/>
        <w:jc w:val="both"/>
        <w:rPr>
          <w:rFonts w:ascii="Times New Roman" w:eastAsia="Times New Roman" w:hAnsi="Times New Roman" w:cs="Times New Roman"/>
          <w:b/>
          <w:bCs/>
          <w:i/>
          <w:color w:val="5F497A" w:themeColor="accent4" w:themeShade="BF"/>
          <w:sz w:val="24"/>
          <w:szCs w:val="24"/>
          <w:lang w:eastAsia="ru-RU"/>
        </w:rPr>
      </w:pPr>
    </w:p>
    <w:p w:rsidR="001274B9" w:rsidRPr="001274B9" w:rsidRDefault="001274B9" w:rsidP="001274B9">
      <w:pPr>
        <w:widowControl w:val="0"/>
        <w:suppressAutoHyphens/>
        <w:spacing w:line="240" w:lineRule="auto"/>
        <w:ind w:firstLine="709"/>
        <w:jc w:val="both"/>
        <w:rPr>
          <w:rFonts w:ascii="Times New Roman" w:eastAsia="Times New Roman" w:hAnsi="Times New Roman" w:cs="Times New Roman"/>
          <w:b/>
          <w:bCs/>
          <w:i/>
          <w:sz w:val="24"/>
          <w:szCs w:val="24"/>
          <w:lang w:eastAsia="ru-RU"/>
        </w:rPr>
      </w:pPr>
      <w:r w:rsidRPr="001274B9">
        <w:rPr>
          <w:rFonts w:ascii="Times New Roman" w:eastAsia="Times New Roman" w:hAnsi="Times New Roman" w:cs="Times New Roman"/>
          <w:b/>
          <w:bCs/>
          <w:i/>
          <w:sz w:val="24"/>
          <w:szCs w:val="24"/>
          <w:lang w:eastAsia="ru-RU"/>
        </w:rPr>
        <w:t xml:space="preserve">Расчет показателей количества мест и удельной площади участков стоянок для временного хранения легковых автомобилей на территории </w:t>
      </w:r>
      <w:r w:rsidRPr="001274B9">
        <w:rPr>
          <w:rFonts w:ascii="Times New Roman" w:eastAsia="Times New Roman" w:hAnsi="Times New Roman" w:cs="Times New Roman"/>
          <w:b/>
          <w:bCs/>
          <w:i/>
          <w:spacing w:val="-2"/>
          <w:sz w:val="24"/>
          <w:szCs w:val="24"/>
          <w:lang w:eastAsia="ru-RU"/>
        </w:rPr>
        <w:t>зон массового кратковременного отдыха на расчетный срок</w:t>
      </w:r>
    </w:p>
    <w:p w:rsidR="001274B9" w:rsidRPr="001274B9" w:rsidRDefault="001274B9" w:rsidP="001274B9">
      <w:pPr>
        <w:widowControl w:val="0"/>
        <w:spacing w:before="200" w:after="100" w:line="300" w:lineRule="auto"/>
        <w:ind w:firstLine="220"/>
        <w:rPr>
          <w:rFonts w:ascii="Times New Roman" w:eastAsia="Times New Roman" w:hAnsi="Times New Roman" w:cs="Times New Roman"/>
          <w:bCs/>
          <w:i/>
          <w:sz w:val="24"/>
          <w:szCs w:val="24"/>
          <w:lang w:eastAsia="ru-RU"/>
        </w:rPr>
      </w:pPr>
      <w:r w:rsidRPr="001274B9">
        <w:rPr>
          <w:rFonts w:ascii="Times New Roman" w:eastAsia="Times New Roman" w:hAnsi="Times New Roman" w:cs="Times New Roman"/>
          <w:bCs/>
          <w:i/>
          <w:sz w:val="24"/>
          <w:szCs w:val="24"/>
          <w:lang w:eastAsia="ru-RU"/>
        </w:rPr>
        <w:t>Исходные данные:</w:t>
      </w:r>
    </w:p>
    <w:p w:rsidR="001274B9" w:rsidRPr="001274B9" w:rsidRDefault="001274B9" w:rsidP="001274B9">
      <w:pPr>
        <w:widowControl w:val="0"/>
        <w:spacing w:before="120" w:line="312" w:lineRule="auto"/>
        <w:ind w:firstLine="720"/>
        <w:jc w:val="both"/>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На территориях зон массового кратковременного отдыха следует предусматривать открытые площадки для временного хранения легковых автомобилей.</w:t>
      </w:r>
    </w:p>
    <w:p w:rsidR="001274B9" w:rsidRPr="001274B9" w:rsidRDefault="001274B9" w:rsidP="001274B9">
      <w:pPr>
        <w:widowControl w:val="0"/>
        <w:spacing w:line="312" w:lineRule="auto"/>
        <w:ind w:firstLine="7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xml:space="preserve">В соответствии с расчетом количество легковых автомобилей, принадлежащих гражданам, принимается: </w:t>
      </w:r>
    </w:p>
    <w:p w:rsidR="001274B9" w:rsidRPr="001274B9" w:rsidRDefault="001274B9" w:rsidP="001274B9">
      <w:pPr>
        <w:widowControl w:val="0"/>
        <w:spacing w:line="312" w:lineRule="auto"/>
        <w:ind w:firstLine="7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на первую очередь (2017 год) – 345 автомобилей на 1000 чел.;</w:t>
      </w:r>
    </w:p>
    <w:p w:rsidR="001274B9" w:rsidRPr="001274B9" w:rsidRDefault="001274B9" w:rsidP="001274B9">
      <w:pPr>
        <w:widowControl w:val="0"/>
        <w:spacing w:line="312" w:lineRule="auto"/>
        <w:ind w:firstLine="7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на расчетный срок (2027 год) – 492 автомобилей на 1000 чел.</w:t>
      </w:r>
    </w:p>
    <w:p w:rsidR="001274B9" w:rsidRPr="001274B9" w:rsidRDefault="001274B9" w:rsidP="001274B9">
      <w:pPr>
        <w:widowControl w:val="0"/>
        <w:spacing w:line="312" w:lineRule="auto"/>
        <w:ind w:firstLine="720"/>
        <w:jc w:val="both"/>
        <w:rPr>
          <w:rFonts w:ascii="Times New Roman" w:eastAsia="Times New Roman" w:hAnsi="Times New Roman" w:cs="Times New Roman"/>
          <w:bCs/>
          <w:spacing w:val="-2"/>
          <w:sz w:val="24"/>
          <w:szCs w:val="24"/>
          <w:lang w:eastAsia="ru-RU"/>
        </w:rPr>
      </w:pPr>
      <w:r w:rsidRPr="001274B9">
        <w:rPr>
          <w:rFonts w:ascii="Times New Roman" w:eastAsia="Times New Roman" w:hAnsi="Times New Roman" w:cs="Times New Roman"/>
          <w:bCs/>
          <w:spacing w:val="-2"/>
          <w:sz w:val="24"/>
          <w:szCs w:val="24"/>
          <w:lang w:eastAsia="ru-RU"/>
        </w:rPr>
        <w:t>Стоянки для временного хранения следует предусматривать не менее чем для 15 % расчетного количества индивидуальных легковых автомобилей.</w:t>
      </w:r>
    </w:p>
    <w:p w:rsidR="001274B9" w:rsidRPr="001274B9" w:rsidRDefault="001274B9" w:rsidP="001274B9">
      <w:pPr>
        <w:widowControl w:val="0"/>
        <w:spacing w:line="312" w:lineRule="auto"/>
        <w:ind w:firstLine="720"/>
        <w:jc w:val="both"/>
        <w:rPr>
          <w:rFonts w:ascii="Times New Roman" w:eastAsia="Times New Roman" w:hAnsi="Times New Roman" w:cs="Times New Roman"/>
          <w:bCs/>
          <w:spacing w:val="-4"/>
          <w:sz w:val="24"/>
          <w:szCs w:val="24"/>
          <w:lang w:eastAsia="ru-RU"/>
        </w:rPr>
      </w:pPr>
      <w:r w:rsidRPr="001274B9">
        <w:rPr>
          <w:rFonts w:ascii="Times New Roman" w:eastAsia="Times New Roman" w:hAnsi="Times New Roman" w:cs="Times New Roman"/>
          <w:bCs/>
          <w:spacing w:val="-4"/>
          <w:sz w:val="24"/>
          <w:szCs w:val="24"/>
          <w:lang w:eastAsia="ru-RU"/>
        </w:rPr>
        <w:t xml:space="preserve">Размеры земельных участков для наземных стоянок в пределах территорий </w:t>
      </w:r>
      <w:r w:rsidRPr="001274B9">
        <w:rPr>
          <w:rFonts w:ascii="Times New Roman" w:eastAsia="Times New Roman" w:hAnsi="Times New Roman" w:cs="Times New Roman"/>
          <w:sz w:val="24"/>
          <w:szCs w:val="24"/>
          <w:lang w:eastAsia="ru-RU"/>
        </w:rPr>
        <w:t xml:space="preserve">зон массового кратковременного отдыха </w:t>
      </w:r>
      <w:r w:rsidRPr="001274B9">
        <w:rPr>
          <w:rFonts w:ascii="Times New Roman" w:eastAsia="Times New Roman" w:hAnsi="Times New Roman" w:cs="Times New Roman"/>
          <w:bCs/>
          <w:spacing w:val="-4"/>
          <w:sz w:val="24"/>
          <w:szCs w:val="24"/>
          <w:lang w:eastAsia="ru-RU"/>
        </w:rPr>
        <w:t xml:space="preserve">следует принимать из расчета </w:t>
      </w:r>
      <w:smartTag w:uri="urn:schemas-microsoft-com:office:smarttags" w:element="metricconverter">
        <w:smartTagPr>
          <w:attr w:name="ProductID" w:val="25 м2"/>
        </w:smartTagPr>
        <w:r w:rsidRPr="001274B9">
          <w:rPr>
            <w:rFonts w:ascii="Times New Roman" w:eastAsia="Times New Roman" w:hAnsi="Times New Roman" w:cs="Times New Roman"/>
            <w:bCs/>
            <w:spacing w:val="-4"/>
            <w:sz w:val="24"/>
            <w:szCs w:val="24"/>
            <w:lang w:eastAsia="ru-RU"/>
          </w:rPr>
          <w:t>25 м</w:t>
        </w:r>
        <w:r w:rsidRPr="001274B9">
          <w:rPr>
            <w:rFonts w:ascii="Times New Roman" w:eastAsia="Times New Roman" w:hAnsi="Times New Roman" w:cs="Times New Roman"/>
            <w:bCs/>
            <w:spacing w:val="-4"/>
            <w:sz w:val="24"/>
            <w:szCs w:val="24"/>
            <w:vertAlign w:val="superscript"/>
            <w:lang w:eastAsia="ru-RU"/>
          </w:rPr>
          <w:t>2</w:t>
        </w:r>
      </w:smartTag>
      <w:r w:rsidRPr="001274B9">
        <w:rPr>
          <w:rFonts w:ascii="Times New Roman" w:eastAsia="Times New Roman" w:hAnsi="Times New Roman" w:cs="Times New Roman"/>
          <w:bCs/>
          <w:spacing w:val="-4"/>
          <w:sz w:val="24"/>
          <w:szCs w:val="24"/>
          <w:lang w:eastAsia="ru-RU"/>
        </w:rPr>
        <w:t xml:space="preserve"> на 1 машино-место.</w:t>
      </w:r>
    </w:p>
    <w:p w:rsidR="001274B9" w:rsidRPr="001274B9" w:rsidRDefault="001274B9" w:rsidP="001274B9">
      <w:pPr>
        <w:widowControl w:val="0"/>
        <w:spacing w:before="100" w:after="100" w:line="300" w:lineRule="auto"/>
        <w:ind w:firstLine="220"/>
        <w:rPr>
          <w:rFonts w:ascii="Times New Roman" w:eastAsia="Times New Roman" w:hAnsi="Times New Roman" w:cs="Times New Roman"/>
          <w:bCs/>
          <w:i/>
          <w:sz w:val="24"/>
          <w:szCs w:val="24"/>
          <w:lang w:eastAsia="ru-RU"/>
        </w:rPr>
      </w:pPr>
      <w:r w:rsidRPr="001274B9">
        <w:rPr>
          <w:rFonts w:ascii="Times New Roman" w:eastAsia="Times New Roman" w:hAnsi="Times New Roman" w:cs="Times New Roman"/>
          <w:bCs/>
          <w:i/>
          <w:sz w:val="24"/>
          <w:szCs w:val="24"/>
          <w:lang w:eastAsia="ru-RU"/>
        </w:rPr>
        <w:t>Расчет:</w:t>
      </w:r>
    </w:p>
    <w:p w:rsidR="001274B9" w:rsidRPr="001274B9" w:rsidRDefault="001274B9" w:rsidP="00E10D77">
      <w:pPr>
        <w:widowControl w:val="0"/>
        <w:spacing w:before="120" w:line="312" w:lineRule="auto"/>
        <w:ind w:firstLine="7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xml:space="preserve">Удельный размер площади участков автостоянок для временного хранения автомобилей в пределах территорий </w:t>
      </w:r>
      <w:r w:rsidRPr="001274B9">
        <w:rPr>
          <w:rFonts w:ascii="Times New Roman" w:eastAsia="Times New Roman" w:hAnsi="Times New Roman" w:cs="Times New Roman"/>
          <w:bCs/>
          <w:spacing w:val="-2"/>
          <w:sz w:val="24"/>
          <w:szCs w:val="24"/>
          <w:lang w:eastAsia="ru-RU"/>
        </w:rPr>
        <w:t>зон массового кратковременного отдыха с</w:t>
      </w:r>
      <w:r w:rsidRPr="001274B9">
        <w:rPr>
          <w:rFonts w:ascii="Times New Roman" w:eastAsia="Times New Roman" w:hAnsi="Times New Roman" w:cs="Times New Roman"/>
          <w:bCs/>
          <w:sz w:val="24"/>
          <w:szCs w:val="24"/>
          <w:lang w:eastAsia="ru-RU"/>
        </w:rPr>
        <w:t>оставит:</w:t>
      </w:r>
    </w:p>
    <w:p w:rsidR="001274B9" w:rsidRPr="001274B9" w:rsidRDefault="001274B9" w:rsidP="001274B9">
      <w:pPr>
        <w:widowControl w:val="0"/>
        <w:spacing w:before="240" w:line="312" w:lineRule="auto"/>
        <w:ind w:firstLine="709"/>
        <w:jc w:val="right"/>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Таблица 9.8.5</w:t>
      </w: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9"/>
        <w:gridCol w:w="2504"/>
        <w:gridCol w:w="2400"/>
      </w:tblGrid>
      <w:tr w:rsidR="001274B9" w:rsidRPr="001274B9" w:rsidTr="001274B9">
        <w:trPr>
          <w:trHeight w:val="340"/>
          <w:jc w:val="center"/>
        </w:trPr>
        <w:tc>
          <w:tcPr>
            <w:tcW w:w="5149" w:type="dxa"/>
            <w:tcBorders>
              <w:top w:val="single" w:sz="4" w:space="0" w:color="auto"/>
              <w:left w:val="single" w:sz="4" w:space="0" w:color="auto"/>
              <w:bottom w:val="single" w:sz="4" w:space="0" w:color="auto"/>
              <w:right w:val="single" w:sz="4" w:space="0" w:color="auto"/>
            </w:tcBorders>
            <w:vAlign w:val="center"/>
          </w:tcPr>
          <w:p w:rsidR="001274B9" w:rsidRPr="001274B9" w:rsidRDefault="001274B9" w:rsidP="001274B9">
            <w:pPr>
              <w:widowControl w:val="0"/>
              <w:spacing w:line="264" w:lineRule="auto"/>
              <w:ind w:firstLine="220"/>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Наименование показателей</w:t>
            </w:r>
          </w:p>
        </w:tc>
        <w:tc>
          <w:tcPr>
            <w:tcW w:w="2504" w:type="dxa"/>
            <w:tcBorders>
              <w:top w:val="single" w:sz="4" w:space="0" w:color="auto"/>
              <w:left w:val="single" w:sz="4" w:space="0" w:color="auto"/>
              <w:bottom w:val="single" w:sz="4" w:space="0" w:color="auto"/>
              <w:right w:val="single" w:sz="4" w:space="0" w:color="auto"/>
            </w:tcBorders>
            <w:vAlign w:val="center"/>
          </w:tcPr>
          <w:p w:rsidR="001274B9" w:rsidRPr="001274B9" w:rsidRDefault="001274B9" w:rsidP="001274B9">
            <w:pPr>
              <w:widowControl w:val="0"/>
              <w:spacing w:line="264" w:lineRule="auto"/>
              <w:ind w:firstLine="220"/>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2017</w:t>
            </w:r>
          </w:p>
        </w:tc>
        <w:tc>
          <w:tcPr>
            <w:tcW w:w="2400" w:type="dxa"/>
            <w:tcBorders>
              <w:top w:val="single" w:sz="4" w:space="0" w:color="auto"/>
              <w:left w:val="single" w:sz="4" w:space="0" w:color="auto"/>
              <w:bottom w:val="single" w:sz="4" w:space="0" w:color="auto"/>
              <w:right w:val="single" w:sz="4" w:space="0" w:color="auto"/>
            </w:tcBorders>
            <w:vAlign w:val="center"/>
          </w:tcPr>
          <w:p w:rsidR="001274B9" w:rsidRPr="001274B9" w:rsidRDefault="001274B9" w:rsidP="001274B9">
            <w:pPr>
              <w:widowControl w:val="0"/>
              <w:spacing w:line="264" w:lineRule="auto"/>
              <w:ind w:firstLine="220"/>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2027</w:t>
            </w:r>
          </w:p>
        </w:tc>
      </w:tr>
      <w:tr w:rsidR="001274B9" w:rsidRPr="001274B9" w:rsidTr="001274B9">
        <w:trPr>
          <w:trHeight w:val="284"/>
          <w:jc w:val="center"/>
        </w:trPr>
        <w:tc>
          <w:tcPr>
            <w:tcW w:w="5149" w:type="dxa"/>
            <w:tcBorders>
              <w:top w:val="single" w:sz="4" w:space="0" w:color="auto"/>
              <w:left w:val="single" w:sz="4" w:space="0" w:color="auto"/>
              <w:bottom w:val="nil"/>
              <w:right w:val="single" w:sz="4" w:space="0" w:color="auto"/>
            </w:tcBorders>
          </w:tcPr>
          <w:p w:rsidR="001274B9" w:rsidRPr="001274B9" w:rsidRDefault="001274B9" w:rsidP="001274B9">
            <w:pPr>
              <w:widowControl w:val="0"/>
              <w:spacing w:line="264" w:lineRule="auto"/>
              <w:ind w:firstLine="2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lastRenderedPageBreak/>
              <w:t xml:space="preserve">Общая обеспеченность местами хранения, </w:t>
            </w:r>
          </w:p>
          <w:p w:rsidR="001274B9" w:rsidRPr="001274B9" w:rsidRDefault="001274B9" w:rsidP="001274B9">
            <w:pPr>
              <w:widowControl w:val="0"/>
              <w:spacing w:line="264" w:lineRule="auto"/>
              <w:ind w:firstLine="2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машино-мест</w:t>
            </w:r>
          </w:p>
        </w:tc>
        <w:tc>
          <w:tcPr>
            <w:tcW w:w="2504" w:type="dxa"/>
            <w:tcBorders>
              <w:top w:val="single" w:sz="4" w:space="0" w:color="auto"/>
              <w:left w:val="single" w:sz="4" w:space="0" w:color="auto"/>
              <w:bottom w:val="nil"/>
              <w:right w:val="single" w:sz="4" w:space="0" w:color="auto"/>
            </w:tcBorders>
          </w:tcPr>
          <w:p w:rsidR="001274B9" w:rsidRPr="001274B9" w:rsidRDefault="001274B9" w:rsidP="001274B9">
            <w:pPr>
              <w:widowControl w:val="0"/>
              <w:spacing w:line="264" w:lineRule="auto"/>
              <w:ind w:firstLine="220"/>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345</w:t>
            </w:r>
          </w:p>
        </w:tc>
        <w:tc>
          <w:tcPr>
            <w:tcW w:w="2400" w:type="dxa"/>
            <w:tcBorders>
              <w:top w:val="single" w:sz="4" w:space="0" w:color="auto"/>
              <w:left w:val="single" w:sz="4" w:space="0" w:color="auto"/>
              <w:bottom w:val="nil"/>
              <w:right w:val="single" w:sz="4" w:space="0" w:color="auto"/>
            </w:tcBorders>
          </w:tcPr>
          <w:p w:rsidR="001274B9" w:rsidRPr="001274B9" w:rsidRDefault="001274B9" w:rsidP="001274B9">
            <w:pPr>
              <w:widowControl w:val="0"/>
              <w:spacing w:line="264" w:lineRule="auto"/>
              <w:ind w:firstLine="220"/>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492</w:t>
            </w:r>
          </w:p>
        </w:tc>
      </w:tr>
      <w:tr w:rsidR="001274B9" w:rsidRPr="001274B9" w:rsidTr="001274B9">
        <w:trPr>
          <w:trHeight w:val="284"/>
          <w:jc w:val="center"/>
        </w:trPr>
        <w:tc>
          <w:tcPr>
            <w:tcW w:w="5149" w:type="dxa"/>
            <w:tcBorders>
              <w:top w:val="single" w:sz="4" w:space="0" w:color="auto"/>
              <w:left w:val="single" w:sz="4" w:space="0" w:color="auto"/>
              <w:bottom w:val="single" w:sz="4" w:space="0" w:color="auto"/>
              <w:right w:val="single" w:sz="4" w:space="0" w:color="auto"/>
            </w:tcBorders>
          </w:tcPr>
          <w:p w:rsidR="001274B9" w:rsidRPr="001274B9" w:rsidRDefault="001274B9" w:rsidP="001274B9">
            <w:pPr>
              <w:widowControl w:val="0"/>
              <w:spacing w:line="264" w:lineRule="auto"/>
              <w:ind w:firstLine="2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xml:space="preserve">Обеспеченность стоянками для временного хранения в пределах территорий </w:t>
            </w:r>
            <w:r w:rsidRPr="001274B9">
              <w:rPr>
                <w:rFonts w:ascii="Times New Roman" w:eastAsia="Times New Roman" w:hAnsi="Times New Roman" w:cs="Times New Roman"/>
                <w:bCs/>
                <w:spacing w:val="-2"/>
                <w:sz w:val="24"/>
                <w:szCs w:val="24"/>
                <w:lang w:eastAsia="ru-RU"/>
              </w:rPr>
              <w:t>зон массового кратковременного отдыха</w:t>
            </w:r>
            <w:r w:rsidRPr="001274B9">
              <w:rPr>
                <w:rFonts w:ascii="Times New Roman" w:eastAsia="Times New Roman" w:hAnsi="Times New Roman" w:cs="Times New Roman"/>
                <w:bCs/>
                <w:sz w:val="24"/>
                <w:szCs w:val="24"/>
                <w:lang w:eastAsia="ru-RU"/>
              </w:rPr>
              <w:t xml:space="preserve"> (15 %), машино-мест</w:t>
            </w:r>
          </w:p>
        </w:tc>
        <w:tc>
          <w:tcPr>
            <w:tcW w:w="2504" w:type="dxa"/>
            <w:tcBorders>
              <w:top w:val="single" w:sz="4" w:space="0" w:color="auto"/>
              <w:left w:val="single" w:sz="4" w:space="0" w:color="auto"/>
              <w:bottom w:val="single" w:sz="4" w:space="0" w:color="auto"/>
              <w:right w:val="single" w:sz="4" w:space="0" w:color="auto"/>
            </w:tcBorders>
          </w:tcPr>
          <w:p w:rsidR="001274B9" w:rsidRPr="001274B9" w:rsidRDefault="001274B9" w:rsidP="001274B9">
            <w:pPr>
              <w:widowControl w:val="0"/>
              <w:spacing w:line="264" w:lineRule="auto"/>
              <w:ind w:firstLine="220"/>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51,75</w:t>
            </w:r>
          </w:p>
        </w:tc>
        <w:tc>
          <w:tcPr>
            <w:tcW w:w="2400" w:type="dxa"/>
            <w:tcBorders>
              <w:top w:val="single" w:sz="4" w:space="0" w:color="auto"/>
              <w:left w:val="single" w:sz="4" w:space="0" w:color="auto"/>
              <w:bottom w:val="single" w:sz="4" w:space="0" w:color="auto"/>
              <w:right w:val="single" w:sz="4" w:space="0" w:color="auto"/>
            </w:tcBorders>
          </w:tcPr>
          <w:p w:rsidR="001274B9" w:rsidRPr="001274B9" w:rsidRDefault="001274B9" w:rsidP="001274B9">
            <w:pPr>
              <w:widowControl w:val="0"/>
              <w:spacing w:line="264" w:lineRule="auto"/>
              <w:ind w:firstLine="220"/>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73,8</w:t>
            </w:r>
          </w:p>
        </w:tc>
      </w:tr>
      <w:tr w:rsidR="001274B9" w:rsidRPr="001274B9" w:rsidTr="001274B9">
        <w:trPr>
          <w:trHeight w:val="284"/>
          <w:jc w:val="center"/>
        </w:trPr>
        <w:tc>
          <w:tcPr>
            <w:tcW w:w="5149" w:type="dxa"/>
            <w:tcBorders>
              <w:top w:val="single" w:sz="4" w:space="0" w:color="auto"/>
              <w:left w:val="single" w:sz="4" w:space="0" w:color="auto"/>
              <w:bottom w:val="nil"/>
              <w:right w:val="single" w:sz="4" w:space="0" w:color="auto"/>
            </w:tcBorders>
          </w:tcPr>
          <w:p w:rsidR="001274B9" w:rsidRPr="001274B9" w:rsidRDefault="001274B9" w:rsidP="001274B9">
            <w:pPr>
              <w:widowControl w:val="0"/>
              <w:spacing w:line="264" w:lineRule="auto"/>
              <w:ind w:firstLine="2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Участки стоянок в пределах территорий</w:t>
            </w:r>
            <w:r w:rsidR="00944E46">
              <w:rPr>
                <w:rFonts w:ascii="Times New Roman" w:eastAsia="Times New Roman" w:hAnsi="Times New Roman" w:cs="Times New Roman"/>
                <w:bCs/>
                <w:sz w:val="24"/>
                <w:szCs w:val="24"/>
                <w:lang w:eastAsia="ru-RU"/>
              </w:rPr>
              <w:t xml:space="preserve"> </w:t>
            </w:r>
            <w:r w:rsidRPr="001274B9">
              <w:rPr>
                <w:rFonts w:ascii="Times New Roman" w:eastAsia="Times New Roman" w:hAnsi="Times New Roman" w:cs="Times New Roman"/>
                <w:bCs/>
                <w:spacing w:val="-2"/>
                <w:sz w:val="24"/>
                <w:szCs w:val="24"/>
                <w:lang w:eastAsia="ru-RU"/>
              </w:rPr>
              <w:t>зон массового кратковременного отдыха</w:t>
            </w:r>
            <w:r w:rsidRPr="001274B9">
              <w:rPr>
                <w:rFonts w:ascii="Times New Roman" w:eastAsia="Times New Roman" w:hAnsi="Times New Roman" w:cs="Times New Roman"/>
                <w:bCs/>
                <w:sz w:val="24"/>
                <w:szCs w:val="24"/>
                <w:lang w:eastAsia="ru-RU"/>
              </w:rPr>
              <w:t>:</w:t>
            </w:r>
          </w:p>
        </w:tc>
        <w:tc>
          <w:tcPr>
            <w:tcW w:w="2504" w:type="dxa"/>
            <w:tcBorders>
              <w:top w:val="single" w:sz="4" w:space="0" w:color="auto"/>
              <w:left w:val="single" w:sz="4" w:space="0" w:color="auto"/>
              <w:bottom w:val="nil"/>
              <w:right w:val="single" w:sz="4" w:space="0" w:color="auto"/>
            </w:tcBorders>
          </w:tcPr>
          <w:p w:rsidR="001274B9" w:rsidRPr="001274B9" w:rsidRDefault="001274B9" w:rsidP="001274B9">
            <w:pPr>
              <w:widowControl w:val="0"/>
              <w:spacing w:line="264" w:lineRule="auto"/>
              <w:ind w:firstLine="220"/>
              <w:rPr>
                <w:rFonts w:ascii="Times New Roman" w:eastAsia="Times New Roman" w:hAnsi="Times New Roman" w:cs="Times New Roman"/>
                <w:bCs/>
                <w:sz w:val="24"/>
                <w:szCs w:val="24"/>
                <w:lang w:eastAsia="ru-RU"/>
              </w:rPr>
            </w:pPr>
          </w:p>
        </w:tc>
        <w:tc>
          <w:tcPr>
            <w:tcW w:w="2400" w:type="dxa"/>
            <w:tcBorders>
              <w:top w:val="single" w:sz="4" w:space="0" w:color="auto"/>
              <w:left w:val="single" w:sz="4" w:space="0" w:color="auto"/>
              <w:bottom w:val="nil"/>
              <w:right w:val="single" w:sz="4" w:space="0" w:color="auto"/>
            </w:tcBorders>
          </w:tcPr>
          <w:p w:rsidR="001274B9" w:rsidRPr="001274B9" w:rsidRDefault="001274B9" w:rsidP="001274B9">
            <w:pPr>
              <w:widowControl w:val="0"/>
              <w:spacing w:line="264" w:lineRule="auto"/>
              <w:ind w:firstLine="220"/>
              <w:rPr>
                <w:rFonts w:ascii="Times New Roman" w:eastAsia="Times New Roman" w:hAnsi="Times New Roman" w:cs="Times New Roman"/>
                <w:bCs/>
                <w:sz w:val="24"/>
                <w:szCs w:val="24"/>
                <w:lang w:eastAsia="ru-RU"/>
              </w:rPr>
            </w:pPr>
          </w:p>
        </w:tc>
      </w:tr>
      <w:tr w:rsidR="001274B9" w:rsidRPr="001274B9" w:rsidTr="001274B9">
        <w:trPr>
          <w:trHeight w:val="284"/>
          <w:jc w:val="center"/>
        </w:trPr>
        <w:tc>
          <w:tcPr>
            <w:tcW w:w="5149" w:type="dxa"/>
            <w:tcBorders>
              <w:top w:val="nil"/>
              <w:left w:val="single" w:sz="4" w:space="0" w:color="auto"/>
              <w:bottom w:val="single" w:sz="4" w:space="0" w:color="auto"/>
              <w:right w:val="single" w:sz="4" w:space="0" w:color="auto"/>
            </w:tcBorders>
          </w:tcPr>
          <w:p w:rsidR="001274B9" w:rsidRPr="001274B9" w:rsidRDefault="001274B9" w:rsidP="001274B9">
            <w:pPr>
              <w:widowControl w:val="0"/>
              <w:spacing w:line="264" w:lineRule="auto"/>
              <w:ind w:left="170" w:firstLine="220"/>
              <w:jc w:val="both"/>
              <w:rPr>
                <w:rFonts w:ascii="Times New Roman" w:eastAsia="Times New Roman" w:hAnsi="Times New Roman" w:cs="Times New Roman"/>
                <w:bCs/>
                <w:sz w:val="24"/>
                <w:szCs w:val="24"/>
                <w:vertAlign w:val="superscript"/>
                <w:lang w:eastAsia="ru-RU"/>
              </w:rPr>
            </w:pPr>
            <w:r w:rsidRPr="001274B9">
              <w:rPr>
                <w:rFonts w:ascii="Times New Roman" w:eastAsia="Times New Roman" w:hAnsi="Times New Roman" w:cs="Times New Roman"/>
                <w:bCs/>
                <w:sz w:val="24"/>
                <w:szCs w:val="24"/>
                <w:lang w:eastAsia="ru-RU"/>
              </w:rPr>
              <w:t>м</w:t>
            </w:r>
            <w:r w:rsidRPr="001274B9">
              <w:rPr>
                <w:rFonts w:ascii="Times New Roman" w:eastAsia="Times New Roman" w:hAnsi="Times New Roman" w:cs="Times New Roman"/>
                <w:bCs/>
                <w:sz w:val="24"/>
                <w:szCs w:val="24"/>
                <w:vertAlign w:val="superscript"/>
                <w:lang w:eastAsia="ru-RU"/>
              </w:rPr>
              <w:t>2</w:t>
            </w:r>
            <w:r w:rsidRPr="001274B9">
              <w:rPr>
                <w:rFonts w:ascii="Times New Roman" w:eastAsia="Times New Roman" w:hAnsi="Times New Roman" w:cs="Times New Roman"/>
                <w:bCs/>
                <w:sz w:val="24"/>
                <w:szCs w:val="24"/>
                <w:lang w:eastAsia="ru-RU"/>
              </w:rPr>
              <w:t xml:space="preserve"> на 1000 человек</w:t>
            </w:r>
          </w:p>
        </w:tc>
        <w:tc>
          <w:tcPr>
            <w:tcW w:w="2504" w:type="dxa"/>
            <w:tcBorders>
              <w:top w:val="nil"/>
              <w:left w:val="single" w:sz="4" w:space="0" w:color="auto"/>
              <w:bottom w:val="single" w:sz="4" w:space="0" w:color="auto"/>
              <w:right w:val="single" w:sz="4" w:space="0" w:color="auto"/>
            </w:tcBorders>
          </w:tcPr>
          <w:p w:rsidR="001274B9" w:rsidRPr="001274B9" w:rsidRDefault="001274B9" w:rsidP="001274B9">
            <w:pPr>
              <w:widowControl w:val="0"/>
              <w:spacing w:line="264" w:lineRule="auto"/>
              <w:ind w:firstLine="220"/>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51,75 × 25 = 1 293,8</w:t>
            </w:r>
          </w:p>
        </w:tc>
        <w:tc>
          <w:tcPr>
            <w:tcW w:w="2400" w:type="dxa"/>
            <w:tcBorders>
              <w:top w:val="nil"/>
              <w:left w:val="single" w:sz="4" w:space="0" w:color="auto"/>
              <w:bottom w:val="single" w:sz="4" w:space="0" w:color="auto"/>
              <w:right w:val="single" w:sz="4" w:space="0" w:color="auto"/>
            </w:tcBorders>
          </w:tcPr>
          <w:p w:rsidR="001274B9" w:rsidRPr="001274B9" w:rsidRDefault="001274B9" w:rsidP="001274B9">
            <w:pPr>
              <w:widowControl w:val="0"/>
              <w:spacing w:line="264" w:lineRule="auto"/>
              <w:ind w:firstLine="220"/>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73,8 × 25 = 1 845</w:t>
            </w:r>
          </w:p>
        </w:tc>
      </w:tr>
      <w:tr w:rsidR="001274B9" w:rsidRPr="001274B9" w:rsidTr="001274B9">
        <w:trPr>
          <w:trHeight w:val="284"/>
          <w:jc w:val="center"/>
        </w:trPr>
        <w:tc>
          <w:tcPr>
            <w:tcW w:w="5149" w:type="dxa"/>
            <w:tcBorders>
              <w:top w:val="single" w:sz="4" w:space="0" w:color="auto"/>
              <w:left w:val="single" w:sz="4" w:space="0" w:color="auto"/>
              <w:bottom w:val="single" w:sz="4" w:space="0" w:color="auto"/>
              <w:right w:val="single" w:sz="4" w:space="0" w:color="auto"/>
            </w:tcBorders>
          </w:tcPr>
          <w:p w:rsidR="001274B9" w:rsidRPr="001274B9" w:rsidRDefault="001274B9" w:rsidP="001274B9">
            <w:pPr>
              <w:widowControl w:val="0"/>
              <w:spacing w:line="264" w:lineRule="auto"/>
              <w:ind w:left="170" w:firstLine="2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м</w:t>
            </w:r>
            <w:r w:rsidRPr="001274B9">
              <w:rPr>
                <w:rFonts w:ascii="Times New Roman" w:eastAsia="Times New Roman" w:hAnsi="Times New Roman" w:cs="Times New Roman"/>
                <w:bCs/>
                <w:sz w:val="24"/>
                <w:szCs w:val="24"/>
                <w:vertAlign w:val="superscript"/>
                <w:lang w:eastAsia="ru-RU"/>
              </w:rPr>
              <w:t>2</w:t>
            </w:r>
            <w:r w:rsidRPr="001274B9">
              <w:rPr>
                <w:rFonts w:ascii="Times New Roman" w:eastAsia="Times New Roman" w:hAnsi="Times New Roman" w:cs="Times New Roman"/>
                <w:bCs/>
                <w:sz w:val="24"/>
                <w:szCs w:val="24"/>
                <w:lang w:eastAsia="ru-RU"/>
              </w:rPr>
              <w:t xml:space="preserve"> на 1 человека</w:t>
            </w:r>
          </w:p>
        </w:tc>
        <w:tc>
          <w:tcPr>
            <w:tcW w:w="2504" w:type="dxa"/>
            <w:tcBorders>
              <w:top w:val="single" w:sz="4" w:space="0" w:color="auto"/>
              <w:left w:val="single" w:sz="4" w:space="0" w:color="auto"/>
              <w:bottom w:val="single" w:sz="4" w:space="0" w:color="auto"/>
              <w:right w:val="single" w:sz="4" w:space="0" w:color="auto"/>
            </w:tcBorders>
          </w:tcPr>
          <w:p w:rsidR="001274B9" w:rsidRPr="001274B9" w:rsidRDefault="001274B9" w:rsidP="001274B9">
            <w:pPr>
              <w:widowControl w:val="0"/>
              <w:spacing w:line="264" w:lineRule="auto"/>
              <w:ind w:firstLine="220"/>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1 293,8 : 1 000 ≈ 1,3</w:t>
            </w:r>
          </w:p>
        </w:tc>
        <w:tc>
          <w:tcPr>
            <w:tcW w:w="2400" w:type="dxa"/>
            <w:tcBorders>
              <w:top w:val="single" w:sz="4" w:space="0" w:color="auto"/>
              <w:left w:val="single" w:sz="4" w:space="0" w:color="auto"/>
              <w:bottom w:val="single" w:sz="4" w:space="0" w:color="auto"/>
              <w:right w:val="single" w:sz="4" w:space="0" w:color="auto"/>
            </w:tcBorders>
          </w:tcPr>
          <w:p w:rsidR="001274B9" w:rsidRPr="001274B9" w:rsidRDefault="001274B9" w:rsidP="001274B9">
            <w:pPr>
              <w:widowControl w:val="0"/>
              <w:spacing w:line="264" w:lineRule="auto"/>
              <w:ind w:firstLine="220"/>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1 845 : 1 000 ≈ 1,9</w:t>
            </w:r>
          </w:p>
        </w:tc>
      </w:tr>
    </w:tbl>
    <w:p w:rsidR="001274B9" w:rsidRPr="001274B9" w:rsidRDefault="001274B9" w:rsidP="001274B9">
      <w:pPr>
        <w:widowControl w:val="0"/>
        <w:spacing w:before="240" w:line="312" w:lineRule="auto"/>
        <w:ind w:firstLine="7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Таким образом, количество мест для временного хранения легковых автомобилей в пределах зон массового кратковременного отдыха принимается:</w:t>
      </w:r>
    </w:p>
    <w:p w:rsidR="001274B9" w:rsidRPr="001274B9" w:rsidRDefault="001274B9" w:rsidP="001274B9">
      <w:pPr>
        <w:widowControl w:val="0"/>
        <w:spacing w:line="300" w:lineRule="auto"/>
        <w:ind w:firstLine="7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на первую очередь (2017 год) – 52 машино-места;</w:t>
      </w:r>
    </w:p>
    <w:p w:rsidR="001274B9" w:rsidRPr="001274B9" w:rsidRDefault="001274B9" w:rsidP="001274B9">
      <w:pPr>
        <w:widowControl w:val="0"/>
        <w:spacing w:line="300" w:lineRule="auto"/>
        <w:ind w:firstLine="7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на расчетный срок (2027 год) – 74 машино-места.</w:t>
      </w:r>
    </w:p>
    <w:p w:rsidR="001274B9" w:rsidRPr="001274B9" w:rsidRDefault="001274B9" w:rsidP="001274B9">
      <w:pPr>
        <w:widowControl w:val="0"/>
        <w:spacing w:before="240" w:line="312" w:lineRule="auto"/>
        <w:ind w:firstLine="7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Удельный размер площади участков стоянок для временного хранения легковых автомобилей в пределах зон массового кратковременного отдыха принимается:</w:t>
      </w:r>
    </w:p>
    <w:p w:rsidR="001274B9" w:rsidRPr="001274B9" w:rsidRDefault="001274B9" w:rsidP="001274B9">
      <w:pPr>
        <w:widowControl w:val="0"/>
        <w:spacing w:line="312" w:lineRule="auto"/>
        <w:ind w:firstLine="7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на первую очередь (2017 год) – 1,3 м</w:t>
      </w:r>
      <w:r w:rsidRPr="001274B9">
        <w:rPr>
          <w:rFonts w:ascii="Times New Roman" w:eastAsia="Times New Roman" w:hAnsi="Times New Roman" w:cs="Times New Roman"/>
          <w:bCs/>
          <w:sz w:val="24"/>
          <w:szCs w:val="24"/>
          <w:vertAlign w:val="superscript"/>
          <w:lang w:eastAsia="ru-RU"/>
        </w:rPr>
        <w:t>2</w:t>
      </w:r>
      <w:r w:rsidRPr="001274B9">
        <w:rPr>
          <w:rFonts w:ascii="Times New Roman" w:eastAsia="Times New Roman" w:hAnsi="Times New Roman" w:cs="Times New Roman"/>
          <w:bCs/>
          <w:sz w:val="24"/>
          <w:szCs w:val="24"/>
          <w:lang w:eastAsia="ru-RU"/>
        </w:rPr>
        <w:t>/чел.,</w:t>
      </w:r>
    </w:p>
    <w:p w:rsidR="001274B9" w:rsidRPr="001274B9" w:rsidRDefault="001274B9" w:rsidP="001274B9">
      <w:pPr>
        <w:widowControl w:val="0"/>
        <w:spacing w:line="312" w:lineRule="auto"/>
        <w:ind w:firstLine="7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на расчетный срок (2027 год) – 1,9 м</w:t>
      </w:r>
      <w:r w:rsidRPr="001274B9">
        <w:rPr>
          <w:rFonts w:ascii="Times New Roman" w:eastAsia="Times New Roman" w:hAnsi="Times New Roman" w:cs="Times New Roman"/>
          <w:bCs/>
          <w:sz w:val="24"/>
          <w:szCs w:val="24"/>
          <w:vertAlign w:val="superscript"/>
          <w:lang w:eastAsia="ru-RU"/>
        </w:rPr>
        <w:t>2</w:t>
      </w:r>
      <w:r w:rsidRPr="001274B9">
        <w:rPr>
          <w:rFonts w:ascii="Times New Roman" w:eastAsia="Times New Roman" w:hAnsi="Times New Roman" w:cs="Times New Roman"/>
          <w:bCs/>
          <w:sz w:val="24"/>
          <w:szCs w:val="24"/>
          <w:lang w:eastAsia="ru-RU"/>
        </w:rPr>
        <w:t>/чел.</w:t>
      </w:r>
    </w:p>
    <w:p w:rsidR="001274B9" w:rsidRPr="001274B9" w:rsidRDefault="001274B9" w:rsidP="001274B9">
      <w:pPr>
        <w:widowControl w:val="0"/>
        <w:suppressAutoHyphens/>
        <w:spacing w:line="240" w:lineRule="auto"/>
        <w:ind w:firstLine="720"/>
        <w:jc w:val="both"/>
        <w:outlineLvl w:val="0"/>
        <w:rPr>
          <w:rFonts w:ascii="Times New Roman" w:eastAsia="Times New Roman" w:hAnsi="Times New Roman" w:cs="Times New Roman"/>
          <w:b/>
          <w:bCs/>
          <w:i/>
          <w:color w:val="5F497A" w:themeColor="accent4" w:themeShade="BF"/>
          <w:sz w:val="24"/>
          <w:szCs w:val="24"/>
          <w:lang w:eastAsia="ru-RU"/>
        </w:rPr>
      </w:pPr>
    </w:p>
    <w:p w:rsidR="001274B9" w:rsidRPr="00E10D77" w:rsidRDefault="001274B9" w:rsidP="00E10D77">
      <w:pPr>
        <w:widowControl w:val="0"/>
        <w:suppressAutoHyphens/>
        <w:spacing w:line="240" w:lineRule="auto"/>
        <w:ind w:firstLine="720"/>
        <w:jc w:val="both"/>
        <w:outlineLvl w:val="0"/>
        <w:rPr>
          <w:rFonts w:ascii="Times New Roman" w:eastAsia="Times New Roman" w:hAnsi="Times New Roman" w:cs="Times New Roman"/>
          <w:b/>
          <w:bCs/>
          <w:i/>
          <w:sz w:val="24"/>
          <w:szCs w:val="24"/>
          <w:lang w:eastAsia="ru-RU"/>
        </w:rPr>
      </w:pPr>
      <w:r w:rsidRPr="001274B9">
        <w:rPr>
          <w:rFonts w:ascii="Times New Roman" w:eastAsia="Times New Roman" w:hAnsi="Times New Roman" w:cs="Times New Roman"/>
          <w:b/>
          <w:bCs/>
          <w:i/>
          <w:sz w:val="24"/>
          <w:szCs w:val="24"/>
          <w:lang w:eastAsia="ru-RU"/>
        </w:rPr>
        <w:t xml:space="preserve">Расчет требуемого количества машино-мест для временного хранения легковых автомобилей на приобъектных стоянках у общественных зданий, учреждений, предприятий, вокзалов и на рекреационных территориях </w:t>
      </w:r>
      <w:r w:rsidRPr="001274B9">
        <w:rPr>
          <w:rFonts w:ascii="Times New Roman" w:eastAsia="Times New Roman" w:hAnsi="Times New Roman" w:cs="Times New Roman"/>
          <w:b/>
          <w:bCs/>
          <w:i/>
          <w:spacing w:val="-2"/>
          <w:sz w:val="24"/>
          <w:szCs w:val="24"/>
          <w:lang w:eastAsia="ru-RU"/>
        </w:rPr>
        <w:t>на расчетный срок</w:t>
      </w:r>
    </w:p>
    <w:p w:rsidR="001274B9" w:rsidRPr="001274B9" w:rsidRDefault="001274B9" w:rsidP="001274B9">
      <w:pPr>
        <w:widowControl w:val="0"/>
        <w:spacing w:after="120" w:line="312" w:lineRule="auto"/>
        <w:ind w:firstLine="220"/>
        <w:rPr>
          <w:rFonts w:ascii="Times New Roman" w:eastAsia="Times New Roman" w:hAnsi="Times New Roman" w:cs="Times New Roman"/>
          <w:bCs/>
          <w:i/>
          <w:sz w:val="24"/>
          <w:szCs w:val="24"/>
          <w:lang w:eastAsia="ru-RU"/>
        </w:rPr>
      </w:pPr>
      <w:r w:rsidRPr="001274B9">
        <w:rPr>
          <w:rFonts w:ascii="Times New Roman" w:eastAsia="Times New Roman" w:hAnsi="Times New Roman" w:cs="Times New Roman"/>
          <w:bCs/>
          <w:i/>
          <w:sz w:val="24"/>
          <w:szCs w:val="24"/>
          <w:lang w:eastAsia="ru-RU"/>
        </w:rPr>
        <w:t>Исходные данные:</w:t>
      </w:r>
    </w:p>
    <w:p w:rsidR="001274B9" w:rsidRPr="001274B9" w:rsidRDefault="001274B9" w:rsidP="001274B9">
      <w:pPr>
        <w:widowControl w:val="0"/>
        <w:spacing w:line="312" w:lineRule="auto"/>
        <w:ind w:firstLine="7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Уровень автомобилизации в соответствии с расчетом принимается:</w:t>
      </w:r>
    </w:p>
    <w:p w:rsidR="001274B9" w:rsidRPr="001274B9" w:rsidRDefault="001274B9" w:rsidP="001274B9">
      <w:pPr>
        <w:widowControl w:val="0"/>
        <w:spacing w:line="312" w:lineRule="auto"/>
        <w:ind w:firstLine="7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на первую очередь (2017 год) – 360 легковых автомобилей на 1000 чел.;</w:t>
      </w:r>
    </w:p>
    <w:p w:rsidR="001274B9" w:rsidRPr="001274B9" w:rsidRDefault="001274B9" w:rsidP="001274B9">
      <w:pPr>
        <w:widowControl w:val="0"/>
        <w:spacing w:line="312" w:lineRule="auto"/>
        <w:ind w:firstLine="7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на расчетный период (2027 год) – 515 легковых автомобилей на 1000 чел.</w:t>
      </w:r>
    </w:p>
    <w:p w:rsidR="001274B9" w:rsidRPr="001274B9" w:rsidRDefault="001274B9" w:rsidP="001274B9">
      <w:pPr>
        <w:widowControl w:val="0"/>
        <w:spacing w:line="312" w:lineRule="auto"/>
        <w:ind w:firstLine="7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xml:space="preserve">Нормативное </w:t>
      </w:r>
      <w:r w:rsidRPr="001274B9">
        <w:rPr>
          <w:rFonts w:ascii="Times New Roman" w:eastAsia="Times New Roman" w:hAnsi="Times New Roman" w:cs="Times New Roman"/>
          <w:bCs/>
          <w:spacing w:val="-2"/>
          <w:sz w:val="24"/>
          <w:szCs w:val="24"/>
          <w:lang w:eastAsia="ru-RU"/>
        </w:rPr>
        <w:t xml:space="preserve">количество машино-мест для временного хранения легковых автомобилей </w:t>
      </w:r>
      <w:r w:rsidRPr="001274B9">
        <w:rPr>
          <w:rFonts w:ascii="Times New Roman" w:eastAsia="Times New Roman" w:hAnsi="Times New Roman" w:cs="Times New Roman"/>
          <w:bCs/>
          <w:sz w:val="24"/>
          <w:szCs w:val="24"/>
          <w:lang w:eastAsia="ru-RU"/>
        </w:rPr>
        <w:t>на приобъектных стоянках у общественных зданий, учреждений, предприятий, вокзалов, на рекреационных территориях принимается в соответствии с приложением К СП 42.13330.2011 «Градостроительство. Планировка и застройка городских и сельских поселений. Актуализированная редакция СНиП 2.07.01-89*», а также «Пособием по размещению автостоянок, гаражей и предприятий технического обслуживания автомобилей в городах и других населенных пунктах» при уровне автомобилизации 250 легковых автомобилей на 1000 человек.</w:t>
      </w:r>
    </w:p>
    <w:p w:rsidR="001274B9" w:rsidRPr="00E10D77" w:rsidRDefault="001274B9" w:rsidP="00E10D77">
      <w:pPr>
        <w:widowControl w:val="0"/>
        <w:spacing w:line="312" w:lineRule="auto"/>
        <w:ind w:firstLine="7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xml:space="preserve">Для культовых зданий и сооружений нормативное </w:t>
      </w:r>
      <w:r w:rsidRPr="001274B9">
        <w:rPr>
          <w:rFonts w:ascii="Times New Roman" w:eastAsia="Times New Roman" w:hAnsi="Times New Roman" w:cs="Times New Roman"/>
          <w:bCs/>
          <w:spacing w:val="-2"/>
          <w:sz w:val="24"/>
          <w:szCs w:val="24"/>
          <w:lang w:eastAsia="ru-RU"/>
        </w:rPr>
        <w:t xml:space="preserve">количество машино-мест для временного хранения автомобилей принимается </w:t>
      </w:r>
      <w:r w:rsidRPr="001274B9">
        <w:rPr>
          <w:rFonts w:ascii="Times New Roman" w:eastAsia="Times New Roman" w:hAnsi="Times New Roman" w:cs="Times New Roman"/>
          <w:bCs/>
          <w:sz w:val="24"/>
          <w:szCs w:val="24"/>
          <w:lang w:eastAsia="ru-RU"/>
        </w:rPr>
        <w:t xml:space="preserve">за пределами ограды храмовых комплексов </w:t>
      </w:r>
      <w:r w:rsidRPr="001274B9">
        <w:rPr>
          <w:rFonts w:ascii="Times New Roman" w:eastAsia="Times New Roman" w:hAnsi="Times New Roman" w:cs="Times New Roman"/>
          <w:bCs/>
          <w:spacing w:val="-2"/>
          <w:sz w:val="24"/>
          <w:szCs w:val="24"/>
          <w:lang w:eastAsia="ru-RU"/>
        </w:rPr>
        <w:t xml:space="preserve">из расчета </w:t>
      </w:r>
      <w:r w:rsidRPr="001274B9">
        <w:rPr>
          <w:rFonts w:ascii="Times New Roman" w:eastAsia="Times New Roman" w:hAnsi="Times New Roman" w:cs="Times New Roman"/>
          <w:bCs/>
          <w:sz w:val="24"/>
          <w:szCs w:val="24"/>
          <w:lang w:eastAsia="ru-RU"/>
        </w:rPr>
        <w:t xml:space="preserve">2 машино-места на каждые 50 мест вместимости храма (п. 5.19 СП </w:t>
      </w:r>
      <w:r w:rsidRPr="001274B9">
        <w:rPr>
          <w:rFonts w:ascii="Times New Roman" w:eastAsia="Times New Roman" w:hAnsi="Times New Roman" w:cs="Times New Roman"/>
          <w:sz w:val="24"/>
          <w:szCs w:val="24"/>
          <w:lang w:eastAsia="ru-RU"/>
        </w:rPr>
        <w:t>31-103-99 «Здания, сооружения и комплексы православных храмов»</w:t>
      </w:r>
      <w:r w:rsidRPr="001274B9">
        <w:rPr>
          <w:rFonts w:ascii="Times New Roman" w:eastAsia="Times New Roman" w:hAnsi="Times New Roman" w:cs="Times New Roman"/>
          <w:bCs/>
          <w:sz w:val="24"/>
          <w:szCs w:val="24"/>
          <w:lang w:eastAsia="ru-RU"/>
        </w:rPr>
        <w:t>).</w:t>
      </w:r>
    </w:p>
    <w:p w:rsidR="001274B9" w:rsidRPr="001274B9" w:rsidRDefault="001274B9" w:rsidP="001274B9">
      <w:pPr>
        <w:widowControl w:val="0"/>
        <w:spacing w:before="120" w:after="120" w:line="312" w:lineRule="auto"/>
        <w:ind w:firstLine="220"/>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i/>
          <w:sz w:val="24"/>
          <w:szCs w:val="24"/>
          <w:lang w:eastAsia="ru-RU"/>
        </w:rPr>
        <w:t>Расчет:</w:t>
      </w:r>
    </w:p>
    <w:p w:rsidR="001274B9" w:rsidRPr="001274B9" w:rsidRDefault="001274B9" w:rsidP="001274B9">
      <w:pPr>
        <w:widowControl w:val="0"/>
        <w:spacing w:line="300" w:lineRule="auto"/>
        <w:ind w:firstLine="7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xml:space="preserve">Исходя из увеличения уровня автомобилизации к 2017 году в 1,44 раза, количество </w:t>
      </w:r>
      <w:r w:rsidRPr="001274B9">
        <w:rPr>
          <w:rFonts w:ascii="Times New Roman" w:eastAsia="Times New Roman" w:hAnsi="Times New Roman" w:cs="Times New Roman"/>
          <w:bCs/>
          <w:spacing w:val="-2"/>
          <w:sz w:val="24"/>
          <w:szCs w:val="24"/>
          <w:lang w:eastAsia="ru-RU"/>
        </w:rPr>
        <w:t xml:space="preserve">машино-мест для временного хранения легковых автомобилей </w:t>
      </w:r>
      <w:r w:rsidRPr="001274B9">
        <w:rPr>
          <w:rFonts w:ascii="Times New Roman" w:eastAsia="Times New Roman" w:hAnsi="Times New Roman" w:cs="Times New Roman"/>
          <w:bCs/>
          <w:sz w:val="24"/>
          <w:szCs w:val="24"/>
          <w:lang w:eastAsia="ru-RU"/>
        </w:rPr>
        <w:t xml:space="preserve">на приобъектных стоянках принимается с коэффициентом </w:t>
      </w:r>
      <w:r w:rsidRPr="001274B9">
        <w:rPr>
          <w:rFonts w:ascii="Times New Roman" w:eastAsia="Times New Roman" w:hAnsi="Times New Roman" w:cs="Times New Roman"/>
          <w:bCs/>
          <w:spacing w:val="-2"/>
          <w:sz w:val="24"/>
          <w:szCs w:val="24"/>
          <w:lang w:eastAsia="ru-RU"/>
        </w:rPr>
        <w:t xml:space="preserve">1,44. </w:t>
      </w:r>
    </w:p>
    <w:p w:rsidR="001274B9" w:rsidRPr="001274B9" w:rsidRDefault="001274B9" w:rsidP="001274B9">
      <w:pPr>
        <w:widowControl w:val="0"/>
        <w:spacing w:line="300" w:lineRule="auto"/>
        <w:ind w:firstLine="720"/>
        <w:jc w:val="both"/>
        <w:rPr>
          <w:rFonts w:ascii="Times New Roman" w:eastAsia="Times New Roman" w:hAnsi="Times New Roman" w:cs="Times New Roman"/>
          <w:bCs/>
          <w:i/>
          <w:sz w:val="24"/>
          <w:szCs w:val="24"/>
          <w:lang w:eastAsia="ru-RU"/>
        </w:rPr>
      </w:pPr>
      <w:r w:rsidRPr="001274B9">
        <w:rPr>
          <w:rFonts w:ascii="Times New Roman" w:eastAsia="Times New Roman" w:hAnsi="Times New Roman" w:cs="Times New Roman"/>
          <w:bCs/>
          <w:i/>
          <w:sz w:val="24"/>
          <w:szCs w:val="24"/>
          <w:lang w:eastAsia="ru-RU"/>
        </w:rPr>
        <w:lastRenderedPageBreak/>
        <w:t>(360 легк. авт./1000 чел. : 250 легк. авт./1000 чел. = 1,44)</w:t>
      </w:r>
    </w:p>
    <w:p w:rsidR="001274B9" w:rsidRPr="001274B9" w:rsidRDefault="001274B9" w:rsidP="001274B9">
      <w:pPr>
        <w:widowControl w:val="0"/>
        <w:spacing w:before="120" w:line="300" w:lineRule="auto"/>
        <w:ind w:firstLine="720"/>
        <w:jc w:val="both"/>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xml:space="preserve">Исходя из увеличения уровня автомобилизации к 2027 год в 2,06 раза количество </w:t>
      </w:r>
      <w:r w:rsidRPr="001274B9">
        <w:rPr>
          <w:rFonts w:ascii="Times New Roman" w:eastAsia="Times New Roman" w:hAnsi="Times New Roman" w:cs="Times New Roman"/>
          <w:bCs/>
          <w:spacing w:val="-2"/>
          <w:sz w:val="24"/>
          <w:szCs w:val="24"/>
          <w:lang w:eastAsia="ru-RU"/>
        </w:rPr>
        <w:t xml:space="preserve">машино-мест для временного хранения легковых автомобилей </w:t>
      </w:r>
      <w:r w:rsidRPr="001274B9">
        <w:rPr>
          <w:rFonts w:ascii="Times New Roman" w:eastAsia="Times New Roman" w:hAnsi="Times New Roman" w:cs="Times New Roman"/>
          <w:bCs/>
          <w:sz w:val="24"/>
          <w:szCs w:val="24"/>
          <w:lang w:eastAsia="ru-RU"/>
        </w:rPr>
        <w:t xml:space="preserve">на приобъектных стоянках принимается с коэффициентом </w:t>
      </w:r>
      <w:r w:rsidRPr="001274B9">
        <w:rPr>
          <w:rFonts w:ascii="Times New Roman" w:eastAsia="Times New Roman" w:hAnsi="Times New Roman" w:cs="Times New Roman"/>
          <w:bCs/>
          <w:spacing w:val="-2"/>
          <w:sz w:val="24"/>
          <w:szCs w:val="24"/>
          <w:lang w:eastAsia="ru-RU"/>
        </w:rPr>
        <w:t>2,06</w:t>
      </w:r>
      <w:r w:rsidRPr="001274B9">
        <w:rPr>
          <w:rFonts w:ascii="Times New Roman" w:eastAsia="Times New Roman" w:hAnsi="Times New Roman" w:cs="Times New Roman"/>
          <w:bCs/>
          <w:sz w:val="24"/>
          <w:szCs w:val="24"/>
          <w:lang w:eastAsia="ru-RU"/>
        </w:rPr>
        <w:t>.</w:t>
      </w:r>
    </w:p>
    <w:p w:rsidR="001274B9" w:rsidRPr="001274B9" w:rsidRDefault="001274B9" w:rsidP="001274B9">
      <w:pPr>
        <w:widowControl w:val="0"/>
        <w:spacing w:line="300" w:lineRule="auto"/>
        <w:ind w:firstLine="720"/>
        <w:jc w:val="both"/>
        <w:rPr>
          <w:rFonts w:ascii="Times New Roman" w:eastAsia="Times New Roman" w:hAnsi="Times New Roman" w:cs="Times New Roman"/>
          <w:bCs/>
          <w:i/>
          <w:sz w:val="24"/>
          <w:szCs w:val="24"/>
          <w:lang w:eastAsia="ru-RU"/>
        </w:rPr>
      </w:pPr>
      <w:r w:rsidRPr="001274B9">
        <w:rPr>
          <w:rFonts w:ascii="Times New Roman" w:eastAsia="Times New Roman" w:hAnsi="Times New Roman" w:cs="Times New Roman"/>
          <w:bCs/>
          <w:i/>
          <w:sz w:val="24"/>
          <w:szCs w:val="24"/>
          <w:lang w:eastAsia="ru-RU"/>
        </w:rPr>
        <w:t>(515 легк. авт./1000 чел. : 250 легк. авт./1000 чел. = 2,06)</w:t>
      </w:r>
    </w:p>
    <w:p w:rsidR="001274B9" w:rsidRPr="001274B9" w:rsidRDefault="001274B9" w:rsidP="001274B9">
      <w:pPr>
        <w:widowControl w:val="0"/>
        <w:spacing w:line="240" w:lineRule="auto"/>
        <w:ind w:firstLine="709"/>
        <w:jc w:val="right"/>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Таблица 9.8.6</w:t>
      </w:r>
    </w:p>
    <w:tbl>
      <w:tblPr>
        <w:tblW w:w="1012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4091"/>
        <w:gridCol w:w="1753"/>
        <w:gridCol w:w="1227"/>
        <w:gridCol w:w="1228"/>
        <w:gridCol w:w="1830"/>
      </w:tblGrid>
      <w:tr w:rsidR="001274B9" w:rsidRPr="001274B9" w:rsidTr="001274B9">
        <w:trPr>
          <w:trHeight w:val="380"/>
          <w:jc w:val="center"/>
        </w:trPr>
        <w:tc>
          <w:tcPr>
            <w:tcW w:w="4091" w:type="dxa"/>
            <w:vMerge w:val="restart"/>
            <w:vAlign w:val="center"/>
          </w:tcPr>
          <w:p w:rsidR="001274B9" w:rsidRPr="001274B9" w:rsidRDefault="001274B9" w:rsidP="001274B9">
            <w:pPr>
              <w:widowControl w:val="0"/>
              <w:suppressAutoHyphens/>
              <w:spacing w:line="260" w:lineRule="auto"/>
              <w:ind w:firstLine="220"/>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xml:space="preserve">Здания и сооружения, </w:t>
            </w:r>
          </w:p>
          <w:p w:rsidR="001274B9" w:rsidRPr="001274B9" w:rsidRDefault="001274B9" w:rsidP="001274B9">
            <w:pPr>
              <w:widowControl w:val="0"/>
              <w:suppressAutoHyphens/>
              <w:spacing w:line="260" w:lineRule="auto"/>
              <w:ind w:firstLine="220"/>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 xml:space="preserve">рекреационные территории и </w:t>
            </w:r>
          </w:p>
          <w:p w:rsidR="001274B9" w:rsidRPr="001274B9" w:rsidRDefault="001274B9" w:rsidP="001274B9">
            <w:pPr>
              <w:widowControl w:val="0"/>
              <w:suppressAutoHyphens/>
              <w:spacing w:line="260" w:lineRule="auto"/>
              <w:ind w:firstLine="220"/>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объекты отдыха</w:t>
            </w:r>
          </w:p>
        </w:tc>
        <w:tc>
          <w:tcPr>
            <w:tcW w:w="1753" w:type="dxa"/>
            <w:vMerge w:val="restart"/>
            <w:vAlign w:val="center"/>
          </w:tcPr>
          <w:p w:rsidR="001274B9" w:rsidRPr="001274B9" w:rsidRDefault="001274B9" w:rsidP="001274B9">
            <w:pPr>
              <w:widowControl w:val="0"/>
              <w:spacing w:line="260" w:lineRule="auto"/>
              <w:ind w:firstLine="220"/>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Расчетная единица</w:t>
            </w:r>
          </w:p>
        </w:tc>
        <w:tc>
          <w:tcPr>
            <w:tcW w:w="2455" w:type="dxa"/>
            <w:gridSpan w:val="2"/>
            <w:vAlign w:val="center"/>
          </w:tcPr>
          <w:p w:rsidR="001274B9" w:rsidRPr="001274B9" w:rsidRDefault="001274B9" w:rsidP="001274B9">
            <w:pPr>
              <w:widowControl w:val="0"/>
              <w:spacing w:line="213" w:lineRule="atLeast"/>
              <w:ind w:left="-57" w:right="-57"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pacing w:val="-2"/>
                <w:sz w:val="24"/>
                <w:szCs w:val="24"/>
                <w:lang w:eastAsia="ru-RU"/>
              </w:rPr>
              <w:t>Минимально допустимый</w:t>
            </w:r>
            <w:r w:rsidRPr="001274B9">
              <w:rPr>
                <w:rFonts w:ascii="Times New Roman" w:eastAsia="Times New Roman" w:hAnsi="Times New Roman" w:cs="Times New Roman"/>
                <w:sz w:val="24"/>
                <w:szCs w:val="24"/>
                <w:lang w:eastAsia="ru-RU"/>
              </w:rPr>
              <w:t xml:space="preserve"> уровень обеспеченности, машино-мест / расч. ед.</w:t>
            </w:r>
          </w:p>
        </w:tc>
        <w:tc>
          <w:tcPr>
            <w:tcW w:w="1830" w:type="dxa"/>
            <w:vMerge w:val="restart"/>
            <w:vAlign w:val="center"/>
          </w:tcPr>
          <w:p w:rsidR="001274B9" w:rsidRPr="001274B9" w:rsidRDefault="001274B9" w:rsidP="001274B9">
            <w:pPr>
              <w:widowControl w:val="0"/>
              <w:spacing w:line="213" w:lineRule="atLeast"/>
              <w:ind w:left="-57" w:right="-57"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 xml:space="preserve">Максимально допустимый </w:t>
            </w:r>
          </w:p>
          <w:p w:rsidR="001274B9" w:rsidRPr="001274B9" w:rsidRDefault="001274B9" w:rsidP="001274B9">
            <w:pPr>
              <w:widowControl w:val="0"/>
              <w:spacing w:line="213" w:lineRule="atLeast"/>
              <w:ind w:left="-57" w:right="-57"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 xml:space="preserve">уровень территориальной доступности, м </w:t>
            </w:r>
          </w:p>
        </w:tc>
      </w:tr>
      <w:tr w:rsidR="001274B9" w:rsidRPr="001274B9" w:rsidTr="001274B9">
        <w:trPr>
          <w:trHeight w:val="312"/>
          <w:jc w:val="center"/>
        </w:trPr>
        <w:tc>
          <w:tcPr>
            <w:tcW w:w="4091" w:type="dxa"/>
            <w:vMerge/>
            <w:vAlign w:val="center"/>
          </w:tcPr>
          <w:p w:rsidR="001274B9" w:rsidRPr="001274B9" w:rsidRDefault="001274B9" w:rsidP="001274B9">
            <w:pPr>
              <w:widowControl w:val="0"/>
              <w:suppressAutoHyphens/>
              <w:spacing w:line="260" w:lineRule="auto"/>
              <w:ind w:firstLine="220"/>
              <w:rPr>
                <w:rFonts w:ascii="Times New Roman" w:eastAsia="Times New Roman" w:hAnsi="Times New Roman" w:cs="Times New Roman"/>
                <w:bCs/>
                <w:sz w:val="24"/>
                <w:szCs w:val="24"/>
                <w:lang w:eastAsia="ru-RU"/>
              </w:rPr>
            </w:pPr>
          </w:p>
        </w:tc>
        <w:tc>
          <w:tcPr>
            <w:tcW w:w="1753" w:type="dxa"/>
            <w:vMerge/>
            <w:vAlign w:val="center"/>
          </w:tcPr>
          <w:p w:rsidR="001274B9" w:rsidRPr="001274B9" w:rsidRDefault="001274B9" w:rsidP="001274B9">
            <w:pPr>
              <w:widowControl w:val="0"/>
              <w:spacing w:line="260" w:lineRule="auto"/>
              <w:ind w:firstLine="220"/>
              <w:rPr>
                <w:rFonts w:ascii="Times New Roman" w:eastAsia="Times New Roman" w:hAnsi="Times New Roman" w:cs="Times New Roman"/>
                <w:bCs/>
                <w:sz w:val="24"/>
                <w:szCs w:val="24"/>
                <w:lang w:eastAsia="ru-RU"/>
              </w:rPr>
            </w:pPr>
          </w:p>
        </w:tc>
        <w:tc>
          <w:tcPr>
            <w:tcW w:w="1227" w:type="dxa"/>
            <w:vAlign w:val="center"/>
          </w:tcPr>
          <w:p w:rsidR="001274B9" w:rsidRPr="001274B9" w:rsidRDefault="001274B9" w:rsidP="001274B9">
            <w:pPr>
              <w:widowControl w:val="0"/>
              <w:spacing w:line="260" w:lineRule="auto"/>
              <w:ind w:left="-57" w:right="-57" w:firstLine="220"/>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2017 год</w:t>
            </w:r>
          </w:p>
        </w:tc>
        <w:tc>
          <w:tcPr>
            <w:tcW w:w="1228" w:type="dxa"/>
            <w:vAlign w:val="center"/>
          </w:tcPr>
          <w:p w:rsidR="001274B9" w:rsidRPr="001274B9" w:rsidRDefault="001274B9" w:rsidP="001274B9">
            <w:pPr>
              <w:widowControl w:val="0"/>
              <w:spacing w:line="260" w:lineRule="auto"/>
              <w:ind w:left="-57" w:right="-57" w:firstLine="220"/>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2027 год</w:t>
            </w:r>
          </w:p>
        </w:tc>
        <w:tc>
          <w:tcPr>
            <w:tcW w:w="1830" w:type="dxa"/>
            <w:vMerge/>
          </w:tcPr>
          <w:p w:rsidR="001274B9" w:rsidRPr="001274B9" w:rsidRDefault="001274B9" w:rsidP="001274B9">
            <w:pPr>
              <w:widowControl w:val="0"/>
              <w:spacing w:line="260" w:lineRule="auto"/>
              <w:ind w:left="-57" w:right="-57" w:firstLine="220"/>
              <w:rPr>
                <w:rFonts w:ascii="Times New Roman" w:eastAsia="Times New Roman" w:hAnsi="Times New Roman" w:cs="Times New Roman"/>
                <w:bCs/>
                <w:sz w:val="24"/>
                <w:szCs w:val="24"/>
                <w:lang w:eastAsia="ru-RU"/>
              </w:rPr>
            </w:pPr>
          </w:p>
        </w:tc>
      </w:tr>
    </w:tbl>
    <w:p w:rsidR="001274B9" w:rsidRPr="001274B9" w:rsidRDefault="001274B9" w:rsidP="001274B9">
      <w:pPr>
        <w:widowControl w:val="0"/>
        <w:spacing w:line="20" w:lineRule="exact"/>
        <w:ind w:firstLine="220"/>
        <w:jc w:val="both"/>
        <w:rPr>
          <w:rFonts w:ascii="Times New Roman" w:eastAsia="Times New Roman" w:hAnsi="Times New Roman" w:cs="Times New Roman"/>
          <w:bCs/>
          <w:sz w:val="24"/>
          <w:szCs w:val="24"/>
          <w:lang w:eastAsia="ru-RU"/>
        </w:rPr>
      </w:pP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4091"/>
        <w:gridCol w:w="1753"/>
        <w:gridCol w:w="1227"/>
        <w:gridCol w:w="1228"/>
        <w:gridCol w:w="1830"/>
      </w:tblGrid>
      <w:tr w:rsidR="001274B9" w:rsidRPr="001274B9" w:rsidTr="001274B9">
        <w:trPr>
          <w:trHeight w:val="128"/>
          <w:tblHeader/>
          <w:jc w:val="center"/>
        </w:trPr>
        <w:tc>
          <w:tcPr>
            <w:tcW w:w="4091" w:type="dxa"/>
            <w:vAlign w:val="center"/>
          </w:tcPr>
          <w:p w:rsidR="001274B9" w:rsidRPr="001274B9" w:rsidRDefault="001274B9" w:rsidP="001274B9">
            <w:pPr>
              <w:widowControl w:val="0"/>
              <w:suppressAutoHyphens/>
              <w:spacing w:line="260" w:lineRule="auto"/>
              <w:ind w:firstLine="220"/>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1</w:t>
            </w:r>
          </w:p>
        </w:tc>
        <w:tc>
          <w:tcPr>
            <w:tcW w:w="1753" w:type="dxa"/>
            <w:vAlign w:val="center"/>
          </w:tcPr>
          <w:p w:rsidR="001274B9" w:rsidRPr="001274B9" w:rsidRDefault="001274B9" w:rsidP="001274B9">
            <w:pPr>
              <w:widowControl w:val="0"/>
              <w:spacing w:line="260" w:lineRule="auto"/>
              <w:ind w:firstLine="220"/>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2</w:t>
            </w:r>
          </w:p>
        </w:tc>
        <w:tc>
          <w:tcPr>
            <w:tcW w:w="1227" w:type="dxa"/>
            <w:vAlign w:val="center"/>
          </w:tcPr>
          <w:p w:rsidR="001274B9" w:rsidRPr="001274B9" w:rsidRDefault="001274B9" w:rsidP="001274B9">
            <w:pPr>
              <w:widowControl w:val="0"/>
              <w:spacing w:line="260" w:lineRule="auto"/>
              <w:ind w:left="-57" w:right="-57" w:firstLine="220"/>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3</w:t>
            </w:r>
          </w:p>
        </w:tc>
        <w:tc>
          <w:tcPr>
            <w:tcW w:w="1228" w:type="dxa"/>
            <w:vAlign w:val="center"/>
          </w:tcPr>
          <w:p w:rsidR="001274B9" w:rsidRPr="001274B9" w:rsidRDefault="001274B9" w:rsidP="001274B9">
            <w:pPr>
              <w:widowControl w:val="0"/>
              <w:spacing w:line="260" w:lineRule="auto"/>
              <w:ind w:left="-57" w:right="-57" w:firstLine="220"/>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4</w:t>
            </w:r>
          </w:p>
        </w:tc>
        <w:tc>
          <w:tcPr>
            <w:tcW w:w="1830" w:type="dxa"/>
          </w:tcPr>
          <w:p w:rsidR="001274B9" w:rsidRPr="001274B9" w:rsidRDefault="001274B9" w:rsidP="001274B9">
            <w:pPr>
              <w:widowControl w:val="0"/>
              <w:spacing w:line="260" w:lineRule="auto"/>
              <w:ind w:left="-57" w:right="-57" w:firstLine="220"/>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5</w:t>
            </w:r>
          </w:p>
        </w:tc>
      </w:tr>
      <w:tr w:rsidR="001274B9" w:rsidRPr="001274B9" w:rsidTr="001274B9">
        <w:trPr>
          <w:trHeight w:val="312"/>
          <w:jc w:val="center"/>
        </w:trPr>
        <w:tc>
          <w:tcPr>
            <w:tcW w:w="10129" w:type="dxa"/>
            <w:gridSpan w:val="5"/>
            <w:vAlign w:val="center"/>
          </w:tcPr>
          <w:p w:rsidR="001274B9" w:rsidRPr="001274B9" w:rsidRDefault="001274B9" w:rsidP="001274B9">
            <w:pPr>
              <w:widowControl w:val="0"/>
              <w:spacing w:line="260" w:lineRule="auto"/>
              <w:ind w:firstLine="220"/>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Здания и сооружения</w:t>
            </w:r>
          </w:p>
        </w:tc>
      </w:tr>
      <w:tr w:rsidR="001274B9" w:rsidRPr="001274B9" w:rsidTr="001274B9">
        <w:trPr>
          <w:trHeight w:val="20"/>
          <w:jc w:val="center"/>
        </w:trPr>
        <w:tc>
          <w:tcPr>
            <w:tcW w:w="4091" w:type="dxa"/>
            <w:tcBorders>
              <w:bottom w:val="nil"/>
            </w:tcBorders>
          </w:tcPr>
          <w:p w:rsidR="001274B9" w:rsidRPr="001274B9" w:rsidRDefault="001274B9" w:rsidP="001274B9">
            <w:pPr>
              <w:widowControl w:val="0"/>
              <w:suppressAutoHyphens/>
              <w:spacing w:line="260" w:lineRule="auto"/>
              <w:ind w:firstLine="220"/>
              <w:jc w:val="both"/>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 xml:space="preserve">Учреждения управления, кредитно-финансовые и юридические учреждения </w:t>
            </w:r>
          </w:p>
        </w:tc>
        <w:tc>
          <w:tcPr>
            <w:tcW w:w="1753" w:type="dxa"/>
            <w:tcBorders>
              <w:bottom w:val="nil"/>
            </w:tcBorders>
          </w:tcPr>
          <w:p w:rsidR="001274B9" w:rsidRPr="001274B9" w:rsidRDefault="001274B9" w:rsidP="001274B9">
            <w:pPr>
              <w:widowControl w:val="0"/>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100 работающих</w:t>
            </w:r>
          </w:p>
        </w:tc>
        <w:tc>
          <w:tcPr>
            <w:tcW w:w="1227" w:type="dxa"/>
            <w:tcBorders>
              <w:bottom w:val="nil"/>
            </w:tcBorders>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p>
        </w:tc>
        <w:tc>
          <w:tcPr>
            <w:tcW w:w="1228" w:type="dxa"/>
            <w:tcBorders>
              <w:bottom w:val="nil"/>
            </w:tcBorders>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p>
        </w:tc>
        <w:tc>
          <w:tcPr>
            <w:tcW w:w="1830" w:type="dxa"/>
            <w:tcBorders>
              <w:bottom w:val="nil"/>
            </w:tcBorders>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p>
        </w:tc>
      </w:tr>
      <w:tr w:rsidR="001274B9" w:rsidRPr="001274B9" w:rsidTr="001274B9">
        <w:trPr>
          <w:trHeight w:val="20"/>
          <w:jc w:val="center"/>
        </w:trPr>
        <w:tc>
          <w:tcPr>
            <w:tcW w:w="4091" w:type="dxa"/>
            <w:tcBorders>
              <w:top w:val="nil"/>
              <w:bottom w:val="nil"/>
            </w:tcBorders>
          </w:tcPr>
          <w:p w:rsidR="001274B9" w:rsidRPr="001274B9" w:rsidRDefault="001274B9" w:rsidP="001274B9">
            <w:pPr>
              <w:widowControl w:val="0"/>
              <w:suppressAutoHyphens/>
              <w:spacing w:line="260" w:lineRule="auto"/>
              <w:ind w:left="113" w:firstLine="220"/>
              <w:jc w:val="both"/>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регионального значения</w:t>
            </w:r>
          </w:p>
        </w:tc>
        <w:tc>
          <w:tcPr>
            <w:tcW w:w="1753" w:type="dxa"/>
            <w:tcBorders>
              <w:top w:val="nil"/>
              <w:bottom w:val="nil"/>
            </w:tcBorders>
          </w:tcPr>
          <w:p w:rsidR="001274B9" w:rsidRPr="001274B9" w:rsidRDefault="001274B9" w:rsidP="001274B9">
            <w:pPr>
              <w:widowControl w:val="0"/>
              <w:spacing w:line="260" w:lineRule="auto"/>
              <w:ind w:firstLine="220"/>
              <w:rPr>
                <w:rFonts w:ascii="Times New Roman" w:eastAsia="Times New Roman" w:hAnsi="Times New Roman" w:cs="Times New Roman"/>
                <w:sz w:val="24"/>
                <w:szCs w:val="24"/>
                <w:lang w:eastAsia="ru-RU"/>
              </w:rPr>
            </w:pPr>
          </w:p>
        </w:tc>
        <w:tc>
          <w:tcPr>
            <w:tcW w:w="1227" w:type="dxa"/>
            <w:tcBorders>
              <w:top w:val="nil"/>
              <w:bottom w:val="nil"/>
            </w:tcBorders>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29</w:t>
            </w:r>
          </w:p>
        </w:tc>
        <w:tc>
          <w:tcPr>
            <w:tcW w:w="1228" w:type="dxa"/>
            <w:tcBorders>
              <w:top w:val="nil"/>
              <w:bottom w:val="nil"/>
            </w:tcBorders>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41</w:t>
            </w:r>
          </w:p>
        </w:tc>
        <w:tc>
          <w:tcPr>
            <w:tcW w:w="1830" w:type="dxa"/>
            <w:tcBorders>
              <w:top w:val="nil"/>
              <w:bottom w:val="nil"/>
            </w:tcBorders>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250</w:t>
            </w:r>
          </w:p>
        </w:tc>
      </w:tr>
      <w:tr w:rsidR="001274B9" w:rsidRPr="001274B9" w:rsidTr="001274B9">
        <w:trPr>
          <w:trHeight w:val="20"/>
          <w:jc w:val="center"/>
        </w:trPr>
        <w:tc>
          <w:tcPr>
            <w:tcW w:w="4091" w:type="dxa"/>
            <w:tcBorders>
              <w:top w:val="nil"/>
            </w:tcBorders>
          </w:tcPr>
          <w:p w:rsidR="001274B9" w:rsidRPr="001274B9" w:rsidRDefault="001274B9" w:rsidP="001274B9">
            <w:pPr>
              <w:widowControl w:val="0"/>
              <w:suppressAutoHyphens/>
              <w:spacing w:line="260" w:lineRule="auto"/>
              <w:ind w:left="113" w:firstLine="220"/>
              <w:jc w:val="both"/>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местного значения</w:t>
            </w:r>
          </w:p>
        </w:tc>
        <w:tc>
          <w:tcPr>
            <w:tcW w:w="1753" w:type="dxa"/>
            <w:tcBorders>
              <w:top w:val="nil"/>
            </w:tcBorders>
          </w:tcPr>
          <w:p w:rsidR="001274B9" w:rsidRPr="001274B9" w:rsidRDefault="001274B9" w:rsidP="001274B9">
            <w:pPr>
              <w:widowControl w:val="0"/>
              <w:spacing w:line="260" w:lineRule="auto"/>
              <w:ind w:firstLine="220"/>
              <w:rPr>
                <w:rFonts w:ascii="Times New Roman" w:eastAsia="Times New Roman" w:hAnsi="Times New Roman" w:cs="Times New Roman"/>
                <w:sz w:val="24"/>
                <w:szCs w:val="24"/>
                <w:lang w:eastAsia="ru-RU"/>
              </w:rPr>
            </w:pPr>
          </w:p>
        </w:tc>
        <w:tc>
          <w:tcPr>
            <w:tcW w:w="1227" w:type="dxa"/>
            <w:tcBorders>
              <w:top w:val="nil"/>
            </w:tcBorders>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10</w:t>
            </w:r>
          </w:p>
        </w:tc>
        <w:tc>
          <w:tcPr>
            <w:tcW w:w="1228" w:type="dxa"/>
            <w:tcBorders>
              <w:top w:val="nil"/>
            </w:tcBorders>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14</w:t>
            </w:r>
          </w:p>
        </w:tc>
        <w:tc>
          <w:tcPr>
            <w:tcW w:w="1830" w:type="dxa"/>
            <w:tcBorders>
              <w:top w:val="nil"/>
            </w:tcBorders>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250</w:t>
            </w:r>
          </w:p>
        </w:tc>
      </w:tr>
      <w:tr w:rsidR="001274B9" w:rsidRPr="001274B9" w:rsidTr="001274B9">
        <w:trPr>
          <w:trHeight w:val="20"/>
          <w:jc w:val="center"/>
        </w:trPr>
        <w:tc>
          <w:tcPr>
            <w:tcW w:w="4091" w:type="dxa"/>
          </w:tcPr>
          <w:p w:rsidR="001274B9" w:rsidRPr="001274B9" w:rsidRDefault="001274B9" w:rsidP="001274B9">
            <w:pPr>
              <w:widowControl w:val="0"/>
              <w:suppressAutoHyphens/>
              <w:spacing w:line="260" w:lineRule="auto"/>
              <w:ind w:right="-57" w:firstLine="220"/>
              <w:jc w:val="both"/>
              <w:rPr>
                <w:rFonts w:ascii="Times New Roman" w:eastAsia="Times New Roman" w:hAnsi="Times New Roman" w:cs="Times New Roman"/>
                <w:spacing w:val="-2"/>
                <w:sz w:val="24"/>
                <w:szCs w:val="24"/>
                <w:lang w:eastAsia="ru-RU"/>
              </w:rPr>
            </w:pPr>
            <w:r w:rsidRPr="001274B9">
              <w:rPr>
                <w:rFonts w:ascii="Times New Roman" w:eastAsia="Times New Roman" w:hAnsi="Times New Roman" w:cs="Times New Roman"/>
                <w:spacing w:val="-2"/>
                <w:sz w:val="24"/>
                <w:szCs w:val="24"/>
                <w:lang w:eastAsia="ru-RU"/>
              </w:rPr>
              <w:t>Офисные, административные здания, научные и проектные организации</w:t>
            </w:r>
          </w:p>
        </w:tc>
        <w:tc>
          <w:tcPr>
            <w:tcW w:w="1753" w:type="dxa"/>
          </w:tcPr>
          <w:p w:rsidR="001274B9" w:rsidRPr="001274B9" w:rsidRDefault="001274B9" w:rsidP="001274B9">
            <w:pPr>
              <w:widowControl w:val="0"/>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То же</w:t>
            </w:r>
          </w:p>
        </w:tc>
        <w:tc>
          <w:tcPr>
            <w:tcW w:w="1227" w:type="dxa"/>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22</w:t>
            </w:r>
          </w:p>
        </w:tc>
        <w:tc>
          <w:tcPr>
            <w:tcW w:w="1228" w:type="dxa"/>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31</w:t>
            </w:r>
          </w:p>
        </w:tc>
        <w:tc>
          <w:tcPr>
            <w:tcW w:w="1830" w:type="dxa"/>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250</w:t>
            </w:r>
          </w:p>
        </w:tc>
      </w:tr>
      <w:tr w:rsidR="001274B9" w:rsidRPr="001274B9" w:rsidTr="001274B9">
        <w:trPr>
          <w:trHeight w:val="20"/>
          <w:jc w:val="center"/>
        </w:trPr>
        <w:tc>
          <w:tcPr>
            <w:tcW w:w="4091" w:type="dxa"/>
          </w:tcPr>
          <w:p w:rsidR="001274B9" w:rsidRPr="001274B9" w:rsidRDefault="001274B9" w:rsidP="001274B9">
            <w:pPr>
              <w:widowControl w:val="0"/>
              <w:suppressAutoHyphens/>
              <w:spacing w:line="260" w:lineRule="auto"/>
              <w:ind w:firstLine="220"/>
              <w:jc w:val="both"/>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Промышленные предприятия</w:t>
            </w:r>
          </w:p>
        </w:tc>
        <w:tc>
          <w:tcPr>
            <w:tcW w:w="1753" w:type="dxa"/>
          </w:tcPr>
          <w:p w:rsidR="001274B9" w:rsidRPr="001274B9" w:rsidRDefault="001274B9" w:rsidP="001274B9">
            <w:pPr>
              <w:widowControl w:val="0"/>
              <w:spacing w:line="260" w:lineRule="auto"/>
              <w:ind w:left="-113" w:right="-113" w:firstLine="220"/>
              <w:rPr>
                <w:rFonts w:ascii="Times New Roman" w:eastAsia="Times New Roman" w:hAnsi="Times New Roman" w:cs="Times New Roman"/>
                <w:spacing w:val="-4"/>
                <w:sz w:val="24"/>
                <w:szCs w:val="24"/>
                <w:lang w:eastAsia="ru-RU"/>
              </w:rPr>
            </w:pPr>
            <w:r w:rsidRPr="001274B9">
              <w:rPr>
                <w:rFonts w:ascii="Times New Roman" w:eastAsia="Times New Roman" w:hAnsi="Times New Roman" w:cs="Times New Roman"/>
                <w:spacing w:val="-4"/>
                <w:sz w:val="24"/>
                <w:szCs w:val="24"/>
                <w:lang w:eastAsia="ru-RU"/>
              </w:rPr>
              <w:t xml:space="preserve">100 работающих </w:t>
            </w:r>
          </w:p>
          <w:p w:rsidR="001274B9" w:rsidRPr="001274B9" w:rsidRDefault="001274B9" w:rsidP="001274B9">
            <w:pPr>
              <w:widowControl w:val="0"/>
              <w:spacing w:line="260" w:lineRule="auto"/>
              <w:ind w:left="-113" w:right="-113" w:firstLine="220"/>
              <w:rPr>
                <w:rFonts w:ascii="Times New Roman" w:eastAsia="Times New Roman" w:hAnsi="Times New Roman" w:cs="Times New Roman"/>
                <w:spacing w:val="-4"/>
                <w:sz w:val="24"/>
                <w:szCs w:val="24"/>
                <w:lang w:eastAsia="ru-RU"/>
              </w:rPr>
            </w:pPr>
            <w:r w:rsidRPr="001274B9">
              <w:rPr>
                <w:rFonts w:ascii="Times New Roman" w:eastAsia="Times New Roman" w:hAnsi="Times New Roman" w:cs="Times New Roman"/>
                <w:spacing w:val="-4"/>
                <w:sz w:val="24"/>
                <w:szCs w:val="24"/>
                <w:lang w:eastAsia="ru-RU"/>
              </w:rPr>
              <w:t>в двух смежных сменах</w:t>
            </w:r>
          </w:p>
        </w:tc>
        <w:tc>
          <w:tcPr>
            <w:tcW w:w="1227" w:type="dxa"/>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14</w:t>
            </w:r>
          </w:p>
        </w:tc>
        <w:tc>
          <w:tcPr>
            <w:tcW w:w="1228" w:type="dxa"/>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21</w:t>
            </w:r>
          </w:p>
        </w:tc>
        <w:tc>
          <w:tcPr>
            <w:tcW w:w="1830" w:type="dxa"/>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250</w:t>
            </w:r>
          </w:p>
        </w:tc>
      </w:tr>
      <w:tr w:rsidR="001274B9" w:rsidRPr="001274B9" w:rsidTr="001274B9">
        <w:trPr>
          <w:trHeight w:val="20"/>
          <w:jc w:val="center"/>
        </w:trPr>
        <w:tc>
          <w:tcPr>
            <w:tcW w:w="4091" w:type="dxa"/>
          </w:tcPr>
          <w:p w:rsidR="001274B9" w:rsidRPr="001274B9" w:rsidRDefault="001274B9" w:rsidP="001274B9">
            <w:pPr>
              <w:widowControl w:val="0"/>
              <w:spacing w:line="260" w:lineRule="auto"/>
              <w:ind w:firstLine="220"/>
              <w:jc w:val="both"/>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Объекты общего (дошкольного, начального, основного, среднего) образования</w:t>
            </w:r>
          </w:p>
        </w:tc>
        <w:tc>
          <w:tcPr>
            <w:tcW w:w="1753" w:type="dxa"/>
          </w:tcPr>
          <w:p w:rsidR="001274B9" w:rsidRPr="001274B9" w:rsidRDefault="001274B9" w:rsidP="001274B9">
            <w:pPr>
              <w:widowControl w:val="0"/>
              <w:spacing w:line="260" w:lineRule="auto"/>
              <w:ind w:left="-57" w:right="-57"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1 объект</w:t>
            </w:r>
          </w:p>
        </w:tc>
        <w:tc>
          <w:tcPr>
            <w:tcW w:w="2455" w:type="dxa"/>
            <w:gridSpan w:val="2"/>
          </w:tcPr>
          <w:p w:rsidR="001274B9" w:rsidRPr="001274B9" w:rsidRDefault="001274B9" w:rsidP="001274B9">
            <w:pPr>
              <w:widowControl w:val="0"/>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 xml:space="preserve">По заданию </w:t>
            </w:r>
          </w:p>
          <w:p w:rsidR="001274B9" w:rsidRPr="001274B9" w:rsidRDefault="001274B9" w:rsidP="001274B9">
            <w:pPr>
              <w:widowControl w:val="0"/>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на проектирование</w:t>
            </w:r>
          </w:p>
        </w:tc>
        <w:tc>
          <w:tcPr>
            <w:tcW w:w="1830" w:type="dxa"/>
          </w:tcPr>
          <w:p w:rsidR="001274B9" w:rsidRPr="001274B9" w:rsidRDefault="001274B9" w:rsidP="001274B9">
            <w:pPr>
              <w:widowControl w:val="0"/>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150</w:t>
            </w:r>
          </w:p>
        </w:tc>
      </w:tr>
      <w:tr w:rsidR="001274B9" w:rsidRPr="001274B9" w:rsidTr="001274B9">
        <w:trPr>
          <w:trHeight w:val="20"/>
          <w:jc w:val="center"/>
        </w:trPr>
        <w:tc>
          <w:tcPr>
            <w:tcW w:w="4091" w:type="dxa"/>
          </w:tcPr>
          <w:p w:rsidR="001274B9" w:rsidRPr="001274B9" w:rsidRDefault="001274B9" w:rsidP="001274B9">
            <w:pPr>
              <w:widowControl w:val="0"/>
              <w:suppressAutoHyphens/>
              <w:spacing w:line="260" w:lineRule="auto"/>
              <w:ind w:firstLine="220"/>
              <w:jc w:val="both"/>
              <w:rPr>
                <w:rFonts w:ascii="Times New Roman" w:eastAsia="Times New Roman" w:hAnsi="Times New Roman" w:cs="Times New Roman"/>
                <w:sz w:val="24"/>
                <w:szCs w:val="24"/>
                <w:lang w:eastAsia="ru-RU"/>
              </w:rPr>
            </w:pPr>
            <w:r w:rsidRPr="001274B9">
              <w:rPr>
                <w:rFonts w:ascii="Times New Roman" w:eastAsia="Times New Roman" w:hAnsi="Times New Roman" w:cs="Times New Roman"/>
                <w:spacing w:val="-2"/>
                <w:sz w:val="24"/>
                <w:szCs w:val="24"/>
                <w:lang w:eastAsia="ru-RU"/>
              </w:rPr>
              <w:t>Объекты среднего и высшего профессионального образования</w:t>
            </w:r>
          </w:p>
        </w:tc>
        <w:tc>
          <w:tcPr>
            <w:tcW w:w="1753" w:type="dxa"/>
          </w:tcPr>
          <w:p w:rsidR="001274B9" w:rsidRPr="001274B9" w:rsidRDefault="001274B9" w:rsidP="001274B9">
            <w:pPr>
              <w:widowControl w:val="0"/>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100 учащихся</w:t>
            </w:r>
          </w:p>
        </w:tc>
        <w:tc>
          <w:tcPr>
            <w:tcW w:w="1227" w:type="dxa"/>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22</w:t>
            </w:r>
          </w:p>
        </w:tc>
        <w:tc>
          <w:tcPr>
            <w:tcW w:w="1228" w:type="dxa"/>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31</w:t>
            </w:r>
          </w:p>
        </w:tc>
        <w:tc>
          <w:tcPr>
            <w:tcW w:w="1830" w:type="dxa"/>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250</w:t>
            </w:r>
          </w:p>
        </w:tc>
      </w:tr>
      <w:tr w:rsidR="001274B9" w:rsidRPr="001274B9" w:rsidTr="001274B9">
        <w:trPr>
          <w:trHeight w:val="20"/>
          <w:jc w:val="center"/>
        </w:trPr>
        <w:tc>
          <w:tcPr>
            <w:tcW w:w="4091" w:type="dxa"/>
            <w:vMerge w:val="restart"/>
          </w:tcPr>
          <w:p w:rsidR="001274B9" w:rsidRPr="001274B9" w:rsidRDefault="001274B9" w:rsidP="001274B9">
            <w:pPr>
              <w:widowControl w:val="0"/>
              <w:suppressAutoHyphens/>
              <w:spacing w:line="260" w:lineRule="auto"/>
              <w:ind w:firstLine="220"/>
              <w:jc w:val="both"/>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Больницы, диспансеры, перинатальные центры и другие стационары регионального, межрайонного уровня</w:t>
            </w:r>
          </w:p>
        </w:tc>
        <w:tc>
          <w:tcPr>
            <w:tcW w:w="1753" w:type="dxa"/>
          </w:tcPr>
          <w:p w:rsidR="001274B9" w:rsidRPr="001274B9" w:rsidRDefault="001274B9" w:rsidP="001274B9">
            <w:pPr>
              <w:widowControl w:val="0"/>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 xml:space="preserve">100 работающих </w:t>
            </w:r>
          </w:p>
        </w:tc>
        <w:tc>
          <w:tcPr>
            <w:tcW w:w="2455" w:type="dxa"/>
            <w:gridSpan w:val="2"/>
          </w:tcPr>
          <w:p w:rsidR="001274B9" w:rsidRPr="001274B9" w:rsidRDefault="001274B9" w:rsidP="001274B9">
            <w:pPr>
              <w:widowControl w:val="0"/>
              <w:spacing w:line="260" w:lineRule="auto"/>
              <w:ind w:right="-57" w:firstLine="220"/>
              <w:jc w:val="both"/>
              <w:rPr>
                <w:rFonts w:ascii="Times New Roman" w:eastAsia="Times New Roman" w:hAnsi="Times New Roman" w:cs="Times New Roman"/>
                <w:bCs/>
                <w:spacing w:val="-2"/>
                <w:sz w:val="24"/>
                <w:szCs w:val="24"/>
                <w:lang w:eastAsia="ru-RU"/>
              </w:rPr>
            </w:pPr>
            <w:r w:rsidRPr="001274B9">
              <w:rPr>
                <w:rFonts w:ascii="Times New Roman" w:eastAsia="Times New Roman" w:hAnsi="Times New Roman" w:cs="Times New Roman"/>
                <w:bCs/>
                <w:spacing w:val="-2"/>
                <w:sz w:val="24"/>
                <w:szCs w:val="24"/>
                <w:lang w:eastAsia="ru-RU"/>
              </w:rPr>
              <w:t xml:space="preserve">В крупных городах - 20; </w:t>
            </w:r>
          </w:p>
          <w:p w:rsidR="001274B9" w:rsidRPr="001274B9" w:rsidRDefault="001274B9" w:rsidP="001274B9">
            <w:pPr>
              <w:widowControl w:val="0"/>
              <w:spacing w:line="260" w:lineRule="auto"/>
              <w:ind w:right="-57" w:firstLine="220"/>
              <w:jc w:val="both"/>
              <w:rPr>
                <w:rFonts w:ascii="Times New Roman" w:eastAsia="Times New Roman" w:hAnsi="Times New Roman" w:cs="Times New Roman"/>
                <w:bCs/>
                <w:spacing w:val="-2"/>
                <w:sz w:val="24"/>
                <w:szCs w:val="24"/>
                <w:lang w:eastAsia="ru-RU"/>
              </w:rPr>
            </w:pPr>
            <w:r w:rsidRPr="001274B9">
              <w:rPr>
                <w:rFonts w:ascii="Times New Roman" w:eastAsia="Times New Roman" w:hAnsi="Times New Roman" w:cs="Times New Roman"/>
                <w:bCs/>
                <w:spacing w:val="-2"/>
                <w:sz w:val="24"/>
                <w:szCs w:val="24"/>
                <w:lang w:eastAsia="ru-RU"/>
              </w:rPr>
              <w:t>в остальных городах - 10</w:t>
            </w:r>
          </w:p>
        </w:tc>
        <w:tc>
          <w:tcPr>
            <w:tcW w:w="1830" w:type="dxa"/>
            <w:vMerge w:val="restart"/>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250</w:t>
            </w:r>
          </w:p>
        </w:tc>
      </w:tr>
      <w:tr w:rsidR="001274B9" w:rsidRPr="001274B9" w:rsidTr="001274B9">
        <w:trPr>
          <w:trHeight w:val="20"/>
          <w:jc w:val="center"/>
        </w:trPr>
        <w:tc>
          <w:tcPr>
            <w:tcW w:w="4091" w:type="dxa"/>
            <w:vMerge/>
          </w:tcPr>
          <w:p w:rsidR="001274B9" w:rsidRPr="001274B9" w:rsidRDefault="001274B9" w:rsidP="001274B9">
            <w:pPr>
              <w:widowControl w:val="0"/>
              <w:suppressAutoHyphens/>
              <w:spacing w:line="260" w:lineRule="auto"/>
              <w:ind w:firstLine="220"/>
              <w:jc w:val="both"/>
              <w:rPr>
                <w:rFonts w:ascii="Times New Roman" w:eastAsia="Times New Roman" w:hAnsi="Times New Roman" w:cs="Times New Roman"/>
                <w:sz w:val="24"/>
                <w:szCs w:val="24"/>
                <w:lang w:eastAsia="ru-RU"/>
              </w:rPr>
            </w:pPr>
          </w:p>
        </w:tc>
        <w:tc>
          <w:tcPr>
            <w:tcW w:w="1753" w:type="dxa"/>
          </w:tcPr>
          <w:p w:rsidR="001274B9" w:rsidRPr="001274B9" w:rsidRDefault="001274B9" w:rsidP="001274B9">
            <w:pPr>
              <w:widowControl w:val="0"/>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100 коек</w:t>
            </w:r>
          </w:p>
        </w:tc>
        <w:tc>
          <w:tcPr>
            <w:tcW w:w="2455" w:type="dxa"/>
            <w:gridSpan w:val="2"/>
          </w:tcPr>
          <w:p w:rsidR="001274B9" w:rsidRPr="001274B9" w:rsidRDefault="001274B9" w:rsidP="001274B9">
            <w:pPr>
              <w:widowControl w:val="0"/>
              <w:spacing w:line="260" w:lineRule="auto"/>
              <w:ind w:right="-57" w:firstLine="220"/>
              <w:jc w:val="both"/>
              <w:rPr>
                <w:rFonts w:ascii="Times New Roman" w:eastAsia="Times New Roman" w:hAnsi="Times New Roman" w:cs="Times New Roman"/>
                <w:bCs/>
                <w:spacing w:val="-2"/>
                <w:sz w:val="24"/>
                <w:szCs w:val="24"/>
                <w:lang w:eastAsia="ru-RU"/>
              </w:rPr>
            </w:pPr>
            <w:r w:rsidRPr="001274B9">
              <w:rPr>
                <w:rFonts w:ascii="Times New Roman" w:eastAsia="Times New Roman" w:hAnsi="Times New Roman" w:cs="Times New Roman"/>
                <w:bCs/>
                <w:spacing w:val="-2"/>
                <w:sz w:val="24"/>
                <w:szCs w:val="24"/>
                <w:lang w:eastAsia="ru-RU"/>
              </w:rPr>
              <w:t xml:space="preserve">В крупных городах - 20; </w:t>
            </w:r>
          </w:p>
          <w:p w:rsidR="001274B9" w:rsidRPr="001274B9" w:rsidRDefault="001274B9" w:rsidP="001274B9">
            <w:pPr>
              <w:widowControl w:val="0"/>
              <w:spacing w:line="260" w:lineRule="auto"/>
              <w:ind w:right="-57" w:firstLine="220"/>
              <w:jc w:val="both"/>
              <w:rPr>
                <w:rFonts w:ascii="Times New Roman" w:eastAsia="Times New Roman" w:hAnsi="Times New Roman" w:cs="Times New Roman"/>
                <w:bCs/>
                <w:spacing w:val="-2"/>
                <w:sz w:val="24"/>
                <w:szCs w:val="24"/>
                <w:lang w:eastAsia="ru-RU"/>
              </w:rPr>
            </w:pPr>
            <w:r w:rsidRPr="001274B9">
              <w:rPr>
                <w:rFonts w:ascii="Times New Roman" w:eastAsia="Times New Roman" w:hAnsi="Times New Roman" w:cs="Times New Roman"/>
                <w:bCs/>
                <w:spacing w:val="-2"/>
                <w:sz w:val="24"/>
                <w:szCs w:val="24"/>
                <w:lang w:eastAsia="ru-RU"/>
              </w:rPr>
              <w:t>в остальных городах - 10</w:t>
            </w:r>
          </w:p>
        </w:tc>
        <w:tc>
          <w:tcPr>
            <w:tcW w:w="1830" w:type="dxa"/>
            <w:vMerge/>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p>
        </w:tc>
      </w:tr>
      <w:tr w:rsidR="001274B9" w:rsidRPr="001274B9" w:rsidTr="001274B9">
        <w:trPr>
          <w:trHeight w:val="20"/>
          <w:jc w:val="center"/>
        </w:trPr>
        <w:tc>
          <w:tcPr>
            <w:tcW w:w="4091" w:type="dxa"/>
            <w:vMerge w:val="restart"/>
          </w:tcPr>
          <w:p w:rsidR="001274B9" w:rsidRPr="001274B9" w:rsidRDefault="001274B9" w:rsidP="001274B9">
            <w:pPr>
              <w:widowControl w:val="0"/>
              <w:suppressAutoHyphens/>
              <w:spacing w:line="260" w:lineRule="auto"/>
              <w:ind w:firstLine="220"/>
              <w:jc w:val="both"/>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Больницы, диспансеры, родильные дома и другие стационары городского, районного, участкового уровня</w:t>
            </w:r>
          </w:p>
        </w:tc>
        <w:tc>
          <w:tcPr>
            <w:tcW w:w="1753" w:type="dxa"/>
          </w:tcPr>
          <w:p w:rsidR="001274B9" w:rsidRPr="001274B9" w:rsidRDefault="001274B9" w:rsidP="001274B9">
            <w:pPr>
              <w:widowControl w:val="0"/>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 xml:space="preserve">100 работающих </w:t>
            </w:r>
          </w:p>
        </w:tc>
        <w:tc>
          <w:tcPr>
            <w:tcW w:w="1227" w:type="dxa"/>
          </w:tcPr>
          <w:p w:rsidR="001274B9" w:rsidRPr="001274B9" w:rsidRDefault="001274B9" w:rsidP="001274B9">
            <w:pPr>
              <w:widowControl w:val="0"/>
              <w:spacing w:line="260" w:lineRule="auto"/>
              <w:ind w:left="-28" w:right="-28" w:firstLine="220"/>
              <w:rPr>
                <w:rFonts w:ascii="Times New Roman" w:eastAsia="Times New Roman" w:hAnsi="Times New Roman" w:cs="Times New Roman"/>
                <w:bCs/>
                <w:spacing w:val="-2"/>
                <w:sz w:val="24"/>
                <w:szCs w:val="24"/>
                <w:lang w:eastAsia="ru-RU"/>
              </w:rPr>
            </w:pPr>
            <w:r w:rsidRPr="001274B9">
              <w:rPr>
                <w:rFonts w:ascii="Times New Roman" w:eastAsia="Times New Roman" w:hAnsi="Times New Roman" w:cs="Times New Roman"/>
                <w:bCs/>
                <w:spacing w:val="-2"/>
                <w:sz w:val="24"/>
                <w:szCs w:val="24"/>
                <w:lang w:eastAsia="ru-RU"/>
              </w:rPr>
              <w:t>7</w:t>
            </w:r>
          </w:p>
        </w:tc>
        <w:tc>
          <w:tcPr>
            <w:tcW w:w="1228" w:type="dxa"/>
          </w:tcPr>
          <w:p w:rsidR="001274B9" w:rsidRPr="001274B9" w:rsidRDefault="001274B9" w:rsidP="001274B9">
            <w:pPr>
              <w:widowControl w:val="0"/>
              <w:spacing w:line="260" w:lineRule="auto"/>
              <w:ind w:left="-28" w:right="-28" w:firstLine="220"/>
              <w:rPr>
                <w:rFonts w:ascii="Times New Roman" w:eastAsia="Times New Roman" w:hAnsi="Times New Roman" w:cs="Times New Roman"/>
                <w:bCs/>
                <w:spacing w:val="-2"/>
                <w:sz w:val="24"/>
                <w:szCs w:val="24"/>
                <w:lang w:eastAsia="ru-RU"/>
              </w:rPr>
            </w:pPr>
            <w:r w:rsidRPr="001274B9">
              <w:rPr>
                <w:rFonts w:ascii="Times New Roman" w:eastAsia="Times New Roman" w:hAnsi="Times New Roman" w:cs="Times New Roman"/>
                <w:bCs/>
                <w:spacing w:val="-2"/>
                <w:sz w:val="24"/>
                <w:szCs w:val="24"/>
                <w:lang w:eastAsia="ru-RU"/>
              </w:rPr>
              <w:t>7</w:t>
            </w:r>
          </w:p>
        </w:tc>
        <w:tc>
          <w:tcPr>
            <w:tcW w:w="1830" w:type="dxa"/>
            <w:vMerge w:val="restart"/>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p>
        </w:tc>
      </w:tr>
      <w:tr w:rsidR="001274B9" w:rsidRPr="001274B9" w:rsidTr="001274B9">
        <w:trPr>
          <w:trHeight w:val="20"/>
          <w:jc w:val="center"/>
        </w:trPr>
        <w:tc>
          <w:tcPr>
            <w:tcW w:w="4091" w:type="dxa"/>
            <w:vMerge/>
          </w:tcPr>
          <w:p w:rsidR="001274B9" w:rsidRPr="001274B9" w:rsidRDefault="001274B9" w:rsidP="001274B9">
            <w:pPr>
              <w:widowControl w:val="0"/>
              <w:suppressAutoHyphens/>
              <w:spacing w:line="260" w:lineRule="auto"/>
              <w:ind w:firstLine="220"/>
              <w:jc w:val="both"/>
              <w:rPr>
                <w:rFonts w:ascii="Times New Roman" w:eastAsia="Times New Roman" w:hAnsi="Times New Roman" w:cs="Times New Roman"/>
                <w:sz w:val="24"/>
                <w:szCs w:val="24"/>
                <w:lang w:eastAsia="ru-RU"/>
              </w:rPr>
            </w:pPr>
          </w:p>
        </w:tc>
        <w:tc>
          <w:tcPr>
            <w:tcW w:w="1753" w:type="dxa"/>
          </w:tcPr>
          <w:p w:rsidR="001274B9" w:rsidRPr="001274B9" w:rsidRDefault="001274B9" w:rsidP="001274B9">
            <w:pPr>
              <w:widowControl w:val="0"/>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100 коек</w:t>
            </w:r>
          </w:p>
        </w:tc>
        <w:tc>
          <w:tcPr>
            <w:tcW w:w="1227" w:type="dxa"/>
          </w:tcPr>
          <w:p w:rsidR="001274B9" w:rsidRPr="001274B9" w:rsidRDefault="001274B9" w:rsidP="001274B9">
            <w:pPr>
              <w:widowControl w:val="0"/>
              <w:spacing w:line="260" w:lineRule="auto"/>
              <w:ind w:left="-28" w:right="-28" w:firstLine="220"/>
              <w:rPr>
                <w:rFonts w:ascii="Times New Roman" w:eastAsia="Times New Roman" w:hAnsi="Times New Roman" w:cs="Times New Roman"/>
                <w:bCs/>
                <w:spacing w:val="-2"/>
                <w:sz w:val="24"/>
                <w:szCs w:val="24"/>
                <w:lang w:eastAsia="ru-RU"/>
              </w:rPr>
            </w:pPr>
            <w:r w:rsidRPr="001274B9">
              <w:rPr>
                <w:rFonts w:ascii="Times New Roman" w:eastAsia="Times New Roman" w:hAnsi="Times New Roman" w:cs="Times New Roman"/>
                <w:bCs/>
                <w:spacing w:val="-2"/>
                <w:sz w:val="24"/>
                <w:szCs w:val="24"/>
                <w:lang w:eastAsia="ru-RU"/>
              </w:rPr>
              <w:t>5</w:t>
            </w:r>
          </w:p>
        </w:tc>
        <w:tc>
          <w:tcPr>
            <w:tcW w:w="1228" w:type="dxa"/>
          </w:tcPr>
          <w:p w:rsidR="001274B9" w:rsidRPr="001274B9" w:rsidRDefault="001274B9" w:rsidP="001274B9">
            <w:pPr>
              <w:widowControl w:val="0"/>
              <w:spacing w:line="260" w:lineRule="auto"/>
              <w:ind w:left="-28" w:right="-28" w:firstLine="220"/>
              <w:rPr>
                <w:rFonts w:ascii="Times New Roman" w:eastAsia="Times New Roman" w:hAnsi="Times New Roman" w:cs="Times New Roman"/>
                <w:bCs/>
                <w:spacing w:val="-2"/>
                <w:sz w:val="24"/>
                <w:szCs w:val="24"/>
                <w:lang w:eastAsia="ru-RU"/>
              </w:rPr>
            </w:pPr>
            <w:r w:rsidRPr="001274B9">
              <w:rPr>
                <w:rFonts w:ascii="Times New Roman" w:eastAsia="Times New Roman" w:hAnsi="Times New Roman" w:cs="Times New Roman"/>
                <w:bCs/>
                <w:spacing w:val="-2"/>
                <w:sz w:val="24"/>
                <w:szCs w:val="24"/>
                <w:lang w:eastAsia="ru-RU"/>
              </w:rPr>
              <w:t>5</w:t>
            </w:r>
          </w:p>
        </w:tc>
        <w:tc>
          <w:tcPr>
            <w:tcW w:w="1830" w:type="dxa"/>
            <w:vMerge/>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p>
        </w:tc>
      </w:tr>
      <w:tr w:rsidR="001274B9" w:rsidRPr="001274B9" w:rsidTr="001274B9">
        <w:trPr>
          <w:trHeight w:val="20"/>
          <w:jc w:val="center"/>
        </w:trPr>
        <w:tc>
          <w:tcPr>
            <w:tcW w:w="4091" w:type="dxa"/>
          </w:tcPr>
          <w:p w:rsidR="001274B9" w:rsidRPr="001274B9" w:rsidRDefault="001274B9" w:rsidP="001274B9">
            <w:pPr>
              <w:widowControl w:val="0"/>
              <w:suppressAutoHyphens/>
              <w:spacing w:line="260" w:lineRule="auto"/>
              <w:ind w:firstLine="220"/>
              <w:jc w:val="both"/>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Стационары, выполняющие функции больниц скорой помощи, станции скорой помощи</w:t>
            </w:r>
          </w:p>
        </w:tc>
        <w:tc>
          <w:tcPr>
            <w:tcW w:w="1753" w:type="dxa"/>
          </w:tcPr>
          <w:p w:rsidR="001274B9" w:rsidRPr="001274B9" w:rsidRDefault="001274B9" w:rsidP="001274B9">
            <w:pPr>
              <w:widowControl w:val="0"/>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10 тыс. жителей</w:t>
            </w:r>
          </w:p>
        </w:tc>
        <w:tc>
          <w:tcPr>
            <w:tcW w:w="1227" w:type="dxa"/>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1</w:t>
            </w:r>
          </w:p>
        </w:tc>
        <w:tc>
          <w:tcPr>
            <w:tcW w:w="1228" w:type="dxa"/>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1</w:t>
            </w:r>
          </w:p>
        </w:tc>
        <w:tc>
          <w:tcPr>
            <w:tcW w:w="1830" w:type="dxa"/>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не нормируются</w:t>
            </w:r>
          </w:p>
        </w:tc>
      </w:tr>
      <w:tr w:rsidR="001274B9" w:rsidRPr="001274B9" w:rsidTr="001274B9">
        <w:trPr>
          <w:trHeight w:val="20"/>
          <w:jc w:val="center"/>
        </w:trPr>
        <w:tc>
          <w:tcPr>
            <w:tcW w:w="4091" w:type="dxa"/>
          </w:tcPr>
          <w:p w:rsidR="001274B9" w:rsidRPr="001274B9" w:rsidRDefault="001274B9" w:rsidP="001274B9">
            <w:pPr>
              <w:widowControl w:val="0"/>
              <w:suppressAutoHyphens/>
              <w:spacing w:line="260" w:lineRule="auto"/>
              <w:ind w:firstLine="220"/>
              <w:jc w:val="both"/>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Поликлиники, амбулатории</w:t>
            </w:r>
          </w:p>
        </w:tc>
        <w:tc>
          <w:tcPr>
            <w:tcW w:w="1753" w:type="dxa"/>
          </w:tcPr>
          <w:p w:rsidR="001274B9" w:rsidRPr="001274B9" w:rsidRDefault="001274B9" w:rsidP="001274B9">
            <w:pPr>
              <w:widowControl w:val="0"/>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 xml:space="preserve">100 </w:t>
            </w:r>
            <w:r w:rsidRPr="001274B9">
              <w:rPr>
                <w:rFonts w:ascii="Times New Roman" w:eastAsia="Times New Roman" w:hAnsi="Times New Roman" w:cs="Times New Roman"/>
                <w:sz w:val="24"/>
                <w:szCs w:val="24"/>
                <w:lang w:eastAsia="ru-RU"/>
              </w:rPr>
              <w:lastRenderedPageBreak/>
              <w:t>посещений</w:t>
            </w:r>
          </w:p>
        </w:tc>
        <w:tc>
          <w:tcPr>
            <w:tcW w:w="1227" w:type="dxa"/>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lastRenderedPageBreak/>
              <w:t>4</w:t>
            </w:r>
          </w:p>
        </w:tc>
        <w:tc>
          <w:tcPr>
            <w:tcW w:w="1228" w:type="dxa"/>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6</w:t>
            </w:r>
          </w:p>
        </w:tc>
        <w:tc>
          <w:tcPr>
            <w:tcW w:w="1830" w:type="dxa"/>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250</w:t>
            </w:r>
          </w:p>
        </w:tc>
      </w:tr>
      <w:tr w:rsidR="001274B9" w:rsidRPr="001274B9" w:rsidTr="001274B9">
        <w:trPr>
          <w:trHeight w:val="20"/>
          <w:jc w:val="center"/>
        </w:trPr>
        <w:tc>
          <w:tcPr>
            <w:tcW w:w="4091" w:type="dxa"/>
          </w:tcPr>
          <w:p w:rsidR="001274B9" w:rsidRPr="001274B9" w:rsidRDefault="001274B9" w:rsidP="001274B9">
            <w:pPr>
              <w:widowControl w:val="0"/>
              <w:suppressAutoHyphens/>
              <w:spacing w:line="260" w:lineRule="auto"/>
              <w:ind w:firstLine="220"/>
              <w:jc w:val="both"/>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lastRenderedPageBreak/>
              <w:t>Объекты бытового обслуживания</w:t>
            </w:r>
          </w:p>
        </w:tc>
        <w:tc>
          <w:tcPr>
            <w:tcW w:w="1753" w:type="dxa"/>
          </w:tcPr>
          <w:p w:rsidR="001274B9" w:rsidRPr="001274B9" w:rsidRDefault="001274B9" w:rsidP="001274B9">
            <w:pPr>
              <w:widowControl w:val="0"/>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100 единовременных посетителей и персонала</w:t>
            </w:r>
          </w:p>
        </w:tc>
        <w:tc>
          <w:tcPr>
            <w:tcW w:w="1227" w:type="dxa"/>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14</w:t>
            </w:r>
          </w:p>
        </w:tc>
        <w:tc>
          <w:tcPr>
            <w:tcW w:w="1228" w:type="dxa"/>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21</w:t>
            </w:r>
          </w:p>
        </w:tc>
        <w:tc>
          <w:tcPr>
            <w:tcW w:w="1830" w:type="dxa"/>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250</w:t>
            </w:r>
          </w:p>
        </w:tc>
      </w:tr>
      <w:tr w:rsidR="001274B9" w:rsidRPr="001274B9" w:rsidTr="001274B9">
        <w:trPr>
          <w:trHeight w:val="20"/>
          <w:jc w:val="center"/>
        </w:trPr>
        <w:tc>
          <w:tcPr>
            <w:tcW w:w="4091" w:type="dxa"/>
          </w:tcPr>
          <w:p w:rsidR="001274B9" w:rsidRPr="001274B9" w:rsidRDefault="001274B9" w:rsidP="001274B9">
            <w:pPr>
              <w:widowControl w:val="0"/>
              <w:spacing w:line="260" w:lineRule="auto"/>
              <w:ind w:right="-57" w:firstLine="220"/>
              <w:jc w:val="both"/>
              <w:rPr>
                <w:rFonts w:ascii="Times New Roman" w:eastAsia="Times New Roman" w:hAnsi="Times New Roman" w:cs="Times New Roman"/>
                <w:spacing w:val="-2"/>
                <w:sz w:val="24"/>
                <w:szCs w:val="24"/>
                <w:lang w:eastAsia="ru-RU"/>
              </w:rPr>
            </w:pPr>
            <w:r w:rsidRPr="001274B9">
              <w:rPr>
                <w:rFonts w:ascii="Times New Roman" w:eastAsia="Times New Roman" w:hAnsi="Times New Roman" w:cs="Times New Roman"/>
                <w:spacing w:val="-2"/>
                <w:sz w:val="24"/>
                <w:szCs w:val="24"/>
                <w:lang w:eastAsia="ru-RU"/>
              </w:rPr>
              <w:t>Спортивные здания и сооружения с трибунами вместимостью более 500 зрителей</w:t>
            </w:r>
          </w:p>
        </w:tc>
        <w:tc>
          <w:tcPr>
            <w:tcW w:w="1753" w:type="dxa"/>
          </w:tcPr>
          <w:p w:rsidR="001274B9" w:rsidRPr="001274B9" w:rsidRDefault="001274B9" w:rsidP="001274B9">
            <w:pPr>
              <w:widowControl w:val="0"/>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100 мест</w:t>
            </w:r>
          </w:p>
        </w:tc>
        <w:tc>
          <w:tcPr>
            <w:tcW w:w="1227" w:type="dxa"/>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7</w:t>
            </w:r>
          </w:p>
        </w:tc>
        <w:tc>
          <w:tcPr>
            <w:tcW w:w="1228" w:type="dxa"/>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10</w:t>
            </w:r>
          </w:p>
        </w:tc>
        <w:tc>
          <w:tcPr>
            <w:tcW w:w="1830" w:type="dxa"/>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400</w:t>
            </w:r>
          </w:p>
        </w:tc>
      </w:tr>
      <w:tr w:rsidR="001274B9" w:rsidRPr="001274B9" w:rsidTr="001274B9">
        <w:trPr>
          <w:trHeight w:val="20"/>
          <w:jc w:val="center"/>
        </w:trPr>
        <w:tc>
          <w:tcPr>
            <w:tcW w:w="4091" w:type="dxa"/>
          </w:tcPr>
          <w:p w:rsidR="001274B9" w:rsidRPr="001274B9" w:rsidRDefault="001274B9" w:rsidP="001274B9">
            <w:pPr>
              <w:widowControl w:val="0"/>
              <w:suppressAutoHyphens/>
              <w:spacing w:line="260" w:lineRule="auto"/>
              <w:ind w:firstLine="220"/>
              <w:jc w:val="both"/>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Театры, цирки, кинотеатры, концертные залы, музеи, выставки</w:t>
            </w:r>
          </w:p>
        </w:tc>
        <w:tc>
          <w:tcPr>
            <w:tcW w:w="1753" w:type="dxa"/>
          </w:tcPr>
          <w:p w:rsidR="001274B9" w:rsidRPr="001274B9" w:rsidRDefault="001274B9" w:rsidP="001274B9">
            <w:pPr>
              <w:widowControl w:val="0"/>
              <w:spacing w:line="260" w:lineRule="auto"/>
              <w:ind w:left="-57" w:right="-57"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100 мест или единовременных посетителей</w:t>
            </w:r>
          </w:p>
        </w:tc>
        <w:tc>
          <w:tcPr>
            <w:tcW w:w="1227" w:type="dxa"/>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22</w:t>
            </w:r>
          </w:p>
        </w:tc>
        <w:tc>
          <w:tcPr>
            <w:tcW w:w="1228" w:type="dxa"/>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31</w:t>
            </w:r>
          </w:p>
        </w:tc>
        <w:tc>
          <w:tcPr>
            <w:tcW w:w="1830" w:type="dxa"/>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250</w:t>
            </w:r>
          </w:p>
        </w:tc>
      </w:tr>
      <w:tr w:rsidR="001274B9" w:rsidRPr="001274B9" w:rsidTr="001274B9">
        <w:trPr>
          <w:trHeight w:val="20"/>
          <w:jc w:val="center"/>
        </w:trPr>
        <w:tc>
          <w:tcPr>
            <w:tcW w:w="4091" w:type="dxa"/>
          </w:tcPr>
          <w:p w:rsidR="001274B9" w:rsidRPr="001274B9" w:rsidRDefault="001274B9" w:rsidP="001274B9">
            <w:pPr>
              <w:widowControl w:val="0"/>
              <w:suppressAutoHyphens/>
              <w:spacing w:line="260" w:lineRule="auto"/>
              <w:ind w:firstLine="220"/>
              <w:jc w:val="both"/>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Парки культуры и отдыха</w:t>
            </w:r>
          </w:p>
        </w:tc>
        <w:tc>
          <w:tcPr>
            <w:tcW w:w="1753" w:type="dxa"/>
          </w:tcPr>
          <w:p w:rsidR="001274B9" w:rsidRPr="001274B9" w:rsidRDefault="001274B9" w:rsidP="001274B9">
            <w:pPr>
              <w:widowControl w:val="0"/>
              <w:spacing w:line="260" w:lineRule="auto"/>
              <w:ind w:left="-57" w:right="-57" w:firstLine="220"/>
              <w:rPr>
                <w:rFonts w:ascii="Times New Roman" w:eastAsia="Times New Roman" w:hAnsi="Times New Roman" w:cs="Times New Roman"/>
                <w:spacing w:val="-2"/>
                <w:sz w:val="24"/>
                <w:szCs w:val="24"/>
                <w:lang w:eastAsia="ru-RU"/>
              </w:rPr>
            </w:pPr>
            <w:r w:rsidRPr="001274B9">
              <w:rPr>
                <w:rFonts w:ascii="Times New Roman" w:eastAsia="Times New Roman" w:hAnsi="Times New Roman" w:cs="Times New Roman"/>
                <w:spacing w:val="-2"/>
                <w:sz w:val="24"/>
                <w:szCs w:val="24"/>
                <w:lang w:eastAsia="ru-RU"/>
              </w:rPr>
              <w:t>100 единовременных посетителей</w:t>
            </w:r>
          </w:p>
        </w:tc>
        <w:tc>
          <w:tcPr>
            <w:tcW w:w="1227" w:type="dxa"/>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10</w:t>
            </w:r>
          </w:p>
        </w:tc>
        <w:tc>
          <w:tcPr>
            <w:tcW w:w="1228" w:type="dxa"/>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14</w:t>
            </w:r>
          </w:p>
        </w:tc>
        <w:tc>
          <w:tcPr>
            <w:tcW w:w="1830" w:type="dxa"/>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400</w:t>
            </w:r>
          </w:p>
        </w:tc>
      </w:tr>
      <w:tr w:rsidR="001274B9" w:rsidRPr="001274B9" w:rsidTr="001274B9">
        <w:trPr>
          <w:trHeight w:val="20"/>
          <w:jc w:val="center"/>
        </w:trPr>
        <w:tc>
          <w:tcPr>
            <w:tcW w:w="4091" w:type="dxa"/>
          </w:tcPr>
          <w:p w:rsidR="001274B9" w:rsidRPr="001274B9" w:rsidRDefault="001274B9" w:rsidP="001274B9">
            <w:pPr>
              <w:widowControl w:val="0"/>
              <w:suppressAutoHyphens/>
              <w:spacing w:line="260" w:lineRule="auto"/>
              <w:ind w:firstLine="220"/>
              <w:jc w:val="both"/>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 xml:space="preserve">Объекты торговли с площадью торговых залов более </w:t>
            </w:r>
            <w:smartTag w:uri="urn:schemas-microsoft-com:office:smarttags" w:element="metricconverter">
              <w:smartTagPr>
                <w:attr w:name="ProductID" w:val="200 м2"/>
              </w:smartTagPr>
              <w:r w:rsidRPr="001274B9">
                <w:rPr>
                  <w:rFonts w:ascii="Times New Roman" w:eastAsia="Times New Roman" w:hAnsi="Times New Roman" w:cs="Times New Roman"/>
                  <w:sz w:val="24"/>
                  <w:szCs w:val="24"/>
                  <w:lang w:eastAsia="ru-RU"/>
                </w:rPr>
                <w:t>200 м</w:t>
              </w:r>
              <w:r w:rsidRPr="001274B9">
                <w:rPr>
                  <w:rFonts w:ascii="Times New Roman" w:eastAsia="Times New Roman" w:hAnsi="Times New Roman" w:cs="Times New Roman"/>
                  <w:sz w:val="24"/>
                  <w:szCs w:val="24"/>
                  <w:vertAlign w:val="superscript"/>
                  <w:lang w:eastAsia="ru-RU"/>
                </w:rPr>
                <w:t>2</w:t>
              </w:r>
            </w:smartTag>
          </w:p>
        </w:tc>
        <w:tc>
          <w:tcPr>
            <w:tcW w:w="1753" w:type="dxa"/>
          </w:tcPr>
          <w:p w:rsidR="001274B9" w:rsidRPr="001274B9" w:rsidRDefault="001274B9" w:rsidP="001274B9">
            <w:pPr>
              <w:widowControl w:val="0"/>
              <w:spacing w:line="260" w:lineRule="auto"/>
              <w:ind w:firstLine="220"/>
              <w:rPr>
                <w:rFonts w:ascii="Times New Roman" w:eastAsia="Times New Roman" w:hAnsi="Times New Roman" w:cs="Times New Roman"/>
                <w:sz w:val="24"/>
                <w:szCs w:val="24"/>
                <w:lang w:eastAsia="ru-RU"/>
              </w:rPr>
            </w:pPr>
            <w:smartTag w:uri="urn:schemas-microsoft-com:office:smarttags" w:element="metricconverter">
              <w:smartTagPr>
                <w:attr w:name="ProductID" w:val="100 м2"/>
              </w:smartTagPr>
              <w:r w:rsidRPr="001274B9">
                <w:rPr>
                  <w:rFonts w:ascii="Times New Roman" w:eastAsia="Times New Roman" w:hAnsi="Times New Roman" w:cs="Times New Roman"/>
                  <w:sz w:val="24"/>
                  <w:szCs w:val="24"/>
                  <w:lang w:eastAsia="ru-RU"/>
                </w:rPr>
                <w:t>100 м</w:t>
              </w:r>
              <w:r w:rsidRPr="001274B9">
                <w:rPr>
                  <w:rFonts w:ascii="Times New Roman" w:eastAsia="Times New Roman" w:hAnsi="Times New Roman" w:cs="Times New Roman"/>
                  <w:sz w:val="24"/>
                  <w:szCs w:val="24"/>
                  <w:vertAlign w:val="superscript"/>
                  <w:lang w:eastAsia="ru-RU"/>
                </w:rPr>
                <w:t>2</w:t>
              </w:r>
            </w:smartTag>
            <w:r w:rsidRPr="001274B9">
              <w:rPr>
                <w:rFonts w:ascii="Times New Roman" w:eastAsia="Times New Roman" w:hAnsi="Times New Roman" w:cs="Times New Roman"/>
                <w:sz w:val="24"/>
                <w:szCs w:val="24"/>
                <w:lang w:eastAsia="ru-RU"/>
              </w:rPr>
              <w:t xml:space="preserve"> торговой площади</w:t>
            </w:r>
          </w:p>
        </w:tc>
        <w:tc>
          <w:tcPr>
            <w:tcW w:w="1227" w:type="dxa"/>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10</w:t>
            </w:r>
          </w:p>
        </w:tc>
        <w:tc>
          <w:tcPr>
            <w:tcW w:w="1228" w:type="dxa"/>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14</w:t>
            </w:r>
          </w:p>
        </w:tc>
        <w:tc>
          <w:tcPr>
            <w:tcW w:w="1830" w:type="dxa"/>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150</w:t>
            </w:r>
          </w:p>
        </w:tc>
      </w:tr>
      <w:tr w:rsidR="001274B9" w:rsidRPr="001274B9" w:rsidTr="001274B9">
        <w:trPr>
          <w:trHeight w:val="20"/>
          <w:jc w:val="center"/>
        </w:trPr>
        <w:tc>
          <w:tcPr>
            <w:tcW w:w="4091" w:type="dxa"/>
          </w:tcPr>
          <w:p w:rsidR="001274B9" w:rsidRPr="001274B9" w:rsidRDefault="001274B9" w:rsidP="001274B9">
            <w:pPr>
              <w:widowControl w:val="0"/>
              <w:suppressAutoHyphens/>
              <w:spacing w:line="260" w:lineRule="auto"/>
              <w:ind w:firstLine="220"/>
              <w:jc w:val="both"/>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 xml:space="preserve">Объекты торговли с площадью торговых залов менее </w:t>
            </w:r>
            <w:smartTag w:uri="urn:schemas-microsoft-com:office:smarttags" w:element="metricconverter">
              <w:smartTagPr>
                <w:attr w:name="ProductID" w:val="200 м2"/>
              </w:smartTagPr>
              <w:r w:rsidRPr="001274B9">
                <w:rPr>
                  <w:rFonts w:ascii="Times New Roman" w:eastAsia="Times New Roman" w:hAnsi="Times New Roman" w:cs="Times New Roman"/>
                  <w:sz w:val="24"/>
                  <w:szCs w:val="24"/>
                  <w:lang w:eastAsia="ru-RU"/>
                </w:rPr>
                <w:t>200 м</w:t>
              </w:r>
              <w:r w:rsidRPr="001274B9">
                <w:rPr>
                  <w:rFonts w:ascii="Times New Roman" w:eastAsia="Times New Roman" w:hAnsi="Times New Roman" w:cs="Times New Roman"/>
                  <w:sz w:val="24"/>
                  <w:szCs w:val="24"/>
                  <w:vertAlign w:val="superscript"/>
                  <w:lang w:eastAsia="ru-RU"/>
                </w:rPr>
                <w:t>2</w:t>
              </w:r>
            </w:smartTag>
          </w:p>
        </w:tc>
        <w:tc>
          <w:tcPr>
            <w:tcW w:w="1753" w:type="dxa"/>
          </w:tcPr>
          <w:p w:rsidR="001274B9" w:rsidRPr="001274B9" w:rsidRDefault="001274B9" w:rsidP="001274B9">
            <w:pPr>
              <w:widowControl w:val="0"/>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1 объект</w:t>
            </w:r>
          </w:p>
        </w:tc>
        <w:tc>
          <w:tcPr>
            <w:tcW w:w="2455" w:type="dxa"/>
            <w:gridSpan w:val="2"/>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 xml:space="preserve">По заданию </w:t>
            </w:r>
          </w:p>
          <w:p w:rsidR="001274B9" w:rsidRPr="001274B9" w:rsidRDefault="001274B9" w:rsidP="001274B9">
            <w:pPr>
              <w:widowControl w:val="0"/>
              <w:spacing w:line="260" w:lineRule="auto"/>
              <w:ind w:left="-57" w:right="-57" w:firstLine="220"/>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sz w:val="24"/>
                <w:szCs w:val="24"/>
                <w:lang w:eastAsia="ru-RU"/>
              </w:rPr>
              <w:t>на проектирование</w:t>
            </w:r>
          </w:p>
        </w:tc>
        <w:tc>
          <w:tcPr>
            <w:tcW w:w="1830" w:type="dxa"/>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250</w:t>
            </w:r>
          </w:p>
        </w:tc>
      </w:tr>
      <w:tr w:rsidR="001274B9" w:rsidRPr="001274B9" w:rsidTr="001274B9">
        <w:trPr>
          <w:trHeight w:val="20"/>
          <w:jc w:val="center"/>
        </w:trPr>
        <w:tc>
          <w:tcPr>
            <w:tcW w:w="4091" w:type="dxa"/>
          </w:tcPr>
          <w:p w:rsidR="001274B9" w:rsidRPr="001274B9" w:rsidRDefault="001274B9" w:rsidP="001274B9">
            <w:pPr>
              <w:widowControl w:val="0"/>
              <w:suppressAutoHyphens/>
              <w:spacing w:line="260" w:lineRule="auto"/>
              <w:ind w:firstLine="220"/>
              <w:jc w:val="both"/>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Рынки</w:t>
            </w:r>
          </w:p>
        </w:tc>
        <w:tc>
          <w:tcPr>
            <w:tcW w:w="1753" w:type="dxa"/>
          </w:tcPr>
          <w:p w:rsidR="001274B9" w:rsidRPr="001274B9" w:rsidRDefault="001274B9" w:rsidP="001274B9">
            <w:pPr>
              <w:widowControl w:val="0"/>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50 торговых мест</w:t>
            </w:r>
          </w:p>
        </w:tc>
        <w:tc>
          <w:tcPr>
            <w:tcW w:w="1227" w:type="dxa"/>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36</w:t>
            </w:r>
          </w:p>
        </w:tc>
        <w:tc>
          <w:tcPr>
            <w:tcW w:w="1228" w:type="dxa"/>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52</w:t>
            </w:r>
          </w:p>
        </w:tc>
        <w:tc>
          <w:tcPr>
            <w:tcW w:w="1830" w:type="dxa"/>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150</w:t>
            </w:r>
          </w:p>
        </w:tc>
      </w:tr>
      <w:tr w:rsidR="001274B9" w:rsidRPr="001274B9" w:rsidTr="001274B9">
        <w:trPr>
          <w:trHeight w:val="20"/>
          <w:jc w:val="center"/>
        </w:trPr>
        <w:tc>
          <w:tcPr>
            <w:tcW w:w="4091" w:type="dxa"/>
          </w:tcPr>
          <w:p w:rsidR="001274B9" w:rsidRPr="001274B9" w:rsidRDefault="001274B9" w:rsidP="001274B9">
            <w:pPr>
              <w:widowControl w:val="0"/>
              <w:suppressAutoHyphens/>
              <w:spacing w:line="260" w:lineRule="auto"/>
              <w:ind w:firstLine="220"/>
              <w:jc w:val="both"/>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 xml:space="preserve">Объекты общественного питания общегородского значения </w:t>
            </w:r>
          </w:p>
          <w:p w:rsidR="001274B9" w:rsidRPr="001274B9" w:rsidRDefault="001274B9" w:rsidP="001274B9">
            <w:pPr>
              <w:widowControl w:val="0"/>
              <w:suppressAutoHyphens/>
              <w:spacing w:line="260" w:lineRule="auto"/>
              <w:ind w:firstLine="220"/>
              <w:jc w:val="both"/>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(рестораны, кафе и др.)</w:t>
            </w:r>
          </w:p>
        </w:tc>
        <w:tc>
          <w:tcPr>
            <w:tcW w:w="1753" w:type="dxa"/>
          </w:tcPr>
          <w:p w:rsidR="001274B9" w:rsidRPr="001274B9" w:rsidRDefault="001274B9" w:rsidP="001274B9">
            <w:pPr>
              <w:widowControl w:val="0"/>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100 мест</w:t>
            </w:r>
          </w:p>
        </w:tc>
        <w:tc>
          <w:tcPr>
            <w:tcW w:w="1227" w:type="dxa"/>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22</w:t>
            </w:r>
          </w:p>
        </w:tc>
        <w:tc>
          <w:tcPr>
            <w:tcW w:w="1228" w:type="dxa"/>
          </w:tcPr>
          <w:p w:rsidR="001274B9" w:rsidRPr="001274B9" w:rsidRDefault="001274B9" w:rsidP="001274B9">
            <w:pPr>
              <w:widowControl w:val="0"/>
              <w:tabs>
                <w:tab w:val="left" w:pos="390"/>
                <w:tab w:val="center" w:pos="523"/>
              </w:tabs>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31</w:t>
            </w:r>
          </w:p>
        </w:tc>
        <w:tc>
          <w:tcPr>
            <w:tcW w:w="1830" w:type="dxa"/>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250</w:t>
            </w:r>
          </w:p>
        </w:tc>
      </w:tr>
      <w:tr w:rsidR="001274B9" w:rsidRPr="001274B9" w:rsidTr="001274B9">
        <w:trPr>
          <w:trHeight w:val="20"/>
          <w:jc w:val="center"/>
        </w:trPr>
        <w:tc>
          <w:tcPr>
            <w:tcW w:w="4091" w:type="dxa"/>
          </w:tcPr>
          <w:p w:rsidR="001274B9" w:rsidRPr="001274B9" w:rsidRDefault="001274B9" w:rsidP="001274B9">
            <w:pPr>
              <w:widowControl w:val="0"/>
              <w:suppressAutoHyphens/>
              <w:spacing w:line="260" w:lineRule="auto"/>
              <w:ind w:firstLine="220"/>
              <w:jc w:val="both"/>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Гостиницы высшего разряда</w:t>
            </w:r>
          </w:p>
        </w:tc>
        <w:tc>
          <w:tcPr>
            <w:tcW w:w="1753" w:type="dxa"/>
          </w:tcPr>
          <w:p w:rsidR="001274B9" w:rsidRPr="001274B9" w:rsidRDefault="001274B9" w:rsidP="001274B9">
            <w:pPr>
              <w:widowControl w:val="0"/>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То же</w:t>
            </w:r>
          </w:p>
        </w:tc>
        <w:tc>
          <w:tcPr>
            <w:tcW w:w="1227" w:type="dxa"/>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22</w:t>
            </w:r>
          </w:p>
        </w:tc>
        <w:tc>
          <w:tcPr>
            <w:tcW w:w="1228" w:type="dxa"/>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31</w:t>
            </w:r>
          </w:p>
        </w:tc>
        <w:tc>
          <w:tcPr>
            <w:tcW w:w="1830" w:type="dxa"/>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250</w:t>
            </w:r>
          </w:p>
        </w:tc>
      </w:tr>
      <w:tr w:rsidR="001274B9" w:rsidRPr="001274B9" w:rsidTr="001274B9">
        <w:trPr>
          <w:trHeight w:val="20"/>
          <w:jc w:val="center"/>
        </w:trPr>
        <w:tc>
          <w:tcPr>
            <w:tcW w:w="4091" w:type="dxa"/>
          </w:tcPr>
          <w:p w:rsidR="001274B9" w:rsidRPr="001274B9" w:rsidRDefault="001274B9" w:rsidP="001274B9">
            <w:pPr>
              <w:widowControl w:val="0"/>
              <w:suppressAutoHyphens/>
              <w:spacing w:line="260" w:lineRule="auto"/>
              <w:ind w:firstLine="220"/>
              <w:jc w:val="both"/>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Прочие гостиницы</w:t>
            </w:r>
          </w:p>
        </w:tc>
        <w:tc>
          <w:tcPr>
            <w:tcW w:w="1753" w:type="dxa"/>
          </w:tcPr>
          <w:p w:rsidR="001274B9" w:rsidRPr="001274B9" w:rsidRDefault="001274B9" w:rsidP="001274B9">
            <w:pPr>
              <w:widowControl w:val="0"/>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То же</w:t>
            </w:r>
          </w:p>
        </w:tc>
        <w:tc>
          <w:tcPr>
            <w:tcW w:w="1227" w:type="dxa"/>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12</w:t>
            </w:r>
          </w:p>
        </w:tc>
        <w:tc>
          <w:tcPr>
            <w:tcW w:w="1228" w:type="dxa"/>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17</w:t>
            </w:r>
          </w:p>
        </w:tc>
        <w:tc>
          <w:tcPr>
            <w:tcW w:w="1830" w:type="dxa"/>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250</w:t>
            </w:r>
          </w:p>
        </w:tc>
      </w:tr>
      <w:tr w:rsidR="001274B9" w:rsidRPr="001274B9" w:rsidTr="001274B9">
        <w:trPr>
          <w:trHeight w:val="20"/>
          <w:jc w:val="center"/>
        </w:trPr>
        <w:tc>
          <w:tcPr>
            <w:tcW w:w="4091" w:type="dxa"/>
          </w:tcPr>
          <w:p w:rsidR="001274B9" w:rsidRPr="001274B9" w:rsidRDefault="001274B9" w:rsidP="001274B9">
            <w:pPr>
              <w:widowControl w:val="0"/>
              <w:suppressAutoHyphens/>
              <w:spacing w:line="260" w:lineRule="auto"/>
              <w:ind w:firstLine="220"/>
              <w:jc w:val="both"/>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br w:type="page"/>
              <w:t>Вокзалы всех видов транспорта</w:t>
            </w:r>
          </w:p>
        </w:tc>
        <w:tc>
          <w:tcPr>
            <w:tcW w:w="1753" w:type="dxa"/>
          </w:tcPr>
          <w:p w:rsidR="001274B9" w:rsidRPr="001274B9" w:rsidRDefault="001274B9" w:rsidP="001274B9">
            <w:pPr>
              <w:widowControl w:val="0"/>
              <w:spacing w:line="260" w:lineRule="auto"/>
              <w:ind w:left="-57" w:right="-57"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100 пассажиров дальнего и местного сообщений, прибывающих в час «пик»</w:t>
            </w:r>
          </w:p>
        </w:tc>
        <w:tc>
          <w:tcPr>
            <w:tcW w:w="1227" w:type="dxa"/>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22</w:t>
            </w:r>
          </w:p>
        </w:tc>
        <w:tc>
          <w:tcPr>
            <w:tcW w:w="1228" w:type="dxa"/>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31</w:t>
            </w:r>
          </w:p>
        </w:tc>
        <w:tc>
          <w:tcPr>
            <w:tcW w:w="1830" w:type="dxa"/>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150</w:t>
            </w:r>
          </w:p>
        </w:tc>
      </w:tr>
      <w:tr w:rsidR="001274B9" w:rsidRPr="001274B9" w:rsidTr="001274B9">
        <w:trPr>
          <w:trHeight w:val="170"/>
          <w:jc w:val="center"/>
        </w:trPr>
        <w:tc>
          <w:tcPr>
            <w:tcW w:w="4091" w:type="dxa"/>
          </w:tcPr>
          <w:p w:rsidR="001274B9" w:rsidRPr="001274B9" w:rsidRDefault="001274B9" w:rsidP="001274B9">
            <w:pPr>
              <w:widowControl w:val="0"/>
              <w:suppressAutoHyphens/>
              <w:spacing w:line="260" w:lineRule="auto"/>
              <w:ind w:firstLine="220"/>
              <w:jc w:val="both"/>
              <w:rPr>
                <w:rFonts w:ascii="Times New Roman" w:eastAsia="Times New Roman" w:hAnsi="Times New Roman" w:cs="Times New Roman"/>
                <w:sz w:val="24"/>
                <w:szCs w:val="24"/>
                <w:lang w:eastAsia="ru-RU"/>
              </w:rPr>
            </w:pPr>
            <w:r w:rsidRPr="001274B9">
              <w:rPr>
                <w:rFonts w:ascii="Times New Roman" w:eastAsia="Times New Roman" w:hAnsi="Times New Roman" w:cs="Times New Roman"/>
                <w:bCs/>
                <w:sz w:val="24"/>
                <w:lang w:eastAsia="ru-RU"/>
              </w:rPr>
              <w:t>Культовые здания и сооружения</w:t>
            </w:r>
          </w:p>
        </w:tc>
        <w:tc>
          <w:tcPr>
            <w:tcW w:w="1753" w:type="dxa"/>
          </w:tcPr>
          <w:p w:rsidR="001274B9" w:rsidRPr="001274B9" w:rsidRDefault="001274B9" w:rsidP="001274B9">
            <w:pPr>
              <w:widowControl w:val="0"/>
              <w:spacing w:line="260" w:lineRule="auto"/>
              <w:ind w:left="-57" w:right="-57"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100 мест</w:t>
            </w:r>
          </w:p>
        </w:tc>
        <w:tc>
          <w:tcPr>
            <w:tcW w:w="1227" w:type="dxa"/>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6</w:t>
            </w:r>
          </w:p>
        </w:tc>
        <w:tc>
          <w:tcPr>
            <w:tcW w:w="1228" w:type="dxa"/>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8</w:t>
            </w:r>
          </w:p>
        </w:tc>
        <w:tc>
          <w:tcPr>
            <w:tcW w:w="1830" w:type="dxa"/>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250</w:t>
            </w:r>
          </w:p>
        </w:tc>
      </w:tr>
      <w:tr w:rsidR="001274B9" w:rsidRPr="001274B9" w:rsidTr="001274B9">
        <w:trPr>
          <w:trHeight w:val="312"/>
          <w:jc w:val="center"/>
        </w:trPr>
        <w:tc>
          <w:tcPr>
            <w:tcW w:w="8299" w:type="dxa"/>
            <w:gridSpan w:val="4"/>
            <w:vAlign w:val="center"/>
          </w:tcPr>
          <w:p w:rsidR="001274B9" w:rsidRPr="001274B9" w:rsidRDefault="001274B9" w:rsidP="001274B9">
            <w:pPr>
              <w:widowControl w:val="0"/>
              <w:spacing w:line="260" w:lineRule="auto"/>
              <w:ind w:firstLine="220"/>
              <w:rPr>
                <w:rFonts w:ascii="Times New Roman" w:eastAsia="Times New Roman" w:hAnsi="Times New Roman" w:cs="Times New Roman"/>
                <w:bCs/>
                <w:sz w:val="24"/>
                <w:szCs w:val="24"/>
                <w:lang w:eastAsia="ru-RU"/>
              </w:rPr>
            </w:pPr>
            <w:r w:rsidRPr="001274B9">
              <w:rPr>
                <w:rFonts w:ascii="Times New Roman" w:eastAsia="Times New Roman" w:hAnsi="Times New Roman" w:cs="Times New Roman"/>
                <w:bCs/>
                <w:sz w:val="24"/>
                <w:szCs w:val="24"/>
                <w:lang w:eastAsia="ru-RU"/>
              </w:rPr>
              <w:t>Рекреационные территории и объекты отдыха</w:t>
            </w:r>
          </w:p>
        </w:tc>
        <w:tc>
          <w:tcPr>
            <w:tcW w:w="1830" w:type="dxa"/>
          </w:tcPr>
          <w:p w:rsidR="001274B9" w:rsidRPr="001274B9" w:rsidRDefault="001274B9" w:rsidP="001274B9">
            <w:pPr>
              <w:widowControl w:val="0"/>
              <w:spacing w:line="260" w:lineRule="auto"/>
              <w:ind w:firstLine="220"/>
              <w:rPr>
                <w:rFonts w:ascii="Times New Roman" w:eastAsia="Times New Roman" w:hAnsi="Times New Roman" w:cs="Times New Roman"/>
                <w:bCs/>
                <w:sz w:val="24"/>
                <w:szCs w:val="24"/>
                <w:lang w:eastAsia="ru-RU"/>
              </w:rPr>
            </w:pPr>
          </w:p>
        </w:tc>
      </w:tr>
      <w:tr w:rsidR="001274B9" w:rsidRPr="001274B9" w:rsidTr="001274B9">
        <w:trPr>
          <w:trHeight w:val="170"/>
          <w:jc w:val="center"/>
        </w:trPr>
        <w:tc>
          <w:tcPr>
            <w:tcW w:w="4091" w:type="dxa"/>
          </w:tcPr>
          <w:p w:rsidR="001274B9" w:rsidRPr="001274B9" w:rsidRDefault="001274B9" w:rsidP="001274B9">
            <w:pPr>
              <w:widowControl w:val="0"/>
              <w:suppressAutoHyphens/>
              <w:spacing w:line="260" w:lineRule="auto"/>
              <w:ind w:firstLine="220"/>
              <w:jc w:val="both"/>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Пляжи и парки в зонах отдыха</w:t>
            </w:r>
          </w:p>
        </w:tc>
        <w:tc>
          <w:tcPr>
            <w:tcW w:w="1753" w:type="dxa"/>
          </w:tcPr>
          <w:p w:rsidR="001274B9" w:rsidRPr="001274B9" w:rsidRDefault="001274B9" w:rsidP="001274B9">
            <w:pPr>
              <w:widowControl w:val="0"/>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 xml:space="preserve">100 единовременных </w:t>
            </w:r>
          </w:p>
          <w:p w:rsidR="001274B9" w:rsidRPr="001274B9" w:rsidRDefault="001274B9" w:rsidP="001274B9">
            <w:pPr>
              <w:widowControl w:val="0"/>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посетителей</w:t>
            </w:r>
          </w:p>
        </w:tc>
        <w:tc>
          <w:tcPr>
            <w:tcW w:w="1227" w:type="dxa"/>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29</w:t>
            </w:r>
          </w:p>
        </w:tc>
        <w:tc>
          <w:tcPr>
            <w:tcW w:w="1228" w:type="dxa"/>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41</w:t>
            </w:r>
          </w:p>
        </w:tc>
        <w:tc>
          <w:tcPr>
            <w:tcW w:w="1830" w:type="dxa"/>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400</w:t>
            </w:r>
          </w:p>
        </w:tc>
      </w:tr>
      <w:tr w:rsidR="001274B9" w:rsidRPr="001274B9" w:rsidTr="001274B9">
        <w:trPr>
          <w:trHeight w:val="170"/>
          <w:jc w:val="center"/>
        </w:trPr>
        <w:tc>
          <w:tcPr>
            <w:tcW w:w="4091" w:type="dxa"/>
          </w:tcPr>
          <w:p w:rsidR="001274B9" w:rsidRPr="001274B9" w:rsidRDefault="001274B9" w:rsidP="001274B9">
            <w:pPr>
              <w:widowControl w:val="0"/>
              <w:suppressAutoHyphens/>
              <w:spacing w:line="260" w:lineRule="auto"/>
              <w:ind w:firstLine="220"/>
              <w:jc w:val="both"/>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Городские леса, лесопарки</w:t>
            </w:r>
          </w:p>
        </w:tc>
        <w:tc>
          <w:tcPr>
            <w:tcW w:w="1753" w:type="dxa"/>
          </w:tcPr>
          <w:p w:rsidR="001274B9" w:rsidRPr="001274B9" w:rsidRDefault="001274B9" w:rsidP="001274B9">
            <w:pPr>
              <w:widowControl w:val="0"/>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100 единовременных посетителей</w:t>
            </w:r>
          </w:p>
        </w:tc>
        <w:tc>
          <w:tcPr>
            <w:tcW w:w="1227" w:type="dxa"/>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14</w:t>
            </w:r>
          </w:p>
        </w:tc>
        <w:tc>
          <w:tcPr>
            <w:tcW w:w="1228" w:type="dxa"/>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21</w:t>
            </w:r>
          </w:p>
        </w:tc>
        <w:tc>
          <w:tcPr>
            <w:tcW w:w="1830" w:type="dxa"/>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400</w:t>
            </w:r>
          </w:p>
        </w:tc>
      </w:tr>
      <w:tr w:rsidR="001274B9" w:rsidRPr="001274B9" w:rsidTr="001274B9">
        <w:trPr>
          <w:trHeight w:val="170"/>
          <w:jc w:val="center"/>
        </w:trPr>
        <w:tc>
          <w:tcPr>
            <w:tcW w:w="4091" w:type="dxa"/>
          </w:tcPr>
          <w:p w:rsidR="001274B9" w:rsidRPr="001274B9" w:rsidRDefault="001274B9" w:rsidP="001274B9">
            <w:pPr>
              <w:widowControl w:val="0"/>
              <w:spacing w:line="260" w:lineRule="auto"/>
              <w:ind w:firstLine="220"/>
              <w:jc w:val="both"/>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 xml:space="preserve">Базы кратковременного отдыха (спортивные, охотничьи, </w:t>
            </w:r>
            <w:r w:rsidRPr="001274B9">
              <w:rPr>
                <w:rFonts w:ascii="Times New Roman" w:eastAsia="Times New Roman" w:hAnsi="Times New Roman" w:cs="Times New Roman"/>
                <w:sz w:val="24"/>
                <w:szCs w:val="24"/>
                <w:lang w:eastAsia="ru-RU"/>
              </w:rPr>
              <w:lastRenderedPageBreak/>
              <w:t>рыболовные и др.)</w:t>
            </w:r>
          </w:p>
        </w:tc>
        <w:tc>
          <w:tcPr>
            <w:tcW w:w="1753" w:type="dxa"/>
          </w:tcPr>
          <w:p w:rsidR="001274B9" w:rsidRPr="001274B9" w:rsidRDefault="001274B9" w:rsidP="001274B9">
            <w:pPr>
              <w:widowControl w:val="0"/>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lastRenderedPageBreak/>
              <w:t>То же</w:t>
            </w:r>
          </w:p>
        </w:tc>
        <w:tc>
          <w:tcPr>
            <w:tcW w:w="1227" w:type="dxa"/>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22</w:t>
            </w:r>
          </w:p>
        </w:tc>
        <w:tc>
          <w:tcPr>
            <w:tcW w:w="1228" w:type="dxa"/>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31</w:t>
            </w:r>
          </w:p>
        </w:tc>
        <w:tc>
          <w:tcPr>
            <w:tcW w:w="1830" w:type="dxa"/>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400</w:t>
            </w:r>
          </w:p>
        </w:tc>
      </w:tr>
      <w:tr w:rsidR="001274B9" w:rsidRPr="001274B9" w:rsidTr="001274B9">
        <w:trPr>
          <w:trHeight w:val="170"/>
          <w:jc w:val="center"/>
        </w:trPr>
        <w:tc>
          <w:tcPr>
            <w:tcW w:w="4091" w:type="dxa"/>
          </w:tcPr>
          <w:p w:rsidR="001274B9" w:rsidRPr="001274B9" w:rsidRDefault="001274B9" w:rsidP="001274B9">
            <w:pPr>
              <w:widowControl w:val="0"/>
              <w:suppressAutoHyphens/>
              <w:spacing w:line="260" w:lineRule="auto"/>
              <w:ind w:firstLine="220"/>
              <w:jc w:val="both"/>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lastRenderedPageBreak/>
              <w:br w:type="page"/>
              <w:t>Береговые базы маломерного флота</w:t>
            </w:r>
          </w:p>
        </w:tc>
        <w:tc>
          <w:tcPr>
            <w:tcW w:w="1753" w:type="dxa"/>
          </w:tcPr>
          <w:p w:rsidR="001274B9" w:rsidRPr="001274B9" w:rsidRDefault="001274B9" w:rsidP="001274B9">
            <w:pPr>
              <w:widowControl w:val="0"/>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То же</w:t>
            </w:r>
          </w:p>
        </w:tc>
        <w:tc>
          <w:tcPr>
            <w:tcW w:w="1227" w:type="dxa"/>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22</w:t>
            </w:r>
          </w:p>
        </w:tc>
        <w:tc>
          <w:tcPr>
            <w:tcW w:w="1228" w:type="dxa"/>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31</w:t>
            </w:r>
          </w:p>
        </w:tc>
        <w:tc>
          <w:tcPr>
            <w:tcW w:w="1830" w:type="dxa"/>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400</w:t>
            </w:r>
          </w:p>
        </w:tc>
      </w:tr>
      <w:tr w:rsidR="001274B9" w:rsidRPr="001274B9" w:rsidTr="001274B9">
        <w:trPr>
          <w:trHeight w:val="170"/>
          <w:jc w:val="center"/>
        </w:trPr>
        <w:tc>
          <w:tcPr>
            <w:tcW w:w="4091" w:type="dxa"/>
          </w:tcPr>
          <w:p w:rsidR="001274B9" w:rsidRPr="001274B9" w:rsidRDefault="001274B9" w:rsidP="001274B9">
            <w:pPr>
              <w:widowControl w:val="0"/>
              <w:suppressAutoHyphens/>
              <w:spacing w:line="260" w:lineRule="auto"/>
              <w:ind w:firstLine="220"/>
              <w:jc w:val="both"/>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Туристские и курортные гостиницы</w:t>
            </w:r>
          </w:p>
        </w:tc>
        <w:tc>
          <w:tcPr>
            <w:tcW w:w="1753" w:type="dxa"/>
          </w:tcPr>
          <w:p w:rsidR="001274B9" w:rsidRPr="001274B9" w:rsidRDefault="001274B9" w:rsidP="001274B9">
            <w:pPr>
              <w:widowControl w:val="0"/>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То же</w:t>
            </w:r>
          </w:p>
        </w:tc>
        <w:tc>
          <w:tcPr>
            <w:tcW w:w="1227" w:type="dxa"/>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10</w:t>
            </w:r>
          </w:p>
        </w:tc>
        <w:tc>
          <w:tcPr>
            <w:tcW w:w="1228" w:type="dxa"/>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14</w:t>
            </w:r>
          </w:p>
        </w:tc>
        <w:tc>
          <w:tcPr>
            <w:tcW w:w="1830" w:type="dxa"/>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250</w:t>
            </w:r>
          </w:p>
        </w:tc>
      </w:tr>
      <w:tr w:rsidR="001274B9" w:rsidRPr="001274B9" w:rsidTr="001274B9">
        <w:trPr>
          <w:trHeight w:val="170"/>
          <w:jc w:val="center"/>
        </w:trPr>
        <w:tc>
          <w:tcPr>
            <w:tcW w:w="4091" w:type="dxa"/>
          </w:tcPr>
          <w:p w:rsidR="001274B9" w:rsidRPr="001274B9" w:rsidRDefault="001274B9" w:rsidP="001274B9">
            <w:pPr>
              <w:widowControl w:val="0"/>
              <w:suppressAutoHyphens/>
              <w:spacing w:line="260" w:lineRule="auto"/>
              <w:ind w:firstLine="220"/>
              <w:jc w:val="both"/>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Мотели и кемпинги</w:t>
            </w:r>
          </w:p>
        </w:tc>
        <w:tc>
          <w:tcPr>
            <w:tcW w:w="1753" w:type="dxa"/>
          </w:tcPr>
          <w:p w:rsidR="001274B9" w:rsidRPr="001274B9" w:rsidRDefault="001274B9" w:rsidP="001274B9">
            <w:pPr>
              <w:widowControl w:val="0"/>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То же</w:t>
            </w:r>
          </w:p>
        </w:tc>
        <w:tc>
          <w:tcPr>
            <w:tcW w:w="2455" w:type="dxa"/>
            <w:gridSpan w:val="2"/>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По расчетной вместимости</w:t>
            </w:r>
          </w:p>
        </w:tc>
        <w:tc>
          <w:tcPr>
            <w:tcW w:w="1830" w:type="dxa"/>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250</w:t>
            </w:r>
          </w:p>
        </w:tc>
      </w:tr>
      <w:tr w:rsidR="001274B9" w:rsidRPr="001274B9" w:rsidTr="001274B9">
        <w:trPr>
          <w:trHeight w:val="170"/>
          <w:jc w:val="center"/>
        </w:trPr>
        <w:tc>
          <w:tcPr>
            <w:tcW w:w="4091" w:type="dxa"/>
          </w:tcPr>
          <w:p w:rsidR="001274B9" w:rsidRPr="001274B9" w:rsidRDefault="001274B9" w:rsidP="001274B9">
            <w:pPr>
              <w:widowControl w:val="0"/>
              <w:suppressAutoHyphens/>
              <w:spacing w:line="260" w:lineRule="auto"/>
              <w:ind w:firstLine="220"/>
              <w:jc w:val="both"/>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Объекты общественного питания, торговли и бытового обслуживания в зонах отдыха</w:t>
            </w:r>
          </w:p>
        </w:tc>
        <w:tc>
          <w:tcPr>
            <w:tcW w:w="1753" w:type="dxa"/>
          </w:tcPr>
          <w:p w:rsidR="001274B9" w:rsidRPr="001274B9" w:rsidRDefault="001274B9" w:rsidP="001274B9">
            <w:pPr>
              <w:widowControl w:val="0"/>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100 мест в залах или единовременных посетителей и персонала</w:t>
            </w:r>
          </w:p>
        </w:tc>
        <w:tc>
          <w:tcPr>
            <w:tcW w:w="1227" w:type="dxa"/>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14</w:t>
            </w:r>
          </w:p>
        </w:tc>
        <w:tc>
          <w:tcPr>
            <w:tcW w:w="1228" w:type="dxa"/>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21</w:t>
            </w:r>
          </w:p>
        </w:tc>
        <w:tc>
          <w:tcPr>
            <w:tcW w:w="1830" w:type="dxa"/>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250</w:t>
            </w:r>
          </w:p>
        </w:tc>
      </w:tr>
      <w:tr w:rsidR="001274B9" w:rsidRPr="001274B9" w:rsidTr="001274B9">
        <w:trPr>
          <w:trHeight w:val="170"/>
          <w:jc w:val="center"/>
        </w:trPr>
        <w:tc>
          <w:tcPr>
            <w:tcW w:w="4091" w:type="dxa"/>
          </w:tcPr>
          <w:p w:rsidR="001274B9" w:rsidRPr="001274B9" w:rsidRDefault="001274B9" w:rsidP="001274B9">
            <w:pPr>
              <w:widowControl w:val="0"/>
              <w:spacing w:line="260" w:lineRule="auto"/>
              <w:ind w:right="-57" w:firstLine="220"/>
              <w:jc w:val="both"/>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Садоводческие, огороднические, дачные объединения</w:t>
            </w:r>
          </w:p>
        </w:tc>
        <w:tc>
          <w:tcPr>
            <w:tcW w:w="1753" w:type="dxa"/>
          </w:tcPr>
          <w:p w:rsidR="001274B9" w:rsidRPr="001274B9" w:rsidRDefault="001274B9" w:rsidP="001274B9">
            <w:pPr>
              <w:widowControl w:val="0"/>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10 участков</w:t>
            </w:r>
          </w:p>
        </w:tc>
        <w:tc>
          <w:tcPr>
            <w:tcW w:w="1227" w:type="dxa"/>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14</w:t>
            </w:r>
          </w:p>
        </w:tc>
        <w:tc>
          <w:tcPr>
            <w:tcW w:w="1228" w:type="dxa"/>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21</w:t>
            </w:r>
          </w:p>
        </w:tc>
        <w:tc>
          <w:tcPr>
            <w:tcW w:w="1830" w:type="dxa"/>
          </w:tcPr>
          <w:p w:rsidR="001274B9" w:rsidRPr="001274B9" w:rsidRDefault="001274B9" w:rsidP="001274B9">
            <w:pPr>
              <w:widowControl w:val="0"/>
              <w:suppressAutoHyphens/>
              <w:spacing w:line="260" w:lineRule="auto"/>
              <w:ind w:firstLine="220"/>
              <w:rPr>
                <w:rFonts w:ascii="Times New Roman" w:eastAsia="Times New Roman" w:hAnsi="Times New Roman" w:cs="Times New Roman"/>
                <w:sz w:val="24"/>
                <w:szCs w:val="24"/>
                <w:lang w:eastAsia="ru-RU"/>
              </w:rPr>
            </w:pPr>
            <w:r w:rsidRPr="001274B9">
              <w:rPr>
                <w:rFonts w:ascii="Times New Roman" w:eastAsia="Times New Roman" w:hAnsi="Times New Roman" w:cs="Times New Roman"/>
                <w:sz w:val="24"/>
                <w:szCs w:val="24"/>
                <w:lang w:eastAsia="ru-RU"/>
              </w:rPr>
              <w:t>250</w:t>
            </w:r>
          </w:p>
        </w:tc>
      </w:tr>
    </w:tbl>
    <w:p w:rsidR="004E2912" w:rsidRPr="00287BDD" w:rsidRDefault="004E2912" w:rsidP="00287BDD">
      <w:pPr>
        <w:widowControl w:val="0"/>
        <w:spacing w:line="240" w:lineRule="auto"/>
        <w:ind w:firstLine="709"/>
        <w:jc w:val="both"/>
        <w:rPr>
          <w:rFonts w:ascii="Times New Roman" w:eastAsia="Times New Roman" w:hAnsi="Times New Roman" w:cs="Times New Roman"/>
          <w:bCs/>
          <w:color w:val="5F497A" w:themeColor="accent4" w:themeShade="BF"/>
          <w:sz w:val="24"/>
          <w:szCs w:val="24"/>
          <w:lang w:eastAsia="ru-RU"/>
        </w:rPr>
      </w:pPr>
    </w:p>
    <w:p w:rsidR="00E10D77" w:rsidRDefault="00E10D77" w:rsidP="00AC718E">
      <w:pPr>
        <w:spacing w:line="239" w:lineRule="auto"/>
        <w:ind w:left="709"/>
        <w:jc w:val="both"/>
        <w:rPr>
          <w:rFonts w:ascii="Times New Roman" w:hAnsi="Times New Roman" w:cs="Times New Roman"/>
          <w:bCs/>
          <w:sz w:val="24"/>
          <w:szCs w:val="24"/>
        </w:rPr>
      </w:pPr>
    </w:p>
    <w:p w:rsidR="00E10D77" w:rsidRPr="001D1492" w:rsidRDefault="00E10D77" w:rsidP="001D1492">
      <w:pPr>
        <w:rPr>
          <w:rFonts w:ascii="Times New Roman" w:hAnsi="Times New Roman" w:cs="Times New Roman"/>
          <w:bCs/>
          <w:sz w:val="24"/>
          <w:szCs w:val="24"/>
        </w:rPr>
      </w:pPr>
      <w:r>
        <w:rPr>
          <w:rFonts w:ascii="Times New Roman" w:hAnsi="Times New Roman" w:cs="Times New Roman"/>
          <w:bCs/>
          <w:sz w:val="24"/>
          <w:szCs w:val="24"/>
        </w:rPr>
        <w:br w:type="page"/>
      </w:r>
    </w:p>
    <w:p w:rsidR="00E10D77" w:rsidRPr="00E10D77" w:rsidRDefault="00E10D77" w:rsidP="00E10D77">
      <w:pPr>
        <w:widowControl w:val="0"/>
        <w:spacing w:line="240" w:lineRule="auto"/>
        <w:rPr>
          <w:rFonts w:ascii="Times New Roman" w:eastAsia="Times New Roman" w:hAnsi="Times New Roman" w:cs="Times New Roman"/>
          <w:b/>
          <w:sz w:val="28"/>
          <w:szCs w:val="28"/>
          <w:lang w:eastAsia="ru-RU"/>
        </w:rPr>
      </w:pPr>
      <w:r w:rsidRPr="00E10D77">
        <w:rPr>
          <w:rFonts w:ascii="Times New Roman" w:eastAsia="Times New Roman" w:hAnsi="Times New Roman" w:cs="Times New Roman"/>
          <w:b/>
          <w:bCs/>
          <w:sz w:val="28"/>
          <w:szCs w:val="28"/>
          <w:lang w:eastAsia="ru-RU"/>
        </w:rPr>
        <w:lastRenderedPageBreak/>
        <w:t xml:space="preserve">ЧАСТЬ 3 </w:t>
      </w:r>
    </w:p>
    <w:p w:rsidR="00E10D77" w:rsidRPr="00E10D77" w:rsidRDefault="00E10D77" w:rsidP="00E10D77">
      <w:pPr>
        <w:widowControl w:val="0"/>
        <w:spacing w:line="239" w:lineRule="auto"/>
        <w:rPr>
          <w:rFonts w:ascii="Times New Roman" w:eastAsia="Times New Roman" w:hAnsi="Times New Roman" w:cs="Times New Roman"/>
          <w:b/>
          <w:sz w:val="28"/>
          <w:szCs w:val="28"/>
          <w:lang w:eastAsia="ru-RU"/>
        </w:rPr>
      </w:pPr>
    </w:p>
    <w:p w:rsidR="00E10D77" w:rsidRPr="00E10D77" w:rsidRDefault="00E10D77" w:rsidP="00E10D77">
      <w:pPr>
        <w:widowControl w:val="0"/>
        <w:spacing w:line="288" w:lineRule="auto"/>
        <w:rPr>
          <w:rFonts w:ascii="Times New Roman" w:eastAsia="Times New Roman" w:hAnsi="Times New Roman" w:cs="Times New Roman"/>
          <w:b/>
          <w:sz w:val="28"/>
          <w:szCs w:val="28"/>
          <w:lang w:eastAsia="ru-RU"/>
        </w:rPr>
      </w:pPr>
      <w:r w:rsidRPr="00E10D77">
        <w:rPr>
          <w:rFonts w:ascii="Times New Roman" w:eastAsia="Times New Roman" w:hAnsi="Times New Roman" w:cs="Times New Roman"/>
          <w:b/>
          <w:sz w:val="28"/>
          <w:szCs w:val="28"/>
          <w:lang w:eastAsia="ru-RU"/>
        </w:rPr>
        <w:t xml:space="preserve">ПРАВИЛА И ОБЛАСТЬ ПРИМЕНЕНИЯ </w:t>
      </w:r>
    </w:p>
    <w:p w:rsidR="00E10D77" w:rsidRPr="00E10D77" w:rsidRDefault="00E10D77" w:rsidP="00E10D77">
      <w:pPr>
        <w:widowControl w:val="0"/>
        <w:suppressAutoHyphens/>
        <w:spacing w:line="288" w:lineRule="auto"/>
        <w:rPr>
          <w:rFonts w:ascii="Times New Roman" w:eastAsia="Times New Roman" w:hAnsi="Times New Roman" w:cs="Times New Roman"/>
          <w:b/>
          <w:sz w:val="28"/>
          <w:szCs w:val="28"/>
          <w:lang w:eastAsia="ru-RU"/>
        </w:rPr>
      </w:pPr>
      <w:r w:rsidRPr="00E10D77">
        <w:rPr>
          <w:rFonts w:ascii="Times New Roman" w:eastAsia="Times New Roman" w:hAnsi="Times New Roman" w:cs="Times New Roman"/>
          <w:b/>
          <w:sz w:val="28"/>
          <w:szCs w:val="28"/>
          <w:lang w:eastAsia="ru-RU"/>
        </w:rPr>
        <w:t xml:space="preserve">РАСЧЕТНЫХ ПОКАЗАТЕЛЕЙ, СОДЕРЖАЩИХСЯ В ОСНОВНОЙ ЧАСТИ </w:t>
      </w:r>
    </w:p>
    <w:p w:rsidR="00E10D77" w:rsidRPr="00E10D77" w:rsidRDefault="00E10D77" w:rsidP="00E10D77">
      <w:pPr>
        <w:widowControl w:val="0"/>
        <w:spacing w:line="288" w:lineRule="auto"/>
        <w:rPr>
          <w:rFonts w:ascii="Times New Roman" w:eastAsia="Times New Roman" w:hAnsi="Times New Roman" w:cs="Times New Roman"/>
          <w:bCs/>
          <w:sz w:val="28"/>
          <w:szCs w:val="28"/>
          <w:lang w:eastAsia="ru-RU"/>
        </w:rPr>
      </w:pPr>
      <w:r w:rsidRPr="00E10D77">
        <w:rPr>
          <w:rFonts w:ascii="Times New Roman" w:eastAsia="Times New Roman" w:hAnsi="Times New Roman" w:cs="Times New Roman"/>
          <w:b/>
          <w:sz w:val="28"/>
          <w:szCs w:val="28"/>
          <w:lang w:eastAsia="ru-RU"/>
        </w:rPr>
        <w:t>НОРМАТИВОВ ГРАДОСТРОИТЕЛЬНОГО ПРОЕКТИРОВАНИЯ</w:t>
      </w:r>
    </w:p>
    <w:p w:rsidR="00E10D77" w:rsidRPr="00E10D77" w:rsidRDefault="00E10D77" w:rsidP="00E10D77">
      <w:pPr>
        <w:widowControl w:val="0"/>
        <w:spacing w:line="240" w:lineRule="auto"/>
        <w:ind w:firstLine="709"/>
        <w:jc w:val="both"/>
        <w:rPr>
          <w:rFonts w:ascii="Times New Roman" w:eastAsia="Times New Roman" w:hAnsi="Times New Roman" w:cs="Times New Roman"/>
          <w:bCs/>
          <w:sz w:val="24"/>
          <w:szCs w:val="24"/>
          <w:lang w:eastAsia="ru-RU"/>
        </w:rPr>
      </w:pPr>
    </w:p>
    <w:p w:rsidR="00E10D77" w:rsidRPr="00E10D77" w:rsidRDefault="00E10D77" w:rsidP="00E10D77">
      <w:pPr>
        <w:widowControl w:val="0"/>
        <w:spacing w:line="240" w:lineRule="auto"/>
        <w:ind w:firstLine="709"/>
        <w:jc w:val="both"/>
        <w:rPr>
          <w:rFonts w:ascii="Times New Roman" w:eastAsia="Times New Roman" w:hAnsi="Times New Roman" w:cs="Times New Roman"/>
          <w:bCs/>
          <w:sz w:val="24"/>
          <w:szCs w:val="24"/>
          <w:lang w:eastAsia="ru-RU"/>
        </w:rPr>
      </w:pPr>
    </w:p>
    <w:p w:rsidR="00E10D77" w:rsidRPr="00E10D77" w:rsidRDefault="00E10D77" w:rsidP="00E10D77">
      <w:pPr>
        <w:widowControl w:val="0"/>
        <w:suppressAutoHyphens/>
        <w:spacing w:line="240" w:lineRule="auto"/>
        <w:ind w:firstLine="709"/>
        <w:jc w:val="both"/>
        <w:rPr>
          <w:rFonts w:ascii="Times New Roman" w:eastAsia="Times New Roman" w:hAnsi="Times New Roman" w:cs="Times New Roman"/>
          <w:b/>
          <w:bCs/>
          <w:sz w:val="24"/>
          <w:szCs w:val="24"/>
          <w:lang w:eastAsia="ru-RU"/>
        </w:rPr>
      </w:pPr>
      <w:r w:rsidRPr="00E10D77">
        <w:rPr>
          <w:rFonts w:ascii="Times New Roman" w:eastAsia="Times New Roman" w:hAnsi="Times New Roman" w:cs="Times New Roman"/>
          <w:b/>
          <w:bCs/>
          <w:sz w:val="24"/>
          <w:szCs w:val="24"/>
          <w:lang w:eastAsia="ru-RU"/>
        </w:rPr>
        <w:t xml:space="preserve">10. ОБЛАСТЬ ПРИМЕНЕНИЯ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r w:rsidR="001D1492">
        <w:rPr>
          <w:rFonts w:ascii="Times New Roman" w:eastAsia="Times New Roman" w:hAnsi="Times New Roman" w:cs="Times New Roman"/>
          <w:b/>
          <w:sz w:val="24"/>
          <w:szCs w:val="24"/>
          <w:lang w:eastAsia="ru-RU"/>
        </w:rPr>
        <w:t>УСТЮЖЕНСКОГО</w:t>
      </w:r>
      <w:r w:rsidRPr="00E10D77">
        <w:rPr>
          <w:rFonts w:ascii="Times New Roman" w:eastAsia="Times New Roman" w:hAnsi="Times New Roman" w:cs="Times New Roman"/>
          <w:b/>
          <w:sz w:val="24"/>
          <w:szCs w:val="24"/>
          <w:lang w:eastAsia="ru-RU"/>
        </w:rPr>
        <w:t xml:space="preserve"> РАЙОНА ВОЛОГОДСКОЙ ОБЛАСТИ</w:t>
      </w:r>
      <w:r w:rsidRPr="00E10D77">
        <w:rPr>
          <w:rFonts w:ascii="Times New Roman" w:eastAsia="Times New Roman" w:hAnsi="Times New Roman" w:cs="Times New Roman"/>
          <w:b/>
          <w:bCs/>
          <w:sz w:val="24"/>
          <w:szCs w:val="24"/>
          <w:lang w:eastAsia="ru-RU"/>
        </w:rPr>
        <w:t xml:space="preserve">, </w:t>
      </w:r>
      <w:r w:rsidRPr="00E10D77">
        <w:rPr>
          <w:rFonts w:ascii="Times New Roman" w:eastAsia="Calibri" w:hAnsi="Times New Roman" w:cs="Times New Roman"/>
          <w:b/>
          <w:bCs/>
          <w:sz w:val="24"/>
          <w:szCs w:val="24"/>
        </w:rPr>
        <w:t>СОДЕРЖАЩИХСЯ В ОСНОВНОЙ ЧАСТИ НОРМАТИВОВ ГРАДОСТРОИТЕЛЬНОГО ПРОЕКТИРОВАНИЯ</w:t>
      </w:r>
    </w:p>
    <w:p w:rsidR="00E10D77" w:rsidRPr="00E10D77" w:rsidRDefault="00E10D77" w:rsidP="00E10D77">
      <w:pPr>
        <w:widowControl w:val="0"/>
        <w:spacing w:line="240" w:lineRule="auto"/>
        <w:ind w:firstLine="709"/>
        <w:jc w:val="both"/>
        <w:rPr>
          <w:rFonts w:ascii="Times New Roman" w:eastAsia="Times New Roman" w:hAnsi="Times New Roman" w:cs="Times New Roman"/>
          <w:bCs/>
          <w:sz w:val="24"/>
          <w:szCs w:val="24"/>
          <w:lang w:eastAsia="ru-RU"/>
        </w:rPr>
      </w:pPr>
    </w:p>
    <w:p w:rsidR="00E10D77" w:rsidRPr="00E10D77" w:rsidRDefault="00E10D77" w:rsidP="00E10D77">
      <w:pPr>
        <w:widowControl w:val="0"/>
        <w:spacing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Cs/>
          <w:sz w:val="24"/>
          <w:szCs w:val="24"/>
          <w:lang w:eastAsia="ru-RU"/>
        </w:rPr>
        <w:t xml:space="preserve">В соответствии с Градостроительным кодексом Российской Федерации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местного значения и расчетных показателей максимально допустимого уровня территориальной доступности таких объектов для населения </w:t>
      </w:r>
      <w:r w:rsidR="001D1492">
        <w:rPr>
          <w:rFonts w:ascii="Times New Roman" w:eastAsia="Times New Roman" w:hAnsi="Times New Roman" w:cs="Times New Roman"/>
          <w:bCs/>
          <w:sz w:val="24"/>
          <w:szCs w:val="24"/>
          <w:lang w:eastAsia="ru-RU"/>
        </w:rPr>
        <w:t>Устюженского</w:t>
      </w:r>
      <w:r w:rsidRPr="00E10D77">
        <w:rPr>
          <w:rFonts w:ascii="Times New Roman" w:eastAsia="Times New Roman" w:hAnsi="Times New Roman" w:cs="Times New Roman"/>
          <w:bCs/>
          <w:sz w:val="24"/>
          <w:szCs w:val="24"/>
          <w:lang w:eastAsia="ru-RU"/>
        </w:rPr>
        <w:t xml:space="preserve"> района Вологодской области в целях обеспечения благоприятных условий жизнедеятельности населения.</w:t>
      </w:r>
    </w:p>
    <w:p w:rsidR="00E10D77" w:rsidRPr="00E10D77" w:rsidRDefault="00E10D77" w:rsidP="00E10D77">
      <w:pPr>
        <w:widowControl w:val="0"/>
        <w:spacing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Cs/>
          <w:sz w:val="24"/>
          <w:szCs w:val="24"/>
          <w:lang w:eastAsia="ru-RU"/>
        </w:rPr>
        <w:t xml:space="preserve">Нормативы направлены на обеспечение градостроительными средствами (совокупностью расчетных показателей) безопасности и устойчивости развития </w:t>
      </w:r>
      <w:r w:rsidR="001D1492">
        <w:rPr>
          <w:rFonts w:ascii="Times New Roman" w:eastAsia="Times New Roman" w:hAnsi="Times New Roman" w:cs="Times New Roman"/>
          <w:bCs/>
          <w:sz w:val="24"/>
          <w:szCs w:val="24"/>
          <w:lang w:eastAsia="ru-RU"/>
        </w:rPr>
        <w:t>Устюженского</w:t>
      </w:r>
      <w:r w:rsidRPr="00E10D77">
        <w:rPr>
          <w:rFonts w:ascii="Times New Roman" w:eastAsia="Times New Roman" w:hAnsi="Times New Roman" w:cs="Times New Roman"/>
          <w:bCs/>
          <w:sz w:val="24"/>
          <w:szCs w:val="24"/>
          <w:lang w:eastAsia="ru-RU"/>
        </w:rPr>
        <w:t xml:space="preserve"> района Вологодской области и входящих в его состав поселений, охрану здоровья населения, рациональное использование природных ресурсов и охрану окружающей среды, сохранение памятников истории и культуры, защиту территорий населенных пунктов от неблагоприятных воздействий природного и техногенного характера, а также на создание условий для реализации определенных законодательством Российской Федерации социальных гарантий граждан в части обеспечения объектами социального и культурно-бытового обслуживания, инженерной и транспортной инфраструктуры и благоустройства.</w:t>
      </w:r>
    </w:p>
    <w:p w:rsidR="00E10D77" w:rsidRPr="00E10D77" w:rsidRDefault="00E10D77" w:rsidP="00E10D77">
      <w:pPr>
        <w:widowControl w:val="0"/>
        <w:spacing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Cs/>
          <w:sz w:val="24"/>
          <w:szCs w:val="24"/>
          <w:lang w:eastAsia="ru-RU"/>
        </w:rPr>
        <w:t xml:space="preserve">Нормируемые показатели, устанавливаемые в местных нормативах градостроительного проектирования, включают минимальные расчетные показатели обеспечения благоприятных условий жизнедеятельности </w:t>
      </w:r>
      <w:r w:rsidRPr="00E10D77">
        <w:rPr>
          <w:rFonts w:ascii="Times New Roman" w:eastAsia="Calibri" w:hAnsi="Times New Roman" w:cs="Times New Roman"/>
          <w:sz w:val="24"/>
          <w:szCs w:val="24"/>
          <w:lang w:eastAsia="ru-RU"/>
        </w:rPr>
        <w:t xml:space="preserve">человека </w:t>
      </w:r>
      <w:r w:rsidRPr="00E10D77">
        <w:rPr>
          <w:rFonts w:ascii="Times New Roman" w:eastAsia="Times New Roman" w:hAnsi="Times New Roman" w:cs="Times New Roman"/>
          <w:bCs/>
          <w:sz w:val="24"/>
          <w:szCs w:val="24"/>
          <w:lang w:eastAsia="ru-RU"/>
        </w:rPr>
        <w:t>(в том числе обеспеченность объектами социального и коммунально-бытового назначения, доступность таких объектов для населения, включая инвалидов, обеспеченность объектами инженерной инфраструктуры, благоустройства территории) и требования по:</w:t>
      </w:r>
    </w:p>
    <w:p w:rsidR="00E10D77" w:rsidRPr="00E10D77" w:rsidRDefault="00E10D77" w:rsidP="00E10D77">
      <w:pPr>
        <w:widowControl w:val="0"/>
        <w:spacing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Cs/>
          <w:sz w:val="24"/>
          <w:szCs w:val="24"/>
          <w:lang w:eastAsia="ru-RU"/>
        </w:rPr>
        <w:t>- обеспечению безопасности территории и населения, в том числе предупреждению и защите территорий муниципального района от чрезвычайных ситуаций природного и техногенного характера;</w:t>
      </w:r>
    </w:p>
    <w:p w:rsidR="00E10D77" w:rsidRPr="00E10D77" w:rsidRDefault="00E10D77" w:rsidP="00E10D77">
      <w:pPr>
        <w:widowControl w:val="0"/>
        <w:spacing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Cs/>
          <w:sz w:val="24"/>
          <w:szCs w:val="24"/>
          <w:lang w:eastAsia="ru-RU"/>
        </w:rPr>
        <w:t>- организации и осуществлению мероприятий по мобилизационной подготовке муниципальных предприятий и учреждений, находящихся на территории муниципального района;</w:t>
      </w:r>
    </w:p>
    <w:p w:rsidR="00E10D77" w:rsidRPr="00E10D77" w:rsidRDefault="00E10D77" w:rsidP="00E10D77">
      <w:pPr>
        <w:widowControl w:val="0"/>
        <w:spacing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Cs/>
          <w:sz w:val="24"/>
          <w:szCs w:val="24"/>
          <w:lang w:eastAsia="ru-RU"/>
        </w:rPr>
        <w:t>- обеспечению охраны окружающей среды, особо охраняемых природных территорий местного значения и других территорий природного комплекса;</w:t>
      </w:r>
    </w:p>
    <w:p w:rsidR="00E10D77" w:rsidRPr="00E10D77" w:rsidRDefault="00E10D77" w:rsidP="00E10D77">
      <w:pPr>
        <w:widowControl w:val="0"/>
        <w:spacing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Cs/>
          <w:sz w:val="24"/>
          <w:szCs w:val="24"/>
          <w:lang w:eastAsia="ru-RU"/>
        </w:rPr>
        <w:t>- обеспечению охраны объектов культурного наследия (памятников истории и культуры) народов Российской Федерации, по сохранению исторически сложившихся типов застройки, городского и сельского ландшафта, при осуществлении градостроительной деятельности;</w:t>
      </w:r>
    </w:p>
    <w:p w:rsidR="00E10D77" w:rsidRPr="00E10D77" w:rsidRDefault="00E10D77" w:rsidP="00E10D77">
      <w:pPr>
        <w:widowControl w:val="0"/>
        <w:spacing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Cs/>
          <w:sz w:val="24"/>
          <w:szCs w:val="24"/>
          <w:lang w:eastAsia="ru-RU"/>
        </w:rPr>
        <w:t xml:space="preserve">- обеспечению населения социально значимыми объектами обслуживания, местами хранения и парковки индивидуального автомобильного транспорта; </w:t>
      </w:r>
    </w:p>
    <w:p w:rsidR="00E10D77" w:rsidRPr="00E10D77" w:rsidRDefault="00E10D77" w:rsidP="00E10D77">
      <w:pPr>
        <w:widowControl w:val="0"/>
        <w:spacing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Cs/>
          <w:sz w:val="24"/>
          <w:szCs w:val="24"/>
          <w:lang w:eastAsia="ru-RU"/>
        </w:rPr>
        <w:t>- обеспечению пешеходной и транспортной доступности объектов и комплексов социальной инфраструктуры, рекреаций, остановок и узлов общественного транспорта, объектов для хранения и парковки индивидуального автомобильного транспорта;</w:t>
      </w:r>
    </w:p>
    <w:p w:rsidR="00E10D77" w:rsidRPr="00E10D77" w:rsidRDefault="00E10D77" w:rsidP="00E10D77">
      <w:pPr>
        <w:widowControl w:val="0"/>
        <w:spacing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Cs/>
          <w:sz w:val="24"/>
          <w:szCs w:val="24"/>
          <w:lang w:eastAsia="ru-RU"/>
        </w:rPr>
        <w:lastRenderedPageBreak/>
        <w:t xml:space="preserve">- организации улично-дорожной сети и ее элементов, систем пассажирского общественного транспорта, систем обслуживания транспортных средств, </w:t>
      </w:r>
    </w:p>
    <w:p w:rsidR="00E10D77" w:rsidRPr="00E10D77" w:rsidRDefault="00E10D77" w:rsidP="00E10D77">
      <w:pPr>
        <w:widowControl w:val="0"/>
        <w:spacing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Cs/>
          <w:sz w:val="24"/>
          <w:szCs w:val="24"/>
          <w:lang w:eastAsia="ru-RU"/>
        </w:rPr>
        <w:t>- организации систем водоснабжения, водоотведения, тепло-, электро- и газоснабжения, связи.</w:t>
      </w:r>
    </w:p>
    <w:p w:rsidR="00E10D77" w:rsidRPr="00E10D77" w:rsidRDefault="00E10D77" w:rsidP="00E10D77">
      <w:pPr>
        <w:widowControl w:val="0"/>
        <w:spacing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Calibri" w:hAnsi="Times New Roman" w:cs="Times New Roman"/>
          <w:sz w:val="24"/>
          <w:szCs w:val="24"/>
          <w:lang w:eastAsia="ru-RU"/>
        </w:rPr>
        <w:t xml:space="preserve">Нормативы </w:t>
      </w:r>
      <w:r w:rsidRPr="00E10D77">
        <w:rPr>
          <w:rFonts w:ascii="Times New Roman" w:eastAsia="Times New Roman" w:hAnsi="Times New Roman" w:cs="Times New Roman"/>
          <w:bCs/>
          <w:sz w:val="24"/>
          <w:szCs w:val="24"/>
          <w:lang w:eastAsia="ru-RU"/>
        </w:rPr>
        <w:t xml:space="preserve">применяются при подготовке, согласовании, утверждении, внесении изменений и реализации схемы территориального планирования </w:t>
      </w:r>
      <w:r w:rsidR="001D1492">
        <w:rPr>
          <w:rFonts w:ascii="Times New Roman" w:eastAsia="Times New Roman" w:hAnsi="Times New Roman" w:cs="Times New Roman"/>
          <w:bCs/>
          <w:sz w:val="24"/>
          <w:szCs w:val="24"/>
          <w:lang w:eastAsia="ru-RU"/>
        </w:rPr>
        <w:t>Устюженского</w:t>
      </w:r>
      <w:r w:rsidRPr="00E10D77">
        <w:rPr>
          <w:rFonts w:ascii="Times New Roman" w:eastAsia="Times New Roman" w:hAnsi="Times New Roman" w:cs="Times New Roman"/>
          <w:bCs/>
          <w:sz w:val="24"/>
          <w:szCs w:val="24"/>
          <w:lang w:eastAsia="ru-RU"/>
        </w:rPr>
        <w:t xml:space="preserve"> района с учетом перспективы его развития и направлены на устойчивое развитие территории, обеспечение ее пространственного развития, соответствующее качеству жизни населения.</w:t>
      </w:r>
    </w:p>
    <w:p w:rsidR="00E10D77" w:rsidRPr="00E10D77" w:rsidRDefault="00E10D77" w:rsidP="00E10D77">
      <w:pPr>
        <w:widowControl w:val="0"/>
        <w:spacing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Cs/>
          <w:sz w:val="24"/>
          <w:szCs w:val="24"/>
          <w:lang w:eastAsia="ru-RU"/>
        </w:rPr>
        <w:t xml:space="preserve">Областью применения </w:t>
      </w:r>
      <w:r w:rsidRPr="00E10D77">
        <w:rPr>
          <w:rFonts w:ascii="Times New Roman" w:eastAsia="Calibri" w:hAnsi="Times New Roman" w:cs="Times New Roman"/>
          <w:sz w:val="24"/>
          <w:szCs w:val="24"/>
          <w:lang w:eastAsia="ru-RU"/>
        </w:rPr>
        <w:t xml:space="preserve">местных нормативов градостроительного проектирования </w:t>
      </w:r>
      <w:r w:rsidRPr="00E10D77">
        <w:rPr>
          <w:rFonts w:ascii="Times New Roman" w:eastAsia="Times New Roman" w:hAnsi="Times New Roman" w:cs="Times New Roman"/>
          <w:bCs/>
          <w:sz w:val="24"/>
          <w:szCs w:val="24"/>
          <w:lang w:eastAsia="ru-RU"/>
        </w:rPr>
        <w:t>являются:</w:t>
      </w:r>
    </w:p>
    <w:p w:rsidR="00E10D77" w:rsidRPr="00E10D77" w:rsidRDefault="00E10D77" w:rsidP="00E10D77">
      <w:pPr>
        <w:widowControl w:val="0"/>
        <w:spacing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t>- установление минимального набора показателей, расчет которых необходим при разработке градостроительной документации;</w:t>
      </w:r>
    </w:p>
    <w:p w:rsidR="00E10D77" w:rsidRPr="00E10D77" w:rsidRDefault="00E10D77" w:rsidP="00E10D77">
      <w:pPr>
        <w:widowControl w:val="0"/>
        <w:spacing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t>- распределение используемых при проектировании показателей на группы по видам градостроительной документации (схема территориального планирования муниципального района);</w:t>
      </w:r>
    </w:p>
    <w:p w:rsidR="00E10D77" w:rsidRPr="00E10D77" w:rsidRDefault="00E10D77" w:rsidP="00E10D77">
      <w:pPr>
        <w:widowControl w:val="0"/>
        <w:spacing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t>- обеспечение оценки качества градостроительной документации в плане соответствия ее решений целям повышения качества жизни населения;</w:t>
      </w:r>
    </w:p>
    <w:p w:rsidR="00E10D77" w:rsidRPr="00E10D77" w:rsidRDefault="00E10D77" w:rsidP="00E10D77">
      <w:pPr>
        <w:widowControl w:val="0"/>
        <w:spacing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t>- обеспечение постоянного контроля соответствия проектных решений градостроительной документации изменяющимся социально-экономическим условиям на территории муниципального района.</w:t>
      </w:r>
    </w:p>
    <w:p w:rsidR="00E10D77" w:rsidRPr="00E10D77" w:rsidRDefault="00E10D77" w:rsidP="00E10D77">
      <w:pPr>
        <w:widowControl w:val="0"/>
        <w:spacing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t>Местные нормативы используются для принятия решений органами местного самоуправления при планировании и формировании социально-экономической политики и бюджета муниципального района, должностными лицами при осуществлении полномочий в области градостроительной (строительной) деятельности на территории муниципального района, физическими и юридическими лицами, как основание для разрешения споров по вопросам градостроительного проектирования.</w:t>
      </w:r>
    </w:p>
    <w:p w:rsidR="00E10D77" w:rsidRPr="00E10D77" w:rsidRDefault="00E10D77" w:rsidP="00E10D77">
      <w:pPr>
        <w:widowControl w:val="0"/>
        <w:spacing w:line="240" w:lineRule="auto"/>
        <w:ind w:firstLine="709"/>
        <w:jc w:val="both"/>
        <w:rPr>
          <w:rFonts w:ascii="Times New Roman" w:eastAsia="Times New Roman" w:hAnsi="Times New Roman" w:cs="Times New Roman"/>
          <w:bCs/>
          <w:spacing w:val="-2"/>
          <w:sz w:val="24"/>
          <w:szCs w:val="24"/>
          <w:lang w:eastAsia="ru-RU"/>
        </w:rPr>
      </w:pPr>
      <w:r w:rsidRPr="00E10D77">
        <w:rPr>
          <w:rFonts w:ascii="Times New Roman" w:eastAsia="Times New Roman" w:hAnsi="Times New Roman" w:cs="Times New Roman"/>
          <w:bCs/>
          <w:spacing w:val="-2"/>
          <w:sz w:val="24"/>
          <w:szCs w:val="24"/>
          <w:lang w:eastAsia="ru-RU"/>
        </w:rPr>
        <w:t xml:space="preserve">Нормативы входят в систему нормативных документов, регламентирующих градостроительную деятельность на территории </w:t>
      </w:r>
      <w:r w:rsidR="001D1492">
        <w:rPr>
          <w:rFonts w:ascii="Times New Roman" w:eastAsia="Times New Roman" w:hAnsi="Times New Roman" w:cs="Times New Roman"/>
          <w:bCs/>
          <w:sz w:val="24"/>
          <w:szCs w:val="24"/>
          <w:lang w:eastAsia="ru-RU"/>
        </w:rPr>
        <w:t xml:space="preserve"> Устюженского </w:t>
      </w:r>
      <w:r w:rsidRPr="00E10D77">
        <w:rPr>
          <w:rFonts w:ascii="Times New Roman" w:eastAsia="Times New Roman" w:hAnsi="Times New Roman" w:cs="Times New Roman"/>
          <w:bCs/>
          <w:sz w:val="24"/>
          <w:szCs w:val="24"/>
          <w:lang w:eastAsia="ru-RU"/>
        </w:rPr>
        <w:t>района</w:t>
      </w:r>
      <w:r w:rsidRPr="00E10D77">
        <w:rPr>
          <w:rFonts w:ascii="Times New Roman" w:eastAsia="Times New Roman" w:hAnsi="Times New Roman" w:cs="Times New Roman"/>
          <w:bCs/>
          <w:spacing w:val="-2"/>
          <w:sz w:val="24"/>
          <w:szCs w:val="24"/>
          <w:lang w:eastAsia="ru-RU"/>
        </w:rPr>
        <w:t xml:space="preserve">, и устанавливают требования, обязательные для всех субъектов градостроительных отношений, осуществляющих свою деятельность на территории </w:t>
      </w:r>
      <w:r w:rsidRPr="00E10D77">
        <w:rPr>
          <w:rFonts w:ascii="Times New Roman" w:eastAsia="Times New Roman" w:hAnsi="Times New Roman" w:cs="Times New Roman"/>
          <w:bCs/>
          <w:sz w:val="24"/>
          <w:szCs w:val="24"/>
          <w:lang w:eastAsia="ru-RU"/>
        </w:rPr>
        <w:t>района</w:t>
      </w:r>
      <w:r w:rsidRPr="00E10D77">
        <w:rPr>
          <w:rFonts w:ascii="Times New Roman" w:eastAsia="Times New Roman" w:hAnsi="Times New Roman" w:cs="Times New Roman"/>
          <w:bCs/>
          <w:spacing w:val="-2"/>
          <w:sz w:val="24"/>
          <w:szCs w:val="24"/>
          <w:lang w:eastAsia="ru-RU"/>
        </w:rPr>
        <w:t xml:space="preserve">, независимо от их организационно-правовой формы. </w:t>
      </w:r>
    </w:p>
    <w:p w:rsidR="00E10D77" w:rsidRPr="00E10D77" w:rsidRDefault="00E10D77" w:rsidP="00E10D77">
      <w:pPr>
        <w:widowControl w:val="0"/>
        <w:spacing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Cs/>
          <w:sz w:val="24"/>
          <w:szCs w:val="24"/>
          <w:lang w:eastAsia="ru-RU"/>
        </w:rPr>
        <w:t>Местные нормативы градостроительного проектирования конкретизируют и развивают основные положения действующих федеральных норм. По вопросам, не рассматриваемым в местных нормативах, следует руководствоваться законами и нормативно-техническими документами, действующими на территории Российской Федерации в соответствии с требованиями Федерального закона от 27.12.2002 № 184-ФЗ «О техническом регулировании». При отмене и/или изменении действующих нормативных документов, в том числе тех, на которые дается ссылка в настоящих нормах, следует руководствоваться нормами, вводимыми взамен отмененных.</w:t>
      </w:r>
    </w:p>
    <w:p w:rsidR="00E10D77" w:rsidRPr="00E10D77" w:rsidRDefault="00E10D77" w:rsidP="00E10D77">
      <w:pPr>
        <w:widowControl w:val="0"/>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t xml:space="preserve">Расчетные показатели минимально допустимого уровня обеспеченности населения </w:t>
      </w:r>
      <w:r w:rsidR="001D1492">
        <w:rPr>
          <w:rFonts w:ascii="Times New Roman" w:eastAsia="Times New Roman" w:hAnsi="Times New Roman" w:cs="Times New Roman"/>
          <w:sz w:val="24"/>
          <w:szCs w:val="24"/>
          <w:lang w:eastAsia="ru-RU"/>
        </w:rPr>
        <w:t xml:space="preserve">Устюженского </w:t>
      </w:r>
      <w:r w:rsidRPr="00E10D77">
        <w:rPr>
          <w:rFonts w:ascii="Times New Roman" w:eastAsia="Times New Roman" w:hAnsi="Times New Roman" w:cs="Times New Roman"/>
          <w:sz w:val="24"/>
          <w:szCs w:val="24"/>
          <w:lang w:eastAsia="ru-RU"/>
        </w:rPr>
        <w:t xml:space="preserve"> района объектами местного значения, установленные настоящими нормативами, приняты не ниже предельных значений расчетных показателей минимально допустимого уровня обеспеченности, установленных в Нормативах градостроительного проектирования Вологодской области.</w:t>
      </w:r>
    </w:p>
    <w:p w:rsidR="00E10D77" w:rsidRPr="00E10D77" w:rsidRDefault="00E10D77" w:rsidP="00E10D77">
      <w:pPr>
        <w:widowControl w:val="0"/>
        <w:spacing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Cs/>
          <w:sz w:val="24"/>
          <w:szCs w:val="24"/>
          <w:lang w:eastAsia="ru-RU"/>
        </w:rPr>
        <w:t xml:space="preserve">Расчетные показатели максимально допустимого уровня территориальной доступности объектов местного значения населения </w:t>
      </w:r>
      <w:r w:rsidR="001D1492">
        <w:rPr>
          <w:rFonts w:ascii="Times New Roman" w:eastAsia="Times New Roman" w:hAnsi="Times New Roman" w:cs="Times New Roman"/>
          <w:bCs/>
          <w:sz w:val="24"/>
          <w:szCs w:val="24"/>
          <w:lang w:eastAsia="ru-RU"/>
        </w:rPr>
        <w:t>Устюженского</w:t>
      </w:r>
      <w:r w:rsidRPr="00E10D77">
        <w:rPr>
          <w:rFonts w:ascii="Times New Roman" w:eastAsia="Times New Roman" w:hAnsi="Times New Roman" w:cs="Times New Roman"/>
          <w:bCs/>
          <w:sz w:val="24"/>
          <w:szCs w:val="24"/>
          <w:lang w:eastAsia="ru-RU"/>
        </w:rPr>
        <w:t xml:space="preserve"> района, установленные настоящими нормативами, приняты не выше предельных значений расчетных показателей максимально допустимого уровня территориальной доступности таких объектов, установленных в Нормативах градостроительного проектирования Вологодской области.</w:t>
      </w:r>
    </w:p>
    <w:p w:rsidR="00E10D77" w:rsidRPr="00E10D77" w:rsidRDefault="00E10D77" w:rsidP="00E10D77">
      <w:pPr>
        <w:widowControl w:val="0"/>
        <w:spacing w:line="240" w:lineRule="auto"/>
        <w:ind w:firstLine="709"/>
        <w:jc w:val="both"/>
        <w:rPr>
          <w:rFonts w:ascii="Times New Roman" w:eastAsia="Times New Roman" w:hAnsi="Times New Roman" w:cs="Times New Roman"/>
          <w:bCs/>
          <w:sz w:val="24"/>
          <w:szCs w:val="24"/>
          <w:lang w:eastAsia="ru-RU"/>
        </w:rPr>
      </w:pPr>
    </w:p>
    <w:p w:rsidR="00E10D77" w:rsidRPr="00E10D77" w:rsidRDefault="00E10D77" w:rsidP="00E10D77">
      <w:pPr>
        <w:widowControl w:val="0"/>
        <w:spacing w:line="240" w:lineRule="auto"/>
        <w:ind w:firstLine="709"/>
        <w:jc w:val="both"/>
        <w:rPr>
          <w:rFonts w:ascii="Times New Roman" w:eastAsia="Times New Roman" w:hAnsi="Times New Roman" w:cs="Times New Roman"/>
          <w:bCs/>
          <w:color w:val="5F497A" w:themeColor="accent4" w:themeShade="BF"/>
          <w:sz w:val="24"/>
          <w:szCs w:val="24"/>
          <w:lang w:eastAsia="ru-RU"/>
        </w:rPr>
        <w:sectPr w:rsidR="00E10D77" w:rsidRPr="00E10D77" w:rsidSect="008303D5">
          <w:footnotePr>
            <w:numFmt w:val="chicago"/>
            <w:numRestart w:val="eachPage"/>
          </w:footnotePr>
          <w:pgSz w:w="11906" w:h="16838" w:code="9"/>
          <w:pgMar w:top="1134" w:right="624" w:bottom="1134" w:left="1134" w:header="709" w:footer="709" w:gutter="0"/>
          <w:cols w:space="708"/>
          <w:docGrid w:linePitch="360"/>
        </w:sectPr>
      </w:pPr>
    </w:p>
    <w:p w:rsidR="00E10D77" w:rsidRPr="00E10D77" w:rsidRDefault="00E10D77" w:rsidP="00E10D77">
      <w:pPr>
        <w:widowControl w:val="0"/>
        <w:suppressAutoHyphens/>
        <w:spacing w:line="242" w:lineRule="auto"/>
        <w:ind w:firstLine="709"/>
        <w:jc w:val="both"/>
        <w:outlineLvl w:val="0"/>
        <w:rPr>
          <w:rFonts w:ascii="Times New Roman" w:eastAsia="Times New Roman" w:hAnsi="Times New Roman" w:cs="Times New Roman"/>
          <w:b/>
          <w:bCs/>
          <w:kern w:val="32"/>
          <w:sz w:val="24"/>
          <w:szCs w:val="24"/>
        </w:rPr>
      </w:pPr>
      <w:r w:rsidRPr="00E10D77">
        <w:rPr>
          <w:rFonts w:ascii="Times New Roman" w:eastAsia="Times New Roman" w:hAnsi="Times New Roman" w:cs="Times New Roman"/>
          <w:b/>
          <w:bCs/>
          <w:kern w:val="32"/>
          <w:sz w:val="24"/>
          <w:szCs w:val="24"/>
          <w:lang w:eastAsia="ru-RU"/>
        </w:rPr>
        <w:lastRenderedPageBreak/>
        <w:t>11</w:t>
      </w:r>
      <w:r w:rsidRPr="00E10D77">
        <w:rPr>
          <w:rFonts w:ascii="Times New Roman" w:eastAsia="Times New Roman" w:hAnsi="Times New Roman" w:cs="Times New Roman"/>
          <w:b/>
          <w:bCs/>
          <w:kern w:val="32"/>
          <w:sz w:val="24"/>
          <w:szCs w:val="24"/>
        </w:rPr>
        <w:t xml:space="preserve">. ПРАВИЛА ПРИМЕНЕНИЯ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r w:rsidR="004E231D">
        <w:rPr>
          <w:rFonts w:ascii="Times New Roman" w:eastAsia="Times New Roman" w:hAnsi="Times New Roman" w:cs="Times New Roman"/>
          <w:b/>
          <w:bCs/>
          <w:kern w:val="32"/>
          <w:sz w:val="24"/>
          <w:szCs w:val="24"/>
          <w:lang w:eastAsia="ru-RU"/>
        </w:rPr>
        <w:t xml:space="preserve">УСТЮЖЕНСКОГО </w:t>
      </w:r>
      <w:r w:rsidRPr="00E10D77">
        <w:rPr>
          <w:rFonts w:ascii="Times New Roman" w:eastAsia="Times New Roman" w:hAnsi="Times New Roman" w:cs="Times New Roman"/>
          <w:b/>
          <w:bCs/>
          <w:kern w:val="32"/>
          <w:sz w:val="24"/>
          <w:szCs w:val="24"/>
        </w:rPr>
        <w:t>РАЙОНА ВОЛОГОДСКОЙ ОБЛАСТИ, СОДЕРЖАЩИХСЯ В ОСНОВНОЙ ЧАСТИ</w:t>
      </w:r>
      <w:r w:rsidR="004E231D">
        <w:rPr>
          <w:rFonts w:ascii="Times New Roman" w:eastAsia="Times New Roman" w:hAnsi="Times New Roman" w:cs="Times New Roman"/>
          <w:b/>
          <w:bCs/>
          <w:kern w:val="32"/>
          <w:sz w:val="24"/>
          <w:szCs w:val="24"/>
        </w:rPr>
        <w:t xml:space="preserve"> </w:t>
      </w:r>
      <w:r w:rsidRPr="00E10D77">
        <w:rPr>
          <w:rFonts w:ascii="Times New Roman" w:eastAsia="Times New Roman" w:hAnsi="Times New Roman" w:cs="Times New Roman"/>
          <w:b/>
          <w:bCs/>
          <w:kern w:val="32"/>
          <w:sz w:val="24"/>
          <w:szCs w:val="24"/>
        </w:rPr>
        <w:t>НОРМАТИВОВ ГРАДОСТРОИТЕЛЬНОГО ПРОЕКТИРОВАНИЯ.</w:t>
      </w:r>
    </w:p>
    <w:p w:rsidR="00E10D77" w:rsidRPr="00E10D77" w:rsidRDefault="00E10D77" w:rsidP="00E10D77">
      <w:pPr>
        <w:widowControl w:val="0"/>
        <w:spacing w:before="20" w:line="242" w:lineRule="auto"/>
        <w:ind w:firstLine="709"/>
        <w:jc w:val="both"/>
        <w:rPr>
          <w:rFonts w:ascii="Times New Roman" w:eastAsia="Times New Roman" w:hAnsi="Times New Roman" w:cs="Times New Roman"/>
          <w:sz w:val="24"/>
          <w:szCs w:val="24"/>
        </w:rPr>
      </w:pPr>
    </w:p>
    <w:p w:rsidR="00E10D77" w:rsidRPr="00E10D77" w:rsidRDefault="00E10D77" w:rsidP="00E10D77">
      <w:pPr>
        <w:widowControl w:val="0"/>
        <w:autoSpaceDE w:val="0"/>
        <w:autoSpaceDN w:val="0"/>
        <w:adjustRightInd w:val="0"/>
        <w:spacing w:line="242"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t xml:space="preserve">Установление совокупности расчетных показателей минимально допустимого уровня обеспеченности объектами местного значения, установление максимально допустимого уровня территориальной доступности таких объектов для населения </w:t>
      </w:r>
      <w:r w:rsidR="004E231D">
        <w:rPr>
          <w:rFonts w:ascii="Times New Roman" w:eastAsia="Times New Roman" w:hAnsi="Times New Roman" w:cs="Times New Roman"/>
          <w:sz w:val="24"/>
          <w:szCs w:val="24"/>
          <w:lang w:eastAsia="ru-RU"/>
        </w:rPr>
        <w:t>Устюженского</w:t>
      </w:r>
      <w:r w:rsidRPr="00E10D77">
        <w:rPr>
          <w:rFonts w:ascii="Times New Roman" w:eastAsia="Times New Roman" w:hAnsi="Times New Roman" w:cs="Times New Roman"/>
          <w:sz w:val="24"/>
          <w:szCs w:val="24"/>
          <w:lang w:eastAsia="ru-RU"/>
        </w:rPr>
        <w:t xml:space="preserve"> района необходимы для определения местоположения планируемых к размещению объектов местного значения в схеме территориального планирования </w:t>
      </w:r>
      <w:r w:rsidR="004E231D">
        <w:rPr>
          <w:rFonts w:ascii="Times New Roman" w:eastAsia="Times New Roman" w:hAnsi="Times New Roman" w:cs="Times New Roman"/>
          <w:sz w:val="24"/>
          <w:szCs w:val="24"/>
          <w:lang w:eastAsia="ru-RU"/>
        </w:rPr>
        <w:t>Устюженского</w:t>
      </w:r>
      <w:r w:rsidRPr="00E10D77">
        <w:rPr>
          <w:rFonts w:ascii="Times New Roman" w:eastAsia="Times New Roman" w:hAnsi="Times New Roman" w:cs="Times New Roman"/>
          <w:sz w:val="24"/>
          <w:szCs w:val="24"/>
          <w:lang w:eastAsia="ru-RU"/>
        </w:rPr>
        <w:t xml:space="preserve"> района Вологодской области в целях обеспечения благоприятных условий жизнедеятельности населения.</w:t>
      </w:r>
    </w:p>
    <w:p w:rsidR="00E10D77" w:rsidRPr="00E10D77" w:rsidRDefault="00E10D77" w:rsidP="00E10D77">
      <w:pPr>
        <w:widowControl w:val="0"/>
        <w:autoSpaceDE w:val="0"/>
        <w:autoSpaceDN w:val="0"/>
        <w:adjustRightInd w:val="0"/>
        <w:spacing w:line="242"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t xml:space="preserve">Определение местоположения планируемого к размещению объекта местного значения следует осуществлять исходя из минимально допустимого уровня обеспеченности объектами, установленного настоящими нормативами, и максимально допустимого уровня территориальной доступности того или иного объекта, установленного настоящими нормативами в целях градостроительного проектирования. </w:t>
      </w:r>
    </w:p>
    <w:p w:rsidR="00E10D77" w:rsidRPr="00E10D77" w:rsidRDefault="00E10D77" w:rsidP="00E10D77">
      <w:pPr>
        <w:widowControl w:val="0"/>
        <w:autoSpaceDE w:val="0"/>
        <w:autoSpaceDN w:val="0"/>
        <w:adjustRightInd w:val="0"/>
        <w:spacing w:line="242" w:lineRule="auto"/>
        <w:ind w:firstLine="709"/>
        <w:jc w:val="both"/>
        <w:rPr>
          <w:rFonts w:ascii="Times New Roman" w:eastAsia="Times New Roman" w:hAnsi="Times New Roman" w:cs="Times New Roman"/>
          <w:sz w:val="24"/>
          <w:szCs w:val="24"/>
        </w:rPr>
      </w:pPr>
      <w:r w:rsidRPr="00E10D77">
        <w:rPr>
          <w:rFonts w:ascii="Times New Roman" w:eastAsia="Times New Roman" w:hAnsi="Times New Roman" w:cs="Times New Roman"/>
          <w:sz w:val="24"/>
          <w:szCs w:val="24"/>
          <w:lang w:eastAsia="ru-RU"/>
        </w:rPr>
        <w:t>Перечень</w:t>
      </w:r>
      <w:r w:rsidRPr="00E10D77">
        <w:rPr>
          <w:rFonts w:ascii="Times New Roman" w:eastAsia="Times New Roman" w:hAnsi="Times New Roman" w:cs="Times New Roman"/>
          <w:bCs/>
          <w:sz w:val="24"/>
          <w:szCs w:val="24"/>
          <w:lang w:eastAsia="ru-RU"/>
        </w:rPr>
        <w:t xml:space="preserve"> нормируемых показателей, </w:t>
      </w:r>
      <w:r w:rsidRPr="00E10D77">
        <w:rPr>
          <w:rFonts w:ascii="Times New Roman" w:eastAsia="Times New Roman" w:hAnsi="Times New Roman" w:cs="Times New Roman"/>
          <w:sz w:val="24"/>
          <w:szCs w:val="24"/>
          <w:lang w:eastAsia="ru-RU"/>
        </w:rPr>
        <w:t xml:space="preserve">применяемых при разработке </w:t>
      </w:r>
      <w:r w:rsidRPr="00E10D77">
        <w:rPr>
          <w:rFonts w:ascii="Times New Roman" w:eastAsia="Times New Roman" w:hAnsi="Times New Roman" w:cs="Times New Roman"/>
          <w:sz w:val="24"/>
          <w:szCs w:val="24"/>
        </w:rPr>
        <w:t>схемы территориального планирования муниципального района (СТП МР) и документации по планировке территорий (ДПТ), приведен в таблице 11.1.</w:t>
      </w:r>
    </w:p>
    <w:p w:rsidR="00E10D77" w:rsidRPr="00E10D77" w:rsidRDefault="00E10D77" w:rsidP="00E10D77">
      <w:pPr>
        <w:widowControl w:val="0"/>
        <w:spacing w:before="20" w:line="242" w:lineRule="auto"/>
        <w:ind w:firstLine="709"/>
        <w:jc w:val="both"/>
        <w:rPr>
          <w:rFonts w:ascii="Times New Roman" w:eastAsia="Times New Roman" w:hAnsi="Times New Roman" w:cs="Times New Roman"/>
          <w:bCs/>
          <w:color w:val="5F497A" w:themeColor="accent4" w:themeShade="BF"/>
          <w:sz w:val="24"/>
          <w:szCs w:val="24"/>
          <w:lang w:eastAsia="ru-RU"/>
        </w:rPr>
      </w:pPr>
    </w:p>
    <w:p w:rsidR="00E10D77" w:rsidRPr="00E10D77" w:rsidRDefault="00E10D77" w:rsidP="00E10D77">
      <w:pPr>
        <w:widowControl w:val="0"/>
        <w:spacing w:line="242" w:lineRule="auto"/>
        <w:ind w:firstLine="709"/>
        <w:jc w:val="right"/>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Cs/>
          <w:sz w:val="24"/>
          <w:szCs w:val="24"/>
          <w:lang w:eastAsia="ru-RU"/>
        </w:rPr>
        <w:t>Таблица 11.1</w:t>
      </w:r>
    </w:p>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68"/>
        <w:gridCol w:w="1701"/>
        <w:gridCol w:w="1333"/>
        <w:gridCol w:w="1134"/>
      </w:tblGrid>
      <w:tr w:rsidR="00E10D77" w:rsidRPr="00E10D77" w:rsidTr="008303D5">
        <w:trPr>
          <w:trHeight w:val="567"/>
          <w:tblHeader/>
          <w:jc w:val="center"/>
        </w:trPr>
        <w:tc>
          <w:tcPr>
            <w:tcW w:w="5968" w:type="dxa"/>
            <w:vMerge w:val="restart"/>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
                <w:lang w:eastAsia="ru-RU"/>
              </w:rPr>
            </w:pPr>
            <w:r w:rsidRPr="00E10D77">
              <w:rPr>
                <w:rFonts w:ascii="Times New Roman" w:eastAsia="Times New Roman" w:hAnsi="Times New Roman" w:cs="Times New Roman"/>
                <w:b/>
                <w:lang w:eastAsia="ru-RU"/>
              </w:rPr>
              <w:t>Наименование расчетных показателей</w:t>
            </w:r>
          </w:p>
        </w:tc>
        <w:tc>
          <w:tcPr>
            <w:tcW w:w="1701" w:type="dxa"/>
            <w:vMerge w:val="restart"/>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
                <w:bCs/>
                <w:lang w:eastAsia="ru-RU"/>
              </w:rPr>
            </w:pPr>
            <w:r w:rsidRPr="00E10D77">
              <w:rPr>
                <w:rFonts w:ascii="Times New Roman" w:eastAsia="Times New Roman" w:hAnsi="Times New Roman" w:cs="Times New Roman"/>
                <w:b/>
                <w:bCs/>
                <w:lang w:eastAsia="ru-RU"/>
              </w:rPr>
              <w:t xml:space="preserve">Единицы </w:t>
            </w:r>
          </w:p>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
                <w:bCs/>
                <w:lang w:eastAsia="ru-RU"/>
              </w:rPr>
            </w:pPr>
            <w:r w:rsidRPr="00E10D77">
              <w:rPr>
                <w:rFonts w:ascii="Times New Roman" w:eastAsia="Times New Roman" w:hAnsi="Times New Roman" w:cs="Times New Roman"/>
                <w:b/>
                <w:bCs/>
                <w:lang w:eastAsia="ru-RU"/>
              </w:rPr>
              <w:t xml:space="preserve">измерения </w:t>
            </w:r>
          </w:p>
        </w:tc>
        <w:tc>
          <w:tcPr>
            <w:tcW w:w="2467" w:type="dxa"/>
            <w:gridSpan w:val="2"/>
            <w:vAlign w:val="center"/>
          </w:tcPr>
          <w:p w:rsidR="00E10D77" w:rsidRPr="00E10D77" w:rsidRDefault="00E10D77" w:rsidP="00E10D77">
            <w:pPr>
              <w:widowControl w:val="0"/>
              <w:autoSpaceDE w:val="0"/>
              <w:autoSpaceDN w:val="0"/>
              <w:adjustRightInd w:val="0"/>
              <w:spacing w:line="240" w:lineRule="auto"/>
              <w:ind w:left="-113" w:right="-113"/>
              <w:rPr>
                <w:rFonts w:ascii="Times New Roman" w:eastAsia="Times New Roman" w:hAnsi="Times New Roman" w:cs="Times New Roman"/>
                <w:b/>
                <w:bCs/>
                <w:lang w:eastAsia="ru-RU"/>
              </w:rPr>
            </w:pPr>
            <w:r w:rsidRPr="00E10D77">
              <w:rPr>
                <w:rFonts w:ascii="Times New Roman" w:eastAsia="Times New Roman" w:hAnsi="Times New Roman" w:cs="Times New Roman"/>
                <w:b/>
                <w:bCs/>
                <w:lang w:eastAsia="ru-RU"/>
              </w:rPr>
              <w:t>Правила применения расчетных показателей</w:t>
            </w:r>
          </w:p>
        </w:tc>
      </w:tr>
      <w:tr w:rsidR="00E10D77" w:rsidRPr="00E10D77" w:rsidTr="008303D5">
        <w:trPr>
          <w:trHeight w:val="312"/>
          <w:tblHeader/>
          <w:jc w:val="center"/>
        </w:trPr>
        <w:tc>
          <w:tcPr>
            <w:tcW w:w="5968" w:type="dxa"/>
            <w:vMerge/>
            <w:vAlign w:val="center"/>
          </w:tcPr>
          <w:p w:rsidR="00E10D77" w:rsidRPr="00E10D77" w:rsidRDefault="00E10D77" w:rsidP="00E10D77">
            <w:pPr>
              <w:widowControl w:val="0"/>
              <w:autoSpaceDE w:val="0"/>
              <w:autoSpaceDN w:val="0"/>
              <w:adjustRightInd w:val="0"/>
              <w:spacing w:line="240" w:lineRule="auto"/>
              <w:jc w:val="left"/>
              <w:rPr>
                <w:rFonts w:ascii="Times New Roman" w:eastAsia="Times New Roman" w:hAnsi="Times New Roman" w:cs="Times New Roman"/>
                <w:b/>
                <w:lang w:eastAsia="ru-RU"/>
              </w:rPr>
            </w:pPr>
          </w:p>
        </w:tc>
        <w:tc>
          <w:tcPr>
            <w:tcW w:w="1701" w:type="dxa"/>
            <w:vMerge/>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
                <w:bCs/>
                <w:lang w:eastAsia="ru-RU"/>
              </w:rPr>
            </w:pPr>
          </w:p>
        </w:tc>
        <w:tc>
          <w:tcPr>
            <w:tcW w:w="1333" w:type="dxa"/>
            <w:vAlign w:val="center"/>
          </w:tcPr>
          <w:p w:rsidR="00E10D77" w:rsidRPr="00E10D77" w:rsidRDefault="00E10D77" w:rsidP="00E10D77">
            <w:pPr>
              <w:widowControl w:val="0"/>
              <w:autoSpaceDE w:val="0"/>
              <w:autoSpaceDN w:val="0"/>
              <w:adjustRightInd w:val="0"/>
              <w:spacing w:line="240" w:lineRule="auto"/>
              <w:ind w:left="-113" w:right="-113"/>
              <w:rPr>
                <w:rFonts w:ascii="Times New Roman" w:eastAsia="Times New Roman" w:hAnsi="Times New Roman" w:cs="Times New Roman"/>
                <w:b/>
                <w:bCs/>
                <w:lang w:eastAsia="ru-RU"/>
              </w:rPr>
            </w:pPr>
            <w:r w:rsidRPr="00E10D77">
              <w:rPr>
                <w:rFonts w:ascii="Times New Roman" w:eastAsia="Times New Roman" w:hAnsi="Times New Roman" w:cs="Times New Roman"/>
                <w:b/>
                <w:lang w:eastAsia="ru-RU"/>
              </w:rPr>
              <w:t>СТП МР</w:t>
            </w:r>
          </w:p>
        </w:tc>
        <w:tc>
          <w:tcPr>
            <w:tcW w:w="1134" w:type="dxa"/>
            <w:vAlign w:val="center"/>
          </w:tcPr>
          <w:p w:rsidR="00E10D77" w:rsidRPr="00E10D77" w:rsidRDefault="00E10D77" w:rsidP="00E10D77">
            <w:pPr>
              <w:widowControl w:val="0"/>
              <w:autoSpaceDE w:val="0"/>
              <w:autoSpaceDN w:val="0"/>
              <w:adjustRightInd w:val="0"/>
              <w:spacing w:line="240" w:lineRule="auto"/>
              <w:ind w:left="-113" w:right="-113"/>
              <w:rPr>
                <w:rFonts w:ascii="Times New Roman" w:eastAsia="Times New Roman" w:hAnsi="Times New Roman" w:cs="Times New Roman"/>
                <w:b/>
                <w:bCs/>
                <w:lang w:eastAsia="ru-RU"/>
              </w:rPr>
            </w:pPr>
            <w:r w:rsidRPr="00E10D77">
              <w:rPr>
                <w:rFonts w:ascii="Times New Roman" w:eastAsia="Times New Roman" w:hAnsi="Times New Roman" w:cs="Times New Roman"/>
                <w:b/>
                <w:bCs/>
                <w:lang w:eastAsia="ru-RU"/>
              </w:rPr>
              <w:t>ДПТ</w:t>
            </w:r>
          </w:p>
        </w:tc>
      </w:tr>
      <w:tr w:rsidR="00E10D77" w:rsidRPr="00E10D77" w:rsidTr="008303D5">
        <w:trPr>
          <w:trHeight w:val="340"/>
          <w:jc w:val="center"/>
        </w:trPr>
        <w:tc>
          <w:tcPr>
            <w:tcW w:w="10136" w:type="dxa"/>
            <w:gridSpan w:val="4"/>
            <w:vAlign w:val="center"/>
          </w:tcPr>
          <w:p w:rsidR="00E10D77" w:rsidRPr="00E10D77" w:rsidRDefault="00E10D77" w:rsidP="00E10D77">
            <w:pPr>
              <w:widowControl w:val="0"/>
              <w:autoSpaceDE w:val="0"/>
              <w:autoSpaceDN w:val="0"/>
              <w:adjustRightInd w:val="0"/>
              <w:spacing w:line="242" w:lineRule="auto"/>
              <w:jc w:val="left"/>
              <w:rPr>
                <w:rFonts w:ascii="Times New Roman" w:eastAsia="Times New Roman" w:hAnsi="Times New Roman" w:cs="Times New Roman"/>
                <w:b/>
                <w:bCs/>
                <w:lang w:eastAsia="ru-RU"/>
              </w:rPr>
            </w:pPr>
            <w:r w:rsidRPr="00E10D77">
              <w:rPr>
                <w:rFonts w:ascii="Times New Roman" w:eastAsia="Times New Roman" w:hAnsi="Times New Roman" w:cs="Times New Roman"/>
                <w:b/>
                <w:bCs/>
                <w:lang w:eastAsia="ru-RU"/>
              </w:rPr>
              <w:t>Зонирование территории муниципального района</w:t>
            </w:r>
          </w:p>
        </w:tc>
      </w:tr>
      <w:tr w:rsidR="00E10D77" w:rsidRPr="00E10D77" w:rsidTr="008303D5">
        <w:trPr>
          <w:trHeight w:val="227"/>
          <w:jc w:val="center"/>
        </w:trPr>
        <w:tc>
          <w:tcPr>
            <w:tcW w:w="5968" w:type="dxa"/>
            <w:vAlign w:val="center"/>
          </w:tcPr>
          <w:p w:rsidR="00E10D77" w:rsidRPr="00E10D77" w:rsidRDefault="00E10D77" w:rsidP="00E10D77">
            <w:pPr>
              <w:widowControl w:val="0"/>
              <w:spacing w:line="242" w:lineRule="auto"/>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Функциональное зонирование территории муниципального района</w:t>
            </w:r>
          </w:p>
        </w:tc>
        <w:tc>
          <w:tcPr>
            <w:tcW w:w="1701" w:type="dxa"/>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333" w:type="dxa"/>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340"/>
          <w:jc w:val="center"/>
        </w:trPr>
        <w:tc>
          <w:tcPr>
            <w:tcW w:w="10136" w:type="dxa"/>
            <w:gridSpan w:val="4"/>
            <w:vAlign w:val="center"/>
          </w:tcPr>
          <w:p w:rsidR="00E10D77" w:rsidRPr="00E10D77" w:rsidRDefault="00E10D77" w:rsidP="00E10D77">
            <w:pPr>
              <w:widowControl w:val="0"/>
              <w:autoSpaceDE w:val="0"/>
              <w:autoSpaceDN w:val="0"/>
              <w:adjustRightInd w:val="0"/>
              <w:spacing w:line="242" w:lineRule="auto"/>
              <w:jc w:val="left"/>
              <w:rPr>
                <w:rFonts w:ascii="Times New Roman" w:eastAsia="Times New Roman" w:hAnsi="Times New Roman" w:cs="Times New Roman"/>
                <w:b/>
                <w:bCs/>
                <w:lang w:eastAsia="ru-RU"/>
              </w:rPr>
            </w:pPr>
            <w:r w:rsidRPr="00E10D77">
              <w:rPr>
                <w:rFonts w:ascii="Times New Roman" w:eastAsia="Times New Roman" w:hAnsi="Times New Roman" w:cs="Times New Roman"/>
                <w:b/>
                <w:lang w:eastAsia="ru-RU"/>
              </w:rPr>
              <w:t>Расчетные показатели объектов местного значения муниципального района</w:t>
            </w:r>
          </w:p>
        </w:tc>
      </w:tr>
      <w:tr w:rsidR="00E10D77" w:rsidRPr="00E10D77" w:rsidTr="008303D5">
        <w:trPr>
          <w:trHeight w:val="340"/>
          <w:jc w:val="center"/>
        </w:trPr>
        <w:tc>
          <w:tcPr>
            <w:tcW w:w="5968" w:type="dxa"/>
            <w:vAlign w:val="center"/>
          </w:tcPr>
          <w:p w:rsidR="00E10D77" w:rsidRPr="00E10D77" w:rsidRDefault="00E10D77" w:rsidP="00E10D77">
            <w:pPr>
              <w:widowControl w:val="0"/>
              <w:spacing w:line="242" w:lineRule="auto"/>
              <w:jc w:val="left"/>
              <w:rPr>
                <w:rFonts w:ascii="Times New Roman" w:eastAsia="Times New Roman" w:hAnsi="Times New Roman" w:cs="Times New Roman"/>
                <w:b/>
                <w:i/>
                <w:lang w:eastAsia="ru-RU"/>
              </w:rPr>
            </w:pPr>
            <w:r w:rsidRPr="00E10D77">
              <w:rPr>
                <w:rFonts w:ascii="Times New Roman" w:eastAsia="Times New Roman" w:hAnsi="Times New Roman" w:cs="Times New Roman"/>
                <w:b/>
                <w:i/>
                <w:lang w:eastAsia="ru-RU"/>
              </w:rPr>
              <w:t>Объекты электроснабжения</w:t>
            </w:r>
          </w:p>
        </w:tc>
        <w:tc>
          <w:tcPr>
            <w:tcW w:w="1701" w:type="dxa"/>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
                <w:bCs/>
                <w:lang w:eastAsia="ru-RU"/>
              </w:rPr>
            </w:pPr>
          </w:p>
        </w:tc>
        <w:tc>
          <w:tcPr>
            <w:tcW w:w="1333" w:type="dxa"/>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
                <w:bCs/>
                <w:lang w:eastAsia="ru-RU"/>
              </w:rPr>
            </w:pPr>
          </w:p>
        </w:tc>
        <w:tc>
          <w:tcPr>
            <w:tcW w:w="1134" w:type="dxa"/>
            <w:shd w:val="clear" w:color="auto" w:fill="auto"/>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
                <w:bCs/>
                <w:lang w:eastAsia="ru-RU"/>
              </w:rPr>
            </w:pPr>
          </w:p>
        </w:tc>
      </w:tr>
      <w:tr w:rsidR="00E10D77" w:rsidRPr="00E10D77" w:rsidTr="008303D5">
        <w:trPr>
          <w:trHeight w:val="227"/>
          <w:jc w:val="center"/>
        </w:trPr>
        <w:tc>
          <w:tcPr>
            <w:tcW w:w="5968" w:type="dxa"/>
            <w:vAlign w:val="center"/>
          </w:tcPr>
          <w:p w:rsidR="00E10D77" w:rsidRPr="00E10D77" w:rsidRDefault="00E10D77" w:rsidP="00E10D77">
            <w:pPr>
              <w:widowControl w:val="0"/>
              <w:suppressAutoHyphens/>
              <w:spacing w:line="242" w:lineRule="auto"/>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Расчетные показатели минимально допустимого уровня обеспеченности (укрупненные показатели расхода электроэнергии) и максимально допустимого уровня территориальной доступности объектов электроснабжения:</w:t>
            </w:r>
          </w:p>
        </w:tc>
        <w:tc>
          <w:tcPr>
            <w:tcW w:w="1701" w:type="dxa"/>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Cs/>
                <w:lang w:eastAsia="ru-RU"/>
              </w:rPr>
            </w:pPr>
          </w:p>
        </w:tc>
        <w:tc>
          <w:tcPr>
            <w:tcW w:w="1333" w:type="dxa"/>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Cs/>
                <w:lang w:eastAsia="ru-RU"/>
              </w:rPr>
            </w:pPr>
          </w:p>
        </w:tc>
        <w:tc>
          <w:tcPr>
            <w:tcW w:w="1134" w:type="dxa"/>
            <w:shd w:val="clear" w:color="auto" w:fill="auto"/>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Cs/>
                <w:lang w:eastAsia="ru-RU"/>
              </w:rPr>
            </w:pPr>
          </w:p>
        </w:tc>
      </w:tr>
      <w:tr w:rsidR="00E10D77" w:rsidRPr="00E10D77" w:rsidTr="008303D5">
        <w:trPr>
          <w:trHeight w:val="227"/>
          <w:jc w:val="center"/>
        </w:trPr>
        <w:tc>
          <w:tcPr>
            <w:tcW w:w="5968" w:type="dxa"/>
            <w:vAlign w:val="center"/>
          </w:tcPr>
          <w:p w:rsidR="00E10D77" w:rsidRPr="00E10D77" w:rsidRDefault="00E10D77" w:rsidP="00E10D77">
            <w:pPr>
              <w:widowControl w:val="0"/>
              <w:suppressAutoHyphens/>
              <w:spacing w:line="242"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 расчетные показатели минимально допустимого уровня обеспеченности (укрупненные показатели расхода электроэнергии)</w:t>
            </w:r>
          </w:p>
        </w:tc>
        <w:tc>
          <w:tcPr>
            <w:tcW w:w="1701" w:type="dxa"/>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кВт∙ч/чел. в год</w:t>
            </w:r>
          </w:p>
        </w:tc>
        <w:tc>
          <w:tcPr>
            <w:tcW w:w="1333" w:type="dxa"/>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2"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 расчетные показатели максимально допустимого уровня территориальной доступности объектов электроснабжения</w:t>
            </w:r>
          </w:p>
        </w:tc>
        <w:tc>
          <w:tcPr>
            <w:tcW w:w="4168" w:type="dxa"/>
            <w:gridSpan w:val="3"/>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не нормируется</w:t>
            </w:r>
          </w:p>
        </w:tc>
      </w:tr>
      <w:tr w:rsidR="00E10D77" w:rsidRPr="00E10D77" w:rsidTr="008303D5">
        <w:trPr>
          <w:trHeight w:val="227"/>
          <w:jc w:val="center"/>
        </w:trPr>
        <w:tc>
          <w:tcPr>
            <w:tcW w:w="5968" w:type="dxa"/>
            <w:vAlign w:val="center"/>
          </w:tcPr>
          <w:p w:rsidR="00E10D77" w:rsidRPr="00E10D77" w:rsidRDefault="00E10D77" w:rsidP="00E10D77">
            <w:pPr>
              <w:widowControl w:val="0"/>
              <w:suppressAutoHyphens/>
              <w:spacing w:line="242" w:lineRule="auto"/>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Расчетные показатели ширины полос земель, предоставляемых на период строительства воздушных линий электропередачи</w:t>
            </w:r>
          </w:p>
        </w:tc>
        <w:tc>
          <w:tcPr>
            <w:tcW w:w="1701" w:type="dxa"/>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p>
        </w:tc>
        <w:tc>
          <w:tcPr>
            <w:tcW w:w="1333" w:type="dxa"/>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vAlign w:val="center"/>
          </w:tcPr>
          <w:p w:rsidR="00E10D77" w:rsidRPr="00E10D77" w:rsidRDefault="00E10D77" w:rsidP="00E10D77">
            <w:pPr>
              <w:widowControl w:val="0"/>
              <w:suppressAutoHyphens/>
              <w:spacing w:line="242" w:lineRule="auto"/>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Расчетные показатели площадей земельных участков под опоры</w:t>
            </w:r>
          </w:p>
        </w:tc>
        <w:tc>
          <w:tcPr>
            <w:tcW w:w="1701" w:type="dxa"/>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Cs/>
                <w:vertAlign w:val="superscript"/>
                <w:lang w:eastAsia="ru-RU"/>
              </w:rPr>
            </w:pPr>
            <w:r w:rsidRPr="00E10D77">
              <w:rPr>
                <w:rFonts w:ascii="Times New Roman" w:eastAsia="Times New Roman" w:hAnsi="Times New Roman" w:cs="Times New Roman"/>
                <w:bCs/>
                <w:lang w:eastAsia="ru-RU"/>
              </w:rPr>
              <w:t>м</w:t>
            </w:r>
            <w:r w:rsidRPr="00E10D77">
              <w:rPr>
                <w:rFonts w:ascii="Times New Roman" w:eastAsia="Times New Roman" w:hAnsi="Times New Roman" w:cs="Times New Roman"/>
                <w:bCs/>
                <w:vertAlign w:val="superscript"/>
                <w:lang w:eastAsia="ru-RU"/>
              </w:rPr>
              <w:t>2</w:t>
            </w:r>
          </w:p>
        </w:tc>
        <w:tc>
          <w:tcPr>
            <w:tcW w:w="1333" w:type="dxa"/>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vAlign w:val="center"/>
          </w:tcPr>
          <w:p w:rsidR="00E10D77" w:rsidRPr="00E10D77" w:rsidRDefault="00E10D77" w:rsidP="00E10D77">
            <w:pPr>
              <w:widowControl w:val="0"/>
              <w:suppressAutoHyphens/>
              <w:spacing w:line="242" w:lineRule="auto"/>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Расчетные показатели ширины полос земель, предоставляемых во временное краткосрочное пользование для кабельных линий электропередачи</w:t>
            </w:r>
          </w:p>
        </w:tc>
        <w:tc>
          <w:tcPr>
            <w:tcW w:w="1701" w:type="dxa"/>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p>
        </w:tc>
        <w:tc>
          <w:tcPr>
            <w:tcW w:w="1333" w:type="dxa"/>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vAlign w:val="center"/>
          </w:tcPr>
          <w:p w:rsidR="00E10D77" w:rsidRPr="00E10D77" w:rsidRDefault="00E10D77" w:rsidP="00E10D77">
            <w:pPr>
              <w:widowControl w:val="0"/>
              <w:suppressAutoHyphens/>
              <w:spacing w:line="242" w:lineRule="auto"/>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Расчетные показатели размеров охранных зон для линий электропередачи</w:t>
            </w:r>
          </w:p>
        </w:tc>
        <w:tc>
          <w:tcPr>
            <w:tcW w:w="1701" w:type="dxa"/>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p>
        </w:tc>
        <w:tc>
          <w:tcPr>
            <w:tcW w:w="1333" w:type="dxa"/>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vAlign w:val="center"/>
          </w:tcPr>
          <w:p w:rsidR="00E10D77" w:rsidRPr="00E10D77" w:rsidRDefault="00E10D77" w:rsidP="00E10D77">
            <w:pPr>
              <w:widowControl w:val="0"/>
              <w:suppressAutoHyphens/>
              <w:spacing w:line="242" w:lineRule="auto"/>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Нормативные параметры градостроительного проектирования электрических сетей</w:t>
            </w:r>
          </w:p>
        </w:tc>
        <w:tc>
          <w:tcPr>
            <w:tcW w:w="1701" w:type="dxa"/>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по таблице 4.1.6</w:t>
            </w:r>
          </w:p>
        </w:tc>
        <w:tc>
          <w:tcPr>
            <w:tcW w:w="1333" w:type="dxa"/>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vAlign w:val="center"/>
          </w:tcPr>
          <w:p w:rsidR="00E10D77" w:rsidRPr="00E10D77" w:rsidRDefault="00E10D77" w:rsidP="00E10D77">
            <w:pPr>
              <w:widowControl w:val="0"/>
              <w:suppressAutoHyphens/>
              <w:spacing w:line="240" w:lineRule="auto"/>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lastRenderedPageBreak/>
              <w:t>Нормативные параметры градостроительного проектирования устройств для преобразования и распределения электроэнергии в энергосистемах</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по таблице 4.1.7</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340"/>
          <w:jc w:val="center"/>
        </w:trPr>
        <w:tc>
          <w:tcPr>
            <w:tcW w:w="5968" w:type="dxa"/>
            <w:vAlign w:val="center"/>
          </w:tcPr>
          <w:p w:rsidR="00E10D77" w:rsidRPr="00E10D77" w:rsidRDefault="00E10D77" w:rsidP="00E10D77">
            <w:pPr>
              <w:widowControl w:val="0"/>
              <w:suppressAutoHyphens/>
              <w:spacing w:line="240" w:lineRule="auto"/>
              <w:jc w:val="left"/>
              <w:rPr>
                <w:rFonts w:ascii="Times New Roman" w:eastAsia="Times New Roman" w:hAnsi="Times New Roman" w:cs="Times New Roman"/>
                <w:b/>
                <w:i/>
                <w:lang w:eastAsia="ru-RU"/>
              </w:rPr>
            </w:pPr>
            <w:r w:rsidRPr="00E10D77">
              <w:rPr>
                <w:rFonts w:ascii="Times New Roman" w:eastAsia="Times New Roman" w:hAnsi="Times New Roman" w:cs="Times New Roman"/>
                <w:b/>
                <w:i/>
                <w:lang w:eastAsia="ru-RU"/>
              </w:rPr>
              <w:t>Объекты газоснабжения</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
                <w:bCs/>
                <w:lang w:eastAsia="ru-RU"/>
              </w:rPr>
            </w:pP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
                <w:bCs/>
                <w:lang w:eastAsia="ru-RU"/>
              </w:rPr>
            </w:pP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
                <w:bCs/>
                <w:lang w:eastAsia="ru-RU"/>
              </w:rPr>
            </w:pPr>
          </w:p>
        </w:tc>
      </w:tr>
      <w:tr w:rsidR="00E10D77" w:rsidRPr="00E10D77" w:rsidTr="008303D5">
        <w:trPr>
          <w:trHeight w:val="227"/>
          <w:jc w:val="center"/>
        </w:trPr>
        <w:tc>
          <w:tcPr>
            <w:tcW w:w="5968" w:type="dxa"/>
            <w:vAlign w:val="center"/>
          </w:tcPr>
          <w:p w:rsidR="00E10D77" w:rsidRPr="00E10D77" w:rsidRDefault="00E10D77" w:rsidP="00E10D77">
            <w:pPr>
              <w:widowControl w:val="0"/>
              <w:suppressAutoHyphens/>
              <w:spacing w:line="240" w:lineRule="auto"/>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Расчетные показатели минимально допустимого уровня обеспеченности и максимально допустимого уровня территориальной доступности объектов газоснабжения:</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 расчетные показатели минимально допустимого уровня обеспеченности объектов газоснабжения</w:t>
            </w:r>
          </w:p>
        </w:tc>
        <w:tc>
          <w:tcPr>
            <w:tcW w:w="1701" w:type="dxa"/>
            <w:vAlign w:val="center"/>
          </w:tcPr>
          <w:p w:rsidR="00E10D77" w:rsidRPr="00E10D77" w:rsidRDefault="00E10D77" w:rsidP="00E10D77">
            <w:pPr>
              <w:widowControl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r w:rsidRPr="00E10D77">
              <w:rPr>
                <w:rFonts w:ascii="Times New Roman" w:eastAsia="Times New Roman" w:hAnsi="Times New Roman" w:cs="Times New Roman"/>
                <w:bCs/>
                <w:vertAlign w:val="superscript"/>
                <w:lang w:eastAsia="ru-RU"/>
              </w:rPr>
              <w:t>3</w:t>
            </w:r>
            <w:r w:rsidRPr="00E10D77">
              <w:rPr>
                <w:rFonts w:ascii="Times New Roman" w:eastAsia="Times New Roman" w:hAnsi="Times New Roman" w:cs="Times New Roman"/>
                <w:bCs/>
                <w:lang w:eastAsia="ru-RU"/>
              </w:rPr>
              <w:t>/год на 1 чел.</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 расчетные показатели максимально допустимого уровня территориальной доступности объектов газоснабжения</w:t>
            </w:r>
          </w:p>
        </w:tc>
        <w:tc>
          <w:tcPr>
            <w:tcW w:w="4168" w:type="dxa"/>
            <w:gridSpan w:val="3"/>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не нормируется</w:t>
            </w:r>
          </w:p>
        </w:tc>
      </w:tr>
      <w:tr w:rsidR="00E10D77" w:rsidRPr="00E10D77" w:rsidTr="008303D5">
        <w:trPr>
          <w:trHeight w:val="227"/>
          <w:jc w:val="center"/>
        </w:trPr>
        <w:tc>
          <w:tcPr>
            <w:tcW w:w="5968" w:type="dxa"/>
          </w:tcPr>
          <w:p w:rsidR="00E10D77" w:rsidRPr="00E10D77" w:rsidRDefault="00E10D77" w:rsidP="00E10D77">
            <w:pPr>
              <w:widowControl w:val="0"/>
              <w:spacing w:line="240" w:lineRule="auto"/>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Нормативные параметры градостроительного проектирования годовые расходы газа по сельскому поселению</w:t>
            </w:r>
          </w:p>
        </w:tc>
        <w:tc>
          <w:tcPr>
            <w:tcW w:w="1701" w:type="dxa"/>
            <w:vAlign w:val="center"/>
          </w:tcPr>
          <w:p w:rsidR="00E10D77" w:rsidRPr="00E10D77" w:rsidRDefault="00E10D77" w:rsidP="00E10D77">
            <w:pPr>
              <w:widowControl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по таблице 4.2.2</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Расстояния от отдельно стоящих пунктов редуцирования газа </w:t>
            </w:r>
          </w:p>
        </w:tc>
        <w:tc>
          <w:tcPr>
            <w:tcW w:w="1701" w:type="dxa"/>
            <w:vAlign w:val="center"/>
          </w:tcPr>
          <w:p w:rsidR="00E10D77" w:rsidRPr="00E10D77" w:rsidRDefault="00E10D77" w:rsidP="00E10D77">
            <w:pPr>
              <w:widowControl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Размещение сетей инженерного обеспечения</w:t>
            </w:r>
          </w:p>
        </w:tc>
        <w:tc>
          <w:tcPr>
            <w:tcW w:w="1701" w:type="dxa"/>
            <w:vAlign w:val="center"/>
          </w:tcPr>
          <w:p w:rsidR="00E10D77" w:rsidRPr="00E10D77" w:rsidRDefault="00E10D77" w:rsidP="00E10D77">
            <w:pPr>
              <w:widowControl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по </w:t>
            </w:r>
          </w:p>
          <w:p w:rsidR="00E10D77" w:rsidRPr="00E10D77" w:rsidRDefault="00E10D77" w:rsidP="00E10D77">
            <w:pPr>
              <w:widowControl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приложению 3</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Расстояние по горизонтали (в свету) от подземных сетей фундаментов зданий и сооружений, фундаментов ограждений предприятий, эстакад, опор контактной сети и связи, железных дорог, оси крайнего пути железных дорог, бортового камня улицы, дороги, наружной бровки кювета или подошвы насыпи дороги, фундаментов опор воздушных линий электропередачи до инженерных сетей</w:t>
            </w:r>
          </w:p>
        </w:tc>
        <w:tc>
          <w:tcPr>
            <w:tcW w:w="1701" w:type="dxa"/>
            <w:vAlign w:val="center"/>
          </w:tcPr>
          <w:p w:rsidR="00E10D77" w:rsidRPr="00E10D77" w:rsidRDefault="00E10D77" w:rsidP="00E10D77">
            <w:pPr>
              <w:widowControl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Расстояние по горизонтали (в свету) до водопровода</w:t>
            </w:r>
            <w:r w:rsidRPr="00E10D77">
              <w:rPr>
                <w:rFonts w:ascii="Times New Roman" w:eastAsia="Times New Roman" w:hAnsi="Times New Roman" w:cs="Times New Roman"/>
                <w:lang w:eastAsia="ru-RU"/>
              </w:rPr>
              <w:tab/>
              <w:t>, канализации бытовой, дренажа и дождевой канализации, кабелей силовых всех напряжений, кабелей связи, тепловых сетей, каналов, тоннелей, наружных пневмомусоропроводов до инженерных сетей</w:t>
            </w:r>
          </w:p>
        </w:tc>
        <w:tc>
          <w:tcPr>
            <w:tcW w:w="1701" w:type="dxa"/>
            <w:vAlign w:val="center"/>
          </w:tcPr>
          <w:p w:rsidR="00E10D77" w:rsidRPr="00E10D77" w:rsidRDefault="00E10D77" w:rsidP="00E10D77">
            <w:pPr>
              <w:widowControl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jc w:val="left"/>
              <w:rPr>
                <w:rFonts w:ascii="Times New Roman" w:eastAsia="Times New Roman" w:hAnsi="Times New Roman" w:cs="Times New Roman"/>
                <w:lang w:eastAsia="ru-RU"/>
              </w:rPr>
            </w:pPr>
            <w:r w:rsidRPr="00E10D77">
              <w:rPr>
                <w:rFonts w:ascii="Times New Roman" w:eastAsia="Times New Roman" w:hAnsi="Times New Roman" w:cs="Times New Roman"/>
                <w:bCs/>
                <w:spacing w:val="-2"/>
                <w:lang w:eastAsia="ru-RU"/>
              </w:rPr>
              <w:t>Противопожарные расстояния от газопроводов и объектов газораспределительной сети до объектов, не относящихся к ним</w:t>
            </w:r>
          </w:p>
        </w:tc>
        <w:tc>
          <w:tcPr>
            <w:tcW w:w="1701" w:type="dxa"/>
            <w:vAlign w:val="center"/>
          </w:tcPr>
          <w:p w:rsidR="00E10D77" w:rsidRPr="00E10D77" w:rsidRDefault="00E10D77" w:rsidP="00E10D77">
            <w:pPr>
              <w:widowControl w:val="0"/>
              <w:spacing w:line="240" w:lineRule="auto"/>
              <w:ind w:left="-57" w:right="-57"/>
              <w:rPr>
                <w:rFonts w:ascii="Times New Roman" w:eastAsia="Times New Roman" w:hAnsi="Times New Roman" w:cs="Times New Roman"/>
                <w:bCs/>
                <w:spacing w:val="-8"/>
                <w:lang w:eastAsia="ru-RU"/>
              </w:rPr>
            </w:pPr>
            <w:r w:rsidRPr="00E10D77">
              <w:rPr>
                <w:rFonts w:ascii="Times New Roman" w:eastAsia="Times New Roman" w:hAnsi="Times New Roman" w:cs="Times New Roman"/>
                <w:bCs/>
                <w:spacing w:val="-8"/>
                <w:lang w:eastAsia="ru-RU"/>
              </w:rPr>
              <w:t>по СП 4.13130.2013</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p>
        </w:tc>
      </w:tr>
      <w:tr w:rsidR="00E10D77" w:rsidRPr="00E10D77" w:rsidTr="008303D5">
        <w:trPr>
          <w:trHeight w:val="567"/>
          <w:jc w:val="center"/>
        </w:trPr>
        <w:tc>
          <w:tcPr>
            <w:tcW w:w="5968" w:type="dxa"/>
            <w:vAlign w:val="center"/>
          </w:tcPr>
          <w:p w:rsidR="00E10D77" w:rsidRPr="00E10D77" w:rsidRDefault="00E10D77" w:rsidP="00E10D77">
            <w:pPr>
              <w:widowControl w:val="0"/>
              <w:suppressAutoHyphens/>
              <w:spacing w:line="240" w:lineRule="auto"/>
              <w:jc w:val="left"/>
              <w:rPr>
                <w:rFonts w:ascii="Times New Roman" w:eastAsia="Times New Roman" w:hAnsi="Times New Roman" w:cs="Times New Roman"/>
                <w:b/>
                <w:i/>
                <w:lang w:eastAsia="ru-RU"/>
              </w:rPr>
            </w:pPr>
            <w:r w:rsidRPr="00E10D77">
              <w:rPr>
                <w:rFonts w:ascii="Times New Roman" w:eastAsia="Times New Roman" w:hAnsi="Times New Roman" w:cs="Times New Roman"/>
                <w:b/>
                <w:i/>
                <w:lang w:eastAsia="ru-RU"/>
              </w:rPr>
              <w:t>Автомобильные дороги местного значения вне границ населенных пунктов в границах муниципального района</w:t>
            </w:r>
          </w:p>
        </w:tc>
        <w:tc>
          <w:tcPr>
            <w:tcW w:w="1701" w:type="dxa"/>
            <w:vAlign w:val="center"/>
          </w:tcPr>
          <w:p w:rsidR="00E10D77" w:rsidRPr="00E10D77" w:rsidRDefault="00E10D77" w:rsidP="00E10D77">
            <w:pPr>
              <w:widowControl w:val="0"/>
              <w:spacing w:line="240" w:lineRule="auto"/>
              <w:ind w:left="-57" w:right="-57"/>
              <w:jc w:val="left"/>
              <w:rPr>
                <w:rFonts w:ascii="Times New Roman" w:eastAsia="Times New Roman" w:hAnsi="Times New Roman" w:cs="Times New Roman"/>
                <w:b/>
                <w:bCs/>
                <w:lang w:eastAsia="ru-RU"/>
              </w:rPr>
            </w:pPr>
          </w:p>
        </w:tc>
        <w:tc>
          <w:tcPr>
            <w:tcW w:w="1333" w:type="dxa"/>
            <w:vAlign w:val="center"/>
          </w:tcPr>
          <w:p w:rsidR="00E10D77" w:rsidRPr="00E10D77" w:rsidRDefault="00E10D77" w:rsidP="00E10D77">
            <w:pPr>
              <w:widowControl w:val="0"/>
              <w:autoSpaceDE w:val="0"/>
              <w:autoSpaceDN w:val="0"/>
              <w:adjustRightInd w:val="0"/>
              <w:spacing w:line="240" w:lineRule="auto"/>
              <w:jc w:val="left"/>
              <w:rPr>
                <w:rFonts w:ascii="Times New Roman" w:eastAsia="Times New Roman" w:hAnsi="Times New Roman" w:cs="Times New Roman"/>
                <w:b/>
                <w:bCs/>
                <w:lang w:eastAsia="ru-RU"/>
              </w:rPr>
            </w:pP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jc w:val="left"/>
              <w:rPr>
                <w:rFonts w:ascii="Times New Roman" w:eastAsia="Times New Roman" w:hAnsi="Times New Roman" w:cs="Times New Roman"/>
                <w:b/>
                <w:bCs/>
                <w:lang w:eastAsia="ru-RU"/>
              </w:rPr>
            </w:pP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Категории автомобильных дорог местного значения вне границ населенных пунктов в границах муниципального района в зависимости от их назначения, расчетной интенсивности движения и их значения</w:t>
            </w:r>
          </w:p>
        </w:tc>
        <w:tc>
          <w:tcPr>
            <w:tcW w:w="1701" w:type="dxa"/>
            <w:vAlign w:val="center"/>
          </w:tcPr>
          <w:p w:rsidR="00E10D77" w:rsidRPr="00E10D77" w:rsidRDefault="00E10D77" w:rsidP="00E10D77">
            <w:pPr>
              <w:widowControl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944E46">
            <w:pPr>
              <w:widowControl w:val="0"/>
              <w:suppressAutoHyphens/>
              <w:spacing w:line="240" w:lineRule="auto"/>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Уровень автомобилизации на территории</w:t>
            </w:r>
            <w:r w:rsidR="00944E46">
              <w:rPr>
                <w:rFonts w:ascii="Times New Roman" w:eastAsia="Times New Roman" w:hAnsi="Times New Roman" w:cs="Times New Roman"/>
                <w:lang w:eastAsia="ru-RU"/>
              </w:rPr>
              <w:t xml:space="preserve"> Устюженског</w:t>
            </w:r>
            <w:r w:rsidRPr="00E10D77">
              <w:rPr>
                <w:rFonts w:ascii="Times New Roman" w:eastAsia="Times New Roman" w:hAnsi="Times New Roman" w:cs="Times New Roman"/>
                <w:lang w:eastAsia="ru-RU"/>
              </w:rPr>
              <w:t>о</w:t>
            </w:r>
            <w:r w:rsidR="00944E46">
              <w:rPr>
                <w:rFonts w:ascii="Times New Roman" w:eastAsia="Times New Roman" w:hAnsi="Times New Roman" w:cs="Times New Roman"/>
                <w:lang w:eastAsia="ru-RU"/>
              </w:rPr>
              <w:t xml:space="preserve"> </w:t>
            </w:r>
            <w:r w:rsidRPr="00E10D77">
              <w:rPr>
                <w:rFonts w:ascii="Times New Roman" w:eastAsia="Times New Roman" w:hAnsi="Times New Roman" w:cs="Times New Roman"/>
                <w:lang w:eastAsia="ru-RU"/>
              </w:rPr>
              <w:t>района</w:t>
            </w:r>
          </w:p>
        </w:tc>
        <w:tc>
          <w:tcPr>
            <w:tcW w:w="1701" w:type="dxa"/>
            <w:vAlign w:val="center"/>
          </w:tcPr>
          <w:p w:rsidR="00E10D77" w:rsidRPr="00E10D77" w:rsidRDefault="00E10D77" w:rsidP="00E10D77">
            <w:pPr>
              <w:widowControl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единиц / 1000 чел.</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Коэффициент приведения интенсивности движения различных транспортных средств к легковому автомобилю</w:t>
            </w:r>
          </w:p>
        </w:tc>
        <w:tc>
          <w:tcPr>
            <w:tcW w:w="1701" w:type="dxa"/>
            <w:vAlign w:val="center"/>
          </w:tcPr>
          <w:p w:rsidR="00E10D77" w:rsidRPr="00E10D77" w:rsidRDefault="00E10D77" w:rsidP="00E10D77">
            <w:pPr>
              <w:widowControl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коэф.</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Расчетные показатели минимально допустимого уровня обеспеченности (основные расчетные параметры) и максимально допустимого уровня территориальной доступности автомобильных дорог местного значения вне границ населенных пунктов</w:t>
            </w:r>
            <w:r w:rsidR="00944E46">
              <w:rPr>
                <w:rFonts w:ascii="Times New Roman" w:eastAsia="Times New Roman" w:hAnsi="Times New Roman" w:cs="Times New Roman"/>
                <w:lang w:eastAsia="ru-RU"/>
              </w:rPr>
              <w:t xml:space="preserve"> </w:t>
            </w:r>
            <w:r w:rsidRPr="00E10D77">
              <w:rPr>
                <w:rFonts w:ascii="Times New Roman" w:eastAsia="Times New Roman" w:hAnsi="Times New Roman" w:cs="Times New Roman"/>
                <w:lang w:eastAsia="ru-RU"/>
              </w:rPr>
              <w:t>в границах муниципального района:</w:t>
            </w:r>
          </w:p>
        </w:tc>
        <w:tc>
          <w:tcPr>
            <w:tcW w:w="1701" w:type="dxa"/>
            <w:vAlign w:val="center"/>
          </w:tcPr>
          <w:p w:rsidR="00E10D77" w:rsidRPr="00E10D77" w:rsidRDefault="00E10D77" w:rsidP="00E10D77">
            <w:pPr>
              <w:widowControl w:val="0"/>
              <w:spacing w:line="240" w:lineRule="auto"/>
              <w:ind w:left="-57" w:right="-57"/>
              <w:rPr>
                <w:rFonts w:ascii="Times New Roman" w:eastAsia="Times New Roman" w:hAnsi="Times New Roman" w:cs="Times New Roman"/>
                <w:bCs/>
                <w:lang w:eastAsia="ru-RU"/>
              </w:rPr>
            </w:pP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 xml:space="preserve">- расчетные показатели минимально допустимого уровня обеспеченности – основные расчетные параметры для автомобильных дорог местного значения вне границ </w:t>
            </w:r>
            <w:r w:rsidRPr="00E10D77">
              <w:rPr>
                <w:rFonts w:ascii="Times New Roman" w:eastAsia="Times New Roman" w:hAnsi="Times New Roman" w:cs="Times New Roman"/>
                <w:lang w:eastAsia="ru-RU"/>
              </w:rPr>
              <w:lastRenderedPageBreak/>
              <w:t>населенных пунктов в границах муниципального района</w:t>
            </w:r>
          </w:p>
        </w:tc>
        <w:tc>
          <w:tcPr>
            <w:tcW w:w="1701" w:type="dxa"/>
            <w:vAlign w:val="center"/>
          </w:tcPr>
          <w:p w:rsidR="00E10D77" w:rsidRPr="00E10D77" w:rsidRDefault="00E10D77" w:rsidP="00E10D77">
            <w:pPr>
              <w:widowControl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lastRenderedPageBreak/>
              <w:t>по таблице 4.3.4</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pacing w:line="240"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lastRenderedPageBreak/>
              <w:t>- расчетные показатели максимально допустимого уровня территориальной доступности автомобильных дорог местного значения вне границ населенных пунктов в границах муниципального района</w:t>
            </w:r>
          </w:p>
        </w:tc>
        <w:tc>
          <w:tcPr>
            <w:tcW w:w="4168" w:type="dxa"/>
            <w:gridSpan w:val="3"/>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lang w:eastAsia="ru-RU"/>
              </w:rPr>
              <w:t>не нормируется</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Расчетные показатели – осредненные нормы отвода земель, необходимых для определения границ полосы отвода автомобильных дорог</w:t>
            </w:r>
          </w:p>
        </w:tc>
        <w:tc>
          <w:tcPr>
            <w:tcW w:w="1701" w:type="dxa"/>
            <w:vAlign w:val="center"/>
          </w:tcPr>
          <w:p w:rsidR="00E10D77" w:rsidRPr="00E10D77" w:rsidRDefault="00E10D77" w:rsidP="00E10D77">
            <w:pPr>
              <w:widowControl w:val="0"/>
              <w:suppressAutoHyphens/>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га / </w:t>
            </w:r>
            <w:smartTag w:uri="urn:schemas-microsoft-com:office:smarttags" w:element="metricconverter">
              <w:smartTagPr>
                <w:attr w:name="ProductID" w:val="1 км"/>
              </w:smartTagPr>
              <w:r w:rsidRPr="00E10D77">
                <w:rPr>
                  <w:rFonts w:ascii="Times New Roman" w:eastAsia="Times New Roman" w:hAnsi="Times New Roman" w:cs="Times New Roman"/>
                  <w:bCs/>
                  <w:lang w:eastAsia="ru-RU"/>
                </w:rPr>
                <w:t>1 км</w:t>
              </w:r>
            </w:smartTag>
            <w:r w:rsidRPr="00E10D77">
              <w:rPr>
                <w:rFonts w:ascii="Times New Roman" w:eastAsia="Times New Roman" w:hAnsi="Times New Roman" w:cs="Times New Roman"/>
                <w:bCs/>
                <w:lang w:eastAsia="ru-RU"/>
              </w:rPr>
              <w:t xml:space="preserve"> автомобильной дороги</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Расчетные показатели – ширина придорожной полосы</w:t>
            </w:r>
          </w:p>
        </w:tc>
        <w:tc>
          <w:tcPr>
            <w:tcW w:w="1701" w:type="dxa"/>
            <w:vAlign w:val="center"/>
          </w:tcPr>
          <w:p w:rsidR="00E10D77" w:rsidRPr="00E10D77" w:rsidRDefault="00E10D77" w:rsidP="00E10D77">
            <w:pPr>
              <w:widowControl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Минимальные расчетные показатели – минимальные расстояния от бровки земляного полотна автомобильных дорог до застройки</w:t>
            </w:r>
          </w:p>
        </w:tc>
        <w:tc>
          <w:tcPr>
            <w:tcW w:w="1701" w:type="dxa"/>
            <w:vAlign w:val="center"/>
          </w:tcPr>
          <w:p w:rsidR="00E10D77" w:rsidRPr="00E10D77" w:rsidRDefault="00E10D77" w:rsidP="00E10D77">
            <w:pPr>
              <w:widowControl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Расчетные показатели градостроительного проектирования мостовых сооружений (мостов, эстакад, галерей, труб, путепроводов)</w:t>
            </w:r>
          </w:p>
        </w:tc>
        <w:tc>
          <w:tcPr>
            <w:tcW w:w="1701" w:type="dxa"/>
            <w:vAlign w:val="center"/>
          </w:tcPr>
          <w:p w:rsidR="00E10D77" w:rsidRPr="00E10D77" w:rsidRDefault="00E10D77" w:rsidP="00E10D77">
            <w:pPr>
              <w:widowControl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по таблице 4.3.8</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340"/>
          <w:jc w:val="center"/>
        </w:trPr>
        <w:tc>
          <w:tcPr>
            <w:tcW w:w="5968" w:type="dxa"/>
            <w:vAlign w:val="center"/>
          </w:tcPr>
          <w:p w:rsidR="00E10D77" w:rsidRPr="00E10D77" w:rsidRDefault="00E10D77" w:rsidP="00E10D77">
            <w:pPr>
              <w:widowControl w:val="0"/>
              <w:suppressAutoHyphens/>
              <w:spacing w:line="240" w:lineRule="auto"/>
              <w:jc w:val="left"/>
              <w:rPr>
                <w:rFonts w:ascii="Times New Roman" w:eastAsia="Times New Roman" w:hAnsi="Times New Roman" w:cs="Times New Roman"/>
                <w:b/>
                <w:i/>
                <w:lang w:eastAsia="ru-RU"/>
              </w:rPr>
            </w:pPr>
            <w:r w:rsidRPr="00E10D77">
              <w:rPr>
                <w:rFonts w:ascii="Times New Roman" w:eastAsia="Times New Roman" w:hAnsi="Times New Roman" w:cs="Times New Roman"/>
                <w:b/>
                <w:i/>
                <w:lang w:eastAsia="ru-RU"/>
              </w:rPr>
              <w:t>Объекты дорожного сервиса</w:t>
            </w:r>
          </w:p>
        </w:tc>
        <w:tc>
          <w:tcPr>
            <w:tcW w:w="1701" w:type="dxa"/>
            <w:vAlign w:val="center"/>
          </w:tcPr>
          <w:p w:rsidR="00E10D77" w:rsidRPr="00E10D77" w:rsidRDefault="00E10D77" w:rsidP="00E10D77">
            <w:pPr>
              <w:widowControl w:val="0"/>
              <w:spacing w:line="240" w:lineRule="auto"/>
              <w:ind w:left="-57" w:right="-57"/>
              <w:jc w:val="left"/>
              <w:rPr>
                <w:rFonts w:ascii="Times New Roman" w:eastAsia="Times New Roman" w:hAnsi="Times New Roman" w:cs="Times New Roman"/>
                <w:b/>
                <w:bCs/>
                <w:lang w:eastAsia="ru-RU"/>
              </w:rPr>
            </w:pPr>
          </w:p>
        </w:tc>
        <w:tc>
          <w:tcPr>
            <w:tcW w:w="1333" w:type="dxa"/>
            <w:vAlign w:val="center"/>
          </w:tcPr>
          <w:p w:rsidR="00E10D77" w:rsidRPr="00E10D77" w:rsidRDefault="00E10D77" w:rsidP="00E10D77">
            <w:pPr>
              <w:widowControl w:val="0"/>
              <w:autoSpaceDE w:val="0"/>
              <w:autoSpaceDN w:val="0"/>
              <w:adjustRightInd w:val="0"/>
              <w:spacing w:line="240" w:lineRule="auto"/>
              <w:jc w:val="left"/>
              <w:rPr>
                <w:rFonts w:ascii="Times New Roman" w:eastAsia="Times New Roman" w:hAnsi="Times New Roman" w:cs="Times New Roman"/>
                <w:b/>
                <w:bCs/>
                <w:lang w:eastAsia="ru-RU"/>
              </w:rPr>
            </w:pP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jc w:val="left"/>
              <w:rPr>
                <w:rFonts w:ascii="Times New Roman" w:eastAsia="Times New Roman" w:hAnsi="Times New Roman" w:cs="Times New Roman"/>
                <w:b/>
                <w:bCs/>
                <w:lang w:eastAsia="ru-RU"/>
              </w:rPr>
            </w:pP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Расчетные показатели минимально допустимого уровня обеспеченности объектами дорожного сервиса и максимально допустимого уровня территориальной доступности таких объектов</w:t>
            </w:r>
          </w:p>
        </w:tc>
        <w:tc>
          <w:tcPr>
            <w:tcW w:w="1701" w:type="dxa"/>
            <w:vAlign w:val="center"/>
          </w:tcPr>
          <w:p w:rsidR="00E10D77" w:rsidRPr="00E10D77" w:rsidRDefault="00E10D77" w:rsidP="00E10D77">
            <w:pPr>
              <w:widowControl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по таблице 4.4.1</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Расчетные показатели – нормы отвода земель, необходимых для размещения объектов дорожного сервиса</w:t>
            </w:r>
          </w:p>
        </w:tc>
        <w:tc>
          <w:tcPr>
            <w:tcW w:w="1701" w:type="dxa"/>
            <w:vAlign w:val="center"/>
          </w:tcPr>
          <w:p w:rsidR="00E10D77" w:rsidRPr="00E10D77" w:rsidRDefault="00E10D77" w:rsidP="00E10D77">
            <w:pPr>
              <w:widowControl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га</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Расчетные показатели – нормы отвода земель, необходимых для размещения объектов для обслуживания автомобильных дорог</w:t>
            </w:r>
          </w:p>
        </w:tc>
        <w:tc>
          <w:tcPr>
            <w:tcW w:w="1701" w:type="dxa"/>
            <w:vAlign w:val="center"/>
          </w:tcPr>
          <w:p w:rsidR="00E10D77" w:rsidRPr="00E10D77" w:rsidRDefault="00E10D77" w:rsidP="00E10D77">
            <w:pPr>
              <w:widowControl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га</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 xml:space="preserve">Размеры санитарно-защитных зон от объектов дорожного сервиса  </w:t>
            </w:r>
          </w:p>
        </w:tc>
        <w:tc>
          <w:tcPr>
            <w:tcW w:w="1701" w:type="dxa"/>
            <w:vAlign w:val="center"/>
          </w:tcPr>
          <w:p w:rsidR="00E10D77" w:rsidRPr="00E10D77" w:rsidRDefault="00E10D77" w:rsidP="00E10D77">
            <w:pPr>
              <w:widowControl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851"/>
          <w:jc w:val="center"/>
        </w:trPr>
        <w:tc>
          <w:tcPr>
            <w:tcW w:w="5968" w:type="dxa"/>
            <w:vAlign w:val="center"/>
          </w:tcPr>
          <w:p w:rsidR="00E10D77" w:rsidRPr="00E10D77" w:rsidRDefault="00E10D77" w:rsidP="00E10D77">
            <w:pPr>
              <w:widowControl w:val="0"/>
              <w:suppressAutoHyphens/>
              <w:spacing w:line="240" w:lineRule="auto"/>
              <w:jc w:val="left"/>
              <w:rPr>
                <w:rFonts w:ascii="Times New Roman" w:eastAsia="Times New Roman" w:hAnsi="Times New Roman" w:cs="Times New Roman"/>
                <w:b/>
                <w:i/>
                <w:lang w:eastAsia="ru-RU"/>
              </w:rPr>
            </w:pPr>
            <w:r w:rsidRPr="00E10D77">
              <w:rPr>
                <w:rFonts w:ascii="Times New Roman" w:eastAsia="Times New Roman" w:hAnsi="Times New Roman" w:cs="Times New Roman"/>
                <w:b/>
                <w:i/>
                <w:lang w:eastAsia="ru-RU"/>
              </w:rPr>
              <w:t>Объекты, необходимые для предоставления транспортных услуг населению, организации транспортного обслуживания населения</w:t>
            </w:r>
          </w:p>
        </w:tc>
        <w:tc>
          <w:tcPr>
            <w:tcW w:w="1701" w:type="dxa"/>
            <w:vAlign w:val="center"/>
          </w:tcPr>
          <w:p w:rsidR="00E10D77" w:rsidRPr="00E10D77" w:rsidRDefault="00E10D77" w:rsidP="00E10D77">
            <w:pPr>
              <w:widowControl w:val="0"/>
              <w:spacing w:line="240" w:lineRule="auto"/>
              <w:ind w:left="-57" w:right="-57"/>
              <w:jc w:val="left"/>
              <w:rPr>
                <w:rFonts w:ascii="Times New Roman" w:eastAsia="Times New Roman" w:hAnsi="Times New Roman" w:cs="Times New Roman"/>
                <w:b/>
                <w:bCs/>
                <w:lang w:eastAsia="ru-RU"/>
              </w:rPr>
            </w:pPr>
          </w:p>
        </w:tc>
        <w:tc>
          <w:tcPr>
            <w:tcW w:w="1333" w:type="dxa"/>
            <w:vAlign w:val="center"/>
          </w:tcPr>
          <w:p w:rsidR="00E10D77" w:rsidRPr="00E10D77" w:rsidRDefault="00E10D77" w:rsidP="00E10D77">
            <w:pPr>
              <w:widowControl w:val="0"/>
              <w:autoSpaceDE w:val="0"/>
              <w:autoSpaceDN w:val="0"/>
              <w:adjustRightInd w:val="0"/>
              <w:spacing w:line="240" w:lineRule="auto"/>
              <w:jc w:val="left"/>
              <w:rPr>
                <w:rFonts w:ascii="Times New Roman" w:eastAsia="Times New Roman" w:hAnsi="Times New Roman" w:cs="Times New Roman"/>
                <w:b/>
                <w:bCs/>
                <w:lang w:eastAsia="ru-RU"/>
              </w:rPr>
            </w:pP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jc w:val="left"/>
              <w:rPr>
                <w:rFonts w:ascii="Times New Roman" w:eastAsia="Times New Roman" w:hAnsi="Times New Roman" w:cs="Times New Roman"/>
                <w:b/>
                <w:bCs/>
                <w:lang w:eastAsia="ru-RU"/>
              </w:rPr>
            </w:pP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Затраты времени на передвижение населения от мест проживания до мест работы</w:t>
            </w:r>
          </w:p>
        </w:tc>
        <w:tc>
          <w:tcPr>
            <w:tcW w:w="1701" w:type="dxa"/>
            <w:vAlign w:val="center"/>
          </w:tcPr>
          <w:p w:rsidR="00E10D77" w:rsidRPr="00E10D77" w:rsidRDefault="00E10D77" w:rsidP="00E10D77">
            <w:pPr>
              <w:widowControl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мин</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предоставления транспортных услуг населению, организации транспортного обслуживания населения между поселениями в границах муниципального района:</w:t>
            </w:r>
          </w:p>
        </w:tc>
        <w:tc>
          <w:tcPr>
            <w:tcW w:w="1701" w:type="dxa"/>
            <w:vAlign w:val="center"/>
          </w:tcPr>
          <w:p w:rsidR="00E10D77" w:rsidRPr="00E10D77" w:rsidRDefault="00E10D77" w:rsidP="00E10D77">
            <w:pPr>
              <w:widowControl w:val="0"/>
              <w:spacing w:line="240" w:lineRule="auto"/>
              <w:ind w:left="-57" w:right="-57"/>
              <w:rPr>
                <w:rFonts w:ascii="Times New Roman" w:eastAsia="Times New Roman" w:hAnsi="Times New Roman" w:cs="Times New Roman"/>
                <w:bCs/>
                <w:lang w:eastAsia="ru-RU"/>
              </w:rPr>
            </w:pP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 расчетные показатели минимально допустимого уровня обеспеченности</w:t>
            </w:r>
            <w:r w:rsidR="004E231D">
              <w:rPr>
                <w:rFonts w:ascii="Times New Roman" w:eastAsia="Times New Roman" w:hAnsi="Times New Roman" w:cs="Times New Roman"/>
                <w:lang w:eastAsia="ru-RU"/>
              </w:rPr>
              <w:t xml:space="preserve"> </w:t>
            </w:r>
            <w:r w:rsidRPr="00E10D77">
              <w:rPr>
                <w:rFonts w:ascii="Times New Roman" w:eastAsia="Times New Roman" w:hAnsi="Times New Roman" w:cs="Times New Roman"/>
                <w:lang w:eastAsia="ru-RU"/>
              </w:rPr>
              <w:t>автобусными остановками на дорогах IV-V категорий</w:t>
            </w:r>
          </w:p>
        </w:tc>
        <w:tc>
          <w:tcPr>
            <w:tcW w:w="4168" w:type="dxa"/>
            <w:gridSpan w:val="3"/>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не нормируется</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 xml:space="preserve">- расчетные показатели </w:t>
            </w:r>
            <w:r w:rsidRPr="00E10D77">
              <w:rPr>
                <w:rFonts w:ascii="Times New Roman" w:eastAsia="Times New Roman" w:hAnsi="Times New Roman" w:cs="Times New Roman"/>
                <w:lang w:eastAsia="ru-RU"/>
              </w:rPr>
              <w:t xml:space="preserve">максимально допустимого уровня территориальной доступности автобусных остановок на </w:t>
            </w:r>
            <w:r w:rsidRPr="00E10D77">
              <w:rPr>
                <w:rFonts w:ascii="Times New Roman" w:eastAsia="Times New Roman" w:hAnsi="Times New Roman" w:cs="Times New Roman"/>
                <w:bCs/>
                <w:lang w:eastAsia="ru-RU"/>
              </w:rPr>
              <w:t xml:space="preserve">дорогах </w:t>
            </w:r>
            <w:r w:rsidRPr="00E10D77">
              <w:rPr>
                <w:rFonts w:ascii="Times New Roman" w:eastAsia="Times New Roman" w:hAnsi="Times New Roman" w:cs="Times New Roman"/>
                <w:bCs/>
                <w:lang w:val="en-US" w:eastAsia="ru-RU"/>
              </w:rPr>
              <w:t>IV</w:t>
            </w:r>
            <w:r w:rsidRPr="00E10D77">
              <w:rPr>
                <w:rFonts w:ascii="Times New Roman" w:eastAsia="Times New Roman" w:hAnsi="Times New Roman" w:cs="Times New Roman"/>
                <w:bCs/>
                <w:lang w:eastAsia="ru-RU"/>
              </w:rPr>
              <w:t>-</w:t>
            </w:r>
            <w:r w:rsidRPr="00E10D77">
              <w:rPr>
                <w:rFonts w:ascii="Times New Roman" w:eastAsia="Times New Roman" w:hAnsi="Times New Roman" w:cs="Times New Roman"/>
                <w:bCs/>
                <w:lang w:val="en-US" w:eastAsia="ru-RU"/>
              </w:rPr>
              <w:t>V</w:t>
            </w:r>
            <w:r w:rsidRPr="00E10D77">
              <w:rPr>
                <w:rFonts w:ascii="Times New Roman" w:eastAsia="Times New Roman" w:hAnsi="Times New Roman" w:cs="Times New Roman"/>
                <w:bCs/>
                <w:lang w:eastAsia="ru-RU"/>
              </w:rPr>
              <w:t xml:space="preserve"> категорий</w:t>
            </w:r>
          </w:p>
        </w:tc>
        <w:tc>
          <w:tcPr>
            <w:tcW w:w="1701" w:type="dxa"/>
            <w:vAlign w:val="center"/>
          </w:tcPr>
          <w:p w:rsidR="00E10D77" w:rsidRPr="00E10D77" w:rsidRDefault="00E10D77" w:rsidP="00E10D77">
            <w:pPr>
              <w:widowControl w:val="0"/>
              <w:autoSpaceDE w:val="0"/>
              <w:autoSpaceDN w:val="0"/>
              <w:adjustRightInd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км</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 расчетные показатели минимально допустимого уровня обеспеченности автовокзалами, автостанциями</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объект / </w:t>
            </w:r>
          </w:p>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поселение</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 расчетные показатели максимально допустимого уровня территориальной доступности автовокзалов, автостанций</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 расчетные показатели минимально допустимого уровня обеспеченности автобусными парками</w:t>
            </w:r>
          </w:p>
        </w:tc>
        <w:tc>
          <w:tcPr>
            <w:tcW w:w="1701" w:type="dxa"/>
            <w:vAlign w:val="center"/>
          </w:tcPr>
          <w:p w:rsidR="00E10D77" w:rsidRPr="00E10D77" w:rsidRDefault="00E10D77" w:rsidP="00E10D77">
            <w:pPr>
              <w:widowControl w:val="0"/>
              <w:autoSpaceDE w:val="0"/>
              <w:autoSpaceDN w:val="0"/>
              <w:adjustRightInd w:val="0"/>
              <w:spacing w:line="240" w:lineRule="auto"/>
              <w:ind w:left="-113" w:right="-113"/>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объект / </w:t>
            </w:r>
          </w:p>
          <w:p w:rsidR="00E10D77" w:rsidRPr="00E10D77" w:rsidRDefault="00E10D77" w:rsidP="00E10D77">
            <w:pPr>
              <w:widowControl w:val="0"/>
              <w:autoSpaceDE w:val="0"/>
              <w:autoSpaceDN w:val="0"/>
              <w:adjustRightInd w:val="0"/>
              <w:spacing w:line="240" w:lineRule="auto"/>
              <w:ind w:left="-113" w:right="-113"/>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транспортное предприятие</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 xml:space="preserve">- расчетные показатели максимально допустимого уровня </w:t>
            </w:r>
            <w:r w:rsidRPr="00E10D77">
              <w:rPr>
                <w:rFonts w:ascii="Times New Roman" w:eastAsia="Times New Roman" w:hAnsi="Times New Roman" w:cs="Times New Roman"/>
                <w:lang w:eastAsia="ru-RU"/>
              </w:rPr>
              <w:lastRenderedPageBreak/>
              <w:t>территориальной доступности автобусных парков</w:t>
            </w:r>
          </w:p>
        </w:tc>
        <w:tc>
          <w:tcPr>
            <w:tcW w:w="4168" w:type="dxa"/>
            <w:gridSpan w:val="3"/>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lastRenderedPageBreak/>
              <w:t>не нормируется</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lastRenderedPageBreak/>
              <w:t>- расчетные показатели минимально допустимого уровня обеспеченности площадками межрейсового отстоя автобусов</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объект / маршрут</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 расчетные показатели максимально допустимого уровня территориальной доступности</w:t>
            </w:r>
            <w:r w:rsidR="004E231D">
              <w:rPr>
                <w:rFonts w:ascii="Times New Roman" w:eastAsia="Times New Roman" w:hAnsi="Times New Roman" w:cs="Times New Roman"/>
                <w:lang w:eastAsia="ru-RU"/>
              </w:rPr>
              <w:t xml:space="preserve"> </w:t>
            </w:r>
            <w:r w:rsidRPr="00E10D77">
              <w:rPr>
                <w:rFonts w:ascii="Times New Roman" w:eastAsia="Times New Roman" w:hAnsi="Times New Roman" w:cs="Times New Roman"/>
                <w:lang w:eastAsia="ru-RU"/>
              </w:rPr>
              <w:t>площадок межрейсового отстоя автобусов</w:t>
            </w:r>
          </w:p>
        </w:tc>
        <w:tc>
          <w:tcPr>
            <w:tcW w:w="4168" w:type="dxa"/>
            <w:gridSpan w:val="3"/>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не нормируется</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 расчетные показатели минимально допустимого уровня обеспеченности станциями технического обслуживания общественного пассажирского транспорта</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объект / транспортное предприятие</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 расчетные показатели максимально допустимого уровня территориальной доступности</w:t>
            </w:r>
            <w:r w:rsidR="004E231D">
              <w:rPr>
                <w:rFonts w:ascii="Times New Roman" w:eastAsia="Times New Roman" w:hAnsi="Times New Roman" w:cs="Times New Roman"/>
                <w:lang w:eastAsia="ru-RU"/>
              </w:rPr>
              <w:t xml:space="preserve"> </w:t>
            </w:r>
            <w:r w:rsidRPr="00E10D77">
              <w:rPr>
                <w:rFonts w:ascii="Times New Roman" w:eastAsia="Times New Roman" w:hAnsi="Times New Roman" w:cs="Times New Roman"/>
                <w:lang w:eastAsia="ru-RU"/>
              </w:rPr>
              <w:t>станций технического обслуживания общественного пассажирского транспорта</w:t>
            </w:r>
          </w:p>
        </w:tc>
        <w:tc>
          <w:tcPr>
            <w:tcW w:w="4168" w:type="dxa"/>
            <w:gridSpan w:val="3"/>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не нормируется</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Расчетные показатели – нормы отвода земель, необходимых для размещения объектов по обслуживанию пассажирских перевозок на автомобильных дорогах</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га / объект</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Нормативные параметры и расчетные показатели градостроительного проектирования</w:t>
            </w:r>
            <w:r w:rsidR="004E231D">
              <w:rPr>
                <w:rFonts w:ascii="Times New Roman" w:eastAsia="Times New Roman" w:hAnsi="Times New Roman" w:cs="Times New Roman"/>
                <w:lang w:eastAsia="ru-RU"/>
              </w:rPr>
              <w:t xml:space="preserve"> </w:t>
            </w:r>
            <w:r w:rsidRPr="00E10D77">
              <w:rPr>
                <w:rFonts w:ascii="Times New Roman" w:eastAsia="Times New Roman" w:hAnsi="Times New Roman" w:cs="Times New Roman"/>
                <w:lang w:eastAsia="ru-RU"/>
              </w:rPr>
              <w:t>объектов материально-технической базы</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по таблице 4.5.3</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Размеры санитарно-защитных зон от объектов по обслуживанию пассажирских перевозок</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340"/>
          <w:jc w:val="center"/>
        </w:trPr>
        <w:tc>
          <w:tcPr>
            <w:tcW w:w="5968" w:type="dxa"/>
            <w:vAlign w:val="center"/>
          </w:tcPr>
          <w:p w:rsidR="00E10D77" w:rsidRPr="00E10D77" w:rsidRDefault="00E10D77" w:rsidP="00E10D77">
            <w:pPr>
              <w:widowControl w:val="0"/>
              <w:spacing w:line="240" w:lineRule="auto"/>
              <w:jc w:val="left"/>
              <w:rPr>
                <w:rFonts w:ascii="Times New Roman" w:eastAsia="Times New Roman" w:hAnsi="Times New Roman" w:cs="Times New Roman"/>
                <w:b/>
                <w:i/>
                <w:lang w:eastAsia="ru-RU"/>
              </w:rPr>
            </w:pPr>
            <w:r w:rsidRPr="00E10D77">
              <w:rPr>
                <w:rFonts w:ascii="Times New Roman" w:eastAsia="Times New Roman" w:hAnsi="Times New Roman" w:cs="Times New Roman"/>
                <w:b/>
                <w:bCs/>
                <w:i/>
                <w:lang w:eastAsia="ru-RU"/>
              </w:rPr>
              <w:t>Объекты образования</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
                <w:bCs/>
                <w:lang w:eastAsia="ru-RU"/>
              </w:rPr>
            </w:pP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
                <w:bCs/>
                <w:lang w:eastAsia="ru-RU"/>
              </w:rPr>
            </w:pP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
                <w:bCs/>
                <w:lang w:eastAsia="ru-RU"/>
              </w:rPr>
            </w:pP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Расчетные показатели минимально допустимого уровня обеспеченности и максимально допустимого уровня территориальной доступности объектов образования,</w:t>
            </w:r>
            <w:r w:rsidR="004E231D">
              <w:rPr>
                <w:rFonts w:ascii="Times New Roman" w:eastAsia="Times New Roman" w:hAnsi="Times New Roman" w:cs="Times New Roman"/>
                <w:lang w:eastAsia="ru-RU"/>
              </w:rPr>
              <w:t xml:space="preserve"> </w:t>
            </w:r>
            <w:r w:rsidRPr="00E10D77">
              <w:rPr>
                <w:rFonts w:ascii="Times New Roman" w:eastAsia="Times New Roman" w:hAnsi="Times New Roman" w:cs="Times New Roman"/>
                <w:lang w:eastAsia="ru-RU"/>
              </w:rPr>
              <w:t>а также размеры земельных участков:</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минимально допустимого уровня обеспеченности дошкольными образовательными организациями (общего типа, специализированного типа, оздоровительные)</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мест / 1000 чел.</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 расчетные показатели </w:t>
            </w:r>
            <w:r w:rsidRPr="00E10D77">
              <w:rPr>
                <w:rFonts w:ascii="Times New Roman" w:eastAsia="Times New Roman" w:hAnsi="Times New Roman" w:cs="Times New Roman"/>
                <w:lang w:eastAsia="ru-RU"/>
              </w:rPr>
              <w:t>максимально допустимого уровня территориальной доступности дошкольных образовательных организаций (общего типа, специализированного типа, оздоровительные)</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размеры земельных участков дошкольных образовательных организаций (общего типа, специализированного типа, оздоровительные)</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r w:rsidRPr="00E10D77">
              <w:rPr>
                <w:rFonts w:ascii="Times New Roman" w:eastAsia="Times New Roman" w:hAnsi="Times New Roman" w:cs="Times New Roman"/>
                <w:bCs/>
                <w:vertAlign w:val="superscript"/>
                <w:lang w:eastAsia="ru-RU"/>
              </w:rPr>
              <w:t>2</w:t>
            </w:r>
            <w:r w:rsidRPr="00E10D77">
              <w:rPr>
                <w:rFonts w:ascii="Times New Roman" w:eastAsia="Times New Roman" w:hAnsi="Times New Roman" w:cs="Times New Roman"/>
                <w:bCs/>
                <w:lang w:eastAsia="ru-RU"/>
              </w:rPr>
              <w:t>/место</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autoSpaceDE w:val="0"/>
              <w:autoSpaceDN w:val="0"/>
              <w:adjustRightInd w:val="0"/>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 расчетные показатели минимально допустимого уровня обеспеченности общеобразовательными организациями </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мест / 1000 чел.</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autoSpaceDE w:val="0"/>
              <w:autoSpaceDN w:val="0"/>
              <w:adjustRightInd w:val="0"/>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 расчетные показатели максимально допустимого уровня территориальной доступности общеобразовательных организаций </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autoSpaceDE w:val="0"/>
              <w:autoSpaceDN w:val="0"/>
              <w:adjustRightInd w:val="0"/>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размеры земельных участков общеобразовательных организаций</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r w:rsidRPr="00E10D77">
              <w:rPr>
                <w:rFonts w:ascii="Times New Roman" w:eastAsia="Times New Roman" w:hAnsi="Times New Roman" w:cs="Times New Roman"/>
                <w:bCs/>
                <w:vertAlign w:val="superscript"/>
                <w:lang w:eastAsia="ru-RU"/>
              </w:rPr>
              <w:t>2</w:t>
            </w:r>
            <w:r w:rsidRPr="00E10D77">
              <w:rPr>
                <w:rFonts w:ascii="Times New Roman" w:eastAsia="Times New Roman" w:hAnsi="Times New Roman" w:cs="Times New Roman"/>
                <w:bCs/>
                <w:lang w:eastAsia="ru-RU"/>
              </w:rPr>
              <w:t>/место</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autoSpaceDE w:val="0"/>
              <w:autoSpaceDN w:val="0"/>
              <w:adjustRightInd w:val="0"/>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минимально допустимого уровня обеспеченности школами-интернатами</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мест / 1000 чел.</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 расчетные показатели максимально допустимого уровня территориальной доступности</w:t>
            </w:r>
            <w:r w:rsidR="004E231D">
              <w:rPr>
                <w:rFonts w:ascii="Times New Roman" w:eastAsia="Times New Roman" w:hAnsi="Times New Roman" w:cs="Times New Roman"/>
                <w:lang w:eastAsia="ru-RU"/>
              </w:rPr>
              <w:t xml:space="preserve"> </w:t>
            </w:r>
            <w:r w:rsidRPr="00E10D77">
              <w:rPr>
                <w:rFonts w:ascii="Times New Roman" w:eastAsia="Times New Roman" w:hAnsi="Times New Roman" w:cs="Times New Roman"/>
                <w:lang w:eastAsia="ru-RU"/>
              </w:rPr>
              <w:t>школ-интернатов</w:t>
            </w:r>
          </w:p>
        </w:tc>
        <w:tc>
          <w:tcPr>
            <w:tcW w:w="4168" w:type="dxa"/>
            <w:gridSpan w:val="3"/>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не нормируется</w:t>
            </w:r>
          </w:p>
        </w:tc>
      </w:tr>
      <w:tr w:rsidR="00E10D77" w:rsidRPr="00E10D77" w:rsidTr="008303D5">
        <w:trPr>
          <w:trHeight w:val="227"/>
          <w:jc w:val="center"/>
        </w:trPr>
        <w:tc>
          <w:tcPr>
            <w:tcW w:w="5968" w:type="dxa"/>
          </w:tcPr>
          <w:p w:rsidR="00E10D77" w:rsidRPr="00E10D77" w:rsidRDefault="00E10D77" w:rsidP="00E10D77">
            <w:pPr>
              <w:widowControl w:val="0"/>
              <w:suppressAutoHyphens/>
              <w:autoSpaceDE w:val="0"/>
              <w:autoSpaceDN w:val="0"/>
              <w:adjustRightInd w:val="0"/>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размеры земельных участков школ-интернатов</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r w:rsidRPr="00E10D77">
              <w:rPr>
                <w:rFonts w:ascii="Times New Roman" w:eastAsia="Times New Roman" w:hAnsi="Times New Roman" w:cs="Times New Roman"/>
                <w:bCs/>
                <w:vertAlign w:val="superscript"/>
                <w:lang w:eastAsia="ru-RU"/>
              </w:rPr>
              <w:t xml:space="preserve">2 </w:t>
            </w:r>
            <w:r w:rsidRPr="00E10D77">
              <w:rPr>
                <w:rFonts w:ascii="Times New Roman" w:eastAsia="Times New Roman" w:hAnsi="Times New Roman" w:cs="Times New Roman"/>
                <w:bCs/>
                <w:lang w:eastAsia="ru-RU"/>
              </w:rPr>
              <w:t>/ место</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autoSpaceDE w:val="0"/>
              <w:autoSpaceDN w:val="0"/>
              <w:adjustRightInd w:val="0"/>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минимально допустимого уровня обеспеченности межшкольными учебно-производственными комбинатами</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autoSpaceDE w:val="0"/>
              <w:autoSpaceDN w:val="0"/>
              <w:adjustRightInd w:val="0"/>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lastRenderedPageBreak/>
              <w:t>- расчетные показатели максимально допустимого уровня территориальной доступности межшкольных учебно-производственных комбинатов</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мин.</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autoSpaceDE w:val="0"/>
              <w:autoSpaceDN w:val="0"/>
              <w:adjustRightInd w:val="0"/>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размеры земельных участков межшкольных учебно-производственных комбинатов</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га / объект</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autoSpaceDE w:val="0"/>
              <w:autoSpaceDN w:val="0"/>
              <w:adjustRightInd w:val="0"/>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минимально допустимого уровня обеспеченности образовательными организациями дополнительного образования детей</w:t>
            </w:r>
          </w:p>
        </w:tc>
        <w:tc>
          <w:tcPr>
            <w:tcW w:w="1701" w:type="dxa"/>
            <w:vAlign w:val="center"/>
          </w:tcPr>
          <w:p w:rsidR="00E10D77" w:rsidRPr="00E10D77" w:rsidRDefault="00E10D77" w:rsidP="00E10D77">
            <w:pPr>
              <w:widowControl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от общего числа</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autoSpaceDE w:val="0"/>
              <w:autoSpaceDN w:val="0"/>
              <w:adjustRightInd w:val="0"/>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максимально допустимого уровня территориальной доступности образовательных организаций дополнительного образования детей</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мин.</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autoSpaceDE w:val="0"/>
              <w:autoSpaceDN w:val="0"/>
              <w:adjustRightInd w:val="0"/>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размеры земельных участков образовательных организаций дополнительного образования детей</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r w:rsidRPr="00E10D77">
              <w:rPr>
                <w:rFonts w:ascii="Times New Roman" w:eastAsia="Times New Roman" w:hAnsi="Times New Roman" w:cs="Times New Roman"/>
                <w:bCs/>
                <w:vertAlign w:val="superscript"/>
                <w:lang w:eastAsia="ru-RU"/>
              </w:rPr>
              <w:t>2</w:t>
            </w:r>
            <w:r w:rsidRPr="00E10D77">
              <w:rPr>
                <w:rFonts w:ascii="Times New Roman" w:eastAsia="Times New Roman" w:hAnsi="Times New Roman" w:cs="Times New Roman"/>
                <w:bCs/>
                <w:lang w:eastAsia="ru-RU"/>
              </w:rPr>
              <w:t>/место</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autoSpaceDE w:val="0"/>
              <w:autoSpaceDN w:val="0"/>
              <w:adjustRightInd w:val="0"/>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минимально допустимого уровня обеспеченности крытыми бассейнами для дошкольников</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мест / 1000 чел.</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autoSpaceDE w:val="0"/>
              <w:autoSpaceDN w:val="0"/>
              <w:adjustRightInd w:val="0"/>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максимально допустимого уровня территориальной доступности крытых бассейнов для дошкольников</w:t>
            </w:r>
          </w:p>
        </w:tc>
        <w:tc>
          <w:tcPr>
            <w:tcW w:w="4168" w:type="dxa"/>
            <w:gridSpan w:val="3"/>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не нормируется</w:t>
            </w:r>
          </w:p>
        </w:tc>
      </w:tr>
      <w:tr w:rsidR="00E10D77" w:rsidRPr="00E10D77" w:rsidTr="008303D5">
        <w:trPr>
          <w:trHeight w:val="227"/>
          <w:jc w:val="center"/>
        </w:trPr>
        <w:tc>
          <w:tcPr>
            <w:tcW w:w="5968" w:type="dxa"/>
          </w:tcPr>
          <w:p w:rsidR="00E10D77" w:rsidRPr="00E10D77" w:rsidRDefault="00E10D77" w:rsidP="00E10D77">
            <w:pPr>
              <w:widowControl w:val="0"/>
              <w:suppressAutoHyphens/>
              <w:autoSpaceDE w:val="0"/>
              <w:autoSpaceDN w:val="0"/>
              <w:adjustRightInd w:val="0"/>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размеры земельных участков крытых бассейнов для дошкольников</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га / объект</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autoSpaceDE w:val="0"/>
              <w:autoSpaceDN w:val="0"/>
              <w:adjustRightInd w:val="0"/>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минимально допустимого уровня обеспеченности детскими лагерями</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мест / 1000 чел.</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autoSpaceDE w:val="0"/>
              <w:autoSpaceDN w:val="0"/>
              <w:adjustRightInd w:val="0"/>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максимально допустимого уровня территориальной доступности детских лагерей</w:t>
            </w:r>
          </w:p>
        </w:tc>
        <w:tc>
          <w:tcPr>
            <w:tcW w:w="4168" w:type="dxa"/>
            <w:gridSpan w:val="3"/>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не нормируется</w:t>
            </w:r>
          </w:p>
        </w:tc>
      </w:tr>
      <w:tr w:rsidR="00E10D77" w:rsidRPr="00E10D77" w:rsidTr="008303D5">
        <w:trPr>
          <w:trHeight w:val="227"/>
          <w:jc w:val="center"/>
        </w:trPr>
        <w:tc>
          <w:tcPr>
            <w:tcW w:w="5968" w:type="dxa"/>
          </w:tcPr>
          <w:p w:rsidR="00E10D77" w:rsidRPr="00E10D77" w:rsidRDefault="00E10D77" w:rsidP="00E10D77">
            <w:pPr>
              <w:widowControl w:val="0"/>
              <w:suppressAutoHyphens/>
              <w:autoSpaceDE w:val="0"/>
              <w:autoSpaceDN w:val="0"/>
              <w:adjustRightInd w:val="0"/>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размеры земельных участков детских лагерей</w:t>
            </w:r>
          </w:p>
        </w:tc>
        <w:tc>
          <w:tcPr>
            <w:tcW w:w="1701" w:type="dxa"/>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r w:rsidRPr="00E10D77">
              <w:rPr>
                <w:rFonts w:ascii="Times New Roman" w:eastAsia="Times New Roman" w:hAnsi="Times New Roman" w:cs="Times New Roman"/>
                <w:bCs/>
                <w:vertAlign w:val="superscript"/>
                <w:lang w:eastAsia="ru-RU"/>
              </w:rPr>
              <w:t>2</w:t>
            </w:r>
            <w:r w:rsidRPr="00E10D77">
              <w:rPr>
                <w:rFonts w:ascii="Times New Roman" w:eastAsia="Times New Roman" w:hAnsi="Times New Roman" w:cs="Times New Roman"/>
                <w:bCs/>
                <w:lang w:eastAsia="ru-RU"/>
              </w:rPr>
              <w:t>/место</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autoSpaceDE w:val="0"/>
              <w:autoSpaceDN w:val="0"/>
              <w:adjustRightInd w:val="0"/>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минимально допустимого уровня обеспеченности молодежными лагерями</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мест / 1000 чел.</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autoSpaceDE w:val="0"/>
              <w:autoSpaceDN w:val="0"/>
              <w:adjustRightInd w:val="0"/>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максимально допустимого уровня территориальной доступности молодежных лагерей</w:t>
            </w:r>
          </w:p>
        </w:tc>
        <w:tc>
          <w:tcPr>
            <w:tcW w:w="4168" w:type="dxa"/>
            <w:gridSpan w:val="3"/>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не нормируется</w:t>
            </w:r>
          </w:p>
        </w:tc>
      </w:tr>
      <w:tr w:rsidR="00E10D77" w:rsidRPr="00E10D77" w:rsidTr="008303D5">
        <w:trPr>
          <w:trHeight w:val="227"/>
          <w:jc w:val="center"/>
        </w:trPr>
        <w:tc>
          <w:tcPr>
            <w:tcW w:w="5968" w:type="dxa"/>
          </w:tcPr>
          <w:p w:rsidR="00E10D77" w:rsidRPr="00E10D77" w:rsidRDefault="00E10D77" w:rsidP="00E10D77">
            <w:pPr>
              <w:widowControl w:val="0"/>
              <w:suppressAutoHyphens/>
              <w:autoSpaceDE w:val="0"/>
              <w:autoSpaceDN w:val="0"/>
              <w:adjustRightInd w:val="0"/>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размеры земельных участков молодежных лагерей</w:t>
            </w:r>
          </w:p>
        </w:tc>
        <w:tc>
          <w:tcPr>
            <w:tcW w:w="1701" w:type="dxa"/>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r w:rsidRPr="00E10D77">
              <w:rPr>
                <w:rFonts w:ascii="Times New Roman" w:eastAsia="Times New Roman" w:hAnsi="Times New Roman" w:cs="Times New Roman"/>
                <w:bCs/>
                <w:vertAlign w:val="superscript"/>
                <w:lang w:eastAsia="ru-RU"/>
              </w:rPr>
              <w:t>2</w:t>
            </w:r>
            <w:r w:rsidRPr="00E10D77">
              <w:rPr>
                <w:rFonts w:ascii="Times New Roman" w:eastAsia="Times New Roman" w:hAnsi="Times New Roman" w:cs="Times New Roman"/>
                <w:bCs/>
                <w:lang w:eastAsia="ru-RU"/>
              </w:rPr>
              <w:t>/место</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autoSpaceDE w:val="0"/>
              <w:autoSpaceDN w:val="0"/>
              <w:adjustRightInd w:val="0"/>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минимально допустимого уровня обеспеченности оздоровительными лагерями для старшеклассников</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мест / 1000 чел.</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autoSpaceDE w:val="0"/>
              <w:autoSpaceDN w:val="0"/>
              <w:adjustRightInd w:val="0"/>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максимально допустимого уровня территориальной доступности оздоровительных лагерей для старшеклассников</w:t>
            </w:r>
          </w:p>
        </w:tc>
        <w:tc>
          <w:tcPr>
            <w:tcW w:w="4168" w:type="dxa"/>
            <w:gridSpan w:val="3"/>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не нормируется</w:t>
            </w:r>
          </w:p>
        </w:tc>
      </w:tr>
      <w:tr w:rsidR="00E10D77" w:rsidRPr="00E10D77" w:rsidTr="008303D5">
        <w:trPr>
          <w:trHeight w:val="227"/>
          <w:jc w:val="center"/>
        </w:trPr>
        <w:tc>
          <w:tcPr>
            <w:tcW w:w="5968" w:type="dxa"/>
          </w:tcPr>
          <w:p w:rsidR="00E10D77" w:rsidRPr="00E10D77" w:rsidRDefault="00E10D77" w:rsidP="00E10D77">
            <w:pPr>
              <w:widowControl w:val="0"/>
              <w:suppressAutoHyphens/>
              <w:autoSpaceDE w:val="0"/>
              <w:autoSpaceDN w:val="0"/>
              <w:adjustRightInd w:val="0"/>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размеры земельных участков оздоровительных лагерей для старшеклассников</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r w:rsidRPr="00E10D77">
              <w:rPr>
                <w:rFonts w:ascii="Times New Roman" w:eastAsia="Times New Roman" w:hAnsi="Times New Roman" w:cs="Times New Roman"/>
                <w:bCs/>
                <w:vertAlign w:val="superscript"/>
                <w:lang w:eastAsia="ru-RU"/>
              </w:rPr>
              <w:t>2</w:t>
            </w:r>
            <w:r w:rsidRPr="00E10D77">
              <w:rPr>
                <w:rFonts w:ascii="Times New Roman" w:eastAsia="Times New Roman" w:hAnsi="Times New Roman" w:cs="Times New Roman"/>
                <w:bCs/>
                <w:lang w:eastAsia="ru-RU"/>
              </w:rPr>
              <w:t>/место</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autoSpaceDE w:val="0"/>
              <w:autoSpaceDN w:val="0"/>
              <w:adjustRightInd w:val="0"/>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минимально допустимого уровня обеспеченности дачами дошкольных организаций</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мест / 1000 чел.</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autoSpaceDE w:val="0"/>
              <w:autoSpaceDN w:val="0"/>
              <w:adjustRightInd w:val="0"/>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 расчетные показатели максимально допустимого уровня </w:t>
            </w:r>
            <w:r w:rsidRPr="00E10D77">
              <w:rPr>
                <w:rFonts w:ascii="Times New Roman" w:eastAsia="Times New Roman" w:hAnsi="Times New Roman" w:cs="Times New Roman"/>
                <w:bCs/>
                <w:spacing w:val="-2"/>
                <w:lang w:eastAsia="ru-RU"/>
              </w:rPr>
              <w:t>территориальной доступности дач дошкольных организаций</w:t>
            </w:r>
          </w:p>
        </w:tc>
        <w:tc>
          <w:tcPr>
            <w:tcW w:w="4168" w:type="dxa"/>
            <w:gridSpan w:val="3"/>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не нормируется</w:t>
            </w:r>
          </w:p>
        </w:tc>
      </w:tr>
      <w:tr w:rsidR="00E10D77" w:rsidRPr="00E10D77" w:rsidTr="008303D5">
        <w:trPr>
          <w:trHeight w:val="227"/>
          <w:jc w:val="center"/>
        </w:trPr>
        <w:tc>
          <w:tcPr>
            <w:tcW w:w="5968" w:type="dxa"/>
          </w:tcPr>
          <w:p w:rsidR="00E10D77" w:rsidRPr="00E10D77" w:rsidRDefault="00E10D77" w:rsidP="00E10D77">
            <w:pPr>
              <w:widowControl w:val="0"/>
              <w:suppressAutoHyphens/>
              <w:autoSpaceDE w:val="0"/>
              <w:autoSpaceDN w:val="0"/>
              <w:adjustRightInd w:val="0"/>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размеры земельных участков дач дошкольных организаций</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r w:rsidRPr="00E10D77">
              <w:rPr>
                <w:rFonts w:ascii="Times New Roman" w:eastAsia="Times New Roman" w:hAnsi="Times New Roman" w:cs="Times New Roman"/>
                <w:bCs/>
                <w:vertAlign w:val="superscript"/>
                <w:lang w:eastAsia="ru-RU"/>
              </w:rPr>
              <w:t xml:space="preserve">2 </w:t>
            </w:r>
            <w:r w:rsidRPr="00E10D77">
              <w:rPr>
                <w:rFonts w:ascii="Times New Roman" w:eastAsia="Times New Roman" w:hAnsi="Times New Roman" w:cs="Times New Roman"/>
                <w:bCs/>
                <w:lang w:eastAsia="ru-RU"/>
              </w:rPr>
              <w:t>/ место</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340"/>
          <w:jc w:val="center"/>
        </w:trPr>
        <w:tc>
          <w:tcPr>
            <w:tcW w:w="5968" w:type="dxa"/>
            <w:vAlign w:val="center"/>
          </w:tcPr>
          <w:p w:rsidR="00E10D77" w:rsidRPr="00E10D77" w:rsidRDefault="00E10D77" w:rsidP="00E10D77">
            <w:pPr>
              <w:widowControl w:val="0"/>
              <w:autoSpaceDE w:val="0"/>
              <w:autoSpaceDN w:val="0"/>
              <w:adjustRightInd w:val="0"/>
              <w:spacing w:line="240" w:lineRule="auto"/>
              <w:jc w:val="left"/>
              <w:rPr>
                <w:rFonts w:ascii="Times New Roman" w:eastAsia="Times New Roman" w:hAnsi="Times New Roman" w:cs="Times New Roman"/>
                <w:b/>
                <w:bCs/>
                <w:i/>
                <w:lang w:eastAsia="ru-RU"/>
              </w:rPr>
            </w:pPr>
            <w:r w:rsidRPr="00E10D77">
              <w:rPr>
                <w:rFonts w:ascii="Times New Roman" w:eastAsia="Times New Roman" w:hAnsi="Times New Roman" w:cs="Times New Roman"/>
                <w:b/>
                <w:bCs/>
                <w:i/>
                <w:lang w:eastAsia="ru-RU"/>
              </w:rPr>
              <w:t>Объекты здравоохранения</w:t>
            </w:r>
          </w:p>
        </w:tc>
        <w:tc>
          <w:tcPr>
            <w:tcW w:w="1701" w:type="dxa"/>
            <w:vAlign w:val="center"/>
          </w:tcPr>
          <w:p w:rsidR="00E10D77" w:rsidRPr="00E10D77" w:rsidRDefault="00E10D77" w:rsidP="00E10D77">
            <w:pPr>
              <w:widowControl w:val="0"/>
              <w:autoSpaceDE w:val="0"/>
              <w:autoSpaceDN w:val="0"/>
              <w:adjustRightInd w:val="0"/>
              <w:spacing w:line="240" w:lineRule="auto"/>
              <w:jc w:val="left"/>
              <w:rPr>
                <w:rFonts w:ascii="Times New Roman" w:eastAsia="Times New Roman" w:hAnsi="Times New Roman" w:cs="Times New Roman"/>
                <w:b/>
                <w:bCs/>
                <w:lang w:eastAsia="ru-RU"/>
              </w:rPr>
            </w:pPr>
          </w:p>
        </w:tc>
        <w:tc>
          <w:tcPr>
            <w:tcW w:w="1333" w:type="dxa"/>
            <w:vAlign w:val="center"/>
          </w:tcPr>
          <w:p w:rsidR="00E10D77" w:rsidRPr="00E10D77" w:rsidRDefault="00E10D77" w:rsidP="00E10D77">
            <w:pPr>
              <w:widowControl w:val="0"/>
              <w:autoSpaceDE w:val="0"/>
              <w:autoSpaceDN w:val="0"/>
              <w:adjustRightInd w:val="0"/>
              <w:spacing w:line="240" w:lineRule="auto"/>
              <w:jc w:val="left"/>
              <w:rPr>
                <w:rFonts w:ascii="Times New Roman" w:eastAsia="Times New Roman" w:hAnsi="Times New Roman" w:cs="Times New Roman"/>
                <w:b/>
                <w:bCs/>
                <w:lang w:eastAsia="ru-RU"/>
              </w:rPr>
            </w:pP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jc w:val="left"/>
              <w:rPr>
                <w:rFonts w:ascii="Times New Roman" w:eastAsia="Times New Roman" w:hAnsi="Times New Roman" w:cs="Times New Roman"/>
                <w:b/>
                <w:bCs/>
                <w:lang w:eastAsia="ru-RU"/>
              </w:rPr>
            </w:pPr>
          </w:p>
        </w:tc>
      </w:tr>
      <w:tr w:rsidR="00E10D77" w:rsidRPr="00E10D77" w:rsidTr="008303D5">
        <w:trPr>
          <w:trHeight w:val="227"/>
          <w:jc w:val="center"/>
        </w:trPr>
        <w:tc>
          <w:tcPr>
            <w:tcW w:w="5968" w:type="dxa"/>
          </w:tcPr>
          <w:p w:rsidR="00E10D77" w:rsidRPr="00E10D77" w:rsidRDefault="00E10D77" w:rsidP="00E10D77">
            <w:pPr>
              <w:widowControl w:val="0"/>
              <w:suppressAutoHyphens/>
              <w:autoSpaceDE w:val="0"/>
              <w:autoSpaceDN w:val="0"/>
              <w:adjustRightInd w:val="0"/>
              <w:spacing w:line="240" w:lineRule="auto"/>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Расчетные показатели минимально допустимого уровня обеспеченности и максимально допустимого уровня территориальной доступности объектов здравоохранения, а также размеры земельных участков:</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p>
        </w:tc>
      </w:tr>
      <w:tr w:rsidR="00E10D77" w:rsidRPr="00E10D77" w:rsidTr="008303D5">
        <w:trPr>
          <w:trHeight w:val="227"/>
          <w:jc w:val="center"/>
        </w:trPr>
        <w:tc>
          <w:tcPr>
            <w:tcW w:w="5968" w:type="dxa"/>
          </w:tcPr>
          <w:p w:rsidR="00E10D77" w:rsidRPr="00E10D77" w:rsidRDefault="00E10D77" w:rsidP="00E10D77">
            <w:pPr>
              <w:widowControl w:val="0"/>
              <w:autoSpaceDE w:val="0"/>
              <w:autoSpaceDN w:val="0"/>
              <w:adjustRightInd w:val="0"/>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 расчетные показатели минимально допустимого уровня обеспеченности стационарами (многопрофильными больницами, специализированными стационарами и медицинскими центрами, родильными домами, </w:t>
            </w:r>
            <w:r w:rsidRPr="00E10D77">
              <w:rPr>
                <w:rFonts w:ascii="Times New Roman" w:eastAsia="Times New Roman" w:hAnsi="Times New Roman" w:cs="Times New Roman"/>
                <w:bCs/>
                <w:lang w:eastAsia="ru-RU"/>
              </w:rPr>
              <w:lastRenderedPageBreak/>
              <w:t>диспансерами и др.) со вспомогательными зданиями и сооружениями</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lastRenderedPageBreak/>
              <w:t>коек / 1000 чел.</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autoSpaceDE w:val="0"/>
              <w:autoSpaceDN w:val="0"/>
              <w:adjustRightInd w:val="0"/>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lastRenderedPageBreak/>
              <w:t>- расчетные показатели максимально допустимого уровня территориальной доступности стационаров (многопрофильных больниц, специализированных стационаров и  медицинских центров, родильных домов, диспансеров и др.) со вспомогательными зданиями и сооружениями</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мин</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autoSpaceDE w:val="0"/>
              <w:autoSpaceDN w:val="0"/>
              <w:adjustRightInd w:val="0"/>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размеры земельных участков стационаров (многопрофильных больниц, специализированных стационаров и медицинских центров, родильных домов и др.) со вспомогательными зданиями и сооружениями</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r w:rsidRPr="00E10D77">
              <w:rPr>
                <w:rFonts w:ascii="Times New Roman" w:eastAsia="Times New Roman" w:hAnsi="Times New Roman" w:cs="Times New Roman"/>
                <w:bCs/>
                <w:vertAlign w:val="superscript"/>
                <w:lang w:eastAsia="ru-RU"/>
              </w:rPr>
              <w:t xml:space="preserve">2 </w:t>
            </w:r>
            <w:r w:rsidRPr="00E10D77">
              <w:rPr>
                <w:rFonts w:ascii="Times New Roman" w:eastAsia="Times New Roman" w:hAnsi="Times New Roman" w:cs="Times New Roman"/>
                <w:bCs/>
                <w:lang w:eastAsia="ru-RU"/>
              </w:rPr>
              <w:t>/ койку</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autoSpaceDE w:val="0"/>
              <w:autoSpaceDN w:val="0"/>
              <w:adjustRightInd w:val="0"/>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минимально допустимого уровня обеспеченности полустационарными организациями (дневными стационарами)</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коек / 1000 чел.</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autoSpaceDE w:val="0"/>
              <w:autoSpaceDN w:val="0"/>
              <w:adjustRightInd w:val="0"/>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максимально допустимого уровня территориальной доступности полустационарных организаций (дневных стационаров)</w:t>
            </w:r>
          </w:p>
        </w:tc>
        <w:tc>
          <w:tcPr>
            <w:tcW w:w="4168" w:type="dxa"/>
            <w:gridSpan w:val="3"/>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не нормируется</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размеры земельных участков полустационарных организаций (дневных стационаров)</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r w:rsidRPr="00E10D77">
              <w:rPr>
                <w:rFonts w:ascii="Times New Roman" w:eastAsia="Times New Roman" w:hAnsi="Times New Roman" w:cs="Times New Roman"/>
                <w:bCs/>
                <w:vertAlign w:val="superscript"/>
                <w:lang w:eastAsia="ru-RU"/>
              </w:rPr>
              <w:t>2</w:t>
            </w:r>
            <w:r w:rsidRPr="00E10D77">
              <w:rPr>
                <w:rFonts w:ascii="Times New Roman" w:eastAsia="Times New Roman" w:hAnsi="Times New Roman" w:cs="Times New Roman"/>
                <w:bCs/>
                <w:lang w:eastAsia="ru-RU"/>
              </w:rPr>
              <w:t>/койку</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vertAlign w:val="superscript"/>
                <w:lang w:eastAsia="ru-RU"/>
              </w:rPr>
            </w:pPr>
            <w:r w:rsidRPr="00E10D77">
              <w:rPr>
                <w:rFonts w:ascii="Times New Roman" w:eastAsia="Times New Roman" w:hAnsi="Times New Roman" w:cs="Times New Roman"/>
                <w:bCs/>
                <w:lang w:eastAsia="ru-RU"/>
              </w:rPr>
              <w:t>- расчетные показатели минимально допустимого уровня обеспеченности амбулаторно-поликлинической сетью, диспансерами без стационара</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посещений в смену / 1000 чел.</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максимально допустимого уровня территориальной доступности амбулаторно-поликлинических сетей, диспансеров без стационара</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размеры земельных участков амбулаторно-поликлинических сетей, диспансеров без стационара</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га / объект</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 xml:space="preserve">- расчетные показатели </w:t>
            </w:r>
            <w:r w:rsidRPr="00E10D77">
              <w:rPr>
                <w:rFonts w:ascii="Times New Roman" w:eastAsia="Times New Roman" w:hAnsi="Times New Roman" w:cs="Times New Roman"/>
                <w:lang w:eastAsia="ru-RU"/>
              </w:rPr>
              <w:t xml:space="preserve">минимально допустимого уровня </w:t>
            </w:r>
            <w:r w:rsidRPr="00E10D77">
              <w:rPr>
                <w:rFonts w:ascii="Times New Roman" w:eastAsia="Times New Roman" w:hAnsi="Times New Roman" w:cs="Times New Roman"/>
                <w:spacing w:val="-2"/>
                <w:lang w:eastAsia="ru-RU"/>
              </w:rPr>
              <w:t>обеспеченности консультативно-диагностическими центрами</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посещений в смену / 1000 чел.</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autoSpaceDE w:val="0"/>
              <w:autoSpaceDN w:val="0"/>
              <w:adjustRightInd w:val="0"/>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максимально допустимого уровня территориальной доступности консультативно-диагностических центров</w:t>
            </w:r>
          </w:p>
        </w:tc>
        <w:tc>
          <w:tcPr>
            <w:tcW w:w="4168" w:type="dxa"/>
            <w:gridSpan w:val="3"/>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не нормируется</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размеры земельных участков консультативно-диагностических центров</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га / объект</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минимально допустимого уровня обеспеченности фельдшерскими или фельдшерско-акушерскими пунктами</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посещений в смену / 1000 чел.</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максимально допустимого уровня территориальной доступности фельдшерских или фельдшерско-акушерских пунктов</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мин</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размеры земельных участков фельдшерских или фельдшерско-акушерских пунктов</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га / объект</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 расчетные показатели минимально допустимого уровня обеспеченности станция (подстанциями) скорой помощи</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объект</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 расчетные показатели максимально допустимого уровня территориальной доступности станций (подстанций) скорой помощи</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мин</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размеры земельных участков станций (подстанций) скорой помощи</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га / </w:t>
            </w:r>
          </w:p>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1 автомобиль</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 xml:space="preserve">- расчетные показатели минимально допустимого уровня обеспеченности выдвижными пунктами скорой </w:t>
            </w:r>
            <w:r w:rsidRPr="00E10D77">
              <w:rPr>
                <w:rFonts w:ascii="Times New Roman" w:eastAsia="Times New Roman" w:hAnsi="Times New Roman" w:cs="Times New Roman"/>
                <w:bCs/>
                <w:lang w:eastAsia="ru-RU"/>
              </w:rPr>
              <w:lastRenderedPageBreak/>
              <w:t>медицинской помощи</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lastRenderedPageBreak/>
              <w:t>автомобиль</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lastRenderedPageBreak/>
              <w:t>- расчетные показатели максимально допустимого уровня территориальной доступности выдвижных пунктов скорой медицинской помощи</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мин</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5"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размеры земельных участков выдвижных пунктов скорой медицинской помощи</w:t>
            </w:r>
          </w:p>
        </w:tc>
        <w:tc>
          <w:tcPr>
            <w:tcW w:w="1701"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га / </w:t>
            </w:r>
          </w:p>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1 автомобиль</w:t>
            </w:r>
          </w:p>
        </w:tc>
        <w:tc>
          <w:tcPr>
            <w:tcW w:w="1333"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5"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минимально допустимого уровня обеспеченности посадочными площадками для санитарной авиации</w:t>
            </w:r>
          </w:p>
        </w:tc>
        <w:tc>
          <w:tcPr>
            <w:tcW w:w="1701"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объект / </w:t>
            </w:r>
          </w:p>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1000 чел.</w:t>
            </w:r>
          </w:p>
        </w:tc>
        <w:tc>
          <w:tcPr>
            <w:tcW w:w="1333"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5"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максимально допустимого уровня территориальной доступности посадочных площадок для санитарной авиации</w:t>
            </w:r>
          </w:p>
        </w:tc>
        <w:tc>
          <w:tcPr>
            <w:tcW w:w="1701"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p>
        </w:tc>
        <w:tc>
          <w:tcPr>
            <w:tcW w:w="1333"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5"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размеры земельных участков посадочных площадок для санитарной авиации</w:t>
            </w:r>
          </w:p>
        </w:tc>
        <w:tc>
          <w:tcPr>
            <w:tcW w:w="1701"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га / объект</w:t>
            </w:r>
          </w:p>
        </w:tc>
        <w:tc>
          <w:tcPr>
            <w:tcW w:w="1333"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5"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 xml:space="preserve">- расчетные показатели минимально допустимого уровня обеспеченности аптеками </w:t>
            </w:r>
          </w:p>
        </w:tc>
        <w:tc>
          <w:tcPr>
            <w:tcW w:w="1701"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объект / </w:t>
            </w:r>
          </w:p>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1000 чел.</w:t>
            </w:r>
          </w:p>
        </w:tc>
        <w:tc>
          <w:tcPr>
            <w:tcW w:w="1333"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5"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 расчетные показатели максимально допустимого уровня территориальной доступности аптек</w:t>
            </w:r>
          </w:p>
        </w:tc>
        <w:tc>
          <w:tcPr>
            <w:tcW w:w="1701"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p>
        </w:tc>
        <w:tc>
          <w:tcPr>
            <w:tcW w:w="1333"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5"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размеры земельных участков аптек</w:t>
            </w:r>
          </w:p>
        </w:tc>
        <w:tc>
          <w:tcPr>
            <w:tcW w:w="1701"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га / объект</w:t>
            </w:r>
          </w:p>
        </w:tc>
        <w:tc>
          <w:tcPr>
            <w:tcW w:w="1333"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5"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 расчетные показатели минимально допустимого уровня обеспеченности молочными кухнями</w:t>
            </w:r>
          </w:p>
        </w:tc>
        <w:tc>
          <w:tcPr>
            <w:tcW w:w="1701" w:type="dxa"/>
            <w:vAlign w:val="center"/>
          </w:tcPr>
          <w:p w:rsidR="00E10D77" w:rsidRPr="00E10D77" w:rsidRDefault="00E10D77" w:rsidP="00E10D77">
            <w:pPr>
              <w:widowControl w:val="0"/>
              <w:autoSpaceDE w:val="0"/>
              <w:autoSpaceDN w:val="0"/>
              <w:adjustRightInd w:val="0"/>
              <w:spacing w:line="245"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spacing w:val="-2"/>
                <w:lang w:eastAsia="ru-RU"/>
              </w:rPr>
              <w:t>порций в сутки /</w:t>
            </w:r>
            <w:r w:rsidRPr="00E10D77">
              <w:rPr>
                <w:rFonts w:ascii="Times New Roman" w:eastAsia="Times New Roman" w:hAnsi="Times New Roman" w:cs="Times New Roman"/>
                <w:bCs/>
                <w:lang w:eastAsia="ru-RU"/>
              </w:rPr>
              <w:t xml:space="preserve"> ребенка</w:t>
            </w:r>
          </w:p>
        </w:tc>
        <w:tc>
          <w:tcPr>
            <w:tcW w:w="1333"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5"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максимально допустимого уровня территориальной доступности молочных кухонь</w:t>
            </w:r>
          </w:p>
        </w:tc>
        <w:tc>
          <w:tcPr>
            <w:tcW w:w="4168" w:type="dxa"/>
            <w:gridSpan w:val="3"/>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не нормируется</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5"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размеры земельных участков молочных кухонь</w:t>
            </w:r>
          </w:p>
        </w:tc>
        <w:tc>
          <w:tcPr>
            <w:tcW w:w="1701" w:type="dxa"/>
            <w:vAlign w:val="center"/>
          </w:tcPr>
          <w:p w:rsidR="00E10D77" w:rsidRPr="00E10D77" w:rsidRDefault="00E10D77" w:rsidP="00E10D77">
            <w:pPr>
              <w:widowControl w:val="0"/>
              <w:autoSpaceDE w:val="0"/>
              <w:autoSpaceDN w:val="0"/>
              <w:adjustRightInd w:val="0"/>
              <w:spacing w:line="245" w:lineRule="auto"/>
              <w:ind w:left="-113" w:right="-113"/>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га / объект</w:t>
            </w:r>
          </w:p>
        </w:tc>
        <w:tc>
          <w:tcPr>
            <w:tcW w:w="1333"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5"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 расчетные показатели минимально допустимого уровня обеспеченности раздаточными пунктами молочных кухонь</w:t>
            </w:r>
          </w:p>
        </w:tc>
        <w:tc>
          <w:tcPr>
            <w:tcW w:w="1701" w:type="dxa"/>
            <w:vAlign w:val="center"/>
          </w:tcPr>
          <w:p w:rsidR="00E10D77" w:rsidRPr="00E10D77" w:rsidRDefault="00E10D77" w:rsidP="00E10D77">
            <w:pPr>
              <w:widowControl w:val="0"/>
              <w:autoSpaceDE w:val="0"/>
              <w:autoSpaceDN w:val="0"/>
              <w:adjustRightInd w:val="0"/>
              <w:spacing w:line="245" w:lineRule="auto"/>
              <w:ind w:left="-113" w:right="-113"/>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r w:rsidRPr="00E10D77">
              <w:rPr>
                <w:rFonts w:ascii="Times New Roman" w:eastAsia="Times New Roman" w:hAnsi="Times New Roman" w:cs="Times New Roman"/>
                <w:bCs/>
                <w:vertAlign w:val="superscript"/>
                <w:lang w:eastAsia="ru-RU"/>
              </w:rPr>
              <w:t>2</w:t>
            </w:r>
            <w:r w:rsidRPr="00E10D77">
              <w:rPr>
                <w:rFonts w:ascii="Times New Roman" w:eastAsia="Times New Roman" w:hAnsi="Times New Roman" w:cs="Times New Roman"/>
                <w:bCs/>
                <w:lang w:eastAsia="ru-RU"/>
              </w:rPr>
              <w:t xml:space="preserve"> общей площади / 1 ребенка </w:t>
            </w:r>
          </w:p>
          <w:p w:rsidR="00E10D77" w:rsidRPr="00E10D77" w:rsidRDefault="00E10D77" w:rsidP="00E10D77">
            <w:pPr>
              <w:widowControl w:val="0"/>
              <w:autoSpaceDE w:val="0"/>
              <w:autoSpaceDN w:val="0"/>
              <w:adjustRightInd w:val="0"/>
              <w:spacing w:line="245" w:lineRule="auto"/>
              <w:ind w:left="-113" w:right="-113"/>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(до года)</w:t>
            </w:r>
          </w:p>
        </w:tc>
        <w:tc>
          <w:tcPr>
            <w:tcW w:w="1333"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5"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 расчетные показатели максимально допустимого уровня территориальной доступности раздаточных пунктов молочных кухонь</w:t>
            </w:r>
          </w:p>
        </w:tc>
        <w:tc>
          <w:tcPr>
            <w:tcW w:w="1701"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p>
        </w:tc>
        <w:tc>
          <w:tcPr>
            <w:tcW w:w="1333"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5"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размеры земельных участков раздаточных пунктов молочных кухонь</w:t>
            </w:r>
          </w:p>
        </w:tc>
        <w:tc>
          <w:tcPr>
            <w:tcW w:w="1701" w:type="dxa"/>
            <w:vAlign w:val="center"/>
          </w:tcPr>
          <w:p w:rsidR="00E10D77" w:rsidRPr="00E10D77" w:rsidRDefault="00E10D77" w:rsidP="00E10D77">
            <w:pPr>
              <w:widowControl w:val="0"/>
              <w:autoSpaceDE w:val="0"/>
              <w:autoSpaceDN w:val="0"/>
              <w:adjustRightInd w:val="0"/>
              <w:spacing w:line="245" w:lineRule="auto"/>
              <w:ind w:left="-113" w:right="-113"/>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га / объект</w:t>
            </w:r>
          </w:p>
        </w:tc>
        <w:tc>
          <w:tcPr>
            <w:tcW w:w="1333"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340"/>
          <w:jc w:val="center"/>
        </w:trPr>
        <w:tc>
          <w:tcPr>
            <w:tcW w:w="5968" w:type="dxa"/>
            <w:vAlign w:val="center"/>
          </w:tcPr>
          <w:p w:rsidR="00E10D77" w:rsidRPr="00E10D77" w:rsidRDefault="00E10D77" w:rsidP="00E10D77">
            <w:pPr>
              <w:widowControl w:val="0"/>
              <w:spacing w:line="245" w:lineRule="auto"/>
              <w:jc w:val="left"/>
              <w:rPr>
                <w:rFonts w:ascii="Times New Roman" w:eastAsia="Times New Roman" w:hAnsi="Times New Roman" w:cs="Times New Roman"/>
                <w:b/>
                <w:bCs/>
                <w:i/>
                <w:lang w:eastAsia="ru-RU"/>
              </w:rPr>
            </w:pPr>
            <w:r w:rsidRPr="00E10D77">
              <w:rPr>
                <w:rFonts w:ascii="Times New Roman" w:eastAsia="Times New Roman" w:hAnsi="Times New Roman" w:cs="Times New Roman"/>
                <w:b/>
                <w:bCs/>
                <w:i/>
                <w:lang w:eastAsia="ru-RU"/>
              </w:rPr>
              <w:t>Объекты физической культуры и массового спорта</w:t>
            </w:r>
          </w:p>
        </w:tc>
        <w:tc>
          <w:tcPr>
            <w:tcW w:w="1701" w:type="dxa"/>
            <w:vAlign w:val="center"/>
          </w:tcPr>
          <w:p w:rsidR="00E10D77" w:rsidRPr="00E10D77" w:rsidRDefault="00E10D77" w:rsidP="00E10D77">
            <w:pPr>
              <w:widowControl w:val="0"/>
              <w:autoSpaceDE w:val="0"/>
              <w:autoSpaceDN w:val="0"/>
              <w:adjustRightInd w:val="0"/>
              <w:spacing w:line="245" w:lineRule="auto"/>
              <w:jc w:val="left"/>
              <w:rPr>
                <w:rFonts w:ascii="Times New Roman" w:eastAsia="Times New Roman" w:hAnsi="Times New Roman" w:cs="Times New Roman"/>
                <w:b/>
                <w:bCs/>
                <w:i/>
                <w:lang w:eastAsia="ru-RU"/>
              </w:rPr>
            </w:pPr>
          </w:p>
        </w:tc>
        <w:tc>
          <w:tcPr>
            <w:tcW w:w="1333" w:type="dxa"/>
            <w:vAlign w:val="center"/>
          </w:tcPr>
          <w:p w:rsidR="00E10D77" w:rsidRPr="00E10D77" w:rsidRDefault="00E10D77" w:rsidP="00E10D77">
            <w:pPr>
              <w:widowControl w:val="0"/>
              <w:autoSpaceDE w:val="0"/>
              <w:autoSpaceDN w:val="0"/>
              <w:adjustRightInd w:val="0"/>
              <w:spacing w:line="245" w:lineRule="auto"/>
              <w:jc w:val="left"/>
              <w:rPr>
                <w:rFonts w:ascii="Times New Roman" w:eastAsia="Times New Roman" w:hAnsi="Times New Roman" w:cs="Times New Roman"/>
                <w:b/>
                <w:bCs/>
                <w:i/>
                <w:lang w:eastAsia="ru-RU"/>
              </w:rPr>
            </w:pPr>
          </w:p>
        </w:tc>
        <w:tc>
          <w:tcPr>
            <w:tcW w:w="1134" w:type="dxa"/>
            <w:shd w:val="clear" w:color="auto" w:fill="auto"/>
            <w:vAlign w:val="center"/>
          </w:tcPr>
          <w:p w:rsidR="00E10D77" w:rsidRPr="00E10D77" w:rsidRDefault="00E10D77" w:rsidP="00E10D77">
            <w:pPr>
              <w:widowControl w:val="0"/>
              <w:autoSpaceDE w:val="0"/>
              <w:autoSpaceDN w:val="0"/>
              <w:adjustRightInd w:val="0"/>
              <w:spacing w:line="245" w:lineRule="auto"/>
              <w:jc w:val="left"/>
              <w:rPr>
                <w:rFonts w:ascii="Times New Roman" w:eastAsia="Times New Roman" w:hAnsi="Times New Roman" w:cs="Times New Roman"/>
                <w:b/>
                <w:bCs/>
                <w:i/>
                <w:lang w:eastAsia="ru-RU"/>
              </w:rPr>
            </w:pPr>
          </w:p>
        </w:tc>
      </w:tr>
      <w:tr w:rsidR="00E10D77" w:rsidRPr="00E10D77" w:rsidTr="008303D5">
        <w:trPr>
          <w:trHeight w:val="227"/>
          <w:jc w:val="center"/>
        </w:trPr>
        <w:tc>
          <w:tcPr>
            <w:tcW w:w="5968" w:type="dxa"/>
          </w:tcPr>
          <w:p w:rsidR="00E10D77" w:rsidRPr="00E10D77" w:rsidRDefault="00E10D77" w:rsidP="00E10D77">
            <w:pPr>
              <w:widowControl w:val="0"/>
              <w:spacing w:line="245" w:lineRule="auto"/>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Расчетные показатели минимально допустимого уровня обеспеченности и максимально допустимого уровня территориальной доступности объектов физической культуры и массового спорта, а также размеры земельных участков:</w:t>
            </w:r>
          </w:p>
        </w:tc>
        <w:tc>
          <w:tcPr>
            <w:tcW w:w="1701"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p>
        </w:tc>
        <w:tc>
          <w:tcPr>
            <w:tcW w:w="1333"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p>
        </w:tc>
        <w:tc>
          <w:tcPr>
            <w:tcW w:w="1134" w:type="dxa"/>
            <w:shd w:val="clear" w:color="auto" w:fill="auto"/>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5"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 расчетные показатели минимально допустимого уровня обеспеченности территориями плоскостных спортивных сооружений (стадионами, кортами, спортивными площадками, катками и т. д.)</w:t>
            </w:r>
          </w:p>
        </w:tc>
        <w:tc>
          <w:tcPr>
            <w:tcW w:w="1701"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га / 1000 чел.</w:t>
            </w:r>
          </w:p>
        </w:tc>
        <w:tc>
          <w:tcPr>
            <w:tcW w:w="1333"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5"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 расчетные показатели максимально допустимого уровня территориальной доступности территорий плоскостных спортивных сооружений (стадионов, кортов, спортивных площадок, катков и т. д.)</w:t>
            </w:r>
          </w:p>
        </w:tc>
        <w:tc>
          <w:tcPr>
            <w:tcW w:w="1701"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ч</w:t>
            </w:r>
          </w:p>
        </w:tc>
        <w:tc>
          <w:tcPr>
            <w:tcW w:w="1333"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5"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размеры земельных участков территорий плоскостных спортивных сооружений (стадионов, кортов, спортивных площадок, катков и т. д.)</w:t>
            </w:r>
          </w:p>
        </w:tc>
        <w:tc>
          <w:tcPr>
            <w:tcW w:w="1701"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га / объект</w:t>
            </w:r>
          </w:p>
        </w:tc>
        <w:tc>
          <w:tcPr>
            <w:tcW w:w="1333"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5"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 xml:space="preserve">- расчетные показатели минимально допустимого уровня </w:t>
            </w:r>
            <w:r w:rsidRPr="00E10D77">
              <w:rPr>
                <w:rFonts w:ascii="Times New Roman" w:eastAsia="Times New Roman" w:hAnsi="Times New Roman" w:cs="Times New Roman"/>
                <w:bCs/>
                <w:lang w:eastAsia="ru-RU"/>
              </w:rPr>
              <w:lastRenderedPageBreak/>
              <w:t>обеспеченности спортивными залами (общего пользования, специализированными)</w:t>
            </w:r>
          </w:p>
        </w:tc>
        <w:tc>
          <w:tcPr>
            <w:tcW w:w="1701" w:type="dxa"/>
            <w:vAlign w:val="center"/>
          </w:tcPr>
          <w:p w:rsidR="00E10D77" w:rsidRPr="00E10D77" w:rsidRDefault="00E10D77" w:rsidP="00E10D77">
            <w:pPr>
              <w:widowControl w:val="0"/>
              <w:autoSpaceDE w:val="0"/>
              <w:autoSpaceDN w:val="0"/>
              <w:adjustRightInd w:val="0"/>
              <w:spacing w:line="245"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lastRenderedPageBreak/>
              <w:t>м</w:t>
            </w:r>
            <w:r w:rsidRPr="00E10D77">
              <w:rPr>
                <w:rFonts w:ascii="Times New Roman" w:eastAsia="Times New Roman" w:hAnsi="Times New Roman" w:cs="Times New Roman"/>
                <w:bCs/>
                <w:vertAlign w:val="superscript"/>
                <w:lang w:eastAsia="ru-RU"/>
              </w:rPr>
              <w:t>2</w:t>
            </w:r>
            <w:r w:rsidRPr="00E10D77">
              <w:rPr>
                <w:rFonts w:ascii="Times New Roman" w:eastAsia="Times New Roman" w:hAnsi="Times New Roman" w:cs="Times New Roman"/>
                <w:bCs/>
                <w:lang w:eastAsia="ru-RU"/>
              </w:rPr>
              <w:t xml:space="preserve"> площади </w:t>
            </w:r>
          </w:p>
          <w:p w:rsidR="00E10D77" w:rsidRPr="00E10D77" w:rsidRDefault="00E10D77" w:rsidP="00E10D77">
            <w:pPr>
              <w:widowControl w:val="0"/>
              <w:autoSpaceDE w:val="0"/>
              <w:autoSpaceDN w:val="0"/>
              <w:adjustRightInd w:val="0"/>
              <w:spacing w:line="245"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lastRenderedPageBreak/>
              <w:t xml:space="preserve">пола зала / </w:t>
            </w:r>
          </w:p>
          <w:p w:rsidR="00E10D77" w:rsidRPr="00E10D77" w:rsidRDefault="00E10D77" w:rsidP="00E10D77">
            <w:pPr>
              <w:widowControl w:val="0"/>
              <w:autoSpaceDE w:val="0"/>
              <w:autoSpaceDN w:val="0"/>
              <w:adjustRightInd w:val="0"/>
              <w:spacing w:line="245"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1000 чел.</w:t>
            </w:r>
          </w:p>
        </w:tc>
        <w:tc>
          <w:tcPr>
            <w:tcW w:w="1333"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lastRenderedPageBreak/>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5"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lastRenderedPageBreak/>
              <w:t>- расчетные показатели максимально допустимого уровня территориальной доступности спортивных залов (общего пользования, специализированных)</w:t>
            </w:r>
          </w:p>
        </w:tc>
        <w:tc>
          <w:tcPr>
            <w:tcW w:w="1701"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ч</w:t>
            </w:r>
          </w:p>
        </w:tc>
        <w:tc>
          <w:tcPr>
            <w:tcW w:w="1333"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размеры земельных участков спортивных залов (общего пользования, специализированных)</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r w:rsidRPr="00E10D77">
              <w:rPr>
                <w:rFonts w:ascii="Times New Roman" w:eastAsia="Times New Roman" w:hAnsi="Times New Roman" w:cs="Times New Roman"/>
                <w:bCs/>
                <w:vertAlign w:val="superscript"/>
                <w:lang w:eastAsia="ru-RU"/>
              </w:rPr>
              <w:t>2</w:t>
            </w:r>
            <w:r w:rsidRPr="00E10D77">
              <w:rPr>
                <w:rFonts w:ascii="Times New Roman" w:eastAsia="Times New Roman" w:hAnsi="Times New Roman" w:cs="Times New Roman"/>
                <w:bCs/>
                <w:lang w:eastAsia="ru-RU"/>
              </w:rPr>
              <w:t xml:space="preserve"> / объект</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минимально допустимого уровня обеспеченности спортивно-тренажерными зал повседневного обслуживания</w:t>
            </w:r>
          </w:p>
        </w:tc>
        <w:tc>
          <w:tcPr>
            <w:tcW w:w="1701" w:type="dxa"/>
            <w:vAlign w:val="center"/>
          </w:tcPr>
          <w:p w:rsidR="00E10D77" w:rsidRPr="00E10D77" w:rsidRDefault="00E10D77" w:rsidP="00E10D77">
            <w:pPr>
              <w:widowControl w:val="0"/>
              <w:autoSpaceDE w:val="0"/>
              <w:autoSpaceDN w:val="0"/>
              <w:adjustRightInd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r w:rsidRPr="00E10D77">
              <w:rPr>
                <w:rFonts w:ascii="Times New Roman" w:eastAsia="Times New Roman" w:hAnsi="Times New Roman" w:cs="Times New Roman"/>
                <w:bCs/>
                <w:vertAlign w:val="superscript"/>
                <w:lang w:eastAsia="ru-RU"/>
              </w:rPr>
              <w:t>2</w:t>
            </w:r>
            <w:r w:rsidRPr="00E10D77">
              <w:rPr>
                <w:rFonts w:ascii="Times New Roman" w:eastAsia="Times New Roman" w:hAnsi="Times New Roman" w:cs="Times New Roman"/>
                <w:bCs/>
                <w:lang w:eastAsia="ru-RU"/>
              </w:rPr>
              <w:t xml:space="preserve"> площади </w:t>
            </w:r>
          </w:p>
          <w:p w:rsidR="00E10D77" w:rsidRPr="00E10D77" w:rsidRDefault="00E10D77" w:rsidP="00E10D77">
            <w:pPr>
              <w:widowControl w:val="0"/>
              <w:autoSpaceDE w:val="0"/>
              <w:autoSpaceDN w:val="0"/>
              <w:adjustRightInd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пола зала / </w:t>
            </w:r>
          </w:p>
          <w:p w:rsidR="00E10D77" w:rsidRPr="00E10D77" w:rsidRDefault="00E10D77" w:rsidP="00E10D77">
            <w:pPr>
              <w:widowControl w:val="0"/>
              <w:autoSpaceDE w:val="0"/>
              <w:autoSpaceDN w:val="0"/>
              <w:adjustRightInd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1000 чел.</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максимально допустимого уровня территориальной доступности спортивно-тренажерных залов повседневного обслуживания</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размеры земельных участков спортивно-тренажерных залов повседневного обслуживания</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r w:rsidRPr="00E10D77">
              <w:rPr>
                <w:rFonts w:ascii="Times New Roman" w:eastAsia="Times New Roman" w:hAnsi="Times New Roman" w:cs="Times New Roman"/>
                <w:bCs/>
                <w:vertAlign w:val="superscript"/>
                <w:lang w:eastAsia="ru-RU"/>
              </w:rPr>
              <w:t>2</w:t>
            </w:r>
            <w:r w:rsidRPr="00E10D77">
              <w:rPr>
                <w:rFonts w:ascii="Times New Roman" w:eastAsia="Times New Roman" w:hAnsi="Times New Roman" w:cs="Times New Roman"/>
                <w:bCs/>
                <w:lang w:eastAsia="ru-RU"/>
              </w:rPr>
              <w:t xml:space="preserve"> / объект</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 расчетные показатели минимально допустимого уровня обеспеченности детско-юношескими спортивными школами</w:t>
            </w:r>
          </w:p>
        </w:tc>
        <w:tc>
          <w:tcPr>
            <w:tcW w:w="1701" w:type="dxa"/>
            <w:vAlign w:val="center"/>
          </w:tcPr>
          <w:p w:rsidR="00E10D77" w:rsidRPr="00E10D77" w:rsidRDefault="00E10D77" w:rsidP="00E10D77">
            <w:pPr>
              <w:widowControl w:val="0"/>
              <w:autoSpaceDE w:val="0"/>
              <w:autoSpaceDN w:val="0"/>
              <w:adjustRightInd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r w:rsidRPr="00E10D77">
              <w:rPr>
                <w:rFonts w:ascii="Times New Roman" w:eastAsia="Times New Roman" w:hAnsi="Times New Roman" w:cs="Times New Roman"/>
                <w:bCs/>
                <w:vertAlign w:val="superscript"/>
                <w:lang w:eastAsia="ru-RU"/>
              </w:rPr>
              <w:t>2</w:t>
            </w:r>
            <w:r w:rsidRPr="00E10D77">
              <w:rPr>
                <w:rFonts w:ascii="Times New Roman" w:eastAsia="Times New Roman" w:hAnsi="Times New Roman" w:cs="Times New Roman"/>
                <w:bCs/>
                <w:lang w:eastAsia="ru-RU"/>
              </w:rPr>
              <w:t xml:space="preserve"> площади </w:t>
            </w:r>
          </w:p>
          <w:p w:rsidR="00E10D77" w:rsidRPr="00E10D77" w:rsidRDefault="00E10D77" w:rsidP="00E10D77">
            <w:pPr>
              <w:widowControl w:val="0"/>
              <w:autoSpaceDE w:val="0"/>
              <w:autoSpaceDN w:val="0"/>
              <w:adjustRightInd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пола зала / </w:t>
            </w:r>
          </w:p>
          <w:p w:rsidR="00E10D77" w:rsidRPr="00E10D77" w:rsidRDefault="00E10D77" w:rsidP="00E10D77">
            <w:pPr>
              <w:widowControl w:val="0"/>
              <w:autoSpaceDE w:val="0"/>
              <w:autoSpaceDN w:val="0"/>
              <w:adjustRightInd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1000 чел.</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 расчетные показатели максимально допустимого уровня территориальной доступности детско-юношеских спортивных школ</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ч</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размеры земельных участков детско-юношеских спортивных школ</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га / объект</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 расчетные показатели минимально допустимого уровня обеспеченности бассейнами общего пользования</w:t>
            </w:r>
          </w:p>
        </w:tc>
        <w:tc>
          <w:tcPr>
            <w:tcW w:w="1701" w:type="dxa"/>
            <w:vAlign w:val="center"/>
          </w:tcPr>
          <w:p w:rsidR="00E10D77" w:rsidRPr="00E10D77" w:rsidRDefault="00E10D77" w:rsidP="00E10D77">
            <w:pPr>
              <w:widowControl w:val="0"/>
              <w:autoSpaceDE w:val="0"/>
              <w:autoSpaceDN w:val="0"/>
              <w:adjustRightInd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spacing w:val="-2"/>
                <w:lang w:eastAsia="ru-RU"/>
              </w:rPr>
              <w:t>м</w:t>
            </w:r>
            <w:r w:rsidRPr="00E10D77">
              <w:rPr>
                <w:rFonts w:ascii="Times New Roman" w:eastAsia="Times New Roman" w:hAnsi="Times New Roman" w:cs="Times New Roman"/>
                <w:bCs/>
                <w:spacing w:val="-2"/>
                <w:vertAlign w:val="superscript"/>
                <w:lang w:eastAsia="ru-RU"/>
              </w:rPr>
              <w:t>2</w:t>
            </w:r>
            <w:r w:rsidRPr="00E10D77">
              <w:rPr>
                <w:rFonts w:ascii="Times New Roman" w:eastAsia="Times New Roman" w:hAnsi="Times New Roman" w:cs="Times New Roman"/>
                <w:bCs/>
                <w:spacing w:val="-2"/>
                <w:lang w:eastAsia="ru-RU"/>
              </w:rPr>
              <w:t xml:space="preserve"> зеркала воды /</w:t>
            </w:r>
            <w:r w:rsidRPr="00E10D77">
              <w:rPr>
                <w:rFonts w:ascii="Times New Roman" w:eastAsia="Times New Roman" w:hAnsi="Times New Roman" w:cs="Times New Roman"/>
                <w:bCs/>
                <w:lang w:eastAsia="ru-RU"/>
              </w:rPr>
              <w:t xml:space="preserve"> 1000 чел.</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 расчетные показатели максимально допустимого уровня территориальной доступности бассейнов общего пользования</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ч</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размеры земельных участков бассейнов общего пользования</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r w:rsidRPr="00E10D77">
              <w:rPr>
                <w:rFonts w:ascii="Times New Roman" w:eastAsia="Times New Roman" w:hAnsi="Times New Roman" w:cs="Times New Roman"/>
                <w:bCs/>
                <w:vertAlign w:val="superscript"/>
                <w:lang w:eastAsia="ru-RU"/>
              </w:rPr>
              <w:t>2</w:t>
            </w:r>
            <w:r w:rsidRPr="00E10D77">
              <w:rPr>
                <w:rFonts w:ascii="Times New Roman" w:eastAsia="Times New Roman" w:hAnsi="Times New Roman" w:cs="Times New Roman"/>
                <w:bCs/>
                <w:lang w:eastAsia="ru-RU"/>
              </w:rPr>
              <w:t xml:space="preserve"> / объект</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 расчетные показатели минимально допустимого уровня обеспеченности многофункциональными спортивными комплексами, в том числе с искусственным льдом</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r w:rsidRPr="00E10D77">
              <w:rPr>
                <w:rFonts w:ascii="Times New Roman" w:eastAsia="Times New Roman" w:hAnsi="Times New Roman" w:cs="Times New Roman"/>
                <w:bCs/>
                <w:vertAlign w:val="superscript"/>
                <w:lang w:eastAsia="ru-RU"/>
              </w:rPr>
              <w:t>2</w:t>
            </w:r>
            <w:r w:rsidRPr="00E10D77">
              <w:rPr>
                <w:rFonts w:ascii="Times New Roman" w:eastAsia="Times New Roman" w:hAnsi="Times New Roman" w:cs="Times New Roman"/>
                <w:bCs/>
                <w:lang w:eastAsia="ru-RU"/>
              </w:rPr>
              <w:t xml:space="preserve"> площади пола зала / 1000 чел.</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 расчетные показатели максимально допустимого уровня территориальной доступности многофункциональных спортивных комплексов, в том числе с искусственным льдом</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ч</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размеры земельных участков многофункциональных спортивных комплексов, в том числе с искусственным льдом</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га / объект</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340"/>
          <w:jc w:val="center"/>
        </w:trPr>
        <w:tc>
          <w:tcPr>
            <w:tcW w:w="5968" w:type="dxa"/>
            <w:vAlign w:val="center"/>
          </w:tcPr>
          <w:p w:rsidR="00E10D77" w:rsidRPr="00E10D77" w:rsidRDefault="00E10D77" w:rsidP="00E10D77">
            <w:pPr>
              <w:widowControl w:val="0"/>
              <w:spacing w:line="240" w:lineRule="auto"/>
              <w:jc w:val="left"/>
              <w:rPr>
                <w:rFonts w:ascii="Times New Roman" w:eastAsia="Times New Roman" w:hAnsi="Times New Roman" w:cs="Times New Roman"/>
                <w:b/>
                <w:bCs/>
                <w:i/>
                <w:lang w:eastAsia="ru-RU"/>
              </w:rPr>
            </w:pPr>
            <w:r w:rsidRPr="00E10D77">
              <w:rPr>
                <w:rFonts w:ascii="Times New Roman" w:eastAsia="Times New Roman" w:hAnsi="Times New Roman" w:cs="Times New Roman"/>
                <w:b/>
                <w:i/>
                <w:lang w:eastAsia="ru-RU"/>
              </w:rPr>
              <w:t>Объекты культуры и искусства</w:t>
            </w:r>
          </w:p>
        </w:tc>
        <w:tc>
          <w:tcPr>
            <w:tcW w:w="1701" w:type="dxa"/>
            <w:vAlign w:val="center"/>
          </w:tcPr>
          <w:p w:rsidR="00E10D77" w:rsidRPr="00E10D77" w:rsidRDefault="00E10D77" w:rsidP="00E10D77">
            <w:pPr>
              <w:widowControl w:val="0"/>
              <w:autoSpaceDE w:val="0"/>
              <w:autoSpaceDN w:val="0"/>
              <w:adjustRightInd w:val="0"/>
              <w:spacing w:line="240" w:lineRule="auto"/>
              <w:jc w:val="left"/>
              <w:rPr>
                <w:rFonts w:ascii="Times New Roman" w:eastAsia="Times New Roman" w:hAnsi="Times New Roman" w:cs="Times New Roman"/>
                <w:b/>
                <w:bCs/>
                <w:lang w:eastAsia="ru-RU"/>
              </w:rPr>
            </w:pPr>
          </w:p>
        </w:tc>
        <w:tc>
          <w:tcPr>
            <w:tcW w:w="1333" w:type="dxa"/>
            <w:vAlign w:val="center"/>
          </w:tcPr>
          <w:p w:rsidR="00E10D77" w:rsidRPr="00E10D77" w:rsidRDefault="00E10D77" w:rsidP="00E10D77">
            <w:pPr>
              <w:widowControl w:val="0"/>
              <w:autoSpaceDE w:val="0"/>
              <w:autoSpaceDN w:val="0"/>
              <w:adjustRightInd w:val="0"/>
              <w:spacing w:line="240" w:lineRule="auto"/>
              <w:jc w:val="left"/>
              <w:rPr>
                <w:rFonts w:ascii="Times New Roman" w:eastAsia="Times New Roman" w:hAnsi="Times New Roman" w:cs="Times New Roman"/>
                <w:b/>
                <w:bCs/>
                <w:lang w:eastAsia="ru-RU"/>
              </w:rPr>
            </w:pP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jc w:val="left"/>
              <w:rPr>
                <w:rFonts w:ascii="Times New Roman" w:eastAsia="Times New Roman" w:hAnsi="Times New Roman" w:cs="Times New Roman"/>
                <w:b/>
                <w:bCs/>
                <w:lang w:eastAsia="ru-RU"/>
              </w:rPr>
            </w:pP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Расчетные показатели минимально допустимого уровня обеспеченности и максимально допустимого уровня территориальной доступности объектов культуры и искусства,</w:t>
            </w:r>
            <w:r w:rsidR="00944E46">
              <w:rPr>
                <w:rFonts w:ascii="Times New Roman" w:eastAsia="Times New Roman" w:hAnsi="Times New Roman" w:cs="Times New Roman"/>
                <w:lang w:eastAsia="ru-RU"/>
              </w:rPr>
              <w:t xml:space="preserve"> </w:t>
            </w:r>
            <w:r w:rsidRPr="00E10D77">
              <w:rPr>
                <w:rFonts w:ascii="Times New Roman" w:eastAsia="Times New Roman" w:hAnsi="Times New Roman" w:cs="Times New Roman"/>
                <w:lang w:eastAsia="ru-RU"/>
              </w:rPr>
              <w:t>а также размеры земельных участков:</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p>
        </w:tc>
      </w:tr>
      <w:tr w:rsidR="00E10D77" w:rsidRPr="00E10D77" w:rsidTr="008303D5">
        <w:trPr>
          <w:trHeight w:val="227"/>
          <w:jc w:val="center"/>
        </w:trPr>
        <w:tc>
          <w:tcPr>
            <w:tcW w:w="5968" w:type="dxa"/>
            <w:vAlign w:val="center"/>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 xml:space="preserve">- расчетные показатели </w:t>
            </w:r>
            <w:r w:rsidRPr="00E10D77">
              <w:rPr>
                <w:rFonts w:ascii="Times New Roman" w:eastAsia="Times New Roman" w:hAnsi="Times New Roman" w:cs="Times New Roman"/>
                <w:lang w:eastAsia="ru-RU"/>
              </w:rPr>
              <w:t>минимально допустимого уровня обеспеченности межпоселенческими домами (дворец, центр) культуры, домами (центрами) народного творчества</w:t>
            </w:r>
          </w:p>
        </w:tc>
        <w:tc>
          <w:tcPr>
            <w:tcW w:w="1701" w:type="dxa"/>
            <w:vAlign w:val="center"/>
          </w:tcPr>
          <w:p w:rsidR="00E10D77" w:rsidRPr="00E10D77" w:rsidRDefault="00E10D77" w:rsidP="00E10D77">
            <w:pPr>
              <w:widowControl w:val="0"/>
              <w:autoSpaceDE w:val="0"/>
              <w:autoSpaceDN w:val="0"/>
              <w:adjustRightInd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объект / район</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vAlign w:val="center"/>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 xml:space="preserve">- расчетные показатели </w:t>
            </w:r>
            <w:r w:rsidRPr="00E10D77">
              <w:rPr>
                <w:rFonts w:ascii="Times New Roman" w:eastAsia="Times New Roman" w:hAnsi="Times New Roman" w:cs="Times New Roman"/>
                <w:lang w:eastAsia="ru-RU"/>
              </w:rPr>
              <w:t>максимально допустимого уровня территориальной доступности межпоселенческих домов (дворец, центр) культуры, домов (центров) народного творчества</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ч</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vAlign w:val="center"/>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lastRenderedPageBreak/>
              <w:t>- размеры земельных участков межпоселенческих домов (дворец, центр) культуры, домов (центров) народного творчества</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га / объект</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 xml:space="preserve">- расчетные показатели </w:t>
            </w:r>
            <w:r w:rsidRPr="00E10D77">
              <w:rPr>
                <w:rFonts w:ascii="Times New Roman" w:eastAsia="Times New Roman" w:hAnsi="Times New Roman" w:cs="Times New Roman"/>
                <w:lang w:eastAsia="ru-RU"/>
              </w:rPr>
              <w:t>минимально допустимого уровня обеспеченности информационно-методическими центрами</w:t>
            </w:r>
          </w:p>
        </w:tc>
        <w:tc>
          <w:tcPr>
            <w:tcW w:w="1701" w:type="dxa"/>
            <w:vAlign w:val="center"/>
          </w:tcPr>
          <w:p w:rsidR="00E10D77" w:rsidRPr="00E10D77" w:rsidRDefault="00E10D77" w:rsidP="00E10D77">
            <w:pPr>
              <w:widowControl w:val="0"/>
              <w:autoSpaceDE w:val="0"/>
              <w:autoSpaceDN w:val="0"/>
              <w:adjustRightInd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объект / район</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максимально допустимого уровня территориальной доступности информационно-методических центров</w:t>
            </w:r>
          </w:p>
        </w:tc>
        <w:tc>
          <w:tcPr>
            <w:tcW w:w="4168" w:type="dxa"/>
            <w:gridSpan w:val="3"/>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не нормируется</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размеры земельных участков информационно-методических центров</w:t>
            </w:r>
          </w:p>
        </w:tc>
        <w:tc>
          <w:tcPr>
            <w:tcW w:w="1701" w:type="dxa"/>
            <w:vAlign w:val="center"/>
          </w:tcPr>
          <w:p w:rsidR="00E10D77" w:rsidRPr="00E10D77" w:rsidRDefault="00E10D77" w:rsidP="00E10D77">
            <w:pPr>
              <w:widowControl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га / объект</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 xml:space="preserve">- расчетные показатели </w:t>
            </w:r>
            <w:r w:rsidRPr="00E10D77">
              <w:rPr>
                <w:rFonts w:ascii="Times New Roman" w:eastAsia="Times New Roman" w:hAnsi="Times New Roman" w:cs="Times New Roman"/>
                <w:lang w:eastAsia="ru-RU"/>
              </w:rPr>
              <w:t>минимально допустимого уровня обеспеченности передвижными центрами культуры (культбригады)</w:t>
            </w:r>
          </w:p>
        </w:tc>
        <w:tc>
          <w:tcPr>
            <w:tcW w:w="1701" w:type="dxa"/>
            <w:vAlign w:val="center"/>
          </w:tcPr>
          <w:p w:rsidR="00E10D77" w:rsidRPr="00E10D77" w:rsidRDefault="00E10D77" w:rsidP="00E10D77">
            <w:pPr>
              <w:widowControl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объект / район</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максимально допустимого уровня территориальной доступности передвижных центров культуры (культбригады)</w:t>
            </w:r>
          </w:p>
        </w:tc>
        <w:tc>
          <w:tcPr>
            <w:tcW w:w="4168" w:type="dxa"/>
            <w:gridSpan w:val="3"/>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не нормируется</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размеры земельных участков передвижных центров культуры (культбригады)</w:t>
            </w:r>
          </w:p>
        </w:tc>
        <w:tc>
          <w:tcPr>
            <w:tcW w:w="1701" w:type="dxa"/>
            <w:vAlign w:val="center"/>
          </w:tcPr>
          <w:p w:rsidR="00E10D77" w:rsidRPr="00E10D77" w:rsidRDefault="00E10D77" w:rsidP="00E10D77">
            <w:pPr>
              <w:widowControl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га / объект</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 xml:space="preserve">- расчетные показатели минимально допустимого уровня обеспеченности межпоселенческими библиотеками </w:t>
            </w:r>
          </w:p>
        </w:tc>
        <w:tc>
          <w:tcPr>
            <w:tcW w:w="1701" w:type="dxa"/>
            <w:vAlign w:val="center"/>
          </w:tcPr>
          <w:p w:rsidR="00E10D77" w:rsidRPr="00E10D77" w:rsidRDefault="00E10D77" w:rsidP="00E10D77">
            <w:pPr>
              <w:widowControl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объект / район</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 xml:space="preserve">- расчетные показатели максимально допустимого уровня территориальной доступности межпоселенческих библиотек </w:t>
            </w:r>
          </w:p>
        </w:tc>
        <w:tc>
          <w:tcPr>
            <w:tcW w:w="1701" w:type="dxa"/>
            <w:vAlign w:val="center"/>
          </w:tcPr>
          <w:p w:rsidR="00E10D77" w:rsidRPr="00E10D77" w:rsidRDefault="00E10D77" w:rsidP="00E10D77">
            <w:pPr>
              <w:widowControl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ч</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vAlign w:val="center"/>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размеры земельных участков межпоселенческих библиотек</w:t>
            </w:r>
          </w:p>
        </w:tc>
        <w:tc>
          <w:tcPr>
            <w:tcW w:w="1701" w:type="dxa"/>
            <w:vAlign w:val="center"/>
          </w:tcPr>
          <w:p w:rsidR="00E10D77" w:rsidRPr="00E10D77" w:rsidRDefault="00E10D77" w:rsidP="00E10D77">
            <w:pPr>
              <w:widowControl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r w:rsidRPr="00E10D77">
              <w:rPr>
                <w:rFonts w:ascii="Times New Roman" w:eastAsia="Times New Roman" w:hAnsi="Times New Roman" w:cs="Times New Roman"/>
                <w:bCs/>
                <w:vertAlign w:val="superscript"/>
                <w:lang w:eastAsia="ru-RU"/>
              </w:rPr>
              <w:t>2</w:t>
            </w:r>
            <w:r w:rsidRPr="00E10D77">
              <w:rPr>
                <w:rFonts w:ascii="Times New Roman" w:eastAsia="Times New Roman" w:hAnsi="Times New Roman" w:cs="Times New Roman"/>
                <w:bCs/>
                <w:lang w:eastAsia="ru-RU"/>
              </w:rPr>
              <w:t xml:space="preserve"> / объект</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 расчетные показатели минимально допустимого уровня обеспеченности детскими библиотеками</w:t>
            </w:r>
          </w:p>
        </w:tc>
        <w:tc>
          <w:tcPr>
            <w:tcW w:w="1701" w:type="dxa"/>
            <w:vAlign w:val="center"/>
          </w:tcPr>
          <w:p w:rsidR="00E10D77" w:rsidRPr="00E10D77" w:rsidRDefault="00E10D77" w:rsidP="00E10D77">
            <w:pPr>
              <w:widowControl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объект / район</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 расчетные показатели максимально допустимого уровня территориальной доступности детских библиотек</w:t>
            </w:r>
          </w:p>
        </w:tc>
        <w:tc>
          <w:tcPr>
            <w:tcW w:w="1701" w:type="dxa"/>
            <w:vAlign w:val="center"/>
          </w:tcPr>
          <w:p w:rsidR="00E10D77" w:rsidRPr="00E10D77" w:rsidRDefault="00E10D77" w:rsidP="00E10D77">
            <w:pPr>
              <w:widowControl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ч</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размеры земельных участков детских библиотек</w:t>
            </w:r>
          </w:p>
        </w:tc>
        <w:tc>
          <w:tcPr>
            <w:tcW w:w="1701" w:type="dxa"/>
            <w:vAlign w:val="center"/>
          </w:tcPr>
          <w:p w:rsidR="00E10D77" w:rsidRPr="00E10D77" w:rsidRDefault="00E10D77" w:rsidP="00E10D77">
            <w:pPr>
              <w:widowControl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r w:rsidRPr="00E10D77">
              <w:rPr>
                <w:rFonts w:ascii="Times New Roman" w:eastAsia="Times New Roman" w:hAnsi="Times New Roman" w:cs="Times New Roman"/>
                <w:bCs/>
                <w:vertAlign w:val="superscript"/>
                <w:lang w:eastAsia="ru-RU"/>
              </w:rPr>
              <w:t>2</w:t>
            </w:r>
            <w:r w:rsidRPr="00E10D77">
              <w:rPr>
                <w:rFonts w:ascii="Times New Roman" w:eastAsia="Times New Roman" w:hAnsi="Times New Roman" w:cs="Times New Roman"/>
                <w:bCs/>
                <w:lang w:eastAsia="ru-RU"/>
              </w:rPr>
              <w:t xml:space="preserve"> / объект</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right="-57" w:hanging="142"/>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 расчетные показатели минимально допустимого уровня обеспеченности юношескими библиотеками</w:t>
            </w:r>
          </w:p>
        </w:tc>
        <w:tc>
          <w:tcPr>
            <w:tcW w:w="1701" w:type="dxa"/>
            <w:vAlign w:val="center"/>
          </w:tcPr>
          <w:p w:rsidR="00E10D77" w:rsidRPr="00E10D77" w:rsidRDefault="00E10D77" w:rsidP="00E10D77">
            <w:pPr>
              <w:widowControl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объект / район</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 расчетные показатели максимально допустимого уровня территориальной доступности юношеских библиотек</w:t>
            </w:r>
          </w:p>
        </w:tc>
        <w:tc>
          <w:tcPr>
            <w:tcW w:w="1701" w:type="dxa"/>
            <w:vAlign w:val="center"/>
          </w:tcPr>
          <w:p w:rsidR="00E10D77" w:rsidRPr="00E10D77" w:rsidRDefault="00E10D77" w:rsidP="00E10D77">
            <w:pPr>
              <w:widowControl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ч</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размеры земельных участков юношеских библиотек</w:t>
            </w:r>
          </w:p>
        </w:tc>
        <w:tc>
          <w:tcPr>
            <w:tcW w:w="1701" w:type="dxa"/>
            <w:vAlign w:val="center"/>
          </w:tcPr>
          <w:p w:rsidR="00E10D77" w:rsidRPr="00E10D77" w:rsidRDefault="00E10D77" w:rsidP="00E10D77">
            <w:pPr>
              <w:widowControl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r w:rsidRPr="00E10D77">
              <w:rPr>
                <w:rFonts w:ascii="Times New Roman" w:eastAsia="Times New Roman" w:hAnsi="Times New Roman" w:cs="Times New Roman"/>
                <w:bCs/>
                <w:vertAlign w:val="superscript"/>
                <w:lang w:eastAsia="ru-RU"/>
              </w:rPr>
              <w:t>2</w:t>
            </w:r>
            <w:r w:rsidRPr="00E10D77">
              <w:rPr>
                <w:rFonts w:ascii="Times New Roman" w:eastAsia="Times New Roman" w:hAnsi="Times New Roman" w:cs="Times New Roman"/>
                <w:bCs/>
                <w:lang w:eastAsia="ru-RU"/>
              </w:rPr>
              <w:t xml:space="preserve"> / объект</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 расчетные показатели минимально допустимого уровня обеспеченности музеями</w:t>
            </w:r>
          </w:p>
        </w:tc>
        <w:tc>
          <w:tcPr>
            <w:tcW w:w="1701" w:type="dxa"/>
            <w:vAlign w:val="center"/>
          </w:tcPr>
          <w:p w:rsidR="00E10D77" w:rsidRPr="00E10D77" w:rsidRDefault="00E10D77" w:rsidP="00E10D77">
            <w:pPr>
              <w:widowControl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объект / район</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 расчетные показатели максимально допустимого уровня территориальной доступности музеев</w:t>
            </w:r>
          </w:p>
        </w:tc>
        <w:tc>
          <w:tcPr>
            <w:tcW w:w="1701" w:type="dxa"/>
            <w:vAlign w:val="center"/>
          </w:tcPr>
          <w:p w:rsidR="00E10D77" w:rsidRPr="00E10D77" w:rsidRDefault="00E10D77" w:rsidP="00E10D77">
            <w:pPr>
              <w:widowControl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ч</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размеры земельных участков музеев</w:t>
            </w:r>
          </w:p>
        </w:tc>
        <w:tc>
          <w:tcPr>
            <w:tcW w:w="1701" w:type="dxa"/>
            <w:vAlign w:val="center"/>
          </w:tcPr>
          <w:p w:rsidR="00E10D77" w:rsidRPr="00E10D77" w:rsidRDefault="00E10D77" w:rsidP="00E10D77">
            <w:pPr>
              <w:widowControl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r w:rsidRPr="00E10D77">
              <w:rPr>
                <w:rFonts w:ascii="Times New Roman" w:eastAsia="Times New Roman" w:hAnsi="Times New Roman" w:cs="Times New Roman"/>
                <w:bCs/>
                <w:vertAlign w:val="superscript"/>
                <w:lang w:eastAsia="ru-RU"/>
              </w:rPr>
              <w:t>2</w:t>
            </w:r>
            <w:r w:rsidRPr="00E10D77">
              <w:rPr>
                <w:rFonts w:ascii="Times New Roman" w:eastAsia="Times New Roman" w:hAnsi="Times New Roman" w:cs="Times New Roman"/>
                <w:bCs/>
                <w:lang w:eastAsia="ru-RU"/>
              </w:rPr>
              <w:t xml:space="preserve"> / объект</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 расчетные показатели минимально допустимого уровня обеспеченности выставочными залами, галереями</w:t>
            </w:r>
          </w:p>
        </w:tc>
        <w:tc>
          <w:tcPr>
            <w:tcW w:w="1701" w:type="dxa"/>
            <w:vAlign w:val="center"/>
          </w:tcPr>
          <w:p w:rsidR="00E10D77" w:rsidRPr="00E10D77" w:rsidRDefault="00E10D77" w:rsidP="00E10D77">
            <w:pPr>
              <w:widowControl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объект / район</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 расчетные показатели максимально допустимого уровня территориальной доступности выставочных залов, галерей</w:t>
            </w:r>
          </w:p>
        </w:tc>
        <w:tc>
          <w:tcPr>
            <w:tcW w:w="1701" w:type="dxa"/>
            <w:vAlign w:val="center"/>
          </w:tcPr>
          <w:p w:rsidR="00E10D77" w:rsidRPr="00E10D77" w:rsidRDefault="00E10D77" w:rsidP="00E10D77">
            <w:pPr>
              <w:widowControl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ч</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размеры земельных участков выставочных залов, галерей</w:t>
            </w:r>
          </w:p>
        </w:tc>
        <w:tc>
          <w:tcPr>
            <w:tcW w:w="1701" w:type="dxa"/>
            <w:vAlign w:val="center"/>
          </w:tcPr>
          <w:p w:rsidR="00E10D77" w:rsidRPr="00E10D77" w:rsidRDefault="00E10D77" w:rsidP="00E10D77">
            <w:pPr>
              <w:widowControl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r w:rsidRPr="00E10D77">
              <w:rPr>
                <w:rFonts w:ascii="Times New Roman" w:eastAsia="Times New Roman" w:hAnsi="Times New Roman" w:cs="Times New Roman"/>
                <w:bCs/>
                <w:vertAlign w:val="superscript"/>
                <w:lang w:eastAsia="ru-RU"/>
              </w:rPr>
              <w:t>2</w:t>
            </w:r>
            <w:r w:rsidRPr="00E10D77">
              <w:rPr>
                <w:rFonts w:ascii="Times New Roman" w:eastAsia="Times New Roman" w:hAnsi="Times New Roman" w:cs="Times New Roman"/>
                <w:bCs/>
                <w:lang w:eastAsia="ru-RU"/>
              </w:rPr>
              <w:t xml:space="preserve"> / объект</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 xml:space="preserve">- расчетные показатели минимально допустимого уровня обеспеченности кинотеатрами </w:t>
            </w:r>
          </w:p>
        </w:tc>
        <w:tc>
          <w:tcPr>
            <w:tcW w:w="1701" w:type="dxa"/>
            <w:vAlign w:val="center"/>
          </w:tcPr>
          <w:p w:rsidR="00E10D77" w:rsidRPr="00E10D77" w:rsidRDefault="00E10D77" w:rsidP="00E10D77">
            <w:pPr>
              <w:widowControl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объект / район</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right="-57" w:hanging="142"/>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 xml:space="preserve">- расчетные показатели максимально допустимого уровня территориальной доступности кинотеатров </w:t>
            </w:r>
          </w:p>
        </w:tc>
        <w:tc>
          <w:tcPr>
            <w:tcW w:w="1701" w:type="dxa"/>
            <w:vAlign w:val="center"/>
          </w:tcPr>
          <w:p w:rsidR="00E10D77" w:rsidRPr="00E10D77" w:rsidRDefault="00E10D77" w:rsidP="00E10D77">
            <w:pPr>
              <w:widowControl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ч</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right="-57"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размеры земельных участков кинотеатров</w:t>
            </w:r>
          </w:p>
        </w:tc>
        <w:tc>
          <w:tcPr>
            <w:tcW w:w="1701" w:type="dxa"/>
            <w:vAlign w:val="center"/>
          </w:tcPr>
          <w:p w:rsidR="00E10D77" w:rsidRPr="00E10D77" w:rsidRDefault="00E10D77" w:rsidP="00E10D77">
            <w:pPr>
              <w:widowControl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га / объект</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 расчетные показатели минимально допустимого уровня обеспеченности культурно-развлекательными киноконцертными комплексами</w:t>
            </w:r>
          </w:p>
        </w:tc>
        <w:tc>
          <w:tcPr>
            <w:tcW w:w="1701" w:type="dxa"/>
            <w:vAlign w:val="center"/>
          </w:tcPr>
          <w:p w:rsidR="00E10D77" w:rsidRPr="00E10D77" w:rsidRDefault="00E10D77" w:rsidP="00E10D77">
            <w:pPr>
              <w:widowControl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объект / район</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lastRenderedPageBreak/>
              <w:t>- расчетные показатели максимально допустимого уровня территориальной доступности культурно-развлекательных киноконцертных комплексов</w:t>
            </w:r>
          </w:p>
        </w:tc>
        <w:tc>
          <w:tcPr>
            <w:tcW w:w="1701" w:type="dxa"/>
            <w:vAlign w:val="center"/>
          </w:tcPr>
          <w:p w:rsidR="00E10D77" w:rsidRPr="00E10D77" w:rsidRDefault="00E10D77" w:rsidP="00E10D77">
            <w:pPr>
              <w:widowControl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ч</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размеры земельных участков культурно-развлекательных киноконцертных комплексов</w:t>
            </w:r>
          </w:p>
        </w:tc>
        <w:tc>
          <w:tcPr>
            <w:tcW w:w="1701" w:type="dxa"/>
            <w:vAlign w:val="center"/>
          </w:tcPr>
          <w:p w:rsidR="00E10D77" w:rsidRPr="00E10D77" w:rsidRDefault="00E10D77" w:rsidP="00E10D77">
            <w:pPr>
              <w:widowControl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га / объект</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340"/>
          <w:jc w:val="center"/>
        </w:trPr>
        <w:tc>
          <w:tcPr>
            <w:tcW w:w="5968" w:type="dxa"/>
            <w:vAlign w:val="center"/>
          </w:tcPr>
          <w:p w:rsidR="00E10D77" w:rsidRPr="00E10D77" w:rsidRDefault="00E10D77" w:rsidP="00E10D77">
            <w:pPr>
              <w:widowControl w:val="0"/>
              <w:spacing w:line="245" w:lineRule="auto"/>
              <w:jc w:val="left"/>
              <w:rPr>
                <w:rFonts w:ascii="Times New Roman" w:eastAsia="Times New Roman" w:hAnsi="Times New Roman" w:cs="Times New Roman"/>
                <w:b/>
                <w:bCs/>
                <w:i/>
                <w:lang w:eastAsia="ru-RU"/>
              </w:rPr>
            </w:pPr>
            <w:r w:rsidRPr="00E10D77">
              <w:rPr>
                <w:rFonts w:ascii="Times New Roman" w:eastAsia="Times New Roman" w:hAnsi="Times New Roman" w:cs="Times New Roman"/>
                <w:b/>
                <w:bCs/>
                <w:i/>
                <w:lang w:eastAsia="ru-RU"/>
              </w:rPr>
              <w:t>Объекты культового назначения</w:t>
            </w:r>
          </w:p>
        </w:tc>
        <w:tc>
          <w:tcPr>
            <w:tcW w:w="1701" w:type="dxa"/>
            <w:vAlign w:val="center"/>
          </w:tcPr>
          <w:p w:rsidR="00E10D77" w:rsidRPr="00E10D77" w:rsidRDefault="00E10D77" w:rsidP="00E10D77">
            <w:pPr>
              <w:widowControl w:val="0"/>
              <w:autoSpaceDE w:val="0"/>
              <w:autoSpaceDN w:val="0"/>
              <w:adjustRightInd w:val="0"/>
              <w:spacing w:line="245" w:lineRule="auto"/>
              <w:jc w:val="left"/>
              <w:rPr>
                <w:rFonts w:ascii="Times New Roman" w:eastAsia="Times New Roman" w:hAnsi="Times New Roman" w:cs="Times New Roman"/>
                <w:b/>
                <w:bCs/>
                <w:lang w:eastAsia="ru-RU"/>
              </w:rPr>
            </w:pPr>
          </w:p>
        </w:tc>
        <w:tc>
          <w:tcPr>
            <w:tcW w:w="1333" w:type="dxa"/>
            <w:vAlign w:val="center"/>
          </w:tcPr>
          <w:p w:rsidR="00E10D77" w:rsidRPr="00E10D77" w:rsidRDefault="00E10D77" w:rsidP="00E10D77">
            <w:pPr>
              <w:widowControl w:val="0"/>
              <w:autoSpaceDE w:val="0"/>
              <w:autoSpaceDN w:val="0"/>
              <w:adjustRightInd w:val="0"/>
              <w:spacing w:line="245" w:lineRule="auto"/>
              <w:jc w:val="left"/>
              <w:rPr>
                <w:rFonts w:ascii="Times New Roman" w:eastAsia="Times New Roman" w:hAnsi="Times New Roman" w:cs="Times New Roman"/>
                <w:b/>
                <w:bCs/>
                <w:lang w:eastAsia="ru-RU"/>
              </w:rPr>
            </w:pPr>
          </w:p>
        </w:tc>
        <w:tc>
          <w:tcPr>
            <w:tcW w:w="1134" w:type="dxa"/>
            <w:shd w:val="clear" w:color="auto" w:fill="auto"/>
            <w:vAlign w:val="center"/>
          </w:tcPr>
          <w:p w:rsidR="00E10D77" w:rsidRPr="00E10D77" w:rsidRDefault="00E10D77" w:rsidP="00E10D77">
            <w:pPr>
              <w:widowControl w:val="0"/>
              <w:autoSpaceDE w:val="0"/>
              <w:autoSpaceDN w:val="0"/>
              <w:adjustRightInd w:val="0"/>
              <w:spacing w:line="245" w:lineRule="auto"/>
              <w:jc w:val="left"/>
              <w:rPr>
                <w:rFonts w:ascii="Times New Roman" w:eastAsia="Times New Roman" w:hAnsi="Times New Roman" w:cs="Times New Roman"/>
                <w:b/>
                <w:bCs/>
                <w:lang w:eastAsia="ru-RU"/>
              </w:rPr>
            </w:pP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5" w:lineRule="auto"/>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Расчетные показатели минимально допустимого уровня обеспеченности и максимально допустимого уровня территориальной доступности объектов культового назначения, а также размеры земельных участков:</w:t>
            </w:r>
          </w:p>
        </w:tc>
        <w:tc>
          <w:tcPr>
            <w:tcW w:w="1701"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p>
        </w:tc>
        <w:tc>
          <w:tcPr>
            <w:tcW w:w="1333"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p>
        </w:tc>
        <w:tc>
          <w:tcPr>
            <w:tcW w:w="1134" w:type="dxa"/>
            <w:shd w:val="clear" w:color="auto" w:fill="auto"/>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p>
        </w:tc>
      </w:tr>
      <w:tr w:rsidR="00E10D77" w:rsidRPr="00E10D77" w:rsidTr="008303D5">
        <w:trPr>
          <w:trHeight w:val="227"/>
          <w:jc w:val="center"/>
        </w:trPr>
        <w:tc>
          <w:tcPr>
            <w:tcW w:w="5968" w:type="dxa"/>
          </w:tcPr>
          <w:p w:rsidR="00E10D77" w:rsidRPr="00E10D77" w:rsidRDefault="00E10D77" w:rsidP="00E10D77">
            <w:pPr>
              <w:widowControl w:val="0"/>
              <w:spacing w:line="245"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минимально допустимого уровня обеспеченности православными храмами</w:t>
            </w:r>
          </w:p>
        </w:tc>
        <w:tc>
          <w:tcPr>
            <w:tcW w:w="1701"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мест в храме / 1000 верующих</w:t>
            </w:r>
          </w:p>
        </w:tc>
        <w:tc>
          <w:tcPr>
            <w:tcW w:w="1333"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pacing w:line="245"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максимально допустимого уровня территориальной доступности православных храмов</w:t>
            </w:r>
          </w:p>
        </w:tc>
        <w:tc>
          <w:tcPr>
            <w:tcW w:w="4168" w:type="dxa"/>
            <w:gridSpan w:val="3"/>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не нормируется</w:t>
            </w:r>
          </w:p>
        </w:tc>
      </w:tr>
      <w:tr w:rsidR="00E10D77" w:rsidRPr="00E10D77" w:rsidTr="008303D5">
        <w:trPr>
          <w:trHeight w:val="227"/>
          <w:jc w:val="center"/>
        </w:trPr>
        <w:tc>
          <w:tcPr>
            <w:tcW w:w="5968" w:type="dxa"/>
          </w:tcPr>
          <w:p w:rsidR="00E10D77" w:rsidRPr="00E10D77" w:rsidRDefault="00E10D77" w:rsidP="00E10D77">
            <w:pPr>
              <w:widowControl w:val="0"/>
              <w:spacing w:line="245"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 размеры земельных участков</w:t>
            </w:r>
            <w:r w:rsidR="00944E46">
              <w:rPr>
                <w:rFonts w:ascii="Times New Roman" w:eastAsia="Times New Roman" w:hAnsi="Times New Roman" w:cs="Times New Roman"/>
                <w:lang w:eastAsia="ru-RU"/>
              </w:rPr>
              <w:t xml:space="preserve"> </w:t>
            </w:r>
            <w:r w:rsidRPr="00E10D77">
              <w:rPr>
                <w:rFonts w:ascii="Times New Roman" w:eastAsia="Times New Roman" w:hAnsi="Times New Roman" w:cs="Times New Roman"/>
                <w:lang w:eastAsia="ru-RU"/>
              </w:rPr>
              <w:t>православных храмов</w:t>
            </w:r>
          </w:p>
        </w:tc>
        <w:tc>
          <w:tcPr>
            <w:tcW w:w="1701"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r w:rsidRPr="00E10D77">
              <w:rPr>
                <w:rFonts w:ascii="Times New Roman" w:eastAsia="Times New Roman" w:hAnsi="Times New Roman" w:cs="Times New Roman"/>
                <w:bCs/>
                <w:vertAlign w:val="superscript"/>
                <w:lang w:eastAsia="ru-RU"/>
              </w:rPr>
              <w:t>2</w:t>
            </w:r>
            <w:r w:rsidRPr="00E10D77">
              <w:rPr>
                <w:rFonts w:ascii="Times New Roman" w:eastAsia="Times New Roman" w:hAnsi="Times New Roman" w:cs="Times New Roman"/>
                <w:bCs/>
                <w:lang w:eastAsia="ru-RU"/>
              </w:rPr>
              <w:t xml:space="preserve"> / место в храме</w:t>
            </w:r>
          </w:p>
        </w:tc>
        <w:tc>
          <w:tcPr>
            <w:tcW w:w="1333"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pacing w:line="245"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минимально допустимого уровня обеспеченности объектами культового назначения иных конфессий</w:t>
            </w:r>
          </w:p>
        </w:tc>
        <w:tc>
          <w:tcPr>
            <w:tcW w:w="1701"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мест в храме / 1000 верующих</w:t>
            </w:r>
          </w:p>
        </w:tc>
        <w:tc>
          <w:tcPr>
            <w:tcW w:w="1333"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pacing w:line="245"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максимально допустимого уровня территориальной доступности объектов культового назначения иных конфессий</w:t>
            </w:r>
          </w:p>
        </w:tc>
        <w:tc>
          <w:tcPr>
            <w:tcW w:w="4168" w:type="dxa"/>
            <w:gridSpan w:val="3"/>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не нормируется</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5"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 размеры земельных участков</w:t>
            </w:r>
            <w:r w:rsidR="004E231D">
              <w:rPr>
                <w:rFonts w:ascii="Times New Roman" w:eastAsia="Times New Roman" w:hAnsi="Times New Roman" w:cs="Times New Roman"/>
                <w:lang w:eastAsia="ru-RU"/>
              </w:rPr>
              <w:t xml:space="preserve"> </w:t>
            </w:r>
            <w:r w:rsidRPr="00E10D77">
              <w:rPr>
                <w:rFonts w:ascii="Times New Roman" w:eastAsia="Times New Roman" w:hAnsi="Times New Roman" w:cs="Times New Roman"/>
                <w:lang w:eastAsia="ru-RU"/>
              </w:rPr>
              <w:t>объектов культового назначения</w:t>
            </w:r>
            <w:r w:rsidR="004E231D">
              <w:rPr>
                <w:rFonts w:ascii="Times New Roman" w:eastAsia="Times New Roman" w:hAnsi="Times New Roman" w:cs="Times New Roman"/>
                <w:lang w:eastAsia="ru-RU"/>
              </w:rPr>
              <w:t xml:space="preserve"> </w:t>
            </w:r>
            <w:r w:rsidRPr="00E10D77">
              <w:rPr>
                <w:rFonts w:ascii="Times New Roman" w:eastAsia="Times New Roman" w:hAnsi="Times New Roman" w:cs="Times New Roman"/>
                <w:lang w:eastAsia="ru-RU"/>
              </w:rPr>
              <w:t>иных конфессий</w:t>
            </w:r>
          </w:p>
        </w:tc>
        <w:tc>
          <w:tcPr>
            <w:tcW w:w="1701"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r w:rsidRPr="00E10D77">
              <w:rPr>
                <w:rFonts w:ascii="Times New Roman" w:eastAsia="Times New Roman" w:hAnsi="Times New Roman" w:cs="Times New Roman"/>
                <w:bCs/>
                <w:vertAlign w:val="superscript"/>
                <w:lang w:eastAsia="ru-RU"/>
              </w:rPr>
              <w:t>2</w:t>
            </w:r>
            <w:r w:rsidRPr="00E10D77">
              <w:rPr>
                <w:rFonts w:ascii="Times New Roman" w:eastAsia="Times New Roman" w:hAnsi="Times New Roman" w:cs="Times New Roman"/>
                <w:bCs/>
                <w:lang w:eastAsia="ru-RU"/>
              </w:rPr>
              <w:t xml:space="preserve"> / место </w:t>
            </w:r>
          </w:p>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в храме</w:t>
            </w:r>
          </w:p>
        </w:tc>
        <w:tc>
          <w:tcPr>
            <w:tcW w:w="1333"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851"/>
          <w:jc w:val="center"/>
        </w:trPr>
        <w:tc>
          <w:tcPr>
            <w:tcW w:w="5968" w:type="dxa"/>
            <w:vAlign w:val="center"/>
          </w:tcPr>
          <w:p w:rsidR="00E10D77" w:rsidRPr="00E10D77" w:rsidRDefault="00E10D77" w:rsidP="00E10D77">
            <w:pPr>
              <w:widowControl w:val="0"/>
              <w:spacing w:line="245" w:lineRule="auto"/>
              <w:jc w:val="left"/>
              <w:rPr>
                <w:rFonts w:ascii="Times New Roman" w:eastAsia="Times New Roman" w:hAnsi="Times New Roman" w:cs="Times New Roman"/>
                <w:b/>
                <w:bCs/>
                <w:i/>
                <w:lang w:eastAsia="ru-RU"/>
              </w:rPr>
            </w:pPr>
            <w:r w:rsidRPr="00E10D77">
              <w:rPr>
                <w:rFonts w:ascii="Times New Roman" w:eastAsia="Times New Roman" w:hAnsi="Times New Roman" w:cs="Times New Roman"/>
                <w:b/>
                <w:i/>
                <w:lang w:eastAsia="ru-RU"/>
              </w:rPr>
              <w:t>Объекты, необходимые для обеспечения населения поселений услугами связи, общественного питания, торговли и бытового обслуживания</w:t>
            </w:r>
          </w:p>
        </w:tc>
        <w:tc>
          <w:tcPr>
            <w:tcW w:w="1701"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
                <w:bCs/>
                <w:lang w:eastAsia="ru-RU"/>
              </w:rPr>
            </w:pPr>
          </w:p>
        </w:tc>
        <w:tc>
          <w:tcPr>
            <w:tcW w:w="1333"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
                <w:bCs/>
                <w:lang w:eastAsia="ru-RU"/>
              </w:rPr>
            </w:pPr>
          </w:p>
        </w:tc>
        <w:tc>
          <w:tcPr>
            <w:tcW w:w="1134" w:type="dxa"/>
            <w:shd w:val="clear" w:color="auto" w:fill="auto"/>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
                <w:bCs/>
                <w:lang w:eastAsia="ru-RU"/>
              </w:rPr>
            </w:pPr>
          </w:p>
        </w:tc>
      </w:tr>
      <w:tr w:rsidR="00E10D77" w:rsidRPr="00E10D77" w:rsidTr="008303D5">
        <w:trPr>
          <w:trHeight w:val="227"/>
          <w:jc w:val="center"/>
        </w:trPr>
        <w:tc>
          <w:tcPr>
            <w:tcW w:w="5968" w:type="dxa"/>
          </w:tcPr>
          <w:p w:rsidR="00E10D77" w:rsidRPr="00E10D77" w:rsidRDefault="00E10D77" w:rsidP="00E10D77">
            <w:pPr>
              <w:widowControl w:val="0"/>
              <w:spacing w:line="245" w:lineRule="auto"/>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услугами связи, а также размеры земельных участков:</w:t>
            </w:r>
          </w:p>
        </w:tc>
        <w:tc>
          <w:tcPr>
            <w:tcW w:w="1701"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p>
        </w:tc>
        <w:tc>
          <w:tcPr>
            <w:tcW w:w="1333"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p>
        </w:tc>
        <w:tc>
          <w:tcPr>
            <w:tcW w:w="1134" w:type="dxa"/>
            <w:shd w:val="clear" w:color="auto" w:fill="auto"/>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5" w:lineRule="auto"/>
              <w:ind w:left="142" w:right="-28" w:hanging="142"/>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 расчетные показатели минимально допустимого уровня обеспеченности отделениями почтовой связи</w:t>
            </w:r>
          </w:p>
        </w:tc>
        <w:tc>
          <w:tcPr>
            <w:tcW w:w="1701" w:type="dxa"/>
            <w:vAlign w:val="center"/>
          </w:tcPr>
          <w:p w:rsidR="00E10D77" w:rsidRPr="00E10D77" w:rsidRDefault="00E10D77" w:rsidP="00E10D77">
            <w:pPr>
              <w:widowControl w:val="0"/>
              <w:spacing w:line="245"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объект / </w:t>
            </w:r>
          </w:p>
          <w:p w:rsidR="00E10D77" w:rsidRPr="00E10D77" w:rsidRDefault="00E10D77" w:rsidP="00E10D77">
            <w:pPr>
              <w:widowControl w:val="0"/>
              <w:spacing w:line="245"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1000 чел.</w:t>
            </w:r>
          </w:p>
        </w:tc>
        <w:tc>
          <w:tcPr>
            <w:tcW w:w="1333"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5" w:lineRule="auto"/>
              <w:ind w:left="142" w:right="-28"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максимально допустимого уровня территориальной доступности отделений почтовой связи</w:t>
            </w:r>
          </w:p>
        </w:tc>
        <w:tc>
          <w:tcPr>
            <w:tcW w:w="1701" w:type="dxa"/>
            <w:vAlign w:val="center"/>
          </w:tcPr>
          <w:p w:rsidR="00E10D77" w:rsidRPr="00E10D77" w:rsidRDefault="00E10D77" w:rsidP="00E10D77">
            <w:pPr>
              <w:widowControl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 км</w:t>
            </w:r>
          </w:p>
        </w:tc>
        <w:tc>
          <w:tcPr>
            <w:tcW w:w="1333"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5" w:lineRule="auto"/>
              <w:ind w:left="142" w:right="-28"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размеры земельных участков отделений почтовой связи</w:t>
            </w:r>
          </w:p>
        </w:tc>
        <w:tc>
          <w:tcPr>
            <w:tcW w:w="1701" w:type="dxa"/>
            <w:vAlign w:val="center"/>
          </w:tcPr>
          <w:p w:rsidR="00E10D77" w:rsidRPr="00E10D77" w:rsidRDefault="00E10D77" w:rsidP="00E10D77">
            <w:pPr>
              <w:widowControl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га / объект</w:t>
            </w:r>
          </w:p>
        </w:tc>
        <w:tc>
          <w:tcPr>
            <w:tcW w:w="1333"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5" w:lineRule="auto"/>
              <w:ind w:left="142" w:right="-28"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минимально допустимого уровня обеспеченности телефонной сетью общего пользования</w:t>
            </w:r>
          </w:p>
        </w:tc>
        <w:tc>
          <w:tcPr>
            <w:tcW w:w="1701" w:type="dxa"/>
            <w:vAlign w:val="center"/>
          </w:tcPr>
          <w:p w:rsidR="00E10D77" w:rsidRPr="00E10D77" w:rsidRDefault="00E10D77" w:rsidP="00E10D77">
            <w:pPr>
              <w:widowControl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абонентская точка / </w:t>
            </w:r>
          </w:p>
          <w:p w:rsidR="00E10D77" w:rsidRPr="00E10D77" w:rsidRDefault="00E10D77" w:rsidP="00E10D77">
            <w:pPr>
              <w:widowControl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квартира</w:t>
            </w:r>
          </w:p>
        </w:tc>
        <w:tc>
          <w:tcPr>
            <w:tcW w:w="1333"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5" w:lineRule="auto"/>
              <w:ind w:left="142" w:right="-28"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максимально допустимого уровня территориальной доступности телефонной сети общего пользования</w:t>
            </w:r>
          </w:p>
        </w:tc>
        <w:tc>
          <w:tcPr>
            <w:tcW w:w="4168" w:type="dxa"/>
            <w:gridSpan w:val="3"/>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не нормируется</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5" w:lineRule="auto"/>
              <w:ind w:left="142" w:right="-28"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минимально допустимого уровня обеспеченности сетью радиовещания и радиотрансляции</w:t>
            </w:r>
          </w:p>
        </w:tc>
        <w:tc>
          <w:tcPr>
            <w:tcW w:w="1701" w:type="dxa"/>
            <w:vAlign w:val="center"/>
          </w:tcPr>
          <w:p w:rsidR="00E10D77" w:rsidRPr="00E10D77" w:rsidRDefault="00E10D77" w:rsidP="00E10D77">
            <w:pPr>
              <w:widowControl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радиоточка / квартира</w:t>
            </w:r>
          </w:p>
        </w:tc>
        <w:tc>
          <w:tcPr>
            <w:tcW w:w="1333"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5" w:lineRule="auto"/>
              <w:ind w:left="142" w:right="-28"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максимально допустимого уровня территориальной доступности сети радиовещания и радиотрансляции</w:t>
            </w:r>
          </w:p>
        </w:tc>
        <w:tc>
          <w:tcPr>
            <w:tcW w:w="4168" w:type="dxa"/>
            <w:gridSpan w:val="3"/>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не нормируется</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5" w:lineRule="auto"/>
              <w:ind w:left="142" w:right="-28"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минимально допустимого уровня обеспеченности сетью приема телевизионных программ</w:t>
            </w:r>
          </w:p>
        </w:tc>
        <w:tc>
          <w:tcPr>
            <w:tcW w:w="1701" w:type="dxa"/>
            <w:vAlign w:val="center"/>
          </w:tcPr>
          <w:p w:rsidR="00E10D77" w:rsidRPr="00E10D77" w:rsidRDefault="00E10D77" w:rsidP="00E10D77">
            <w:pPr>
              <w:widowControl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точка доступа / квартиру</w:t>
            </w:r>
          </w:p>
        </w:tc>
        <w:tc>
          <w:tcPr>
            <w:tcW w:w="1333"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5" w:lineRule="auto"/>
              <w:ind w:left="142" w:right="-28"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 расчетные показатели максимально допустимого уровня </w:t>
            </w:r>
            <w:r w:rsidRPr="00E10D77">
              <w:rPr>
                <w:rFonts w:ascii="Times New Roman" w:eastAsia="Times New Roman" w:hAnsi="Times New Roman" w:cs="Times New Roman"/>
                <w:bCs/>
                <w:lang w:eastAsia="ru-RU"/>
              </w:rPr>
              <w:lastRenderedPageBreak/>
              <w:t>территориальной доступности сети приема телевизионных программ</w:t>
            </w:r>
          </w:p>
        </w:tc>
        <w:tc>
          <w:tcPr>
            <w:tcW w:w="4168" w:type="dxa"/>
            <w:gridSpan w:val="3"/>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lastRenderedPageBreak/>
              <w:t>не нормируется</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5" w:lineRule="auto"/>
              <w:ind w:left="142" w:right="-28"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lastRenderedPageBreak/>
              <w:t>- расчетные показатели минимально допустимого уровня обеспеченности автоматическими телефонными станциями</w:t>
            </w:r>
          </w:p>
        </w:tc>
        <w:tc>
          <w:tcPr>
            <w:tcW w:w="1701" w:type="dxa"/>
            <w:vAlign w:val="center"/>
          </w:tcPr>
          <w:p w:rsidR="00E10D77" w:rsidRPr="00E10D77" w:rsidRDefault="00E10D77" w:rsidP="00E10D77">
            <w:pPr>
              <w:widowControl w:val="0"/>
              <w:autoSpaceDE w:val="0"/>
              <w:autoSpaceDN w:val="0"/>
              <w:adjustRightInd w:val="0"/>
              <w:spacing w:line="245"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объект / тыс. абонентских </w:t>
            </w:r>
          </w:p>
          <w:p w:rsidR="00E10D77" w:rsidRPr="00E10D77" w:rsidRDefault="00E10D77" w:rsidP="00E10D77">
            <w:pPr>
              <w:widowControl w:val="0"/>
              <w:autoSpaceDE w:val="0"/>
              <w:autoSpaceDN w:val="0"/>
              <w:adjustRightInd w:val="0"/>
              <w:spacing w:line="245"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номеров</w:t>
            </w:r>
          </w:p>
        </w:tc>
        <w:tc>
          <w:tcPr>
            <w:tcW w:w="1333"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right="-28"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максимально допустимого уровня территориальной доступности автоматических телефонных станций</w:t>
            </w:r>
          </w:p>
        </w:tc>
        <w:tc>
          <w:tcPr>
            <w:tcW w:w="4168" w:type="dxa"/>
            <w:gridSpan w:val="3"/>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не нормируется</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right="-28"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размеры земельных участков автоматических телефонных станций</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га / объект</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right="-28" w:hanging="142"/>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 расчетные показатели минимально допустимого уровня обеспеченности звуковыми трансформаторными подстанциями</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lang w:eastAsia="ru-RU"/>
              </w:rPr>
              <w:t>объект / тыс. абонентов</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right="-28" w:hanging="142"/>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 расчетные показатели максимально допустимого уровня территориальной доступности звуковых трансформаторных подстанций</w:t>
            </w:r>
          </w:p>
        </w:tc>
        <w:tc>
          <w:tcPr>
            <w:tcW w:w="4168" w:type="dxa"/>
            <w:gridSpan w:val="3"/>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не нормируется</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right="-28"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размеры земельных участков звуковых трансформаторных подстанций</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r w:rsidRPr="00E10D77">
              <w:rPr>
                <w:rFonts w:ascii="Times New Roman" w:eastAsia="Times New Roman" w:hAnsi="Times New Roman" w:cs="Times New Roman"/>
                <w:bCs/>
                <w:vertAlign w:val="superscript"/>
                <w:lang w:eastAsia="ru-RU"/>
              </w:rPr>
              <w:t>2</w:t>
            </w:r>
            <w:r w:rsidRPr="00E10D77">
              <w:rPr>
                <w:rFonts w:ascii="Times New Roman" w:eastAsia="Times New Roman" w:hAnsi="Times New Roman" w:cs="Times New Roman"/>
                <w:bCs/>
                <w:lang w:eastAsia="ru-RU"/>
              </w:rPr>
              <w:t xml:space="preserve"> / объект</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right="-28" w:hanging="142"/>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 расчетные показатели минимально допустимого уровня обеспеченности блок-станциями проводного вещания</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объект / </w:t>
            </w:r>
            <w:r w:rsidRPr="00E10D77">
              <w:rPr>
                <w:rFonts w:ascii="Times New Roman" w:eastAsia="Times New Roman" w:hAnsi="Times New Roman" w:cs="Times New Roman"/>
                <w:lang w:eastAsia="ru-RU"/>
              </w:rPr>
              <w:t xml:space="preserve">тыс. </w:t>
            </w:r>
            <w:r w:rsidRPr="00E10D77">
              <w:rPr>
                <w:rFonts w:ascii="Times New Roman" w:eastAsia="Times New Roman" w:hAnsi="Times New Roman" w:cs="Times New Roman"/>
                <w:bCs/>
                <w:lang w:eastAsia="ru-RU"/>
              </w:rPr>
              <w:t>абонентов</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right="-28" w:hanging="142"/>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 расчетные показатели максимально допустимого уровня территориальной доступности блок-станций проводного вещания</w:t>
            </w:r>
          </w:p>
        </w:tc>
        <w:tc>
          <w:tcPr>
            <w:tcW w:w="4168" w:type="dxa"/>
            <w:gridSpan w:val="3"/>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не нормируется</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right="-28"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размеры земельных участков блок-станций проводного вещания</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га / объект</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right="-28" w:hanging="142"/>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 расчетные показатели минимально допустимого уровня обеспеченности</w:t>
            </w:r>
            <w:r w:rsidRPr="00E10D77">
              <w:rPr>
                <w:rFonts w:ascii="Times New Roman" w:eastAsia="Times New Roman" w:hAnsi="Times New Roman" w:cs="Times New Roman"/>
                <w:lang w:eastAsia="ru-RU"/>
              </w:rPr>
              <w:t xml:space="preserve"> опорно-усилительными станциями</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объект / </w:t>
            </w:r>
            <w:r w:rsidRPr="00E10D77">
              <w:rPr>
                <w:rFonts w:ascii="Times New Roman" w:eastAsia="Times New Roman" w:hAnsi="Times New Roman" w:cs="Times New Roman"/>
                <w:lang w:eastAsia="ru-RU"/>
              </w:rPr>
              <w:t xml:space="preserve">тыс. </w:t>
            </w:r>
            <w:r w:rsidRPr="00E10D77">
              <w:rPr>
                <w:rFonts w:ascii="Times New Roman" w:eastAsia="Times New Roman" w:hAnsi="Times New Roman" w:cs="Times New Roman"/>
                <w:bCs/>
                <w:lang w:eastAsia="ru-RU"/>
              </w:rPr>
              <w:t>абонентов</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right="-28" w:hanging="142"/>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 расчетные показатели максимально допустимого уровня территориальной доступности опорно-усилительных станций</w:t>
            </w:r>
          </w:p>
        </w:tc>
        <w:tc>
          <w:tcPr>
            <w:tcW w:w="4168" w:type="dxa"/>
            <w:gridSpan w:val="3"/>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не нормируется</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right="-28"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размеры земельных участков опорно-усилительных станций</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га / объект</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right="-28" w:hanging="142"/>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 xml:space="preserve">- </w:t>
            </w:r>
            <w:r w:rsidRPr="00E10D77">
              <w:rPr>
                <w:rFonts w:ascii="Times New Roman" w:eastAsia="Times New Roman" w:hAnsi="Times New Roman" w:cs="Times New Roman"/>
                <w:bCs/>
                <w:lang w:eastAsia="ru-RU"/>
              </w:rPr>
              <w:t xml:space="preserve">расчетные показатели </w:t>
            </w:r>
            <w:r w:rsidRPr="00E10D77">
              <w:rPr>
                <w:rFonts w:ascii="Times New Roman" w:eastAsia="Times New Roman" w:hAnsi="Times New Roman" w:cs="Times New Roman"/>
                <w:lang w:eastAsia="ru-RU"/>
              </w:rPr>
              <w:t>минимально допустимого уровня обеспеченности техническими центрами кабельного телевидения, коммутируемого доступа к сети Интернет, сотовой связи</w:t>
            </w:r>
          </w:p>
        </w:tc>
        <w:tc>
          <w:tcPr>
            <w:tcW w:w="1701" w:type="dxa"/>
            <w:vAlign w:val="center"/>
          </w:tcPr>
          <w:p w:rsidR="00E10D77" w:rsidRPr="00E10D77" w:rsidRDefault="00E10D77" w:rsidP="00E10D77">
            <w:pPr>
              <w:widowControl w:val="0"/>
              <w:autoSpaceDE w:val="0"/>
              <w:autoSpaceDN w:val="0"/>
              <w:adjustRightInd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объект / </w:t>
            </w:r>
          </w:p>
          <w:p w:rsidR="00E10D77" w:rsidRPr="00E10D77" w:rsidRDefault="00E10D77" w:rsidP="00E10D77">
            <w:pPr>
              <w:widowControl w:val="0"/>
              <w:autoSpaceDE w:val="0"/>
              <w:autoSpaceDN w:val="0"/>
              <w:adjustRightInd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lang w:eastAsia="ru-RU"/>
              </w:rPr>
              <w:t xml:space="preserve">тыс. </w:t>
            </w:r>
            <w:r w:rsidRPr="00E10D77">
              <w:rPr>
                <w:rFonts w:ascii="Times New Roman" w:eastAsia="Times New Roman" w:hAnsi="Times New Roman" w:cs="Times New Roman"/>
                <w:bCs/>
                <w:lang w:eastAsia="ru-RU"/>
              </w:rPr>
              <w:t>чел.</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 xml:space="preserve">- </w:t>
            </w:r>
            <w:r w:rsidRPr="00E10D77">
              <w:rPr>
                <w:rFonts w:ascii="Times New Roman" w:eastAsia="Times New Roman" w:hAnsi="Times New Roman" w:cs="Times New Roman"/>
                <w:bCs/>
                <w:lang w:eastAsia="ru-RU"/>
              </w:rPr>
              <w:t xml:space="preserve">расчетные показатели </w:t>
            </w:r>
            <w:r w:rsidRPr="00E10D77">
              <w:rPr>
                <w:rFonts w:ascii="Times New Roman" w:eastAsia="Times New Roman" w:hAnsi="Times New Roman" w:cs="Times New Roman"/>
                <w:lang w:eastAsia="ru-RU"/>
              </w:rPr>
              <w:t>максимально допустимого уровня территориальной доступности технических центров кабельного телевидения, коммутируемого доступа к сети Интернет, сотовой связи</w:t>
            </w:r>
          </w:p>
        </w:tc>
        <w:tc>
          <w:tcPr>
            <w:tcW w:w="4168" w:type="dxa"/>
            <w:gridSpan w:val="3"/>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не нормируется</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 размеры земельных участков технических центров кабельного телевидения, коммутируемого доступа к сети Интернет, сотовой связи</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га / объект</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right="-28"/>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 xml:space="preserve">Расчетные показатели минимально допустимого уровня обеспеченности техническими объектами связи (кабельные и воздушные линии связи, усилительные пункты, радиорелейные станции и другие сооружения) и максимально допустимого уровня территориальной доступности таких объектов для населения </w:t>
            </w:r>
          </w:p>
        </w:tc>
        <w:tc>
          <w:tcPr>
            <w:tcW w:w="4168" w:type="dxa"/>
            <w:gridSpan w:val="3"/>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lang w:eastAsia="ru-RU"/>
              </w:rPr>
              <w:t>не нормируются</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right="-28"/>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Нормативные параметры градостроительного проектирования технических объектов связи</w:t>
            </w:r>
          </w:p>
        </w:tc>
        <w:tc>
          <w:tcPr>
            <w:tcW w:w="1701" w:type="dxa"/>
            <w:vAlign w:val="center"/>
          </w:tcPr>
          <w:p w:rsidR="00E10D77" w:rsidRPr="00E10D77" w:rsidRDefault="00E10D77" w:rsidP="00E10D77">
            <w:pPr>
              <w:widowControl w:val="0"/>
              <w:autoSpaceDE w:val="0"/>
              <w:autoSpaceDN w:val="0"/>
              <w:adjustRightInd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по таблице 4.11.2</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right="-28"/>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 xml:space="preserve">Расчетные показатели минимально допустимого уровня обеспеченности и максимально допустимого уровня </w:t>
            </w:r>
            <w:r w:rsidRPr="00E10D77">
              <w:rPr>
                <w:rFonts w:ascii="Times New Roman" w:eastAsia="Times New Roman" w:hAnsi="Times New Roman" w:cs="Times New Roman"/>
                <w:bCs/>
                <w:lang w:eastAsia="ru-RU"/>
              </w:rPr>
              <w:lastRenderedPageBreak/>
              <w:t>территориальной доступности объектов, необходимых для обеспечения населения поселений услугами общественного питания, а также размеры земельных участков:</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lastRenderedPageBreak/>
              <w:t>- расчетные показатели минимально допустимого уровня обеспеченности объектами общественного питания (ресторанами, кафе, столовыми, предприятиями быстрого питания)</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мест / 1000 чел.</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максимально допустимого уровня территориальной доступности объектов общественного питания (ресторанов, кафе, столовых, предприятий быстрого питания)</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размеры земельных участков объектов общественного питания (ресторанов, кафе, столовых, предприятий быстрого питания)</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га / 100 мест</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поселений услугами торговли, а также размеры земельных участков:</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минимально допустимого уровня обеспеченности торговыми объектами (продовольственных и непродовольственных товаров)</w:t>
            </w:r>
          </w:p>
        </w:tc>
        <w:tc>
          <w:tcPr>
            <w:tcW w:w="1701" w:type="dxa"/>
            <w:vAlign w:val="center"/>
          </w:tcPr>
          <w:p w:rsidR="00E10D77" w:rsidRPr="00E10D77" w:rsidRDefault="00E10D77" w:rsidP="00E10D77">
            <w:pPr>
              <w:widowControl w:val="0"/>
              <w:suppressAutoHyphens/>
              <w:autoSpaceDE w:val="0"/>
              <w:autoSpaceDN w:val="0"/>
              <w:adjustRightInd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r w:rsidRPr="00E10D77">
              <w:rPr>
                <w:rFonts w:ascii="Times New Roman" w:eastAsia="Times New Roman" w:hAnsi="Times New Roman" w:cs="Times New Roman"/>
                <w:bCs/>
                <w:vertAlign w:val="superscript"/>
                <w:lang w:eastAsia="ru-RU"/>
              </w:rPr>
              <w:t xml:space="preserve">2 </w:t>
            </w:r>
            <w:r w:rsidRPr="00E10D77">
              <w:rPr>
                <w:rFonts w:ascii="Times New Roman" w:eastAsia="Times New Roman" w:hAnsi="Times New Roman" w:cs="Times New Roman"/>
                <w:bCs/>
                <w:lang w:eastAsia="ru-RU"/>
              </w:rPr>
              <w:t xml:space="preserve">торговой площади / </w:t>
            </w:r>
          </w:p>
          <w:p w:rsidR="00E10D77" w:rsidRPr="00E10D77" w:rsidRDefault="00E10D77" w:rsidP="00E10D77">
            <w:pPr>
              <w:widowControl w:val="0"/>
              <w:suppressAutoHyphens/>
              <w:autoSpaceDE w:val="0"/>
              <w:autoSpaceDN w:val="0"/>
              <w:adjustRightInd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1000 чел.</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максимально допустимого уровня территориальной доступности торговых объектов (продовольственных и непродовольственных товаров)</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размеры земельных участков торговых объектов (продовольственных и непродовольственных товаров)</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lang w:eastAsia="ru-RU"/>
              </w:rPr>
              <w:t xml:space="preserve">га / </w:t>
            </w:r>
            <w:smartTag w:uri="urn:schemas-microsoft-com:office:smarttags" w:element="metricconverter">
              <w:smartTagPr>
                <w:attr w:name="ProductID" w:val="100 м2"/>
              </w:smartTagPr>
              <w:r w:rsidRPr="00E10D77">
                <w:rPr>
                  <w:rFonts w:ascii="Times New Roman" w:eastAsia="Times New Roman" w:hAnsi="Times New Roman" w:cs="Times New Roman"/>
                  <w:lang w:eastAsia="ru-RU"/>
                </w:rPr>
                <w:t>100 м</w:t>
              </w:r>
              <w:r w:rsidRPr="00E10D77">
                <w:rPr>
                  <w:rFonts w:ascii="Times New Roman" w:eastAsia="Times New Roman" w:hAnsi="Times New Roman" w:cs="Times New Roman"/>
                  <w:vertAlign w:val="superscript"/>
                  <w:lang w:eastAsia="ru-RU"/>
                </w:rPr>
                <w:t>2</w:t>
              </w:r>
            </w:smartTag>
            <w:r w:rsidRPr="00E10D77">
              <w:rPr>
                <w:rFonts w:ascii="Times New Roman" w:eastAsia="Times New Roman" w:hAnsi="Times New Roman" w:cs="Times New Roman"/>
                <w:lang w:eastAsia="ru-RU"/>
              </w:rPr>
              <w:t xml:space="preserve"> торговой площади</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минимально допустимого уровня обеспеченности рыночными комплексами</w:t>
            </w:r>
          </w:p>
        </w:tc>
        <w:tc>
          <w:tcPr>
            <w:tcW w:w="1701" w:type="dxa"/>
          </w:tcPr>
          <w:p w:rsidR="00E10D77" w:rsidRPr="00E10D77" w:rsidRDefault="00E10D77" w:rsidP="00E10D77">
            <w:pPr>
              <w:widowControl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r w:rsidRPr="00E10D77">
              <w:rPr>
                <w:rFonts w:ascii="Times New Roman" w:eastAsia="Times New Roman" w:hAnsi="Times New Roman" w:cs="Times New Roman"/>
                <w:bCs/>
                <w:vertAlign w:val="superscript"/>
                <w:lang w:eastAsia="ru-RU"/>
              </w:rPr>
              <w:t xml:space="preserve">2 </w:t>
            </w:r>
            <w:r w:rsidRPr="00E10D77">
              <w:rPr>
                <w:rFonts w:ascii="Times New Roman" w:eastAsia="Times New Roman" w:hAnsi="Times New Roman" w:cs="Times New Roman"/>
                <w:bCs/>
                <w:lang w:eastAsia="ru-RU"/>
              </w:rPr>
              <w:t>торговой площади / 1000 чел.</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максимально допустимого уровня территориальной доступности рыночных комплексов</w:t>
            </w:r>
          </w:p>
        </w:tc>
        <w:tc>
          <w:tcPr>
            <w:tcW w:w="4168" w:type="dxa"/>
            <w:gridSpan w:val="3"/>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не нормируется</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размеры земельных участков рыночных комплексов</w:t>
            </w:r>
          </w:p>
        </w:tc>
        <w:tc>
          <w:tcPr>
            <w:tcW w:w="1701" w:type="dxa"/>
          </w:tcPr>
          <w:p w:rsidR="00E10D77" w:rsidRPr="00E10D77" w:rsidRDefault="00E10D77" w:rsidP="00E10D77">
            <w:pPr>
              <w:widowControl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lang w:eastAsia="ru-RU"/>
              </w:rPr>
              <w:t>м</w:t>
            </w:r>
            <w:r w:rsidRPr="00E10D77">
              <w:rPr>
                <w:rFonts w:ascii="Times New Roman" w:eastAsia="Times New Roman" w:hAnsi="Times New Roman" w:cs="Times New Roman"/>
                <w:vertAlign w:val="superscript"/>
                <w:lang w:eastAsia="ru-RU"/>
              </w:rPr>
              <w:t>2</w:t>
            </w:r>
            <w:r w:rsidRPr="00E10D77">
              <w:rPr>
                <w:rFonts w:ascii="Times New Roman" w:eastAsia="Times New Roman" w:hAnsi="Times New Roman" w:cs="Times New Roman"/>
                <w:lang w:eastAsia="ru-RU"/>
              </w:rPr>
              <w:t xml:space="preserve"> / </w:t>
            </w:r>
            <w:smartTag w:uri="urn:schemas-microsoft-com:office:smarttags" w:element="metricconverter">
              <w:smartTagPr>
                <w:attr w:name="ProductID" w:val="1 м2"/>
              </w:smartTagPr>
              <w:r w:rsidRPr="00E10D77">
                <w:rPr>
                  <w:rFonts w:ascii="Times New Roman" w:eastAsia="Times New Roman" w:hAnsi="Times New Roman" w:cs="Times New Roman"/>
                  <w:lang w:eastAsia="ru-RU"/>
                </w:rPr>
                <w:t>1 м</w:t>
              </w:r>
              <w:r w:rsidRPr="00E10D77">
                <w:rPr>
                  <w:rFonts w:ascii="Times New Roman" w:eastAsia="Times New Roman" w:hAnsi="Times New Roman" w:cs="Times New Roman"/>
                  <w:vertAlign w:val="superscript"/>
                  <w:lang w:eastAsia="ru-RU"/>
                </w:rPr>
                <w:t>2</w:t>
              </w:r>
            </w:smartTag>
            <w:r w:rsidRPr="00E10D77">
              <w:rPr>
                <w:rFonts w:ascii="Times New Roman" w:eastAsia="Times New Roman" w:hAnsi="Times New Roman" w:cs="Times New Roman"/>
                <w:lang w:eastAsia="ru-RU"/>
              </w:rPr>
              <w:t xml:space="preserve"> торговой площади</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минимально допустимого уровня обеспеченности мелкооптовыми, оптовыми рынками, ярмарками, базами продовольственной продукции</w:t>
            </w:r>
          </w:p>
        </w:tc>
        <w:tc>
          <w:tcPr>
            <w:tcW w:w="1701" w:type="dxa"/>
            <w:vAlign w:val="center"/>
          </w:tcPr>
          <w:p w:rsidR="00E10D77" w:rsidRPr="00E10D77" w:rsidRDefault="00E10D77" w:rsidP="00E10D77">
            <w:pPr>
              <w:widowControl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r w:rsidRPr="00E10D77">
              <w:rPr>
                <w:rFonts w:ascii="Times New Roman" w:eastAsia="Times New Roman" w:hAnsi="Times New Roman" w:cs="Times New Roman"/>
                <w:bCs/>
                <w:vertAlign w:val="superscript"/>
                <w:lang w:eastAsia="ru-RU"/>
              </w:rPr>
              <w:t xml:space="preserve">2 </w:t>
            </w:r>
            <w:r w:rsidRPr="00E10D77">
              <w:rPr>
                <w:rFonts w:ascii="Times New Roman" w:eastAsia="Times New Roman" w:hAnsi="Times New Roman" w:cs="Times New Roman"/>
                <w:bCs/>
                <w:lang w:eastAsia="ru-RU"/>
              </w:rPr>
              <w:t>торговой площади / 1000 чел.</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максимально допустимого уровня территориальной доступности мелкооптовых, оптовых рынков, ярмарок, баз продовольственной продукции</w:t>
            </w:r>
          </w:p>
        </w:tc>
        <w:tc>
          <w:tcPr>
            <w:tcW w:w="4168" w:type="dxa"/>
            <w:gridSpan w:val="3"/>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размеры земельных участков мелкооптовых, оптовых рынков, ярмарок, баз продовольственной продукции</w:t>
            </w:r>
          </w:p>
        </w:tc>
        <w:tc>
          <w:tcPr>
            <w:tcW w:w="1701" w:type="dxa"/>
            <w:vAlign w:val="center"/>
          </w:tcPr>
          <w:p w:rsidR="00E10D77" w:rsidRPr="00E10D77" w:rsidRDefault="00E10D77" w:rsidP="00E10D77">
            <w:pPr>
              <w:widowControl w:val="0"/>
              <w:autoSpaceDE w:val="0"/>
              <w:autoSpaceDN w:val="0"/>
              <w:adjustRightInd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lang w:eastAsia="ru-RU"/>
              </w:rPr>
              <w:t>м</w:t>
            </w:r>
            <w:r w:rsidRPr="00E10D77">
              <w:rPr>
                <w:rFonts w:ascii="Times New Roman" w:eastAsia="Times New Roman" w:hAnsi="Times New Roman" w:cs="Times New Roman"/>
                <w:vertAlign w:val="superscript"/>
                <w:lang w:eastAsia="ru-RU"/>
              </w:rPr>
              <w:t>2</w:t>
            </w:r>
            <w:r w:rsidRPr="00E10D77">
              <w:rPr>
                <w:rFonts w:ascii="Times New Roman" w:eastAsia="Times New Roman" w:hAnsi="Times New Roman" w:cs="Times New Roman"/>
                <w:lang w:eastAsia="ru-RU"/>
              </w:rPr>
              <w:t xml:space="preserve"> / </w:t>
            </w:r>
            <w:smartTag w:uri="urn:schemas-microsoft-com:office:smarttags" w:element="metricconverter">
              <w:smartTagPr>
                <w:attr w:name="ProductID" w:val="1 м2"/>
              </w:smartTagPr>
              <w:r w:rsidRPr="00E10D77">
                <w:rPr>
                  <w:rFonts w:ascii="Times New Roman" w:eastAsia="Times New Roman" w:hAnsi="Times New Roman" w:cs="Times New Roman"/>
                  <w:lang w:eastAsia="ru-RU"/>
                </w:rPr>
                <w:t>1 м</w:t>
              </w:r>
              <w:r w:rsidRPr="00E10D77">
                <w:rPr>
                  <w:rFonts w:ascii="Times New Roman" w:eastAsia="Times New Roman" w:hAnsi="Times New Roman" w:cs="Times New Roman"/>
                  <w:vertAlign w:val="superscript"/>
                  <w:lang w:eastAsia="ru-RU"/>
                </w:rPr>
                <w:t>2</w:t>
              </w:r>
            </w:smartTag>
            <w:r w:rsidRPr="00E10D77">
              <w:rPr>
                <w:rFonts w:ascii="Times New Roman" w:eastAsia="Times New Roman" w:hAnsi="Times New Roman" w:cs="Times New Roman"/>
                <w:lang w:eastAsia="ru-RU"/>
              </w:rPr>
              <w:t xml:space="preserve"> торговой площади</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поселений услугами бытового обслуживания, а также размеры земельных участков:</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минимально допустимого уровня обеспеченности объектами бытового обслуживания населения</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рабочих мест / 1000 чел.</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lastRenderedPageBreak/>
              <w:t>- расчетные показатели максимально допустимого уровня территориальной доступности объектов бытового обслуживания населения</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размеры земельных участков объектов бытового обслуживания населения</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lang w:eastAsia="ru-RU"/>
              </w:rPr>
              <w:t>га / 10 рабочих мест</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минимально допустимого уровня обеспеченности объектами по стирке белья (прачечными)</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кг / смену</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максимально допустимого уровня территориальной доступности объектов по стирке белья (прачечных)</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5"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размеры земельных участков объектов по стирке белья (прачечных)</w:t>
            </w:r>
          </w:p>
        </w:tc>
        <w:tc>
          <w:tcPr>
            <w:tcW w:w="1701"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га / объект</w:t>
            </w:r>
          </w:p>
        </w:tc>
        <w:tc>
          <w:tcPr>
            <w:tcW w:w="1333"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5"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 расчетные показатели минимально допустимого уровня обеспеченности объектами по химчистке </w:t>
            </w:r>
          </w:p>
        </w:tc>
        <w:tc>
          <w:tcPr>
            <w:tcW w:w="1701"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кг / смену</w:t>
            </w:r>
          </w:p>
        </w:tc>
        <w:tc>
          <w:tcPr>
            <w:tcW w:w="1333"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5"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 расчетные показатели максимально допустимого уровня территориальной доступности объектов по химчистке </w:t>
            </w:r>
          </w:p>
        </w:tc>
        <w:tc>
          <w:tcPr>
            <w:tcW w:w="1701"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p>
        </w:tc>
        <w:tc>
          <w:tcPr>
            <w:tcW w:w="1333"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5"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размеры земельных участков объектов по химчистке</w:t>
            </w:r>
          </w:p>
        </w:tc>
        <w:tc>
          <w:tcPr>
            <w:tcW w:w="1701"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га / объект</w:t>
            </w:r>
          </w:p>
        </w:tc>
        <w:tc>
          <w:tcPr>
            <w:tcW w:w="1333"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5"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минимально допустимого уровня обеспеченности банно-оздоровительными комплексами, банями, саунами</w:t>
            </w:r>
          </w:p>
        </w:tc>
        <w:tc>
          <w:tcPr>
            <w:tcW w:w="1701" w:type="dxa"/>
            <w:vAlign w:val="center"/>
          </w:tcPr>
          <w:p w:rsidR="00E10D77" w:rsidRPr="00E10D77" w:rsidRDefault="00E10D77" w:rsidP="00E10D77">
            <w:pPr>
              <w:widowControl w:val="0"/>
              <w:autoSpaceDE w:val="0"/>
              <w:autoSpaceDN w:val="0"/>
              <w:adjustRightInd w:val="0"/>
              <w:spacing w:line="245"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помывочное место / 1000 чел.</w:t>
            </w:r>
          </w:p>
        </w:tc>
        <w:tc>
          <w:tcPr>
            <w:tcW w:w="1333"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5"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максимально допустимого уровня территориальной доступности банно-оздоровительных комплексов, бань, саун</w:t>
            </w:r>
          </w:p>
        </w:tc>
        <w:tc>
          <w:tcPr>
            <w:tcW w:w="1701"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p>
        </w:tc>
        <w:tc>
          <w:tcPr>
            <w:tcW w:w="1333"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5"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размеры земельных участков банно-оздоровительных комплексов, бань, саун</w:t>
            </w:r>
          </w:p>
        </w:tc>
        <w:tc>
          <w:tcPr>
            <w:tcW w:w="1701"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га / объект</w:t>
            </w:r>
          </w:p>
        </w:tc>
        <w:tc>
          <w:tcPr>
            <w:tcW w:w="1333"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5"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минимально допустимого уровня обеспеченности пунктами приема вторичного сырья</w:t>
            </w:r>
          </w:p>
        </w:tc>
        <w:tc>
          <w:tcPr>
            <w:tcW w:w="1701" w:type="dxa"/>
            <w:vAlign w:val="center"/>
          </w:tcPr>
          <w:p w:rsidR="00E10D77" w:rsidRPr="00E10D77" w:rsidRDefault="00E10D77" w:rsidP="00E10D77">
            <w:pPr>
              <w:widowControl w:val="0"/>
              <w:autoSpaceDE w:val="0"/>
              <w:autoSpaceDN w:val="0"/>
              <w:adjustRightInd w:val="0"/>
              <w:spacing w:line="245"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объект / 1000 чел.</w:t>
            </w:r>
          </w:p>
        </w:tc>
        <w:tc>
          <w:tcPr>
            <w:tcW w:w="1333"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5"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максимально допустимого уровня территориальной доступности пунктов приема вторичного сырья</w:t>
            </w:r>
          </w:p>
        </w:tc>
        <w:tc>
          <w:tcPr>
            <w:tcW w:w="1701"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p>
        </w:tc>
        <w:tc>
          <w:tcPr>
            <w:tcW w:w="1333"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5"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размеры земельных участков пунктов приема вторичного сырья пунктов приема вторичного сырья</w:t>
            </w:r>
          </w:p>
        </w:tc>
        <w:tc>
          <w:tcPr>
            <w:tcW w:w="1701"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га / объект</w:t>
            </w:r>
          </w:p>
        </w:tc>
        <w:tc>
          <w:tcPr>
            <w:tcW w:w="1333"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340"/>
          <w:jc w:val="center"/>
        </w:trPr>
        <w:tc>
          <w:tcPr>
            <w:tcW w:w="5968" w:type="dxa"/>
            <w:vAlign w:val="center"/>
          </w:tcPr>
          <w:p w:rsidR="00E10D77" w:rsidRPr="00E10D77" w:rsidRDefault="00E10D77" w:rsidP="00E10D77">
            <w:pPr>
              <w:widowControl w:val="0"/>
              <w:spacing w:line="245" w:lineRule="auto"/>
              <w:jc w:val="left"/>
              <w:rPr>
                <w:rFonts w:ascii="Times New Roman" w:eastAsia="Times New Roman" w:hAnsi="Times New Roman" w:cs="Times New Roman"/>
                <w:b/>
                <w:bCs/>
                <w:i/>
                <w:lang w:eastAsia="ru-RU"/>
              </w:rPr>
            </w:pPr>
            <w:r w:rsidRPr="00E10D77">
              <w:rPr>
                <w:rFonts w:ascii="Times New Roman" w:eastAsia="Times New Roman" w:hAnsi="Times New Roman" w:cs="Times New Roman"/>
                <w:b/>
                <w:i/>
                <w:lang w:eastAsia="ru-RU"/>
              </w:rPr>
              <w:t xml:space="preserve">Объекты </w:t>
            </w:r>
            <w:r w:rsidRPr="00E10D77">
              <w:rPr>
                <w:rFonts w:ascii="Times New Roman" w:eastAsia="Times New Roman" w:hAnsi="Times New Roman" w:cs="Times New Roman"/>
                <w:b/>
                <w:bCs/>
                <w:i/>
                <w:lang w:eastAsia="ru-RU"/>
              </w:rPr>
              <w:t>размещения, обезвреживания отходов</w:t>
            </w:r>
          </w:p>
        </w:tc>
        <w:tc>
          <w:tcPr>
            <w:tcW w:w="1701" w:type="dxa"/>
            <w:vAlign w:val="center"/>
          </w:tcPr>
          <w:p w:rsidR="00E10D77" w:rsidRPr="00E10D77" w:rsidRDefault="00E10D77" w:rsidP="00E10D77">
            <w:pPr>
              <w:widowControl w:val="0"/>
              <w:autoSpaceDE w:val="0"/>
              <w:autoSpaceDN w:val="0"/>
              <w:adjustRightInd w:val="0"/>
              <w:spacing w:line="245" w:lineRule="auto"/>
              <w:jc w:val="both"/>
              <w:rPr>
                <w:rFonts w:ascii="Times New Roman" w:eastAsia="Times New Roman" w:hAnsi="Times New Roman" w:cs="Times New Roman"/>
                <w:b/>
                <w:bCs/>
                <w:lang w:eastAsia="ru-RU"/>
              </w:rPr>
            </w:pPr>
          </w:p>
        </w:tc>
        <w:tc>
          <w:tcPr>
            <w:tcW w:w="1333" w:type="dxa"/>
            <w:vAlign w:val="center"/>
          </w:tcPr>
          <w:p w:rsidR="00E10D77" w:rsidRPr="00E10D77" w:rsidRDefault="00E10D77" w:rsidP="00E10D77">
            <w:pPr>
              <w:widowControl w:val="0"/>
              <w:autoSpaceDE w:val="0"/>
              <w:autoSpaceDN w:val="0"/>
              <w:adjustRightInd w:val="0"/>
              <w:spacing w:line="245" w:lineRule="auto"/>
              <w:jc w:val="both"/>
              <w:rPr>
                <w:rFonts w:ascii="Times New Roman" w:eastAsia="Times New Roman" w:hAnsi="Times New Roman" w:cs="Times New Roman"/>
                <w:b/>
                <w:bCs/>
                <w:lang w:eastAsia="ru-RU"/>
              </w:rPr>
            </w:pPr>
          </w:p>
        </w:tc>
        <w:tc>
          <w:tcPr>
            <w:tcW w:w="1134" w:type="dxa"/>
            <w:shd w:val="clear" w:color="auto" w:fill="auto"/>
            <w:vAlign w:val="center"/>
          </w:tcPr>
          <w:p w:rsidR="00E10D77" w:rsidRPr="00E10D77" w:rsidRDefault="00E10D77" w:rsidP="00E10D77">
            <w:pPr>
              <w:widowControl w:val="0"/>
              <w:autoSpaceDE w:val="0"/>
              <w:autoSpaceDN w:val="0"/>
              <w:adjustRightInd w:val="0"/>
              <w:spacing w:line="245" w:lineRule="auto"/>
              <w:jc w:val="both"/>
              <w:rPr>
                <w:rFonts w:ascii="Times New Roman" w:eastAsia="Times New Roman" w:hAnsi="Times New Roman" w:cs="Times New Roman"/>
                <w:b/>
                <w:bCs/>
                <w:lang w:eastAsia="ru-RU"/>
              </w:rPr>
            </w:pP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5" w:lineRule="auto"/>
              <w:jc w:val="left"/>
              <w:rPr>
                <w:rFonts w:ascii="Times New Roman" w:eastAsia="Times New Roman" w:hAnsi="Times New Roman" w:cs="Times New Roman"/>
                <w:bCs/>
                <w:lang w:eastAsia="ru-RU"/>
              </w:rPr>
            </w:pPr>
            <w:r w:rsidRPr="00E10D77">
              <w:rPr>
                <w:rFonts w:ascii="Times New Roman" w:eastAsia="Times New Roman" w:hAnsi="Times New Roman" w:cs="Times New Roman"/>
                <w:lang w:eastAsia="ru-RU"/>
              </w:rPr>
              <w:t>Р</w:t>
            </w:r>
            <w:r w:rsidRPr="00E10D77">
              <w:rPr>
                <w:rFonts w:ascii="Times New Roman" w:eastAsia="Times New Roman" w:hAnsi="Times New Roman" w:cs="Times New Roman"/>
                <w:bCs/>
                <w:lang w:eastAsia="ru-RU"/>
              </w:rPr>
              <w:t>асчетные показатели минимально допустимого уровня обеспеченности и максимально допустимого уровня территориальной доступности объектов обработки, утилизации, обезвреживания, размещения отходов:</w:t>
            </w:r>
          </w:p>
        </w:tc>
        <w:tc>
          <w:tcPr>
            <w:tcW w:w="1701"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p>
        </w:tc>
        <w:tc>
          <w:tcPr>
            <w:tcW w:w="1333"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p>
        </w:tc>
        <w:tc>
          <w:tcPr>
            <w:tcW w:w="1134" w:type="dxa"/>
            <w:shd w:val="clear" w:color="auto" w:fill="auto"/>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5"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 расчетные показатели минимально допустимого уровня обеспеченности объектами обработки, утилизации, обезвреживания, размещения отходов</w:t>
            </w:r>
          </w:p>
        </w:tc>
        <w:tc>
          <w:tcPr>
            <w:tcW w:w="1701" w:type="dxa"/>
            <w:vAlign w:val="center"/>
          </w:tcPr>
          <w:p w:rsidR="00E10D77" w:rsidRPr="00E10D77" w:rsidRDefault="00E10D77" w:rsidP="00E10D77">
            <w:pPr>
              <w:widowControl w:val="0"/>
              <w:autoSpaceDE w:val="0"/>
              <w:autoSpaceDN w:val="0"/>
              <w:adjustRightInd w:val="0"/>
              <w:spacing w:line="245"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по таблице 4.12.1</w:t>
            </w:r>
          </w:p>
        </w:tc>
        <w:tc>
          <w:tcPr>
            <w:tcW w:w="1333"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autoSpaceDE w:val="0"/>
              <w:autoSpaceDN w:val="0"/>
              <w:adjustRightInd w:val="0"/>
              <w:spacing w:line="245" w:lineRule="auto"/>
              <w:ind w:left="142" w:right="-57"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максимально допустимого уровня территориальной доступности объектов обработки, утилизации, обезвреживания, размещения отходов</w:t>
            </w:r>
          </w:p>
        </w:tc>
        <w:tc>
          <w:tcPr>
            <w:tcW w:w="4168" w:type="dxa"/>
            <w:gridSpan w:val="3"/>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не нормируется</w:t>
            </w:r>
          </w:p>
        </w:tc>
      </w:tr>
      <w:tr w:rsidR="00E10D77" w:rsidRPr="00E10D77" w:rsidTr="008303D5">
        <w:trPr>
          <w:trHeight w:val="227"/>
          <w:jc w:val="center"/>
        </w:trPr>
        <w:tc>
          <w:tcPr>
            <w:tcW w:w="5968" w:type="dxa"/>
          </w:tcPr>
          <w:p w:rsidR="00E10D77" w:rsidRPr="00E10D77" w:rsidRDefault="00E10D77" w:rsidP="00E10D77">
            <w:pPr>
              <w:widowControl w:val="0"/>
              <w:suppressAutoHyphens/>
              <w:autoSpaceDE w:val="0"/>
              <w:autoSpaceDN w:val="0"/>
              <w:adjustRightInd w:val="0"/>
              <w:spacing w:line="245" w:lineRule="auto"/>
              <w:jc w:val="left"/>
              <w:rPr>
                <w:rFonts w:ascii="Times New Roman" w:eastAsia="Times New Roman" w:hAnsi="Times New Roman" w:cs="Times New Roman"/>
                <w:bCs/>
                <w:lang w:eastAsia="ru-RU"/>
              </w:rPr>
            </w:pPr>
            <w:r w:rsidRPr="00E10D77">
              <w:rPr>
                <w:rFonts w:ascii="Times New Roman" w:eastAsia="Times New Roman" w:hAnsi="Times New Roman" w:cs="Times New Roman"/>
                <w:lang w:eastAsia="ru-RU"/>
              </w:rPr>
              <w:t>Р</w:t>
            </w:r>
            <w:r w:rsidRPr="00E10D77">
              <w:rPr>
                <w:rFonts w:ascii="Times New Roman" w:eastAsia="Times New Roman" w:hAnsi="Times New Roman" w:cs="Times New Roman"/>
                <w:bCs/>
                <w:lang w:eastAsia="ru-RU"/>
              </w:rPr>
              <w:t xml:space="preserve">асчетные показатели </w:t>
            </w:r>
            <w:r w:rsidRPr="00E10D77">
              <w:rPr>
                <w:rFonts w:ascii="Times New Roman" w:eastAsia="Times New Roman" w:hAnsi="Times New Roman" w:cs="Times New Roman"/>
                <w:lang w:eastAsia="ru-RU"/>
              </w:rPr>
              <w:t xml:space="preserve">градостроительного проектирования объектов </w:t>
            </w:r>
            <w:r w:rsidRPr="00E10D77">
              <w:rPr>
                <w:rFonts w:ascii="Times New Roman" w:eastAsia="Times New Roman" w:hAnsi="Times New Roman" w:cs="Times New Roman"/>
                <w:bCs/>
                <w:lang w:eastAsia="ru-RU"/>
              </w:rPr>
              <w:t>размещения и обезвреживания отходов:</w:t>
            </w:r>
          </w:p>
        </w:tc>
        <w:tc>
          <w:tcPr>
            <w:tcW w:w="1701"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p>
        </w:tc>
        <w:tc>
          <w:tcPr>
            <w:tcW w:w="1333"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p>
        </w:tc>
        <w:tc>
          <w:tcPr>
            <w:tcW w:w="1134" w:type="dxa"/>
            <w:shd w:val="clear" w:color="auto" w:fill="auto"/>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5"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 расчетные показатели размеров земельных участков полигонов твердых коммунальных отходов, участков компостирования твердых коммунальных отходов</w:t>
            </w:r>
          </w:p>
        </w:tc>
        <w:tc>
          <w:tcPr>
            <w:tcW w:w="1701" w:type="dxa"/>
            <w:vAlign w:val="center"/>
          </w:tcPr>
          <w:p w:rsidR="00E10D77" w:rsidRPr="00E10D77" w:rsidRDefault="00E10D77" w:rsidP="00E10D77">
            <w:pPr>
              <w:widowControl w:val="0"/>
              <w:autoSpaceDE w:val="0"/>
              <w:autoSpaceDN w:val="0"/>
              <w:adjustRightInd w:val="0"/>
              <w:spacing w:line="245"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га / 1000 т </w:t>
            </w:r>
          </w:p>
          <w:p w:rsidR="00E10D77" w:rsidRPr="00E10D77" w:rsidRDefault="00E10D77" w:rsidP="00E10D77">
            <w:pPr>
              <w:widowControl w:val="0"/>
              <w:autoSpaceDE w:val="0"/>
              <w:autoSpaceDN w:val="0"/>
              <w:adjustRightInd w:val="0"/>
              <w:spacing w:line="245"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твердых отходов в год</w:t>
            </w:r>
          </w:p>
        </w:tc>
        <w:tc>
          <w:tcPr>
            <w:tcW w:w="1333"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5"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 расчетные показатели размеров санитарно-защитных зон полигонов твердых коммунальных отходов, участков компостирования твердых коммунальных отходов</w:t>
            </w:r>
          </w:p>
        </w:tc>
        <w:tc>
          <w:tcPr>
            <w:tcW w:w="1701"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p>
        </w:tc>
        <w:tc>
          <w:tcPr>
            <w:tcW w:w="1333"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autoSpaceDE w:val="0"/>
              <w:autoSpaceDN w:val="0"/>
              <w:adjustRightInd w:val="0"/>
              <w:spacing w:line="245"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lastRenderedPageBreak/>
              <w:t>- расчетные показатели размеров земельных участков мусоросжигательных, мусоросортировочных и мусороперерабатывающих объектов</w:t>
            </w:r>
          </w:p>
        </w:tc>
        <w:tc>
          <w:tcPr>
            <w:tcW w:w="1701" w:type="dxa"/>
            <w:vAlign w:val="center"/>
          </w:tcPr>
          <w:p w:rsidR="00E10D77" w:rsidRPr="00E10D77" w:rsidRDefault="00E10D77" w:rsidP="00E10D77">
            <w:pPr>
              <w:widowControl w:val="0"/>
              <w:autoSpaceDE w:val="0"/>
              <w:autoSpaceDN w:val="0"/>
              <w:adjustRightInd w:val="0"/>
              <w:spacing w:line="245"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га / 1000 т </w:t>
            </w:r>
          </w:p>
          <w:p w:rsidR="00E10D77" w:rsidRPr="00E10D77" w:rsidRDefault="00E10D77" w:rsidP="00E10D77">
            <w:pPr>
              <w:widowControl w:val="0"/>
              <w:autoSpaceDE w:val="0"/>
              <w:autoSpaceDN w:val="0"/>
              <w:adjustRightInd w:val="0"/>
              <w:spacing w:line="245"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твердых отходов в год</w:t>
            </w:r>
          </w:p>
        </w:tc>
        <w:tc>
          <w:tcPr>
            <w:tcW w:w="1333"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p>
        </w:tc>
        <w:tc>
          <w:tcPr>
            <w:tcW w:w="1134" w:type="dxa"/>
            <w:shd w:val="clear" w:color="auto" w:fill="auto"/>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5"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 xml:space="preserve">- расчетные показатели размеров </w:t>
            </w:r>
            <w:r w:rsidRPr="00E10D77">
              <w:rPr>
                <w:rFonts w:ascii="Times New Roman" w:eastAsia="Times New Roman" w:hAnsi="Times New Roman" w:cs="Times New Roman"/>
                <w:lang w:eastAsia="ru-RU"/>
              </w:rPr>
              <w:t>санитарно-защитных зон мусоросжигательных, мусоросортировочных и мусороперерабатывающих объектов</w:t>
            </w:r>
          </w:p>
        </w:tc>
        <w:tc>
          <w:tcPr>
            <w:tcW w:w="1701"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p>
        </w:tc>
        <w:tc>
          <w:tcPr>
            <w:tcW w:w="1333"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p>
        </w:tc>
        <w:tc>
          <w:tcPr>
            <w:tcW w:w="1134" w:type="dxa"/>
            <w:shd w:val="clear" w:color="auto" w:fill="auto"/>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5"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 xml:space="preserve">- расчетные показатели размеров </w:t>
            </w:r>
            <w:r w:rsidRPr="00E10D77">
              <w:rPr>
                <w:rFonts w:ascii="Times New Roman" w:eastAsia="Times New Roman" w:hAnsi="Times New Roman" w:cs="Times New Roman"/>
                <w:lang w:eastAsia="ru-RU"/>
              </w:rPr>
              <w:t>земельных участков мусороперегрузочных станций</w:t>
            </w:r>
          </w:p>
        </w:tc>
        <w:tc>
          <w:tcPr>
            <w:tcW w:w="1701" w:type="dxa"/>
            <w:vAlign w:val="center"/>
          </w:tcPr>
          <w:p w:rsidR="00E10D77" w:rsidRPr="00E10D77" w:rsidRDefault="00E10D77" w:rsidP="00E10D77">
            <w:pPr>
              <w:widowControl w:val="0"/>
              <w:autoSpaceDE w:val="0"/>
              <w:autoSpaceDN w:val="0"/>
              <w:adjustRightInd w:val="0"/>
              <w:spacing w:line="245"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га / 1000 т </w:t>
            </w:r>
          </w:p>
          <w:p w:rsidR="00E10D77" w:rsidRPr="00E10D77" w:rsidRDefault="00E10D77" w:rsidP="00E10D77">
            <w:pPr>
              <w:widowControl w:val="0"/>
              <w:autoSpaceDE w:val="0"/>
              <w:autoSpaceDN w:val="0"/>
              <w:adjustRightInd w:val="0"/>
              <w:spacing w:line="245"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твердых отходов в год</w:t>
            </w:r>
          </w:p>
        </w:tc>
        <w:tc>
          <w:tcPr>
            <w:tcW w:w="1333"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vAlign w:val="center"/>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 xml:space="preserve">- расчетные показатели размеров </w:t>
            </w:r>
            <w:r w:rsidRPr="00E10D77">
              <w:rPr>
                <w:rFonts w:ascii="Times New Roman" w:eastAsia="Times New Roman" w:hAnsi="Times New Roman" w:cs="Times New Roman"/>
                <w:lang w:eastAsia="ru-RU"/>
              </w:rPr>
              <w:t>санитарно-защитных зон мусороперегрузочных станций</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 xml:space="preserve">- расчетные показатели размеров </w:t>
            </w:r>
            <w:r w:rsidRPr="00E10D77">
              <w:rPr>
                <w:rFonts w:ascii="Times New Roman" w:eastAsia="Times New Roman" w:hAnsi="Times New Roman" w:cs="Times New Roman"/>
                <w:lang w:eastAsia="ru-RU"/>
              </w:rPr>
              <w:t xml:space="preserve">земельных участков объектов компостирования </w:t>
            </w:r>
            <w:r w:rsidRPr="00E10D77">
              <w:rPr>
                <w:rFonts w:ascii="Times New Roman" w:eastAsia="Times New Roman" w:hAnsi="Times New Roman" w:cs="Times New Roman"/>
                <w:bCs/>
                <w:lang w:eastAsia="ru-RU"/>
              </w:rPr>
              <w:t>отходов без навоза и фекалий</w:t>
            </w:r>
          </w:p>
        </w:tc>
        <w:tc>
          <w:tcPr>
            <w:tcW w:w="1701" w:type="dxa"/>
            <w:vAlign w:val="center"/>
          </w:tcPr>
          <w:p w:rsidR="00E10D77" w:rsidRPr="00E10D77" w:rsidRDefault="00E10D77" w:rsidP="00E10D77">
            <w:pPr>
              <w:widowControl w:val="0"/>
              <w:autoSpaceDE w:val="0"/>
              <w:autoSpaceDN w:val="0"/>
              <w:adjustRightInd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га / 1000 т </w:t>
            </w:r>
          </w:p>
          <w:p w:rsidR="00E10D77" w:rsidRPr="00E10D77" w:rsidRDefault="00E10D77" w:rsidP="00E10D77">
            <w:pPr>
              <w:widowControl w:val="0"/>
              <w:autoSpaceDE w:val="0"/>
              <w:autoSpaceDN w:val="0"/>
              <w:adjustRightInd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твердых отходов в год</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vAlign w:val="center"/>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 xml:space="preserve">- расчетные показатели размеров </w:t>
            </w:r>
            <w:r w:rsidRPr="00E10D77">
              <w:rPr>
                <w:rFonts w:ascii="Times New Roman" w:eastAsia="Times New Roman" w:hAnsi="Times New Roman" w:cs="Times New Roman"/>
                <w:lang w:eastAsia="ru-RU"/>
              </w:rPr>
              <w:t>санитарно-защитных зон объектов компостирования отходов без навоза и фекалий</w:t>
            </w:r>
          </w:p>
        </w:tc>
        <w:tc>
          <w:tcPr>
            <w:tcW w:w="1701" w:type="dxa"/>
            <w:vAlign w:val="center"/>
          </w:tcPr>
          <w:p w:rsidR="00E10D77" w:rsidRPr="00E10D77" w:rsidRDefault="00E10D77" w:rsidP="00E10D77">
            <w:pPr>
              <w:widowControl w:val="0"/>
              <w:autoSpaceDE w:val="0"/>
              <w:autoSpaceDN w:val="0"/>
              <w:adjustRightInd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 xml:space="preserve">- расчетные показатели размеров </w:t>
            </w:r>
            <w:r w:rsidRPr="00E10D77">
              <w:rPr>
                <w:rFonts w:ascii="Times New Roman" w:eastAsia="Times New Roman" w:hAnsi="Times New Roman" w:cs="Times New Roman"/>
                <w:lang w:eastAsia="ru-RU"/>
              </w:rPr>
              <w:t>земельных участков сливных станций</w:t>
            </w:r>
          </w:p>
        </w:tc>
        <w:tc>
          <w:tcPr>
            <w:tcW w:w="1701" w:type="dxa"/>
            <w:vAlign w:val="center"/>
          </w:tcPr>
          <w:p w:rsidR="00E10D77" w:rsidRPr="00E10D77" w:rsidRDefault="00E10D77" w:rsidP="00E10D77">
            <w:pPr>
              <w:widowControl w:val="0"/>
              <w:autoSpaceDE w:val="0"/>
              <w:autoSpaceDN w:val="0"/>
              <w:adjustRightInd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га / 1000 т </w:t>
            </w:r>
          </w:p>
          <w:p w:rsidR="00E10D77" w:rsidRPr="00E10D77" w:rsidRDefault="00E10D77" w:rsidP="00E10D77">
            <w:pPr>
              <w:widowControl w:val="0"/>
              <w:autoSpaceDE w:val="0"/>
              <w:autoSpaceDN w:val="0"/>
              <w:adjustRightInd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твердых отходов в год</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 xml:space="preserve">- расчетные показатели размеров </w:t>
            </w:r>
            <w:r w:rsidRPr="00E10D77">
              <w:rPr>
                <w:rFonts w:ascii="Times New Roman" w:eastAsia="Times New Roman" w:hAnsi="Times New Roman" w:cs="Times New Roman"/>
                <w:lang w:eastAsia="ru-RU"/>
              </w:rPr>
              <w:t>санитарно-защитных зон сливных станций</w:t>
            </w:r>
          </w:p>
        </w:tc>
        <w:tc>
          <w:tcPr>
            <w:tcW w:w="1701" w:type="dxa"/>
            <w:vAlign w:val="center"/>
          </w:tcPr>
          <w:p w:rsidR="00E10D77" w:rsidRPr="00E10D77" w:rsidRDefault="00E10D77" w:rsidP="00E10D77">
            <w:pPr>
              <w:widowControl w:val="0"/>
              <w:autoSpaceDE w:val="0"/>
              <w:autoSpaceDN w:val="0"/>
              <w:adjustRightInd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 xml:space="preserve">- расчетные показатели размеров </w:t>
            </w:r>
            <w:r w:rsidRPr="00E10D77">
              <w:rPr>
                <w:rFonts w:ascii="Times New Roman" w:eastAsia="Times New Roman" w:hAnsi="Times New Roman" w:cs="Times New Roman"/>
                <w:lang w:eastAsia="ru-RU"/>
              </w:rPr>
              <w:t>земельных участков полей ассенизации и запахивания</w:t>
            </w:r>
          </w:p>
        </w:tc>
        <w:tc>
          <w:tcPr>
            <w:tcW w:w="1701" w:type="dxa"/>
            <w:vAlign w:val="center"/>
          </w:tcPr>
          <w:p w:rsidR="00E10D77" w:rsidRPr="00E10D77" w:rsidRDefault="00E10D77" w:rsidP="00E10D77">
            <w:pPr>
              <w:widowControl w:val="0"/>
              <w:autoSpaceDE w:val="0"/>
              <w:autoSpaceDN w:val="0"/>
              <w:adjustRightInd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га / 1000 т </w:t>
            </w:r>
          </w:p>
          <w:p w:rsidR="00E10D77" w:rsidRPr="00E10D77" w:rsidRDefault="00E10D77" w:rsidP="00E10D77">
            <w:pPr>
              <w:widowControl w:val="0"/>
              <w:autoSpaceDE w:val="0"/>
              <w:autoSpaceDN w:val="0"/>
              <w:adjustRightInd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твердых отходов в год</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 xml:space="preserve">- расчетные показатели размеров </w:t>
            </w:r>
            <w:r w:rsidRPr="00E10D77">
              <w:rPr>
                <w:rFonts w:ascii="Times New Roman" w:eastAsia="Times New Roman" w:hAnsi="Times New Roman" w:cs="Times New Roman"/>
                <w:lang w:eastAsia="ru-RU"/>
              </w:rPr>
              <w:t>санитарно-защитных зон полей ассенизации и запахивания</w:t>
            </w:r>
          </w:p>
        </w:tc>
        <w:tc>
          <w:tcPr>
            <w:tcW w:w="1701" w:type="dxa"/>
            <w:vAlign w:val="center"/>
          </w:tcPr>
          <w:p w:rsidR="00E10D77" w:rsidRPr="00E10D77" w:rsidRDefault="00E10D77" w:rsidP="00E10D77">
            <w:pPr>
              <w:widowControl w:val="0"/>
              <w:autoSpaceDE w:val="0"/>
              <w:autoSpaceDN w:val="0"/>
              <w:adjustRightInd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 xml:space="preserve">- расчетные показатели размеров </w:t>
            </w:r>
            <w:r w:rsidRPr="00E10D77">
              <w:rPr>
                <w:rFonts w:ascii="Times New Roman" w:eastAsia="Times New Roman" w:hAnsi="Times New Roman" w:cs="Times New Roman"/>
                <w:lang w:eastAsia="ru-RU"/>
              </w:rPr>
              <w:t>земельных участков полей складирования и захоронения обезвреженных осадков (по сухому веществу)</w:t>
            </w:r>
          </w:p>
        </w:tc>
        <w:tc>
          <w:tcPr>
            <w:tcW w:w="1701" w:type="dxa"/>
            <w:vAlign w:val="center"/>
          </w:tcPr>
          <w:p w:rsidR="00E10D77" w:rsidRPr="00E10D77" w:rsidRDefault="00E10D77" w:rsidP="00E10D77">
            <w:pPr>
              <w:widowControl w:val="0"/>
              <w:autoSpaceDE w:val="0"/>
              <w:autoSpaceDN w:val="0"/>
              <w:adjustRightInd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га / 1000 т </w:t>
            </w:r>
          </w:p>
          <w:p w:rsidR="00E10D77" w:rsidRPr="00E10D77" w:rsidRDefault="00E10D77" w:rsidP="00E10D77">
            <w:pPr>
              <w:widowControl w:val="0"/>
              <w:autoSpaceDE w:val="0"/>
              <w:autoSpaceDN w:val="0"/>
              <w:adjustRightInd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твердых отходов в год</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 xml:space="preserve">- расчетные показатели размеров </w:t>
            </w:r>
            <w:r w:rsidRPr="00E10D77">
              <w:rPr>
                <w:rFonts w:ascii="Times New Roman" w:eastAsia="Times New Roman" w:hAnsi="Times New Roman" w:cs="Times New Roman"/>
                <w:lang w:eastAsia="ru-RU"/>
              </w:rPr>
              <w:t>санитарно-защитных зон полей складирования и захоронения обезвреженных осадков (по сухому веществу)</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 xml:space="preserve">- расчетные показатели размеров </w:t>
            </w:r>
            <w:r w:rsidRPr="00E10D77">
              <w:rPr>
                <w:rFonts w:ascii="Times New Roman" w:eastAsia="Times New Roman" w:hAnsi="Times New Roman" w:cs="Times New Roman"/>
                <w:lang w:eastAsia="ru-RU"/>
              </w:rPr>
              <w:t>земельных участков скотомогильников</w:t>
            </w:r>
          </w:p>
        </w:tc>
        <w:tc>
          <w:tcPr>
            <w:tcW w:w="1701" w:type="dxa"/>
            <w:vAlign w:val="center"/>
          </w:tcPr>
          <w:p w:rsidR="00E10D77" w:rsidRPr="00E10D77" w:rsidRDefault="00E10D77" w:rsidP="00E10D77">
            <w:pPr>
              <w:widowControl w:val="0"/>
              <w:autoSpaceDE w:val="0"/>
              <w:autoSpaceDN w:val="0"/>
              <w:adjustRightInd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га / 1000 т </w:t>
            </w:r>
          </w:p>
          <w:p w:rsidR="00E10D77" w:rsidRPr="00E10D77" w:rsidRDefault="00E10D77" w:rsidP="00E10D77">
            <w:pPr>
              <w:widowControl w:val="0"/>
              <w:autoSpaceDE w:val="0"/>
              <w:autoSpaceDN w:val="0"/>
              <w:adjustRightInd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твердых отходов в год</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 xml:space="preserve">- расчетные показатели размеров </w:t>
            </w:r>
            <w:r w:rsidRPr="00E10D77">
              <w:rPr>
                <w:rFonts w:ascii="Times New Roman" w:eastAsia="Times New Roman" w:hAnsi="Times New Roman" w:cs="Times New Roman"/>
                <w:lang w:eastAsia="ru-RU"/>
              </w:rPr>
              <w:t>санитарно-защитных зон скотомогильников</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размеров земельных участков снегоприемных пунктов</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га / объект</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right="-57"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размеров санитарно-защитных зон снегоприемных пунктов</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right="-57"/>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Нормативные параметры и расчетные показатели при проектирование объектов размещения отходов</w:t>
            </w:r>
          </w:p>
        </w:tc>
        <w:tc>
          <w:tcPr>
            <w:tcW w:w="1701" w:type="dxa"/>
            <w:vAlign w:val="center"/>
          </w:tcPr>
          <w:p w:rsidR="00E10D77" w:rsidRPr="00E10D77" w:rsidRDefault="00E10D77" w:rsidP="00E10D77">
            <w:pPr>
              <w:widowControl w:val="0"/>
              <w:autoSpaceDE w:val="0"/>
              <w:autoSpaceDN w:val="0"/>
              <w:adjustRightInd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по таблице 4.12.3</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567"/>
          <w:jc w:val="center"/>
        </w:trPr>
        <w:tc>
          <w:tcPr>
            <w:tcW w:w="5968" w:type="dxa"/>
            <w:vAlign w:val="center"/>
          </w:tcPr>
          <w:p w:rsidR="00E10D77" w:rsidRPr="00E10D77" w:rsidRDefault="00E10D77" w:rsidP="00E10D77">
            <w:pPr>
              <w:widowControl w:val="0"/>
              <w:suppressAutoHyphens/>
              <w:spacing w:line="240" w:lineRule="auto"/>
              <w:jc w:val="left"/>
              <w:rPr>
                <w:rFonts w:ascii="Times New Roman" w:eastAsia="Times New Roman" w:hAnsi="Times New Roman" w:cs="Times New Roman"/>
                <w:b/>
                <w:bCs/>
                <w:i/>
                <w:lang w:eastAsia="ru-RU"/>
              </w:rPr>
            </w:pPr>
            <w:r w:rsidRPr="00E10D77">
              <w:rPr>
                <w:rFonts w:ascii="Times New Roman" w:eastAsia="Times New Roman" w:hAnsi="Times New Roman" w:cs="Times New Roman"/>
                <w:b/>
                <w:i/>
                <w:lang w:eastAsia="ru-RU"/>
              </w:rPr>
              <w:t>Межпоселенческие места захоронения, объекты, необходимые для организации ритуальных услуг</w:t>
            </w:r>
          </w:p>
        </w:tc>
        <w:tc>
          <w:tcPr>
            <w:tcW w:w="1701" w:type="dxa"/>
            <w:vAlign w:val="center"/>
          </w:tcPr>
          <w:p w:rsidR="00E10D77" w:rsidRPr="00E10D77" w:rsidRDefault="00E10D77" w:rsidP="00E10D77">
            <w:pPr>
              <w:widowControl w:val="0"/>
              <w:autoSpaceDE w:val="0"/>
              <w:autoSpaceDN w:val="0"/>
              <w:adjustRightInd w:val="0"/>
              <w:spacing w:line="240" w:lineRule="auto"/>
              <w:jc w:val="both"/>
              <w:rPr>
                <w:rFonts w:ascii="Times New Roman" w:eastAsia="Times New Roman" w:hAnsi="Times New Roman" w:cs="Times New Roman"/>
                <w:b/>
                <w:bCs/>
                <w:lang w:eastAsia="ru-RU"/>
              </w:rPr>
            </w:pPr>
          </w:p>
        </w:tc>
        <w:tc>
          <w:tcPr>
            <w:tcW w:w="1333" w:type="dxa"/>
            <w:vAlign w:val="center"/>
          </w:tcPr>
          <w:p w:rsidR="00E10D77" w:rsidRPr="00E10D77" w:rsidRDefault="00E10D77" w:rsidP="00E10D77">
            <w:pPr>
              <w:widowControl w:val="0"/>
              <w:autoSpaceDE w:val="0"/>
              <w:autoSpaceDN w:val="0"/>
              <w:adjustRightInd w:val="0"/>
              <w:spacing w:line="240" w:lineRule="auto"/>
              <w:jc w:val="both"/>
              <w:rPr>
                <w:rFonts w:ascii="Times New Roman" w:eastAsia="Times New Roman" w:hAnsi="Times New Roman" w:cs="Times New Roman"/>
                <w:b/>
                <w:bCs/>
                <w:lang w:eastAsia="ru-RU"/>
              </w:rPr>
            </w:pP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jc w:val="both"/>
              <w:rPr>
                <w:rFonts w:ascii="Times New Roman" w:eastAsia="Times New Roman" w:hAnsi="Times New Roman" w:cs="Times New Roman"/>
                <w:b/>
                <w:bCs/>
                <w:lang w:eastAsia="ru-RU"/>
              </w:rPr>
            </w:pP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Расчетные показатели минимально допустимого уровня обеспеченности и максимально допустимого уровня территориальной доступности межпоселенческих мест захоронения и объектов, необходимых для организации ритуальных услуг:</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минимально допустимого уровня обеспеченности кладбищами традиционного захоронения</w:t>
            </w:r>
          </w:p>
        </w:tc>
        <w:tc>
          <w:tcPr>
            <w:tcW w:w="1701" w:type="dxa"/>
            <w:vAlign w:val="center"/>
          </w:tcPr>
          <w:p w:rsidR="00E10D77" w:rsidRPr="00E10D77" w:rsidRDefault="00E10D77" w:rsidP="00E10D77">
            <w:pPr>
              <w:widowControl w:val="0"/>
              <w:autoSpaceDE w:val="0"/>
              <w:autoSpaceDN w:val="0"/>
              <w:adjustRightInd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га / 1000 чел.</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autoSpaceDE w:val="0"/>
              <w:autoSpaceDN w:val="0"/>
              <w:adjustRightInd w:val="0"/>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lastRenderedPageBreak/>
              <w:t>- расчетные показатели минимально допустимого уровня обеспеченности кладбищами урновых захоронений после кремации</w:t>
            </w:r>
          </w:p>
        </w:tc>
        <w:tc>
          <w:tcPr>
            <w:tcW w:w="1701" w:type="dxa"/>
            <w:vAlign w:val="center"/>
          </w:tcPr>
          <w:p w:rsidR="00E10D77" w:rsidRPr="00E10D77" w:rsidRDefault="00E10D77" w:rsidP="00E10D77">
            <w:pPr>
              <w:widowControl w:val="0"/>
              <w:autoSpaceDE w:val="0"/>
              <w:autoSpaceDN w:val="0"/>
              <w:adjustRightInd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га / 1000 чел.</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минимально допустимого уровня обеспеченности бюро похоронного обслуживания</w:t>
            </w:r>
          </w:p>
        </w:tc>
        <w:tc>
          <w:tcPr>
            <w:tcW w:w="1701" w:type="dxa"/>
            <w:vAlign w:val="center"/>
          </w:tcPr>
          <w:p w:rsidR="00E10D77" w:rsidRPr="00E10D77" w:rsidRDefault="00E10D77" w:rsidP="00E10D77">
            <w:pPr>
              <w:widowControl w:val="0"/>
              <w:autoSpaceDE w:val="0"/>
              <w:autoSpaceDN w:val="0"/>
              <w:adjustRightInd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объект / район</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минимально допустимого уровня обеспеченности домами траурных обрядов</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максимально допустимого уровня территориальной доступности межпоселенческих мест захоронения, объектов, необходимых для организации ритуальных услуг</w:t>
            </w:r>
          </w:p>
        </w:tc>
        <w:tc>
          <w:tcPr>
            <w:tcW w:w="4168" w:type="dxa"/>
            <w:gridSpan w:val="3"/>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не нормируется</w:t>
            </w:r>
          </w:p>
        </w:tc>
      </w:tr>
      <w:tr w:rsidR="00E10D77" w:rsidRPr="00E10D77" w:rsidTr="008303D5">
        <w:trPr>
          <w:trHeight w:val="227"/>
          <w:jc w:val="center"/>
        </w:trPr>
        <w:tc>
          <w:tcPr>
            <w:tcW w:w="5968" w:type="dxa"/>
          </w:tcPr>
          <w:p w:rsidR="00E10D77" w:rsidRPr="00E10D77" w:rsidRDefault="00E10D77" w:rsidP="00E10D77">
            <w:pPr>
              <w:widowControl w:val="0"/>
              <w:spacing w:line="240" w:lineRule="auto"/>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Нормативные параметры и расчетные показатели</w:t>
            </w:r>
            <w:r w:rsidR="004E231D">
              <w:rPr>
                <w:rFonts w:ascii="Times New Roman" w:eastAsia="Times New Roman" w:hAnsi="Times New Roman" w:cs="Times New Roman"/>
                <w:lang w:eastAsia="ru-RU"/>
              </w:rPr>
              <w:t xml:space="preserve"> </w:t>
            </w:r>
            <w:r w:rsidRPr="00E10D77">
              <w:rPr>
                <w:rFonts w:ascii="Times New Roman" w:eastAsia="Times New Roman" w:hAnsi="Times New Roman" w:cs="Times New Roman"/>
                <w:lang w:eastAsia="ru-RU"/>
              </w:rPr>
              <w:t>при размещении мест захоронения</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по таблице 4.13.3</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340"/>
          <w:jc w:val="center"/>
        </w:trPr>
        <w:tc>
          <w:tcPr>
            <w:tcW w:w="5968" w:type="dxa"/>
            <w:vAlign w:val="center"/>
          </w:tcPr>
          <w:p w:rsidR="00E10D77" w:rsidRPr="00E10D77" w:rsidRDefault="00E10D77" w:rsidP="00E10D77">
            <w:pPr>
              <w:widowControl w:val="0"/>
              <w:spacing w:line="240" w:lineRule="auto"/>
              <w:jc w:val="left"/>
              <w:rPr>
                <w:rFonts w:ascii="Times New Roman" w:eastAsia="Times New Roman" w:hAnsi="Times New Roman" w:cs="Times New Roman"/>
                <w:b/>
                <w:i/>
                <w:lang w:eastAsia="ru-RU"/>
              </w:rPr>
            </w:pPr>
            <w:r w:rsidRPr="00E10D77">
              <w:rPr>
                <w:rFonts w:ascii="Times New Roman" w:eastAsia="Times New Roman" w:hAnsi="Times New Roman" w:cs="Times New Roman"/>
                <w:b/>
                <w:i/>
                <w:lang w:eastAsia="ru-RU"/>
              </w:rPr>
              <w:t>Особо охраняемые территории местного значения</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
                <w:bCs/>
                <w:lang w:eastAsia="ru-RU"/>
              </w:rPr>
            </w:pP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
                <w:bCs/>
                <w:lang w:eastAsia="ru-RU"/>
              </w:rPr>
            </w:pP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
                <w:bCs/>
                <w:lang w:eastAsia="ru-RU"/>
              </w:rPr>
            </w:pPr>
          </w:p>
        </w:tc>
      </w:tr>
      <w:tr w:rsidR="00E10D77" w:rsidRPr="00E10D77" w:rsidTr="008303D5">
        <w:trPr>
          <w:trHeight w:val="340"/>
          <w:jc w:val="center"/>
        </w:trPr>
        <w:tc>
          <w:tcPr>
            <w:tcW w:w="5968" w:type="dxa"/>
            <w:vAlign w:val="center"/>
          </w:tcPr>
          <w:p w:rsidR="00E10D77" w:rsidRPr="00E10D77" w:rsidRDefault="00E10D77" w:rsidP="00E10D77">
            <w:pPr>
              <w:widowControl w:val="0"/>
              <w:spacing w:line="240" w:lineRule="auto"/>
              <w:ind w:right="-113"/>
              <w:jc w:val="left"/>
              <w:rPr>
                <w:rFonts w:ascii="Times New Roman" w:eastAsia="Times New Roman" w:hAnsi="Times New Roman" w:cs="Times New Roman"/>
                <w:i/>
                <w:spacing w:val="-2"/>
                <w:lang w:eastAsia="ru-RU"/>
              </w:rPr>
            </w:pPr>
            <w:r w:rsidRPr="00E10D77">
              <w:rPr>
                <w:rFonts w:ascii="Times New Roman" w:eastAsia="Times New Roman" w:hAnsi="Times New Roman" w:cs="Times New Roman"/>
                <w:i/>
                <w:spacing w:val="-2"/>
                <w:lang w:eastAsia="ru-RU"/>
              </w:rPr>
              <w:t>Особо охраняемые природные территории местного значения</w:t>
            </w:r>
          </w:p>
        </w:tc>
        <w:tc>
          <w:tcPr>
            <w:tcW w:w="1701" w:type="dxa"/>
            <w:vAlign w:val="center"/>
          </w:tcPr>
          <w:p w:rsidR="00E10D77" w:rsidRPr="00E10D77" w:rsidRDefault="00E10D77" w:rsidP="00E10D77">
            <w:pPr>
              <w:widowControl w:val="0"/>
              <w:spacing w:line="240" w:lineRule="auto"/>
              <w:ind w:left="-57" w:right="-57"/>
              <w:rPr>
                <w:rFonts w:ascii="Times New Roman" w:eastAsia="Times New Roman" w:hAnsi="Times New Roman" w:cs="Times New Roman"/>
                <w:bCs/>
                <w:lang w:eastAsia="ru-RU"/>
              </w:rPr>
            </w:pP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Расчетные показатели минимально допустимого уровня обеспеченности и максимально допустимого уровня территориальной доступности особо охраняемых территорий местного значения</w:t>
            </w:r>
          </w:p>
        </w:tc>
        <w:tc>
          <w:tcPr>
            <w:tcW w:w="4168" w:type="dxa"/>
            <w:gridSpan w:val="3"/>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не нормируется</w:t>
            </w:r>
          </w:p>
        </w:tc>
      </w:tr>
      <w:tr w:rsidR="00E10D77" w:rsidRPr="00E10D77" w:rsidTr="008303D5">
        <w:trPr>
          <w:trHeight w:val="567"/>
          <w:jc w:val="center"/>
        </w:trPr>
        <w:tc>
          <w:tcPr>
            <w:tcW w:w="5968" w:type="dxa"/>
            <w:vAlign w:val="center"/>
          </w:tcPr>
          <w:p w:rsidR="00E10D77" w:rsidRPr="00E10D77" w:rsidRDefault="00E10D77" w:rsidP="00E10D77">
            <w:pPr>
              <w:widowControl w:val="0"/>
              <w:suppressAutoHyphens/>
              <w:spacing w:line="240" w:lineRule="auto"/>
              <w:jc w:val="left"/>
              <w:rPr>
                <w:rFonts w:ascii="Times New Roman" w:eastAsia="Times New Roman" w:hAnsi="Times New Roman" w:cs="Times New Roman"/>
                <w:i/>
                <w:lang w:eastAsia="ru-RU"/>
              </w:rPr>
            </w:pPr>
            <w:r w:rsidRPr="00E10D77">
              <w:rPr>
                <w:rFonts w:ascii="Times New Roman" w:eastAsia="Times New Roman" w:hAnsi="Times New Roman" w:cs="Times New Roman"/>
                <w:i/>
                <w:lang w:eastAsia="ru-RU"/>
              </w:rPr>
              <w:t>Лечебно-оздоровительные местности и курорты местного значения</w:t>
            </w:r>
          </w:p>
        </w:tc>
        <w:tc>
          <w:tcPr>
            <w:tcW w:w="1701" w:type="dxa"/>
            <w:vAlign w:val="center"/>
          </w:tcPr>
          <w:p w:rsidR="00E10D77" w:rsidRPr="00E10D77" w:rsidRDefault="00E10D77" w:rsidP="00E10D77">
            <w:pPr>
              <w:widowControl w:val="0"/>
              <w:spacing w:line="240" w:lineRule="auto"/>
              <w:ind w:left="-57" w:right="-57"/>
              <w:jc w:val="both"/>
              <w:rPr>
                <w:rFonts w:ascii="Times New Roman" w:eastAsia="Times New Roman" w:hAnsi="Times New Roman" w:cs="Times New Roman"/>
                <w:bCs/>
                <w:lang w:eastAsia="ru-RU"/>
              </w:rPr>
            </w:pPr>
          </w:p>
        </w:tc>
        <w:tc>
          <w:tcPr>
            <w:tcW w:w="1333" w:type="dxa"/>
            <w:vAlign w:val="center"/>
          </w:tcPr>
          <w:p w:rsidR="00E10D77" w:rsidRPr="00E10D77" w:rsidRDefault="00E10D77" w:rsidP="00E10D77">
            <w:pPr>
              <w:widowControl w:val="0"/>
              <w:autoSpaceDE w:val="0"/>
              <w:autoSpaceDN w:val="0"/>
              <w:adjustRightInd w:val="0"/>
              <w:spacing w:line="240" w:lineRule="auto"/>
              <w:jc w:val="both"/>
              <w:rPr>
                <w:rFonts w:ascii="Times New Roman" w:eastAsia="Times New Roman" w:hAnsi="Times New Roman" w:cs="Times New Roman"/>
                <w:bCs/>
                <w:lang w:eastAsia="ru-RU"/>
              </w:rPr>
            </w:pP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jc w:val="both"/>
              <w:rPr>
                <w:rFonts w:ascii="Times New Roman" w:eastAsia="Times New Roman" w:hAnsi="Times New Roman" w:cs="Times New Roman"/>
                <w:bCs/>
                <w:lang w:eastAsia="ru-RU"/>
              </w:rPr>
            </w:pP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Расчетные показатели минимально допустимого уровня обеспеченности и максимально допустимого уровня территориальной доступности лечебно-оздоровительных местностей и курортов для населения</w:t>
            </w:r>
          </w:p>
        </w:tc>
        <w:tc>
          <w:tcPr>
            <w:tcW w:w="4168" w:type="dxa"/>
            <w:gridSpan w:val="3"/>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не нормируется</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Проектирование лечебно-оздоровительных местностей и курортов</w:t>
            </w:r>
          </w:p>
        </w:tc>
        <w:tc>
          <w:tcPr>
            <w:tcW w:w="1701" w:type="dxa"/>
            <w:vAlign w:val="center"/>
          </w:tcPr>
          <w:p w:rsidR="00E10D77" w:rsidRPr="00E10D77" w:rsidRDefault="00E10D77" w:rsidP="00E10D77">
            <w:pPr>
              <w:widowControl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по таблице 4.12.4</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right="-57"/>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Расчетные показатели градостроительного проектирования санаторно-курортных и оздоровительных комплексов, объектов отдыха и туризма для населения</w:t>
            </w:r>
          </w:p>
        </w:tc>
        <w:tc>
          <w:tcPr>
            <w:tcW w:w="1701" w:type="dxa"/>
            <w:vAlign w:val="center"/>
          </w:tcPr>
          <w:p w:rsidR="00E10D77" w:rsidRPr="00E10D77" w:rsidRDefault="00E10D77" w:rsidP="00E10D77">
            <w:pPr>
              <w:widowControl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мест, </w:t>
            </w:r>
            <w:r w:rsidRPr="00E10D77">
              <w:rPr>
                <w:rFonts w:ascii="Times New Roman" w:eastAsia="Times New Roman" w:hAnsi="Times New Roman" w:cs="Times New Roman"/>
                <w:lang w:eastAsia="ru-RU"/>
              </w:rPr>
              <w:t>м</w:t>
            </w:r>
            <w:r w:rsidRPr="00E10D77">
              <w:rPr>
                <w:rFonts w:ascii="Times New Roman" w:eastAsia="Times New Roman" w:hAnsi="Times New Roman" w:cs="Times New Roman"/>
                <w:vertAlign w:val="superscript"/>
                <w:lang w:eastAsia="ru-RU"/>
              </w:rPr>
              <w:t xml:space="preserve">2 </w:t>
            </w:r>
            <w:r w:rsidRPr="00E10D77">
              <w:rPr>
                <w:rFonts w:ascii="Times New Roman" w:eastAsia="Times New Roman" w:hAnsi="Times New Roman" w:cs="Times New Roman"/>
                <w:lang w:eastAsia="ru-RU"/>
              </w:rPr>
              <w:t>/ место</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tabs>
                <w:tab w:val="left" w:pos="2101"/>
              </w:tabs>
              <w:suppressAutoHyphens/>
              <w:spacing w:line="240" w:lineRule="auto"/>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Расчетные показатели предельной рекреационной нагрузки на природный ландшафт</w:t>
            </w:r>
          </w:p>
        </w:tc>
        <w:tc>
          <w:tcPr>
            <w:tcW w:w="1701" w:type="dxa"/>
            <w:vAlign w:val="center"/>
          </w:tcPr>
          <w:p w:rsidR="00E10D77" w:rsidRPr="00E10D77" w:rsidRDefault="00E10D77" w:rsidP="00E10D77">
            <w:pPr>
              <w:widowControl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чел./га</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Расчетные показатели – минимальные расстояния от границ земельных участков вновь проектируемых объектов, размещаемых на территории лечебно-оздоровительных местностей и курортов, до других объектов</w:t>
            </w:r>
          </w:p>
        </w:tc>
        <w:tc>
          <w:tcPr>
            <w:tcW w:w="1701" w:type="dxa"/>
            <w:vAlign w:val="center"/>
          </w:tcPr>
          <w:p w:rsidR="00E10D77" w:rsidRPr="00E10D77" w:rsidRDefault="00E10D77" w:rsidP="00E10D77">
            <w:pPr>
              <w:widowControl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Минимальные расчетные показатели обеспеченности территориями общего пользования в санаторных и оздоровительных комплексах</w:t>
            </w:r>
          </w:p>
        </w:tc>
        <w:tc>
          <w:tcPr>
            <w:tcW w:w="1701" w:type="dxa"/>
            <w:vAlign w:val="center"/>
          </w:tcPr>
          <w:p w:rsidR="00E10D77" w:rsidRPr="00E10D77" w:rsidRDefault="00E10D77" w:rsidP="00E10D77">
            <w:pPr>
              <w:widowControl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r w:rsidRPr="00E10D77">
              <w:rPr>
                <w:rFonts w:ascii="Times New Roman" w:eastAsia="Times New Roman" w:hAnsi="Times New Roman" w:cs="Times New Roman"/>
                <w:bCs/>
                <w:vertAlign w:val="superscript"/>
                <w:lang w:eastAsia="ru-RU"/>
              </w:rPr>
              <w:t>2</w:t>
            </w:r>
            <w:r w:rsidRPr="00E10D77">
              <w:rPr>
                <w:rFonts w:ascii="Times New Roman" w:eastAsia="Times New Roman" w:hAnsi="Times New Roman" w:cs="Times New Roman"/>
                <w:bCs/>
                <w:lang w:eastAsia="ru-RU"/>
              </w:rPr>
              <w:t xml:space="preserve"> / место, </w:t>
            </w:r>
          </w:p>
          <w:p w:rsidR="00E10D77" w:rsidRPr="00E10D77" w:rsidRDefault="00E10D77" w:rsidP="00E10D77">
            <w:pPr>
              <w:widowControl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r w:rsidRPr="00E10D77">
              <w:rPr>
                <w:rFonts w:ascii="Times New Roman" w:eastAsia="Times New Roman" w:hAnsi="Times New Roman" w:cs="Times New Roman"/>
                <w:bCs/>
                <w:vertAlign w:val="superscript"/>
                <w:lang w:eastAsia="ru-RU"/>
              </w:rPr>
              <w:t>2</w:t>
            </w:r>
            <w:r w:rsidRPr="00E10D77">
              <w:rPr>
                <w:rFonts w:ascii="Times New Roman" w:eastAsia="Times New Roman" w:hAnsi="Times New Roman" w:cs="Times New Roman"/>
                <w:bCs/>
                <w:lang w:eastAsia="ru-RU"/>
              </w:rPr>
              <w:t xml:space="preserve"> / посетителя</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340"/>
          <w:jc w:val="center"/>
        </w:trPr>
        <w:tc>
          <w:tcPr>
            <w:tcW w:w="5968" w:type="dxa"/>
            <w:vAlign w:val="center"/>
          </w:tcPr>
          <w:p w:rsidR="00E10D77" w:rsidRPr="00E10D77" w:rsidRDefault="00E10D77" w:rsidP="00E10D77">
            <w:pPr>
              <w:widowControl w:val="0"/>
              <w:spacing w:line="240" w:lineRule="auto"/>
              <w:jc w:val="left"/>
              <w:rPr>
                <w:rFonts w:ascii="Times New Roman" w:eastAsia="Times New Roman" w:hAnsi="Times New Roman" w:cs="Times New Roman"/>
                <w:bCs/>
                <w:i/>
                <w:lang w:eastAsia="ru-RU"/>
              </w:rPr>
            </w:pPr>
            <w:r w:rsidRPr="00E10D77">
              <w:rPr>
                <w:rFonts w:ascii="Times New Roman" w:eastAsia="Times New Roman" w:hAnsi="Times New Roman" w:cs="Times New Roman"/>
                <w:bCs/>
                <w:i/>
                <w:lang w:eastAsia="ru-RU"/>
              </w:rPr>
              <w:t>Охрана объектов культурного наследия</w:t>
            </w:r>
          </w:p>
        </w:tc>
        <w:tc>
          <w:tcPr>
            <w:tcW w:w="1701" w:type="dxa"/>
            <w:vAlign w:val="center"/>
          </w:tcPr>
          <w:p w:rsidR="00E10D77" w:rsidRPr="00E10D77" w:rsidRDefault="00E10D77" w:rsidP="00E10D77">
            <w:pPr>
              <w:widowControl w:val="0"/>
              <w:spacing w:line="240" w:lineRule="auto"/>
              <w:ind w:left="-57" w:right="-57"/>
              <w:rPr>
                <w:rFonts w:ascii="Times New Roman" w:eastAsia="Times New Roman" w:hAnsi="Times New Roman" w:cs="Times New Roman"/>
                <w:bCs/>
                <w:lang w:eastAsia="ru-RU"/>
              </w:rPr>
            </w:pP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Расчетные показатели минимально допустимого уровня обеспеченности и максимально допустимого уровня территориальной доступности объектов культурного наследия (памятников истории и культуры) местного значения для населения</w:t>
            </w:r>
          </w:p>
        </w:tc>
        <w:tc>
          <w:tcPr>
            <w:tcW w:w="4168" w:type="dxa"/>
            <w:gridSpan w:val="3"/>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не нормируется</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Зоны охраны объекта культурного наследия</w:t>
            </w:r>
          </w:p>
        </w:tc>
        <w:tc>
          <w:tcPr>
            <w:tcW w:w="1701" w:type="dxa"/>
            <w:vAlign w:val="center"/>
          </w:tcPr>
          <w:p w:rsidR="00E10D77" w:rsidRPr="00E10D77" w:rsidRDefault="00E10D77" w:rsidP="00E10D77">
            <w:pPr>
              <w:widowControl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по таблице 4.14.7</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Расчетные показатели – минимальные расстояния от объектов культурного наследия местного значения до транспортных и инженерных коммуникаций</w:t>
            </w:r>
          </w:p>
        </w:tc>
        <w:tc>
          <w:tcPr>
            <w:tcW w:w="1701" w:type="dxa"/>
            <w:vAlign w:val="center"/>
          </w:tcPr>
          <w:p w:rsidR="00E10D77" w:rsidRPr="00E10D77" w:rsidRDefault="00E10D77" w:rsidP="00E10D77">
            <w:pPr>
              <w:widowControl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851"/>
          <w:jc w:val="center"/>
        </w:trPr>
        <w:tc>
          <w:tcPr>
            <w:tcW w:w="5968" w:type="dxa"/>
            <w:vAlign w:val="center"/>
          </w:tcPr>
          <w:p w:rsidR="00E10D77" w:rsidRPr="00E10D77" w:rsidRDefault="00E10D77" w:rsidP="00E10D77">
            <w:pPr>
              <w:widowControl w:val="0"/>
              <w:suppressAutoHyphens/>
              <w:spacing w:line="240" w:lineRule="auto"/>
              <w:jc w:val="left"/>
              <w:rPr>
                <w:rFonts w:ascii="Times New Roman" w:eastAsia="Times New Roman" w:hAnsi="Times New Roman" w:cs="Times New Roman"/>
                <w:b/>
                <w:bCs/>
                <w:i/>
                <w:lang w:eastAsia="ru-RU"/>
              </w:rPr>
            </w:pPr>
            <w:r w:rsidRPr="00E10D77">
              <w:rPr>
                <w:rFonts w:ascii="Times New Roman" w:eastAsia="Times New Roman" w:hAnsi="Times New Roman" w:cs="Times New Roman"/>
                <w:b/>
                <w:bCs/>
                <w:i/>
                <w:lang w:eastAsia="ru-RU"/>
              </w:rPr>
              <w:lastRenderedPageBreak/>
              <w:t>Объекты, необходимые для организации мероприятий межпоселенческого характера по охране окружающей среды</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
                <w:bCs/>
                <w:lang w:eastAsia="ru-RU"/>
              </w:rPr>
            </w:pP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
                <w:bCs/>
                <w:lang w:eastAsia="ru-RU"/>
              </w:rPr>
            </w:pP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
                <w:bCs/>
                <w:lang w:eastAsia="ru-RU"/>
              </w:rPr>
            </w:pP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организации мероприятий межпоселенческого характера по охране окружающей среды:</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минимально допустимого уровня обеспеченности административными зданиями, в том числе лабораториями, осуществляющими контроль за состоянием окружающей среды</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объект / район</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максимально допустимого уровня территориальной доступности административных зданий, в том числе лабораторий, осуществляющих контроль за состоянием окружающей среды</w:t>
            </w:r>
          </w:p>
        </w:tc>
        <w:tc>
          <w:tcPr>
            <w:tcW w:w="4168" w:type="dxa"/>
            <w:gridSpan w:val="3"/>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не нормируется</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размеры земельных участков административных зданий, в том числе лабораторий, осуществляющих контроль за состоянием окружающей среды</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га / объект</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1106"/>
          <w:jc w:val="center"/>
        </w:trPr>
        <w:tc>
          <w:tcPr>
            <w:tcW w:w="5968" w:type="dxa"/>
            <w:vAlign w:val="center"/>
          </w:tcPr>
          <w:p w:rsidR="00E10D77" w:rsidRPr="00E10D77" w:rsidRDefault="00E10D77" w:rsidP="00E10D77">
            <w:pPr>
              <w:widowControl w:val="0"/>
              <w:suppressAutoHyphens/>
              <w:spacing w:line="240" w:lineRule="auto"/>
              <w:jc w:val="left"/>
              <w:rPr>
                <w:rFonts w:ascii="Times New Roman" w:eastAsia="Times New Roman" w:hAnsi="Times New Roman" w:cs="Times New Roman"/>
                <w:b/>
                <w:bCs/>
                <w:i/>
                <w:lang w:eastAsia="ru-RU"/>
              </w:rPr>
            </w:pPr>
            <w:r w:rsidRPr="00E10D77">
              <w:rPr>
                <w:rFonts w:ascii="Times New Roman" w:eastAsia="Times New Roman" w:hAnsi="Times New Roman" w:cs="Times New Roman"/>
                <w:b/>
                <w:bCs/>
                <w:i/>
                <w:lang w:eastAsia="ru-RU"/>
              </w:rPr>
              <w:t>Объекты, необходимые для организации и осуществления мероприятий по мобилизационной подготовке муниципальных предприятий и учреждений, находящихся на территории муниципального района</w:t>
            </w:r>
          </w:p>
        </w:tc>
        <w:tc>
          <w:tcPr>
            <w:tcW w:w="1701" w:type="dxa"/>
            <w:vAlign w:val="center"/>
          </w:tcPr>
          <w:p w:rsidR="00E10D77" w:rsidRPr="00E10D77" w:rsidRDefault="00E10D77" w:rsidP="00E10D77">
            <w:pPr>
              <w:widowControl w:val="0"/>
              <w:autoSpaceDE w:val="0"/>
              <w:autoSpaceDN w:val="0"/>
              <w:adjustRightInd w:val="0"/>
              <w:spacing w:line="240" w:lineRule="auto"/>
              <w:jc w:val="both"/>
              <w:rPr>
                <w:rFonts w:ascii="Times New Roman" w:eastAsia="Times New Roman" w:hAnsi="Times New Roman" w:cs="Times New Roman"/>
                <w:bCs/>
                <w:lang w:eastAsia="ru-RU"/>
              </w:rPr>
            </w:pPr>
          </w:p>
        </w:tc>
        <w:tc>
          <w:tcPr>
            <w:tcW w:w="1333" w:type="dxa"/>
            <w:vAlign w:val="center"/>
          </w:tcPr>
          <w:p w:rsidR="00E10D77" w:rsidRPr="00E10D77" w:rsidRDefault="00E10D77" w:rsidP="00E10D77">
            <w:pPr>
              <w:widowControl w:val="0"/>
              <w:autoSpaceDE w:val="0"/>
              <w:autoSpaceDN w:val="0"/>
              <w:adjustRightInd w:val="0"/>
              <w:spacing w:line="240" w:lineRule="auto"/>
              <w:jc w:val="both"/>
              <w:rPr>
                <w:rFonts w:ascii="Times New Roman" w:eastAsia="Times New Roman" w:hAnsi="Times New Roman" w:cs="Times New Roman"/>
                <w:bCs/>
                <w:lang w:eastAsia="ru-RU"/>
              </w:rPr>
            </w:pP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jc w:val="both"/>
              <w:rPr>
                <w:rFonts w:ascii="Times New Roman" w:eastAsia="Times New Roman" w:hAnsi="Times New Roman" w:cs="Times New Roman"/>
                <w:bCs/>
                <w:lang w:eastAsia="ru-RU"/>
              </w:rPr>
            </w:pP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организации и осуществления мероприятий по мобилизационной подготовке муниципальных предприятий и учреждений, находящихся на территории муниципального района:</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минимально допустимого уровня обеспеченности административными зданиями</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объект / район</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максимально допустимого уровня территориальной доступности административных зданий</w:t>
            </w:r>
          </w:p>
        </w:tc>
        <w:tc>
          <w:tcPr>
            <w:tcW w:w="4168" w:type="dxa"/>
            <w:gridSpan w:val="3"/>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не нормируется</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размеры земельных участков административных зданий</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га / объект</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минимально допустимого уровня обеспеченности складами материально-технического обеспечения</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объект / район</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максимально допустимого уровня территориальной доступности складов материально-технического обеспечения</w:t>
            </w:r>
          </w:p>
        </w:tc>
        <w:tc>
          <w:tcPr>
            <w:tcW w:w="4168" w:type="dxa"/>
            <w:gridSpan w:val="3"/>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не нормируется</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размеры земельных участков складов материально-технического обеспечения</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га / объект</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1361"/>
          <w:jc w:val="center"/>
        </w:trPr>
        <w:tc>
          <w:tcPr>
            <w:tcW w:w="5968" w:type="dxa"/>
            <w:vAlign w:val="center"/>
          </w:tcPr>
          <w:p w:rsidR="00E10D77" w:rsidRPr="00E10D77" w:rsidRDefault="00E10D77" w:rsidP="00E10D77">
            <w:pPr>
              <w:widowControl w:val="0"/>
              <w:suppressAutoHyphens/>
              <w:spacing w:line="240" w:lineRule="auto"/>
              <w:jc w:val="left"/>
              <w:rPr>
                <w:rFonts w:ascii="Times New Roman" w:eastAsia="Times New Roman" w:hAnsi="Times New Roman" w:cs="Times New Roman"/>
                <w:b/>
                <w:bCs/>
                <w:i/>
                <w:lang w:eastAsia="ru-RU"/>
              </w:rPr>
            </w:pPr>
            <w:r w:rsidRPr="00E10D77">
              <w:rPr>
                <w:rFonts w:ascii="Times New Roman" w:eastAsia="Times New Roman" w:hAnsi="Times New Roman" w:cs="Times New Roman"/>
                <w:b/>
                <w:i/>
                <w:lang w:eastAsia="ru-RU"/>
              </w:rPr>
              <w:t>Объекты, необходимые для организации и осуществления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p>
        </w:tc>
      </w:tr>
      <w:tr w:rsidR="00E10D77" w:rsidRPr="00E10D77" w:rsidTr="008303D5">
        <w:trPr>
          <w:trHeight w:val="227"/>
          <w:jc w:val="center"/>
        </w:trPr>
        <w:tc>
          <w:tcPr>
            <w:tcW w:w="5968" w:type="dxa"/>
          </w:tcPr>
          <w:p w:rsidR="00E10D77" w:rsidRPr="00E10D77" w:rsidRDefault="00E10D77" w:rsidP="00E10D77">
            <w:pPr>
              <w:widowControl w:val="0"/>
              <w:spacing w:line="240" w:lineRule="auto"/>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организации и осуществления мероприятий по </w:t>
            </w:r>
            <w:r w:rsidRPr="00E10D77">
              <w:rPr>
                <w:rFonts w:ascii="Times New Roman" w:eastAsia="Times New Roman" w:hAnsi="Times New Roman" w:cs="Times New Roman"/>
                <w:bCs/>
                <w:lang w:eastAsia="ru-RU"/>
              </w:rPr>
              <w:lastRenderedPageBreak/>
              <w:t>территориальной обороне и гражданской обороне, защиты населения и территории муниципального района от чрезвычайных ситуаций природного и техногенного характера:</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lastRenderedPageBreak/>
              <w:t>- расчетные показатели минимально допустимого уровня обеспеченности административными зданиями, в том числе для размещения сил и средств защиты населения и территории от чрезвычайных ситуаций природного и техногенного характера, лабораторий и др.</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объект / район</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максимально допустимого уровня территориальной доступности зданий административных, в том числе для размещения сил и средств защиты населения и территории от чрезвычайных ситуаций природного и техногенного характера, лабораторий и др.</w:t>
            </w:r>
          </w:p>
        </w:tc>
        <w:tc>
          <w:tcPr>
            <w:tcW w:w="4168" w:type="dxa"/>
            <w:gridSpan w:val="3"/>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не нормируется</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размеры земельных участков зданий административных, в том числе для размещения сил и средств защиты населения и территории от чрезвычайных ситуаций природного и техногенного характера, лабораторий и др.</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r w:rsidRPr="00E10D77">
              <w:rPr>
                <w:rFonts w:ascii="Times New Roman" w:eastAsia="Times New Roman" w:hAnsi="Times New Roman" w:cs="Times New Roman"/>
                <w:bCs/>
                <w:vertAlign w:val="superscript"/>
                <w:lang w:eastAsia="ru-RU"/>
              </w:rPr>
              <w:t>2</w:t>
            </w:r>
            <w:r w:rsidRPr="00E10D77">
              <w:rPr>
                <w:rFonts w:ascii="Times New Roman" w:eastAsia="Times New Roman" w:hAnsi="Times New Roman" w:cs="Times New Roman"/>
                <w:bCs/>
                <w:lang w:eastAsia="ru-RU"/>
              </w:rPr>
              <w:t xml:space="preserve"> / объект</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минимально допустимого уровня обеспеченности зданиями для размещения аварийно-спасательных служб, в том числе поисково-спасательных, лабораторий, образовательных организаций по подготовке спасателей, объектов по подготовке собак и др.</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объект / район</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 расчетные показатели максимально допустимого уровня территориальной доступности зданий для размещения аварийно-спасательных служб, в том числе </w:t>
            </w:r>
            <w:r w:rsidR="00944E46" w:rsidRPr="00E10D77">
              <w:rPr>
                <w:rFonts w:ascii="Times New Roman" w:eastAsia="Times New Roman" w:hAnsi="Times New Roman" w:cs="Times New Roman"/>
                <w:bCs/>
                <w:lang w:eastAsia="ru-RU"/>
              </w:rPr>
              <w:t>поисково-спасательных</w:t>
            </w:r>
            <w:r w:rsidRPr="00E10D77">
              <w:rPr>
                <w:rFonts w:ascii="Times New Roman" w:eastAsia="Times New Roman" w:hAnsi="Times New Roman" w:cs="Times New Roman"/>
                <w:bCs/>
                <w:lang w:eastAsia="ru-RU"/>
              </w:rPr>
              <w:t>, лабораторий, образовательных организаций по подготовке спасателей, объектов по подготовке собак и др.</w:t>
            </w:r>
          </w:p>
        </w:tc>
        <w:tc>
          <w:tcPr>
            <w:tcW w:w="4168" w:type="dxa"/>
            <w:gridSpan w:val="3"/>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не нормируется</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 размеры земельных участков зданий для размещения аварийно-спасательных служб, в том числе </w:t>
            </w:r>
            <w:r w:rsidR="00944E46" w:rsidRPr="00E10D77">
              <w:rPr>
                <w:rFonts w:ascii="Times New Roman" w:eastAsia="Times New Roman" w:hAnsi="Times New Roman" w:cs="Times New Roman"/>
                <w:bCs/>
                <w:lang w:eastAsia="ru-RU"/>
              </w:rPr>
              <w:t>поисково-спасательных</w:t>
            </w:r>
            <w:r w:rsidRPr="00E10D77">
              <w:rPr>
                <w:rFonts w:ascii="Times New Roman" w:eastAsia="Times New Roman" w:hAnsi="Times New Roman" w:cs="Times New Roman"/>
                <w:bCs/>
                <w:lang w:eastAsia="ru-RU"/>
              </w:rPr>
              <w:t>, лабораторий, образовательных организаций по подготовке спасателей, объектов по подготовке собак и др.</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r w:rsidRPr="00E10D77">
              <w:rPr>
                <w:rFonts w:ascii="Times New Roman" w:eastAsia="Times New Roman" w:hAnsi="Times New Roman" w:cs="Times New Roman"/>
                <w:bCs/>
                <w:vertAlign w:val="superscript"/>
                <w:lang w:eastAsia="ru-RU"/>
              </w:rPr>
              <w:t>2</w:t>
            </w:r>
            <w:r w:rsidRPr="00E10D77">
              <w:rPr>
                <w:rFonts w:ascii="Times New Roman" w:eastAsia="Times New Roman" w:hAnsi="Times New Roman" w:cs="Times New Roman"/>
                <w:bCs/>
                <w:lang w:eastAsia="ru-RU"/>
              </w:rPr>
              <w:t xml:space="preserve"> / объект</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минимально допустимого уровня обеспеченности складами материально-технических, продовольственных, медицинских и иных средств</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объект / район</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 расчетные показатели максимально допустимого уровня территориальной доступности складов </w:t>
            </w:r>
            <w:r w:rsidR="00944E46" w:rsidRPr="00E10D77">
              <w:rPr>
                <w:rFonts w:ascii="Times New Roman" w:eastAsia="Times New Roman" w:hAnsi="Times New Roman" w:cs="Times New Roman"/>
                <w:bCs/>
                <w:lang w:eastAsia="ru-RU"/>
              </w:rPr>
              <w:t>материально-технических</w:t>
            </w:r>
            <w:r w:rsidRPr="00E10D77">
              <w:rPr>
                <w:rFonts w:ascii="Times New Roman" w:eastAsia="Times New Roman" w:hAnsi="Times New Roman" w:cs="Times New Roman"/>
                <w:bCs/>
                <w:lang w:eastAsia="ru-RU"/>
              </w:rPr>
              <w:t>, продовольственных, медицинских и иных средств</w:t>
            </w:r>
          </w:p>
        </w:tc>
        <w:tc>
          <w:tcPr>
            <w:tcW w:w="4168" w:type="dxa"/>
            <w:gridSpan w:val="3"/>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не нормируется</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 размеры земельных участков складов </w:t>
            </w:r>
            <w:r w:rsidR="00944E46" w:rsidRPr="00E10D77">
              <w:rPr>
                <w:rFonts w:ascii="Times New Roman" w:eastAsia="Times New Roman" w:hAnsi="Times New Roman" w:cs="Times New Roman"/>
                <w:bCs/>
                <w:lang w:eastAsia="ru-RU"/>
              </w:rPr>
              <w:t>материально-технических</w:t>
            </w:r>
            <w:r w:rsidRPr="00E10D77">
              <w:rPr>
                <w:rFonts w:ascii="Times New Roman" w:eastAsia="Times New Roman" w:hAnsi="Times New Roman" w:cs="Times New Roman"/>
                <w:bCs/>
                <w:lang w:eastAsia="ru-RU"/>
              </w:rPr>
              <w:t>, продовольственных, медицинских и иных средств</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r w:rsidRPr="00E10D77">
              <w:rPr>
                <w:rFonts w:ascii="Times New Roman" w:eastAsia="Times New Roman" w:hAnsi="Times New Roman" w:cs="Times New Roman"/>
                <w:bCs/>
                <w:vertAlign w:val="superscript"/>
                <w:lang w:eastAsia="ru-RU"/>
              </w:rPr>
              <w:t>2</w:t>
            </w:r>
            <w:r w:rsidRPr="00E10D77">
              <w:rPr>
                <w:rFonts w:ascii="Times New Roman" w:eastAsia="Times New Roman" w:hAnsi="Times New Roman" w:cs="Times New Roman"/>
                <w:bCs/>
                <w:lang w:eastAsia="ru-RU"/>
              </w:rPr>
              <w:t xml:space="preserve"> / объект</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минимально допустимого уровня обеспеченности защитными сооружения гражданской обороны (убежищами, укрытиями)</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мест / 1000 чел.</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максимально допустимого уровня территориальной доступности защитных сооружений гражданской обороны (убежищ, укрытий)</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размеры земельных участков защитных сооружений гражданской обороны (убежищ, укрытий)</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r w:rsidRPr="00E10D77">
              <w:rPr>
                <w:rFonts w:ascii="Times New Roman" w:eastAsia="Times New Roman" w:hAnsi="Times New Roman" w:cs="Times New Roman"/>
                <w:bCs/>
                <w:vertAlign w:val="superscript"/>
                <w:lang w:eastAsia="ru-RU"/>
              </w:rPr>
              <w:t>2</w:t>
            </w:r>
            <w:r w:rsidRPr="00E10D77">
              <w:rPr>
                <w:rFonts w:ascii="Times New Roman" w:eastAsia="Times New Roman" w:hAnsi="Times New Roman" w:cs="Times New Roman"/>
                <w:bCs/>
                <w:lang w:eastAsia="ru-RU"/>
              </w:rPr>
              <w:t xml:space="preserve"> / объект</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 расчетные показатели минимально допустимого уровня </w:t>
            </w:r>
            <w:r w:rsidRPr="00E10D77">
              <w:rPr>
                <w:rFonts w:ascii="Times New Roman" w:eastAsia="Times New Roman" w:hAnsi="Times New Roman" w:cs="Times New Roman"/>
                <w:bCs/>
                <w:lang w:eastAsia="ru-RU"/>
              </w:rPr>
              <w:lastRenderedPageBreak/>
              <w:t>обеспеченности и максимально допустимого уровня территориальной доступности, а также размеры земельных участков пунктов временного размещения эвакуируемого населения</w:t>
            </w:r>
          </w:p>
        </w:tc>
        <w:tc>
          <w:tcPr>
            <w:tcW w:w="4168" w:type="dxa"/>
            <w:gridSpan w:val="3"/>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lastRenderedPageBreak/>
              <w:t>не нормируется</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lastRenderedPageBreak/>
              <w:t>- расчетные показатели минимально допустимого уровня обеспеченности сооружениями по защите территорий от чрезвычайных ситуаций природного и техногенного характера</w:t>
            </w:r>
          </w:p>
        </w:tc>
        <w:tc>
          <w:tcPr>
            <w:tcW w:w="1701" w:type="dxa"/>
            <w:vAlign w:val="center"/>
          </w:tcPr>
          <w:p w:rsidR="00E10D77" w:rsidRPr="00E10D77" w:rsidRDefault="00E10D77" w:rsidP="00E10D77">
            <w:pPr>
              <w:widowControl w:val="0"/>
              <w:suppressAutoHyphens/>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береговой линии, требующей защиты</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 расчетные показатели максимально допустимого уровня территориальной доступности</w:t>
            </w:r>
            <w:r w:rsidR="004E231D">
              <w:rPr>
                <w:rFonts w:ascii="Times New Roman" w:eastAsia="Times New Roman" w:hAnsi="Times New Roman" w:cs="Times New Roman"/>
                <w:lang w:eastAsia="ru-RU"/>
              </w:rPr>
              <w:t xml:space="preserve"> </w:t>
            </w:r>
            <w:r w:rsidRPr="00E10D77">
              <w:rPr>
                <w:rFonts w:ascii="Times New Roman" w:eastAsia="Times New Roman" w:hAnsi="Times New Roman" w:cs="Times New Roman"/>
                <w:lang w:eastAsia="ru-RU"/>
              </w:rPr>
              <w:t>сооружений по защите территорий от чрезвычайных ситуаций природного и техногенного характера</w:t>
            </w:r>
          </w:p>
        </w:tc>
        <w:tc>
          <w:tcPr>
            <w:tcW w:w="4168" w:type="dxa"/>
            <w:gridSpan w:val="3"/>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не нормируется</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размеры земельных участков сооружений по защите территорий от чрезвычайных ситуаций природного и техногенного характера</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r w:rsidRPr="00E10D77">
              <w:rPr>
                <w:rFonts w:ascii="Times New Roman" w:eastAsia="Times New Roman" w:hAnsi="Times New Roman" w:cs="Times New Roman"/>
                <w:bCs/>
                <w:vertAlign w:val="superscript"/>
                <w:lang w:eastAsia="ru-RU"/>
              </w:rPr>
              <w:t>2</w:t>
            </w:r>
            <w:r w:rsidRPr="00E10D77">
              <w:rPr>
                <w:rFonts w:ascii="Times New Roman" w:eastAsia="Times New Roman" w:hAnsi="Times New Roman" w:cs="Times New Roman"/>
                <w:bCs/>
                <w:lang w:eastAsia="ru-RU"/>
              </w:rPr>
              <w:t xml:space="preserve"> / объект</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2"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минимально допустимого уровня обеспеченности берегозащитными сооружениями</w:t>
            </w:r>
          </w:p>
        </w:tc>
        <w:tc>
          <w:tcPr>
            <w:tcW w:w="1701" w:type="dxa"/>
            <w:vAlign w:val="center"/>
          </w:tcPr>
          <w:p w:rsidR="00E10D77" w:rsidRPr="00E10D77" w:rsidRDefault="00E10D77" w:rsidP="00E10D77">
            <w:pPr>
              <w:widowControl w:val="0"/>
              <w:autoSpaceDE w:val="0"/>
              <w:autoSpaceDN w:val="0"/>
              <w:adjustRightInd w:val="0"/>
              <w:spacing w:line="242"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береговой     линии, требующей защиты</w:t>
            </w:r>
          </w:p>
        </w:tc>
        <w:tc>
          <w:tcPr>
            <w:tcW w:w="1333" w:type="dxa"/>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2"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максимально допустимого уровня территориальной доступности берегозащитных сооружений</w:t>
            </w:r>
          </w:p>
        </w:tc>
        <w:tc>
          <w:tcPr>
            <w:tcW w:w="4168" w:type="dxa"/>
            <w:gridSpan w:val="3"/>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не нормируется</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2"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размеры земельных участков берегозащитных сооружений</w:t>
            </w:r>
          </w:p>
        </w:tc>
        <w:tc>
          <w:tcPr>
            <w:tcW w:w="1701" w:type="dxa"/>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r w:rsidRPr="00E10D77">
              <w:rPr>
                <w:rFonts w:ascii="Times New Roman" w:eastAsia="Times New Roman" w:hAnsi="Times New Roman" w:cs="Times New Roman"/>
                <w:bCs/>
                <w:vertAlign w:val="superscript"/>
                <w:lang w:eastAsia="ru-RU"/>
              </w:rPr>
              <w:t>2</w:t>
            </w:r>
            <w:r w:rsidRPr="00E10D77">
              <w:rPr>
                <w:rFonts w:ascii="Times New Roman" w:eastAsia="Times New Roman" w:hAnsi="Times New Roman" w:cs="Times New Roman"/>
                <w:bCs/>
                <w:lang w:eastAsia="ru-RU"/>
              </w:rPr>
              <w:t xml:space="preserve"> / объект</w:t>
            </w:r>
          </w:p>
        </w:tc>
        <w:tc>
          <w:tcPr>
            <w:tcW w:w="1333" w:type="dxa"/>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pacing w:line="242" w:lineRule="auto"/>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Мероприятия (объекты) по предупреждению чрезвычайных ситуаций:</w:t>
            </w:r>
          </w:p>
        </w:tc>
        <w:tc>
          <w:tcPr>
            <w:tcW w:w="1701" w:type="dxa"/>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Cs/>
                <w:lang w:eastAsia="ru-RU"/>
              </w:rPr>
            </w:pPr>
          </w:p>
        </w:tc>
        <w:tc>
          <w:tcPr>
            <w:tcW w:w="1333" w:type="dxa"/>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Cs/>
                <w:lang w:eastAsia="ru-RU"/>
              </w:rPr>
            </w:pPr>
          </w:p>
        </w:tc>
        <w:tc>
          <w:tcPr>
            <w:tcW w:w="1134" w:type="dxa"/>
            <w:shd w:val="clear" w:color="auto" w:fill="auto"/>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Cs/>
                <w:lang w:eastAsia="ru-RU"/>
              </w:rPr>
            </w:pPr>
          </w:p>
        </w:tc>
      </w:tr>
      <w:tr w:rsidR="00E10D77" w:rsidRPr="00E10D77" w:rsidTr="008303D5">
        <w:trPr>
          <w:trHeight w:val="227"/>
          <w:jc w:val="center"/>
        </w:trPr>
        <w:tc>
          <w:tcPr>
            <w:tcW w:w="5968" w:type="dxa"/>
          </w:tcPr>
          <w:p w:rsidR="00E10D77" w:rsidRPr="00E10D77" w:rsidRDefault="00E10D77" w:rsidP="00E10D77">
            <w:pPr>
              <w:widowControl w:val="0"/>
              <w:suppressAutoHyphens/>
              <w:autoSpaceDE w:val="0"/>
              <w:autoSpaceDN w:val="0"/>
              <w:adjustRightInd w:val="0"/>
              <w:spacing w:line="242"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мероприятия по защите населения и территорий муниципального района от воздействия чрезвычайных ситуаций и ликвидации их последствий</w:t>
            </w:r>
          </w:p>
        </w:tc>
        <w:tc>
          <w:tcPr>
            <w:tcW w:w="1701" w:type="dxa"/>
            <w:vAlign w:val="center"/>
          </w:tcPr>
          <w:p w:rsidR="00E10D77" w:rsidRPr="00E10D77" w:rsidRDefault="00E10D77" w:rsidP="00E10D77">
            <w:pPr>
              <w:widowControl w:val="0"/>
              <w:autoSpaceDE w:val="0"/>
              <w:autoSpaceDN w:val="0"/>
              <w:adjustRightInd w:val="0"/>
              <w:spacing w:line="242"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по таблице 4.17.2</w:t>
            </w:r>
          </w:p>
        </w:tc>
        <w:tc>
          <w:tcPr>
            <w:tcW w:w="1333" w:type="dxa"/>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autoSpaceDE w:val="0"/>
              <w:autoSpaceDN w:val="0"/>
              <w:adjustRightInd w:val="0"/>
              <w:spacing w:line="242"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объекты для размещения органов управления муниципального звена территориальной подсистемы Единой государственной системы предупреждения и ликвидации чрезвычайных ситуаций (РСЧС)</w:t>
            </w:r>
          </w:p>
        </w:tc>
        <w:tc>
          <w:tcPr>
            <w:tcW w:w="1701" w:type="dxa"/>
            <w:vAlign w:val="center"/>
          </w:tcPr>
          <w:p w:rsidR="00E10D77" w:rsidRPr="00E10D77" w:rsidRDefault="00E10D77" w:rsidP="00E10D77">
            <w:pPr>
              <w:widowControl w:val="0"/>
              <w:spacing w:line="242"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по таблице 4.17.2</w:t>
            </w:r>
          </w:p>
        </w:tc>
        <w:tc>
          <w:tcPr>
            <w:tcW w:w="1333" w:type="dxa"/>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autoSpaceDE w:val="0"/>
              <w:autoSpaceDN w:val="0"/>
              <w:adjustRightInd w:val="0"/>
              <w:spacing w:line="242"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силы и средства муниципального звена территориальной подсистемы РСЧС</w:t>
            </w:r>
          </w:p>
        </w:tc>
        <w:tc>
          <w:tcPr>
            <w:tcW w:w="1701" w:type="dxa"/>
          </w:tcPr>
          <w:p w:rsidR="00E10D77" w:rsidRPr="00E10D77" w:rsidRDefault="00E10D77" w:rsidP="00E10D77">
            <w:pPr>
              <w:widowControl w:val="0"/>
              <w:spacing w:line="242"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по таблице 4.17.2</w:t>
            </w:r>
          </w:p>
        </w:tc>
        <w:tc>
          <w:tcPr>
            <w:tcW w:w="1333" w:type="dxa"/>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2"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места хранения запасов материально-технических, продовольственных, медицинских и иных средств в целях гражданской обороны и ликвидации последствий чрезвычайных ситуаций</w:t>
            </w:r>
          </w:p>
        </w:tc>
        <w:tc>
          <w:tcPr>
            <w:tcW w:w="1701" w:type="dxa"/>
            <w:vAlign w:val="center"/>
          </w:tcPr>
          <w:p w:rsidR="00E10D77" w:rsidRPr="00E10D77" w:rsidRDefault="00E10D77" w:rsidP="00E10D77">
            <w:pPr>
              <w:widowControl w:val="0"/>
              <w:spacing w:line="242"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по таблице 4.17.2</w:t>
            </w:r>
          </w:p>
        </w:tc>
        <w:tc>
          <w:tcPr>
            <w:tcW w:w="1333" w:type="dxa"/>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autoSpaceDE w:val="0"/>
              <w:autoSpaceDN w:val="0"/>
              <w:adjustRightInd w:val="0"/>
              <w:spacing w:line="242" w:lineRule="auto"/>
              <w:ind w:left="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Мероприятия гражданской обороны:</w:t>
            </w:r>
          </w:p>
        </w:tc>
        <w:tc>
          <w:tcPr>
            <w:tcW w:w="1701" w:type="dxa"/>
          </w:tcPr>
          <w:p w:rsidR="00E10D77" w:rsidRPr="00E10D77" w:rsidRDefault="00E10D77" w:rsidP="00E10D77">
            <w:pPr>
              <w:widowControl w:val="0"/>
              <w:spacing w:line="242" w:lineRule="auto"/>
              <w:rPr>
                <w:rFonts w:ascii="Times New Roman" w:eastAsia="Times New Roman" w:hAnsi="Times New Roman" w:cs="Times New Roman"/>
                <w:bCs/>
                <w:lang w:eastAsia="ru-RU"/>
              </w:rPr>
            </w:pPr>
          </w:p>
        </w:tc>
        <w:tc>
          <w:tcPr>
            <w:tcW w:w="1333" w:type="dxa"/>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Cs/>
                <w:lang w:eastAsia="ru-RU"/>
              </w:rPr>
            </w:pPr>
          </w:p>
        </w:tc>
        <w:tc>
          <w:tcPr>
            <w:tcW w:w="1134" w:type="dxa"/>
            <w:shd w:val="clear" w:color="auto" w:fill="auto"/>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Cs/>
                <w:lang w:eastAsia="ru-RU"/>
              </w:rPr>
            </w:pPr>
          </w:p>
        </w:tc>
      </w:tr>
      <w:tr w:rsidR="00E10D77" w:rsidRPr="00E10D77" w:rsidTr="008303D5">
        <w:trPr>
          <w:trHeight w:val="227"/>
          <w:jc w:val="center"/>
        </w:trPr>
        <w:tc>
          <w:tcPr>
            <w:tcW w:w="5968" w:type="dxa"/>
          </w:tcPr>
          <w:p w:rsidR="00E10D77" w:rsidRPr="00E10D77" w:rsidRDefault="00E10D77" w:rsidP="00E10D77">
            <w:pPr>
              <w:widowControl w:val="0"/>
              <w:suppressAutoHyphens/>
              <w:autoSpaceDE w:val="0"/>
              <w:autoSpaceDN w:val="0"/>
              <w:adjustRightInd w:val="0"/>
              <w:spacing w:line="242"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силы и средства гражданской обороны</w:t>
            </w:r>
          </w:p>
        </w:tc>
        <w:tc>
          <w:tcPr>
            <w:tcW w:w="1701" w:type="dxa"/>
          </w:tcPr>
          <w:p w:rsidR="00E10D77" w:rsidRPr="00E10D77" w:rsidRDefault="00E10D77" w:rsidP="00E10D77">
            <w:pPr>
              <w:widowControl w:val="0"/>
              <w:spacing w:line="242"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по таблице 4.17.3</w:t>
            </w:r>
          </w:p>
        </w:tc>
        <w:tc>
          <w:tcPr>
            <w:tcW w:w="1333" w:type="dxa"/>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autoSpaceDE w:val="0"/>
              <w:autoSpaceDN w:val="0"/>
              <w:adjustRightInd w:val="0"/>
              <w:spacing w:line="242"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мероприятия по гражданской обороне</w:t>
            </w:r>
          </w:p>
        </w:tc>
        <w:tc>
          <w:tcPr>
            <w:tcW w:w="1701" w:type="dxa"/>
          </w:tcPr>
          <w:p w:rsidR="00E10D77" w:rsidRPr="00E10D77" w:rsidRDefault="00E10D77" w:rsidP="00E10D77">
            <w:pPr>
              <w:widowControl w:val="0"/>
              <w:spacing w:line="242"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по таблице 4.17.3</w:t>
            </w:r>
          </w:p>
        </w:tc>
        <w:tc>
          <w:tcPr>
            <w:tcW w:w="1333" w:type="dxa"/>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2"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места хранения запасов материально-технических, продовольственных, медицинских и иных средств в целях гражданской обороны</w:t>
            </w:r>
          </w:p>
        </w:tc>
        <w:tc>
          <w:tcPr>
            <w:tcW w:w="1701" w:type="dxa"/>
            <w:vAlign w:val="center"/>
          </w:tcPr>
          <w:p w:rsidR="00E10D77" w:rsidRPr="00E10D77" w:rsidRDefault="00E10D77" w:rsidP="00E10D77">
            <w:pPr>
              <w:widowControl w:val="0"/>
              <w:spacing w:line="242"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по таблице 4.17.3</w:t>
            </w:r>
          </w:p>
        </w:tc>
        <w:tc>
          <w:tcPr>
            <w:tcW w:w="1333" w:type="dxa"/>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2" w:lineRule="auto"/>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Мероприятия по снижению риска возникновения чрезвычайных ситуаций техногенного характера:</w:t>
            </w:r>
          </w:p>
        </w:tc>
        <w:tc>
          <w:tcPr>
            <w:tcW w:w="1701" w:type="dxa"/>
            <w:vAlign w:val="center"/>
          </w:tcPr>
          <w:p w:rsidR="00E10D77" w:rsidRPr="00E10D77" w:rsidRDefault="00E10D77" w:rsidP="00E10D77">
            <w:pPr>
              <w:widowControl w:val="0"/>
              <w:autoSpaceDE w:val="0"/>
              <w:autoSpaceDN w:val="0"/>
              <w:adjustRightInd w:val="0"/>
              <w:spacing w:line="242" w:lineRule="auto"/>
              <w:ind w:left="-57" w:right="-57"/>
              <w:rPr>
                <w:rFonts w:ascii="Times New Roman" w:eastAsia="Times New Roman" w:hAnsi="Times New Roman" w:cs="Times New Roman"/>
                <w:bCs/>
                <w:lang w:eastAsia="ru-RU"/>
              </w:rPr>
            </w:pPr>
          </w:p>
        </w:tc>
        <w:tc>
          <w:tcPr>
            <w:tcW w:w="1333" w:type="dxa"/>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Cs/>
                <w:lang w:eastAsia="ru-RU"/>
              </w:rPr>
            </w:pPr>
          </w:p>
        </w:tc>
        <w:tc>
          <w:tcPr>
            <w:tcW w:w="1134" w:type="dxa"/>
            <w:shd w:val="clear" w:color="auto" w:fill="auto"/>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Cs/>
                <w:lang w:eastAsia="ru-RU"/>
              </w:rPr>
            </w:pP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2"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защита от чрезвычайных ситуаций на радиационно опасных объектах</w:t>
            </w:r>
          </w:p>
        </w:tc>
        <w:tc>
          <w:tcPr>
            <w:tcW w:w="1701" w:type="dxa"/>
            <w:vAlign w:val="center"/>
          </w:tcPr>
          <w:p w:rsidR="00E10D77" w:rsidRPr="00E10D77" w:rsidRDefault="00E10D77" w:rsidP="00E10D77">
            <w:pPr>
              <w:widowControl w:val="0"/>
              <w:spacing w:line="242"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по таблице 4.17.4</w:t>
            </w:r>
          </w:p>
        </w:tc>
        <w:tc>
          <w:tcPr>
            <w:tcW w:w="1333" w:type="dxa"/>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2"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защита от чрезвычайных ситуаций на взрывопожароопасных объектах</w:t>
            </w:r>
          </w:p>
        </w:tc>
        <w:tc>
          <w:tcPr>
            <w:tcW w:w="1701" w:type="dxa"/>
            <w:vAlign w:val="center"/>
          </w:tcPr>
          <w:p w:rsidR="00E10D77" w:rsidRPr="00E10D77" w:rsidRDefault="00E10D77" w:rsidP="00E10D77">
            <w:pPr>
              <w:widowControl w:val="0"/>
              <w:spacing w:line="242"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по таблице 4.17.4</w:t>
            </w:r>
          </w:p>
        </w:tc>
        <w:tc>
          <w:tcPr>
            <w:tcW w:w="1333" w:type="dxa"/>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2"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lastRenderedPageBreak/>
              <w:t>- защита от чрезвычайных ситуаций на химически опасных объектах</w:t>
            </w:r>
          </w:p>
        </w:tc>
        <w:tc>
          <w:tcPr>
            <w:tcW w:w="1701" w:type="dxa"/>
            <w:vAlign w:val="center"/>
          </w:tcPr>
          <w:p w:rsidR="00E10D77" w:rsidRPr="00E10D77" w:rsidRDefault="00E10D77" w:rsidP="00E10D77">
            <w:pPr>
              <w:widowControl w:val="0"/>
              <w:spacing w:line="242"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по таблице 4.17.4</w:t>
            </w:r>
          </w:p>
        </w:tc>
        <w:tc>
          <w:tcPr>
            <w:tcW w:w="1333" w:type="dxa"/>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2"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 защита от чрезвычайных </w:t>
            </w:r>
            <w:r w:rsidRPr="00E10D77">
              <w:rPr>
                <w:rFonts w:ascii="Times New Roman" w:eastAsia="Times New Roman" w:hAnsi="Times New Roman" w:cs="Times New Roman"/>
                <w:bCs/>
                <w:spacing w:val="-2"/>
                <w:lang w:eastAsia="ru-RU"/>
              </w:rPr>
              <w:t>ситуаций на коммунальных</w:t>
            </w:r>
            <w:r w:rsidR="004E231D">
              <w:rPr>
                <w:rFonts w:ascii="Times New Roman" w:eastAsia="Times New Roman" w:hAnsi="Times New Roman" w:cs="Times New Roman"/>
                <w:bCs/>
                <w:spacing w:val="-2"/>
                <w:lang w:eastAsia="ru-RU"/>
              </w:rPr>
              <w:t xml:space="preserve"> </w:t>
            </w:r>
            <w:r w:rsidRPr="00E10D77">
              <w:rPr>
                <w:rFonts w:ascii="Times New Roman" w:eastAsia="Times New Roman" w:hAnsi="Times New Roman" w:cs="Times New Roman"/>
                <w:bCs/>
                <w:spacing w:val="-2"/>
                <w:lang w:eastAsia="ru-RU"/>
              </w:rPr>
              <w:t>системах жизнеобеспечения</w:t>
            </w:r>
            <w:r w:rsidRPr="00E10D77">
              <w:rPr>
                <w:rFonts w:ascii="Times New Roman" w:eastAsia="Times New Roman" w:hAnsi="Times New Roman" w:cs="Times New Roman"/>
                <w:bCs/>
                <w:lang w:eastAsia="ru-RU"/>
              </w:rPr>
              <w:t xml:space="preserve"> населения</w:t>
            </w:r>
          </w:p>
        </w:tc>
        <w:tc>
          <w:tcPr>
            <w:tcW w:w="1701" w:type="dxa"/>
            <w:vAlign w:val="center"/>
          </w:tcPr>
          <w:p w:rsidR="00E10D77" w:rsidRPr="00E10D77" w:rsidRDefault="00E10D77" w:rsidP="00E10D77">
            <w:pPr>
              <w:widowControl w:val="0"/>
              <w:spacing w:line="242"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по таблице 4.17.4</w:t>
            </w:r>
          </w:p>
        </w:tc>
        <w:tc>
          <w:tcPr>
            <w:tcW w:w="1333" w:type="dxa"/>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2"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 защита от чрезвычайных </w:t>
            </w:r>
            <w:r w:rsidRPr="00E10D77">
              <w:rPr>
                <w:rFonts w:ascii="Times New Roman" w:eastAsia="Times New Roman" w:hAnsi="Times New Roman" w:cs="Times New Roman"/>
                <w:bCs/>
                <w:spacing w:val="-2"/>
                <w:lang w:eastAsia="ru-RU"/>
              </w:rPr>
              <w:t>ситуаций на территориях, объектах и сооружениях инженерной защиты</w:t>
            </w:r>
          </w:p>
        </w:tc>
        <w:tc>
          <w:tcPr>
            <w:tcW w:w="1701" w:type="dxa"/>
            <w:vAlign w:val="center"/>
          </w:tcPr>
          <w:p w:rsidR="00E10D77" w:rsidRPr="00E10D77" w:rsidRDefault="00E10D77" w:rsidP="00E10D77">
            <w:pPr>
              <w:widowControl w:val="0"/>
              <w:spacing w:line="242"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по таблице 4.17.4</w:t>
            </w:r>
          </w:p>
        </w:tc>
        <w:tc>
          <w:tcPr>
            <w:tcW w:w="1333" w:type="dxa"/>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2" w:lineRule="auto"/>
              <w:ind w:left="142" w:hanging="142"/>
              <w:jc w:val="left"/>
              <w:rPr>
                <w:rFonts w:ascii="Times New Roman" w:eastAsia="Times New Roman" w:hAnsi="Times New Roman" w:cs="Times New Roman"/>
                <w:bCs/>
                <w:spacing w:val="-2"/>
                <w:lang w:eastAsia="ru-RU"/>
              </w:rPr>
            </w:pPr>
            <w:r w:rsidRPr="00E10D77">
              <w:rPr>
                <w:rFonts w:ascii="Times New Roman" w:eastAsia="Times New Roman" w:hAnsi="Times New Roman" w:cs="Times New Roman"/>
                <w:bCs/>
                <w:spacing w:val="-2"/>
                <w:lang w:eastAsia="ru-RU"/>
              </w:rPr>
              <w:t xml:space="preserve">- защита от чрезвычайных ситуаций на транспорте </w:t>
            </w:r>
          </w:p>
        </w:tc>
        <w:tc>
          <w:tcPr>
            <w:tcW w:w="1701" w:type="dxa"/>
            <w:vAlign w:val="center"/>
          </w:tcPr>
          <w:p w:rsidR="00E10D77" w:rsidRPr="00E10D77" w:rsidRDefault="00E10D77" w:rsidP="00E10D77">
            <w:pPr>
              <w:widowControl w:val="0"/>
              <w:spacing w:line="242"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по таблице 4.17.4</w:t>
            </w:r>
          </w:p>
        </w:tc>
        <w:tc>
          <w:tcPr>
            <w:tcW w:w="1333" w:type="dxa"/>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2" w:lineRule="auto"/>
              <w:ind w:left="142" w:right="-57" w:hanging="142"/>
              <w:jc w:val="left"/>
              <w:rPr>
                <w:rFonts w:ascii="Times New Roman" w:eastAsia="Times New Roman" w:hAnsi="Times New Roman" w:cs="Times New Roman"/>
                <w:bCs/>
                <w:spacing w:val="-2"/>
                <w:lang w:eastAsia="ru-RU"/>
              </w:rPr>
            </w:pPr>
            <w:r w:rsidRPr="00E10D77">
              <w:rPr>
                <w:rFonts w:ascii="Times New Roman" w:eastAsia="Times New Roman" w:hAnsi="Times New Roman" w:cs="Times New Roman"/>
                <w:bCs/>
                <w:lang w:eastAsia="ru-RU"/>
              </w:rPr>
              <w:t xml:space="preserve">- защита от чрезвычайных </w:t>
            </w:r>
            <w:r w:rsidRPr="00E10D77">
              <w:rPr>
                <w:rFonts w:ascii="Times New Roman" w:eastAsia="Times New Roman" w:hAnsi="Times New Roman" w:cs="Times New Roman"/>
                <w:bCs/>
                <w:spacing w:val="-2"/>
                <w:lang w:eastAsia="ru-RU"/>
              </w:rPr>
              <w:t>ситуаций при внезапном  обрушении зданий, сооружений</w:t>
            </w:r>
          </w:p>
        </w:tc>
        <w:tc>
          <w:tcPr>
            <w:tcW w:w="1701" w:type="dxa"/>
            <w:vAlign w:val="center"/>
          </w:tcPr>
          <w:p w:rsidR="00E10D77" w:rsidRPr="00E10D77" w:rsidRDefault="00E10D77" w:rsidP="00E10D77">
            <w:pPr>
              <w:widowControl w:val="0"/>
              <w:spacing w:line="242"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по таблице 4.17.4</w:t>
            </w:r>
          </w:p>
        </w:tc>
        <w:tc>
          <w:tcPr>
            <w:tcW w:w="1333" w:type="dxa"/>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2"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мониторинг и прогнозирование чрезвычайных ситуаций</w:t>
            </w:r>
          </w:p>
        </w:tc>
        <w:tc>
          <w:tcPr>
            <w:tcW w:w="1701" w:type="dxa"/>
            <w:vAlign w:val="center"/>
          </w:tcPr>
          <w:p w:rsidR="00E10D77" w:rsidRPr="00E10D77" w:rsidRDefault="00E10D77" w:rsidP="00E10D77">
            <w:pPr>
              <w:widowControl w:val="0"/>
              <w:spacing w:line="242"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по таблице 4.17.4</w:t>
            </w:r>
          </w:p>
        </w:tc>
        <w:tc>
          <w:tcPr>
            <w:tcW w:w="1333" w:type="dxa"/>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2" w:lineRule="auto"/>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Мероприятия по защите от воздействия чрезвычайных ситуаций природного характера:</w:t>
            </w:r>
          </w:p>
        </w:tc>
        <w:tc>
          <w:tcPr>
            <w:tcW w:w="1701" w:type="dxa"/>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Cs/>
                <w:lang w:eastAsia="ru-RU"/>
              </w:rPr>
            </w:pPr>
          </w:p>
        </w:tc>
        <w:tc>
          <w:tcPr>
            <w:tcW w:w="1333" w:type="dxa"/>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Cs/>
                <w:lang w:eastAsia="ru-RU"/>
              </w:rPr>
            </w:pPr>
          </w:p>
        </w:tc>
        <w:tc>
          <w:tcPr>
            <w:tcW w:w="1134" w:type="dxa"/>
            <w:shd w:val="clear" w:color="auto" w:fill="auto"/>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Cs/>
                <w:lang w:eastAsia="ru-RU"/>
              </w:rPr>
            </w:pP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2"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защита от эпидемий</w:t>
            </w:r>
          </w:p>
        </w:tc>
        <w:tc>
          <w:tcPr>
            <w:tcW w:w="1701" w:type="dxa"/>
            <w:vAlign w:val="center"/>
          </w:tcPr>
          <w:p w:rsidR="00E10D77" w:rsidRPr="00E10D77" w:rsidRDefault="00E10D77" w:rsidP="00E10D77">
            <w:pPr>
              <w:widowControl w:val="0"/>
              <w:spacing w:line="242"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по таблице 4.17.5</w:t>
            </w:r>
          </w:p>
        </w:tc>
        <w:tc>
          <w:tcPr>
            <w:tcW w:w="1333" w:type="dxa"/>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2"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инженерная подготовка территории</w:t>
            </w:r>
          </w:p>
        </w:tc>
        <w:tc>
          <w:tcPr>
            <w:tcW w:w="1701" w:type="dxa"/>
            <w:vAlign w:val="center"/>
          </w:tcPr>
          <w:p w:rsidR="00E10D77" w:rsidRPr="00E10D77" w:rsidRDefault="00E10D77" w:rsidP="00E10D77">
            <w:pPr>
              <w:widowControl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по таблице 4.17.5</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мероприятия инженерной подготовки слабых грунтов и вертикальная планировка</w:t>
            </w:r>
          </w:p>
        </w:tc>
        <w:tc>
          <w:tcPr>
            <w:tcW w:w="1701" w:type="dxa"/>
            <w:vAlign w:val="center"/>
          </w:tcPr>
          <w:p w:rsidR="00E10D77" w:rsidRPr="00E10D77" w:rsidRDefault="00E10D77" w:rsidP="00E10D77">
            <w:pPr>
              <w:widowControl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по таблице 4.17.5</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противооползневые и противообвальные сооружения и мероприятия</w:t>
            </w:r>
          </w:p>
        </w:tc>
        <w:tc>
          <w:tcPr>
            <w:tcW w:w="1701" w:type="dxa"/>
            <w:vAlign w:val="center"/>
          </w:tcPr>
          <w:p w:rsidR="00E10D77" w:rsidRPr="00E10D77" w:rsidRDefault="00E10D77" w:rsidP="00E10D77">
            <w:pPr>
              <w:widowControl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по таблице 4.17.5</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сооружения и мероприятия для защиты от подтопления</w:t>
            </w:r>
          </w:p>
        </w:tc>
        <w:tc>
          <w:tcPr>
            <w:tcW w:w="1701" w:type="dxa"/>
            <w:vAlign w:val="center"/>
          </w:tcPr>
          <w:p w:rsidR="00E10D77" w:rsidRPr="00E10D77" w:rsidRDefault="00E10D77" w:rsidP="00E10D77">
            <w:pPr>
              <w:widowControl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по таблице 4.17.5</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сооружения и мероприятия для защиты от затопления</w:t>
            </w:r>
          </w:p>
        </w:tc>
        <w:tc>
          <w:tcPr>
            <w:tcW w:w="1701" w:type="dxa"/>
            <w:vAlign w:val="center"/>
          </w:tcPr>
          <w:p w:rsidR="00E10D77" w:rsidRPr="00E10D77" w:rsidRDefault="00E10D77" w:rsidP="00E10D77">
            <w:pPr>
              <w:widowControl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по таблице 4.17.5</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spacing w:val="-4"/>
                <w:lang w:eastAsia="ru-RU"/>
              </w:rPr>
              <w:t>- понижение уровня грунтовых вод</w:t>
            </w:r>
          </w:p>
        </w:tc>
        <w:tc>
          <w:tcPr>
            <w:tcW w:w="1701" w:type="dxa"/>
            <w:vAlign w:val="center"/>
          </w:tcPr>
          <w:p w:rsidR="00E10D77" w:rsidRPr="00E10D77" w:rsidRDefault="00E10D77" w:rsidP="00E10D77">
            <w:pPr>
              <w:widowControl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по таблице 4.17.5</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берегозащитные сооружения и мероприятия</w:t>
            </w:r>
          </w:p>
        </w:tc>
        <w:tc>
          <w:tcPr>
            <w:tcW w:w="1701" w:type="dxa"/>
            <w:vAlign w:val="center"/>
          </w:tcPr>
          <w:p w:rsidR="00E10D77" w:rsidRPr="00E10D77" w:rsidRDefault="00E10D77" w:rsidP="00E10D77">
            <w:pPr>
              <w:widowControl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по таблице 4.17.5</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lang w:eastAsia="ru-RU"/>
              </w:rPr>
              <w:t>- противокарстовые мероприятия</w:t>
            </w:r>
          </w:p>
        </w:tc>
        <w:tc>
          <w:tcPr>
            <w:tcW w:w="1701" w:type="dxa"/>
            <w:vAlign w:val="center"/>
          </w:tcPr>
          <w:p w:rsidR="00E10D77" w:rsidRPr="00E10D77" w:rsidRDefault="00E10D77" w:rsidP="00E10D77">
            <w:pPr>
              <w:widowControl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по таблице 4.17.5</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 мероприятия для защиты от морозного пучения грунтов</w:t>
            </w:r>
          </w:p>
        </w:tc>
        <w:tc>
          <w:tcPr>
            <w:tcW w:w="1701" w:type="dxa"/>
            <w:vAlign w:val="center"/>
          </w:tcPr>
          <w:p w:rsidR="00E10D77" w:rsidRPr="00E10D77" w:rsidRDefault="00E10D77" w:rsidP="00E10D77">
            <w:pPr>
              <w:widowControl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по таблице 4.17.5</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противопожарные мероприятия</w:t>
            </w:r>
          </w:p>
        </w:tc>
        <w:tc>
          <w:tcPr>
            <w:tcW w:w="1701" w:type="dxa"/>
          </w:tcPr>
          <w:p w:rsidR="00E10D77" w:rsidRPr="00E10D77" w:rsidRDefault="00E10D77" w:rsidP="00E10D77">
            <w:pPr>
              <w:widowControl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по таблице 4.17.5</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567"/>
          <w:jc w:val="center"/>
        </w:trPr>
        <w:tc>
          <w:tcPr>
            <w:tcW w:w="5968" w:type="dxa"/>
            <w:vAlign w:val="center"/>
          </w:tcPr>
          <w:p w:rsidR="00E10D77" w:rsidRPr="00E10D77" w:rsidRDefault="00E10D77" w:rsidP="00E10D77">
            <w:pPr>
              <w:widowControl w:val="0"/>
              <w:spacing w:line="240" w:lineRule="auto"/>
              <w:jc w:val="left"/>
              <w:rPr>
                <w:rFonts w:ascii="Times New Roman" w:eastAsia="Times New Roman" w:hAnsi="Times New Roman" w:cs="Times New Roman"/>
                <w:b/>
                <w:bCs/>
                <w:i/>
                <w:lang w:eastAsia="ru-RU"/>
              </w:rPr>
            </w:pPr>
            <w:r w:rsidRPr="00E10D77">
              <w:rPr>
                <w:rFonts w:ascii="Times New Roman" w:eastAsia="Times New Roman" w:hAnsi="Times New Roman" w:cs="Times New Roman"/>
                <w:b/>
                <w:bCs/>
                <w:i/>
                <w:lang w:eastAsia="ru-RU"/>
              </w:rPr>
              <w:t>Объекты, необходимые для организации охраны общественного порядка</w:t>
            </w:r>
          </w:p>
        </w:tc>
        <w:tc>
          <w:tcPr>
            <w:tcW w:w="1701" w:type="dxa"/>
            <w:vAlign w:val="center"/>
          </w:tcPr>
          <w:p w:rsidR="00E10D77" w:rsidRPr="00E10D77" w:rsidRDefault="00E10D77" w:rsidP="00E10D77">
            <w:pPr>
              <w:widowControl w:val="0"/>
              <w:spacing w:line="240" w:lineRule="auto"/>
              <w:jc w:val="left"/>
              <w:rPr>
                <w:rFonts w:ascii="Times New Roman" w:eastAsia="Times New Roman" w:hAnsi="Times New Roman" w:cs="Times New Roman"/>
                <w:b/>
                <w:bCs/>
                <w:lang w:eastAsia="ru-RU"/>
              </w:rPr>
            </w:pPr>
          </w:p>
        </w:tc>
        <w:tc>
          <w:tcPr>
            <w:tcW w:w="1333" w:type="dxa"/>
            <w:vAlign w:val="center"/>
          </w:tcPr>
          <w:p w:rsidR="00E10D77" w:rsidRPr="00E10D77" w:rsidRDefault="00E10D77" w:rsidP="00E10D77">
            <w:pPr>
              <w:widowControl w:val="0"/>
              <w:autoSpaceDE w:val="0"/>
              <w:autoSpaceDN w:val="0"/>
              <w:adjustRightInd w:val="0"/>
              <w:spacing w:line="240" w:lineRule="auto"/>
              <w:jc w:val="left"/>
              <w:rPr>
                <w:rFonts w:ascii="Times New Roman" w:eastAsia="Times New Roman" w:hAnsi="Times New Roman" w:cs="Times New Roman"/>
                <w:b/>
                <w:bCs/>
                <w:lang w:eastAsia="ru-RU"/>
              </w:rPr>
            </w:pP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jc w:val="left"/>
              <w:rPr>
                <w:rFonts w:ascii="Times New Roman" w:eastAsia="Times New Roman" w:hAnsi="Times New Roman" w:cs="Times New Roman"/>
                <w:b/>
                <w:bCs/>
                <w:lang w:eastAsia="ru-RU"/>
              </w:rPr>
            </w:pP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организации охраны общественного порядка:</w:t>
            </w:r>
          </w:p>
        </w:tc>
        <w:tc>
          <w:tcPr>
            <w:tcW w:w="1701" w:type="dxa"/>
          </w:tcPr>
          <w:p w:rsidR="00E10D77" w:rsidRPr="00E10D77" w:rsidRDefault="00E10D77" w:rsidP="00E10D77">
            <w:pPr>
              <w:widowControl w:val="0"/>
              <w:spacing w:line="240" w:lineRule="auto"/>
              <w:rPr>
                <w:rFonts w:ascii="Times New Roman" w:eastAsia="Times New Roman" w:hAnsi="Times New Roman" w:cs="Times New Roman"/>
                <w:bCs/>
                <w:lang w:eastAsia="ru-RU"/>
              </w:rPr>
            </w:pP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минимально допустимого уровня обеспеченности пунктами охраны общественного порядка</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объект / административный участок</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максимально допустимого уровня территориальной доступности пунктов охраны общественного порядка</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размеры земельных участков пунктов охраны общественного порядка</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r w:rsidRPr="00E10D77">
              <w:rPr>
                <w:rFonts w:ascii="Times New Roman" w:eastAsia="Times New Roman" w:hAnsi="Times New Roman" w:cs="Times New Roman"/>
                <w:bCs/>
                <w:vertAlign w:val="superscript"/>
                <w:lang w:eastAsia="ru-RU"/>
              </w:rPr>
              <w:t>2</w:t>
            </w:r>
            <w:r w:rsidRPr="00E10D77">
              <w:rPr>
                <w:rFonts w:ascii="Times New Roman" w:eastAsia="Times New Roman" w:hAnsi="Times New Roman" w:cs="Times New Roman"/>
                <w:bCs/>
                <w:lang w:eastAsia="ru-RU"/>
              </w:rPr>
              <w:t xml:space="preserve"> / объект</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567"/>
          <w:jc w:val="center"/>
        </w:trPr>
        <w:tc>
          <w:tcPr>
            <w:tcW w:w="5968" w:type="dxa"/>
            <w:vAlign w:val="center"/>
          </w:tcPr>
          <w:p w:rsidR="00E10D77" w:rsidRPr="00E10D77" w:rsidRDefault="00E10D77" w:rsidP="00E10D77">
            <w:pPr>
              <w:widowControl w:val="0"/>
              <w:suppressAutoHyphens/>
              <w:spacing w:line="240" w:lineRule="auto"/>
              <w:jc w:val="left"/>
              <w:rPr>
                <w:rFonts w:ascii="Times New Roman" w:eastAsia="Times New Roman" w:hAnsi="Times New Roman" w:cs="Times New Roman"/>
                <w:b/>
                <w:bCs/>
                <w:i/>
                <w:lang w:eastAsia="ru-RU"/>
              </w:rPr>
            </w:pPr>
            <w:r w:rsidRPr="00E10D77">
              <w:rPr>
                <w:rFonts w:ascii="Times New Roman" w:eastAsia="Times New Roman" w:hAnsi="Times New Roman" w:cs="Times New Roman"/>
                <w:b/>
                <w:bCs/>
                <w:i/>
                <w:lang w:eastAsia="ru-RU"/>
              </w:rPr>
              <w:t>Объекты, необходимые для осуществления мероприятий по обеспечению безопасности людей на водных объектах</w:t>
            </w:r>
          </w:p>
        </w:tc>
        <w:tc>
          <w:tcPr>
            <w:tcW w:w="1701" w:type="dxa"/>
            <w:vAlign w:val="center"/>
          </w:tcPr>
          <w:p w:rsidR="00E10D77" w:rsidRPr="00E10D77" w:rsidRDefault="00E10D77" w:rsidP="00E10D77">
            <w:pPr>
              <w:widowControl w:val="0"/>
              <w:autoSpaceDE w:val="0"/>
              <w:autoSpaceDN w:val="0"/>
              <w:adjustRightInd w:val="0"/>
              <w:spacing w:line="240" w:lineRule="auto"/>
              <w:jc w:val="left"/>
              <w:rPr>
                <w:rFonts w:ascii="Times New Roman" w:eastAsia="Times New Roman" w:hAnsi="Times New Roman" w:cs="Times New Roman"/>
                <w:b/>
                <w:bCs/>
                <w:lang w:eastAsia="ru-RU"/>
              </w:rPr>
            </w:pPr>
          </w:p>
        </w:tc>
        <w:tc>
          <w:tcPr>
            <w:tcW w:w="1333" w:type="dxa"/>
            <w:vAlign w:val="center"/>
          </w:tcPr>
          <w:p w:rsidR="00E10D77" w:rsidRPr="00E10D77" w:rsidRDefault="00E10D77" w:rsidP="00E10D77">
            <w:pPr>
              <w:widowControl w:val="0"/>
              <w:autoSpaceDE w:val="0"/>
              <w:autoSpaceDN w:val="0"/>
              <w:adjustRightInd w:val="0"/>
              <w:spacing w:line="240" w:lineRule="auto"/>
              <w:jc w:val="left"/>
              <w:rPr>
                <w:rFonts w:ascii="Times New Roman" w:eastAsia="Times New Roman" w:hAnsi="Times New Roman" w:cs="Times New Roman"/>
                <w:b/>
                <w:bCs/>
                <w:lang w:eastAsia="ru-RU"/>
              </w:rPr>
            </w:pP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jc w:val="left"/>
              <w:rPr>
                <w:rFonts w:ascii="Times New Roman" w:eastAsia="Times New Roman" w:hAnsi="Times New Roman" w:cs="Times New Roman"/>
                <w:b/>
                <w:bCs/>
                <w:lang w:eastAsia="ru-RU"/>
              </w:rPr>
            </w:pP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lastRenderedPageBreak/>
              <w:t>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осуществления мероприятий по обеспечению безопасности людей на водных объектах:</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минимально допустимого уровня обеспеченности спасательными постами, станциями на водных объектах (в том числе объектами оказания первой медицинской помощи)</w:t>
            </w:r>
          </w:p>
        </w:tc>
        <w:tc>
          <w:tcPr>
            <w:tcW w:w="1701" w:type="dxa"/>
            <w:vAlign w:val="center"/>
          </w:tcPr>
          <w:p w:rsidR="00E10D77" w:rsidRPr="00E10D77" w:rsidRDefault="00E10D77" w:rsidP="00E10D77">
            <w:pPr>
              <w:widowControl w:val="0"/>
              <w:autoSpaceDE w:val="0"/>
              <w:autoSpaceDN w:val="0"/>
              <w:adjustRightInd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объект / м береговой линии в местах отдыха населения</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максимально допустимого уровня территориальной доступности спасательных постов, станций на водных объектах (в том числе объектов оказания первой медицинской помощи)</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0"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размеры земельных участков спасательных постов, станций на водных объектах (в том числе объектов оказания первой медицинской помощи)</w:t>
            </w:r>
          </w:p>
        </w:tc>
        <w:tc>
          <w:tcPr>
            <w:tcW w:w="1701"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r w:rsidRPr="00E10D77">
              <w:rPr>
                <w:rFonts w:ascii="Times New Roman" w:eastAsia="Times New Roman" w:hAnsi="Times New Roman" w:cs="Times New Roman"/>
                <w:bCs/>
                <w:vertAlign w:val="superscript"/>
                <w:lang w:eastAsia="ru-RU"/>
              </w:rPr>
              <w:t>2</w:t>
            </w:r>
            <w:r w:rsidRPr="00E10D77">
              <w:rPr>
                <w:rFonts w:ascii="Times New Roman" w:eastAsia="Times New Roman" w:hAnsi="Times New Roman" w:cs="Times New Roman"/>
                <w:bCs/>
                <w:lang w:eastAsia="ru-RU"/>
              </w:rPr>
              <w:t xml:space="preserve"> / объект</w:t>
            </w:r>
          </w:p>
        </w:tc>
        <w:tc>
          <w:tcPr>
            <w:tcW w:w="1333" w:type="dxa"/>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851"/>
          <w:jc w:val="center"/>
        </w:trPr>
        <w:tc>
          <w:tcPr>
            <w:tcW w:w="5968" w:type="dxa"/>
            <w:vAlign w:val="center"/>
          </w:tcPr>
          <w:p w:rsidR="00E10D77" w:rsidRPr="00E10D77" w:rsidRDefault="00E10D77" w:rsidP="00E10D77">
            <w:pPr>
              <w:widowControl w:val="0"/>
              <w:suppressAutoHyphens/>
              <w:spacing w:line="245" w:lineRule="auto"/>
              <w:jc w:val="left"/>
              <w:rPr>
                <w:rFonts w:ascii="Times New Roman" w:eastAsia="Times New Roman" w:hAnsi="Times New Roman" w:cs="Times New Roman"/>
                <w:b/>
                <w:bCs/>
                <w:i/>
                <w:lang w:eastAsia="ru-RU"/>
              </w:rPr>
            </w:pPr>
            <w:r w:rsidRPr="00E10D77">
              <w:rPr>
                <w:rFonts w:ascii="Times New Roman" w:eastAsia="Times New Roman" w:hAnsi="Times New Roman" w:cs="Times New Roman"/>
                <w:b/>
                <w:i/>
                <w:lang w:eastAsia="ru-RU"/>
              </w:rPr>
              <w:t>Объекты материально-технического обеспечения деятельности органов местного самоуправления муниципального района</w:t>
            </w:r>
          </w:p>
        </w:tc>
        <w:tc>
          <w:tcPr>
            <w:tcW w:w="1701" w:type="dxa"/>
            <w:vAlign w:val="center"/>
          </w:tcPr>
          <w:p w:rsidR="00E10D77" w:rsidRPr="00E10D77" w:rsidRDefault="00E10D77" w:rsidP="00E10D77">
            <w:pPr>
              <w:widowControl w:val="0"/>
              <w:autoSpaceDE w:val="0"/>
              <w:autoSpaceDN w:val="0"/>
              <w:adjustRightInd w:val="0"/>
              <w:spacing w:line="245" w:lineRule="auto"/>
              <w:jc w:val="both"/>
              <w:rPr>
                <w:rFonts w:ascii="Times New Roman" w:eastAsia="Times New Roman" w:hAnsi="Times New Roman" w:cs="Times New Roman"/>
                <w:b/>
                <w:bCs/>
                <w:lang w:eastAsia="ru-RU"/>
              </w:rPr>
            </w:pPr>
          </w:p>
        </w:tc>
        <w:tc>
          <w:tcPr>
            <w:tcW w:w="1333" w:type="dxa"/>
            <w:vAlign w:val="center"/>
          </w:tcPr>
          <w:p w:rsidR="00E10D77" w:rsidRPr="00E10D77" w:rsidRDefault="00E10D77" w:rsidP="00E10D77">
            <w:pPr>
              <w:widowControl w:val="0"/>
              <w:autoSpaceDE w:val="0"/>
              <w:autoSpaceDN w:val="0"/>
              <w:adjustRightInd w:val="0"/>
              <w:spacing w:line="245" w:lineRule="auto"/>
              <w:jc w:val="both"/>
              <w:rPr>
                <w:rFonts w:ascii="Times New Roman" w:eastAsia="Times New Roman" w:hAnsi="Times New Roman" w:cs="Times New Roman"/>
                <w:b/>
                <w:bCs/>
                <w:lang w:eastAsia="ru-RU"/>
              </w:rPr>
            </w:pPr>
          </w:p>
        </w:tc>
        <w:tc>
          <w:tcPr>
            <w:tcW w:w="1134" w:type="dxa"/>
            <w:shd w:val="clear" w:color="auto" w:fill="auto"/>
            <w:vAlign w:val="center"/>
          </w:tcPr>
          <w:p w:rsidR="00E10D77" w:rsidRPr="00E10D77" w:rsidRDefault="00E10D77" w:rsidP="00E10D77">
            <w:pPr>
              <w:widowControl w:val="0"/>
              <w:autoSpaceDE w:val="0"/>
              <w:autoSpaceDN w:val="0"/>
              <w:adjustRightInd w:val="0"/>
              <w:spacing w:line="245" w:lineRule="auto"/>
              <w:jc w:val="both"/>
              <w:rPr>
                <w:rFonts w:ascii="Times New Roman" w:eastAsia="Times New Roman" w:hAnsi="Times New Roman" w:cs="Times New Roman"/>
                <w:b/>
                <w:bCs/>
                <w:lang w:eastAsia="ru-RU"/>
              </w:rPr>
            </w:pP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5" w:lineRule="auto"/>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Расчетные показатели минимально допустимого уровня обеспеченности и максимально допустимого уровня территориальной доступности объектов материально-технического обеспечения деятельности органов местного самоуправления муниципального района:</w:t>
            </w:r>
          </w:p>
        </w:tc>
        <w:tc>
          <w:tcPr>
            <w:tcW w:w="1701"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p>
        </w:tc>
        <w:tc>
          <w:tcPr>
            <w:tcW w:w="1333"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p>
        </w:tc>
        <w:tc>
          <w:tcPr>
            <w:tcW w:w="1134" w:type="dxa"/>
            <w:shd w:val="clear" w:color="auto" w:fill="auto"/>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5"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 расчетные показатели минимально допустимого уровня обеспеченности зданиями, занимаемыми органами местного самоуправления </w:t>
            </w:r>
          </w:p>
        </w:tc>
        <w:tc>
          <w:tcPr>
            <w:tcW w:w="1701"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объект / район</w:t>
            </w:r>
          </w:p>
        </w:tc>
        <w:tc>
          <w:tcPr>
            <w:tcW w:w="1333"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5"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 расчетные показатели максимально допустимого уровня территориальной доступности зданий, занимаемых органами местного самоуправления </w:t>
            </w:r>
          </w:p>
        </w:tc>
        <w:tc>
          <w:tcPr>
            <w:tcW w:w="1701"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ч</w:t>
            </w:r>
          </w:p>
        </w:tc>
        <w:tc>
          <w:tcPr>
            <w:tcW w:w="1333"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5"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размеры земельных участков зданий, занимаемых органами местного самоуправления</w:t>
            </w:r>
          </w:p>
        </w:tc>
        <w:tc>
          <w:tcPr>
            <w:tcW w:w="1701"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r w:rsidRPr="00E10D77">
              <w:rPr>
                <w:rFonts w:ascii="Times New Roman" w:eastAsia="Times New Roman" w:hAnsi="Times New Roman" w:cs="Times New Roman"/>
                <w:bCs/>
                <w:vertAlign w:val="superscript"/>
                <w:lang w:eastAsia="ru-RU"/>
              </w:rPr>
              <w:t>2</w:t>
            </w:r>
            <w:r w:rsidRPr="00E10D77">
              <w:rPr>
                <w:rFonts w:ascii="Times New Roman" w:eastAsia="Times New Roman" w:hAnsi="Times New Roman" w:cs="Times New Roman"/>
                <w:bCs/>
                <w:lang w:eastAsia="ru-RU"/>
              </w:rPr>
              <w:t xml:space="preserve"> / объект</w:t>
            </w:r>
          </w:p>
        </w:tc>
        <w:tc>
          <w:tcPr>
            <w:tcW w:w="1333"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5"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минимально допустимого уровня обеспеченности гаражами служебных автомобилей</w:t>
            </w:r>
          </w:p>
        </w:tc>
        <w:tc>
          <w:tcPr>
            <w:tcW w:w="1701" w:type="dxa"/>
            <w:vAlign w:val="center"/>
          </w:tcPr>
          <w:p w:rsidR="00E10D77" w:rsidRPr="00E10D77" w:rsidRDefault="00E10D77" w:rsidP="00E10D77">
            <w:pPr>
              <w:widowControl w:val="0"/>
              <w:suppressAutoHyphens/>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машино-мест / 100 работающих</w:t>
            </w:r>
          </w:p>
        </w:tc>
        <w:tc>
          <w:tcPr>
            <w:tcW w:w="1333"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5"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расчетные показатели максимально допустимого уровня территориальной доступности гаражей служебных автомобилей</w:t>
            </w:r>
          </w:p>
        </w:tc>
        <w:tc>
          <w:tcPr>
            <w:tcW w:w="4168" w:type="dxa"/>
            <w:gridSpan w:val="3"/>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не нормируется</w:t>
            </w:r>
          </w:p>
        </w:tc>
      </w:tr>
      <w:tr w:rsidR="00E10D77" w:rsidRPr="00E10D77" w:rsidTr="008303D5">
        <w:trPr>
          <w:trHeight w:val="227"/>
          <w:jc w:val="center"/>
        </w:trPr>
        <w:tc>
          <w:tcPr>
            <w:tcW w:w="5968" w:type="dxa"/>
          </w:tcPr>
          <w:p w:rsidR="00E10D77" w:rsidRPr="00E10D77" w:rsidRDefault="00E10D77" w:rsidP="00E10D77">
            <w:pPr>
              <w:widowControl w:val="0"/>
              <w:suppressAutoHyphens/>
              <w:spacing w:line="245"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размеры земельных участков гаражей служебных автомобилей</w:t>
            </w:r>
          </w:p>
        </w:tc>
        <w:tc>
          <w:tcPr>
            <w:tcW w:w="1701"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w:t>
            </w:r>
            <w:r w:rsidRPr="00E10D77">
              <w:rPr>
                <w:rFonts w:ascii="Times New Roman" w:eastAsia="Times New Roman" w:hAnsi="Times New Roman" w:cs="Times New Roman"/>
                <w:bCs/>
                <w:vertAlign w:val="superscript"/>
                <w:lang w:eastAsia="ru-RU"/>
              </w:rPr>
              <w:t>2</w:t>
            </w:r>
            <w:r w:rsidRPr="00E10D77">
              <w:rPr>
                <w:rFonts w:ascii="Times New Roman" w:eastAsia="Times New Roman" w:hAnsi="Times New Roman" w:cs="Times New Roman"/>
                <w:bCs/>
                <w:lang w:eastAsia="ru-RU"/>
              </w:rPr>
              <w:t xml:space="preserve"> / объект</w:t>
            </w:r>
          </w:p>
        </w:tc>
        <w:tc>
          <w:tcPr>
            <w:tcW w:w="1333"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567"/>
          <w:jc w:val="center"/>
        </w:trPr>
        <w:tc>
          <w:tcPr>
            <w:tcW w:w="5968" w:type="dxa"/>
            <w:vAlign w:val="center"/>
          </w:tcPr>
          <w:p w:rsidR="00E10D77" w:rsidRPr="00E10D77" w:rsidRDefault="00E10D77" w:rsidP="00E10D77">
            <w:pPr>
              <w:widowControl w:val="0"/>
              <w:suppressAutoHyphens/>
              <w:spacing w:line="245" w:lineRule="auto"/>
              <w:jc w:val="left"/>
              <w:rPr>
                <w:rFonts w:ascii="Times New Roman" w:eastAsia="Times New Roman" w:hAnsi="Times New Roman" w:cs="Times New Roman"/>
                <w:b/>
                <w:bCs/>
                <w:i/>
                <w:lang w:eastAsia="ru-RU"/>
              </w:rPr>
            </w:pPr>
            <w:r w:rsidRPr="00E10D77">
              <w:rPr>
                <w:rFonts w:ascii="Times New Roman" w:eastAsia="Times New Roman" w:hAnsi="Times New Roman" w:cs="Times New Roman"/>
                <w:b/>
                <w:i/>
                <w:lang w:eastAsia="ru-RU"/>
              </w:rPr>
              <w:t>Объекты, необходимые для формирования и содержания архива муниципального района</w:t>
            </w:r>
          </w:p>
        </w:tc>
        <w:tc>
          <w:tcPr>
            <w:tcW w:w="1701" w:type="dxa"/>
            <w:vAlign w:val="center"/>
          </w:tcPr>
          <w:p w:rsidR="00E10D77" w:rsidRPr="00E10D77" w:rsidRDefault="00E10D77" w:rsidP="00E10D77">
            <w:pPr>
              <w:widowControl w:val="0"/>
              <w:spacing w:line="245" w:lineRule="auto"/>
              <w:ind w:left="-57" w:right="-57"/>
              <w:jc w:val="left"/>
              <w:rPr>
                <w:rFonts w:ascii="Times New Roman" w:eastAsia="Times New Roman" w:hAnsi="Times New Roman" w:cs="Times New Roman"/>
                <w:b/>
                <w:bCs/>
                <w:lang w:eastAsia="ru-RU"/>
              </w:rPr>
            </w:pPr>
          </w:p>
        </w:tc>
        <w:tc>
          <w:tcPr>
            <w:tcW w:w="1333" w:type="dxa"/>
            <w:vAlign w:val="center"/>
          </w:tcPr>
          <w:p w:rsidR="00E10D77" w:rsidRPr="00E10D77" w:rsidRDefault="00E10D77" w:rsidP="00E10D77">
            <w:pPr>
              <w:widowControl w:val="0"/>
              <w:autoSpaceDE w:val="0"/>
              <w:autoSpaceDN w:val="0"/>
              <w:adjustRightInd w:val="0"/>
              <w:spacing w:line="245" w:lineRule="auto"/>
              <w:jc w:val="left"/>
              <w:rPr>
                <w:rFonts w:ascii="Times New Roman" w:eastAsia="Times New Roman" w:hAnsi="Times New Roman" w:cs="Times New Roman"/>
                <w:b/>
                <w:bCs/>
                <w:lang w:eastAsia="ru-RU"/>
              </w:rPr>
            </w:pPr>
          </w:p>
        </w:tc>
        <w:tc>
          <w:tcPr>
            <w:tcW w:w="1134" w:type="dxa"/>
            <w:shd w:val="clear" w:color="auto" w:fill="auto"/>
            <w:vAlign w:val="center"/>
          </w:tcPr>
          <w:p w:rsidR="00E10D77" w:rsidRPr="00E10D77" w:rsidRDefault="00E10D77" w:rsidP="00E10D77">
            <w:pPr>
              <w:widowControl w:val="0"/>
              <w:autoSpaceDE w:val="0"/>
              <w:autoSpaceDN w:val="0"/>
              <w:adjustRightInd w:val="0"/>
              <w:spacing w:line="245" w:lineRule="auto"/>
              <w:jc w:val="left"/>
              <w:rPr>
                <w:rFonts w:ascii="Times New Roman" w:eastAsia="Times New Roman" w:hAnsi="Times New Roman" w:cs="Times New Roman"/>
                <w:b/>
                <w:bCs/>
                <w:lang w:eastAsia="ru-RU"/>
              </w:rPr>
            </w:pPr>
          </w:p>
        </w:tc>
      </w:tr>
      <w:tr w:rsidR="00E10D77" w:rsidRPr="00E10D77" w:rsidTr="008303D5">
        <w:trPr>
          <w:trHeight w:val="227"/>
          <w:jc w:val="center"/>
        </w:trPr>
        <w:tc>
          <w:tcPr>
            <w:tcW w:w="5968" w:type="dxa"/>
            <w:vAlign w:val="center"/>
          </w:tcPr>
          <w:p w:rsidR="00E10D77" w:rsidRPr="00E10D77" w:rsidRDefault="00E10D77" w:rsidP="00E10D77">
            <w:pPr>
              <w:widowControl w:val="0"/>
              <w:suppressAutoHyphens/>
              <w:spacing w:line="245" w:lineRule="auto"/>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формирования и содержания муниципального архива, включая хранение архивных фондов поселений:</w:t>
            </w:r>
          </w:p>
        </w:tc>
        <w:tc>
          <w:tcPr>
            <w:tcW w:w="1701" w:type="dxa"/>
            <w:vAlign w:val="center"/>
          </w:tcPr>
          <w:p w:rsidR="00E10D77" w:rsidRPr="00E10D77" w:rsidRDefault="00E10D77" w:rsidP="00E10D77">
            <w:pPr>
              <w:widowControl w:val="0"/>
              <w:spacing w:line="245" w:lineRule="auto"/>
              <w:ind w:right="-57"/>
              <w:rPr>
                <w:rFonts w:ascii="Times New Roman" w:eastAsia="Times New Roman" w:hAnsi="Times New Roman" w:cs="Times New Roman"/>
                <w:bCs/>
                <w:lang w:eastAsia="ru-RU"/>
              </w:rPr>
            </w:pPr>
          </w:p>
        </w:tc>
        <w:tc>
          <w:tcPr>
            <w:tcW w:w="1333"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p>
        </w:tc>
        <w:tc>
          <w:tcPr>
            <w:tcW w:w="1134" w:type="dxa"/>
            <w:shd w:val="clear" w:color="auto" w:fill="auto"/>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p>
        </w:tc>
      </w:tr>
      <w:tr w:rsidR="00E10D77" w:rsidRPr="00E10D77" w:rsidTr="008303D5">
        <w:trPr>
          <w:trHeight w:val="227"/>
          <w:jc w:val="center"/>
        </w:trPr>
        <w:tc>
          <w:tcPr>
            <w:tcW w:w="5968" w:type="dxa"/>
            <w:vAlign w:val="center"/>
          </w:tcPr>
          <w:p w:rsidR="00E10D77" w:rsidRPr="00E10D77" w:rsidRDefault="00E10D77" w:rsidP="00E10D77">
            <w:pPr>
              <w:widowControl w:val="0"/>
              <w:suppressAutoHyphens/>
              <w:spacing w:line="245" w:lineRule="auto"/>
              <w:ind w:left="142" w:hanging="142"/>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 xml:space="preserve">- расчетные показатели </w:t>
            </w:r>
            <w:r w:rsidRPr="00E10D77">
              <w:rPr>
                <w:rFonts w:ascii="Times New Roman" w:eastAsia="Times New Roman" w:hAnsi="Times New Roman" w:cs="Times New Roman"/>
                <w:lang w:eastAsia="ru-RU"/>
              </w:rPr>
              <w:t>минимально допустимого уровня обеспеченности муниципальными архивами</w:t>
            </w:r>
          </w:p>
        </w:tc>
        <w:tc>
          <w:tcPr>
            <w:tcW w:w="1701" w:type="dxa"/>
            <w:vAlign w:val="center"/>
          </w:tcPr>
          <w:p w:rsidR="00E10D77" w:rsidRPr="00E10D77" w:rsidRDefault="00E10D77" w:rsidP="00E10D77">
            <w:pPr>
              <w:widowControl w:val="0"/>
              <w:spacing w:line="245" w:lineRule="auto"/>
              <w:ind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объект / район</w:t>
            </w:r>
          </w:p>
        </w:tc>
        <w:tc>
          <w:tcPr>
            <w:tcW w:w="1333"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r w:rsidR="00E10D77" w:rsidRPr="00E10D77" w:rsidTr="008303D5">
        <w:trPr>
          <w:trHeight w:val="227"/>
          <w:jc w:val="center"/>
        </w:trPr>
        <w:tc>
          <w:tcPr>
            <w:tcW w:w="5968" w:type="dxa"/>
            <w:vAlign w:val="center"/>
          </w:tcPr>
          <w:p w:rsidR="00E10D77" w:rsidRPr="00E10D77" w:rsidRDefault="00E10D77" w:rsidP="00E10D77">
            <w:pPr>
              <w:widowControl w:val="0"/>
              <w:suppressAutoHyphens/>
              <w:spacing w:line="245"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 расчетные показатели максимально допустимого уровня территориальной доступности </w:t>
            </w:r>
            <w:r w:rsidRPr="00E10D77">
              <w:rPr>
                <w:rFonts w:ascii="Times New Roman" w:eastAsia="Times New Roman" w:hAnsi="Times New Roman" w:cs="Times New Roman"/>
                <w:lang w:eastAsia="ru-RU"/>
              </w:rPr>
              <w:t>муниципальных архивов</w:t>
            </w:r>
          </w:p>
        </w:tc>
        <w:tc>
          <w:tcPr>
            <w:tcW w:w="4168" w:type="dxa"/>
            <w:gridSpan w:val="3"/>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не нормируется</w:t>
            </w:r>
          </w:p>
        </w:tc>
      </w:tr>
      <w:tr w:rsidR="00E10D77" w:rsidRPr="00E10D77" w:rsidTr="008303D5">
        <w:trPr>
          <w:trHeight w:val="227"/>
          <w:jc w:val="center"/>
        </w:trPr>
        <w:tc>
          <w:tcPr>
            <w:tcW w:w="5968" w:type="dxa"/>
            <w:vAlign w:val="center"/>
          </w:tcPr>
          <w:p w:rsidR="00E10D77" w:rsidRPr="00E10D77" w:rsidRDefault="00E10D77" w:rsidP="00E10D77">
            <w:pPr>
              <w:widowControl w:val="0"/>
              <w:suppressAutoHyphens/>
              <w:spacing w:line="245"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lastRenderedPageBreak/>
              <w:t>- размер земельного участка муниципального архива</w:t>
            </w:r>
          </w:p>
        </w:tc>
        <w:tc>
          <w:tcPr>
            <w:tcW w:w="1701"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га / объект</w:t>
            </w:r>
          </w:p>
        </w:tc>
        <w:tc>
          <w:tcPr>
            <w:tcW w:w="1333" w:type="dxa"/>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c>
          <w:tcPr>
            <w:tcW w:w="1134" w:type="dxa"/>
            <w:shd w:val="clear" w:color="auto" w:fill="auto"/>
            <w:vAlign w:val="center"/>
          </w:tcPr>
          <w:p w:rsidR="00E10D77" w:rsidRPr="00E10D77" w:rsidRDefault="00E10D77" w:rsidP="00E10D77">
            <w:pPr>
              <w:widowControl w:val="0"/>
              <w:autoSpaceDE w:val="0"/>
              <w:autoSpaceDN w:val="0"/>
              <w:adjustRightInd w:val="0"/>
              <w:spacing w:line="245"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w:t>
            </w:r>
          </w:p>
        </w:tc>
      </w:tr>
    </w:tbl>
    <w:p w:rsidR="00E10D77" w:rsidRPr="00E10D77" w:rsidRDefault="00E10D77" w:rsidP="00E10D77">
      <w:pPr>
        <w:widowControl w:val="0"/>
        <w:spacing w:line="240" w:lineRule="auto"/>
        <w:jc w:val="both"/>
        <w:rPr>
          <w:rFonts w:ascii="Times New Roman" w:eastAsia="Times New Roman" w:hAnsi="Times New Roman" w:cs="Times New Roman"/>
          <w:bCs/>
          <w:color w:val="5F497A" w:themeColor="accent4" w:themeShade="BF"/>
          <w:sz w:val="16"/>
          <w:szCs w:val="16"/>
          <w:lang w:eastAsia="ru-RU"/>
        </w:rPr>
      </w:pPr>
    </w:p>
    <w:p w:rsidR="00E10D77" w:rsidRPr="00E10D77" w:rsidRDefault="00E10D77" w:rsidP="00E10D77">
      <w:pPr>
        <w:widowControl w:val="0"/>
        <w:spacing w:line="240" w:lineRule="auto"/>
        <w:jc w:val="both"/>
        <w:rPr>
          <w:rFonts w:ascii="Times New Roman" w:eastAsia="Times New Roman" w:hAnsi="Times New Roman" w:cs="Times New Roman"/>
          <w:color w:val="5F497A" w:themeColor="accent4" w:themeShade="BF"/>
          <w:sz w:val="16"/>
          <w:szCs w:val="16"/>
          <w:lang w:eastAsia="ru-RU"/>
        </w:rPr>
        <w:sectPr w:rsidR="00E10D77" w:rsidRPr="00E10D77" w:rsidSect="008303D5">
          <w:footnotePr>
            <w:numFmt w:val="chicago"/>
            <w:numRestart w:val="eachPage"/>
          </w:footnotePr>
          <w:pgSz w:w="11906" w:h="16838" w:code="9"/>
          <w:pgMar w:top="1134" w:right="624" w:bottom="1134" w:left="1134" w:header="709" w:footer="709" w:gutter="0"/>
          <w:cols w:space="708"/>
          <w:docGrid w:linePitch="360"/>
        </w:sectPr>
      </w:pPr>
    </w:p>
    <w:p w:rsidR="00E10D77" w:rsidRPr="00E10D77" w:rsidRDefault="00E10D77" w:rsidP="00E10D77">
      <w:pPr>
        <w:widowControl w:val="0"/>
        <w:tabs>
          <w:tab w:val="left" w:pos="992"/>
        </w:tabs>
        <w:spacing w:line="240" w:lineRule="auto"/>
        <w:ind w:firstLine="851"/>
        <w:jc w:val="right"/>
        <w:outlineLvl w:val="1"/>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lastRenderedPageBreak/>
        <w:t xml:space="preserve">Приложение № 1 </w:t>
      </w:r>
    </w:p>
    <w:p w:rsidR="00E10D77" w:rsidRPr="00E10D77" w:rsidRDefault="00E10D77" w:rsidP="00E10D77">
      <w:pPr>
        <w:widowControl w:val="0"/>
        <w:tabs>
          <w:tab w:val="left" w:pos="992"/>
        </w:tabs>
        <w:spacing w:line="240" w:lineRule="auto"/>
        <w:ind w:firstLine="851"/>
        <w:jc w:val="right"/>
        <w:outlineLvl w:val="1"/>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t>Справочное</w:t>
      </w:r>
    </w:p>
    <w:p w:rsidR="00E10D77" w:rsidRPr="00E10D77" w:rsidRDefault="00E10D77" w:rsidP="00E10D77">
      <w:pPr>
        <w:widowControl w:val="0"/>
        <w:tabs>
          <w:tab w:val="left" w:pos="992"/>
        </w:tabs>
        <w:spacing w:line="240" w:lineRule="auto"/>
        <w:ind w:firstLine="851"/>
        <w:outlineLvl w:val="1"/>
        <w:rPr>
          <w:rFonts w:ascii="Times New Roman" w:eastAsia="Times New Roman" w:hAnsi="Times New Roman" w:cs="Times New Roman"/>
          <w:sz w:val="24"/>
          <w:szCs w:val="24"/>
          <w:lang w:eastAsia="ru-RU"/>
        </w:rPr>
      </w:pPr>
    </w:p>
    <w:p w:rsidR="00E10D77" w:rsidRPr="00E10D77" w:rsidRDefault="00E10D77" w:rsidP="00E10D77">
      <w:pPr>
        <w:widowControl w:val="0"/>
        <w:tabs>
          <w:tab w:val="left" w:pos="992"/>
        </w:tabs>
        <w:spacing w:line="240" w:lineRule="auto"/>
        <w:ind w:firstLine="851"/>
        <w:outlineLvl w:val="1"/>
        <w:rPr>
          <w:rFonts w:ascii="Times New Roman" w:eastAsia="Times New Roman" w:hAnsi="Times New Roman" w:cs="Times New Roman"/>
          <w:sz w:val="24"/>
          <w:szCs w:val="24"/>
          <w:lang w:eastAsia="ru-RU"/>
        </w:rPr>
      </w:pPr>
    </w:p>
    <w:p w:rsidR="00E10D77" w:rsidRPr="00E10D77" w:rsidRDefault="00E10D77" w:rsidP="00E10D77">
      <w:pPr>
        <w:widowControl w:val="0"/>
        <w:tabs>
          <w:tab w:val="left" w:pos="992"/>
        </w:tabs>
        <w:spacing w:line="240" w:lineRule="auto"/>
        <w:ind w:firstLine="851"/>
        <w:outlineLvl w:val="1"/>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t>ПЕРЕЧЕНЬ ОБЪЕКТОВ МЕСТНОГО ЗНАЧЕНИЯ,</w:t>
      </w:r>
    </w:p>
    <w:p w:rsidR="00E10D77" w:rsidRPr="00E10D77" w:rsidRDefault="00E10D77" w:rsidP="00E10D77">
      <w:pPr>
        <w:widowControl w:val="0"/>
        <w:tabs>
          <w:tab w:val="left" w:pos="992"/>
        </w:tabs>
        <w:spacing w:line="240" w:lineRule="auto"/>
        <w:ind w:firstLine="851"/>
        <w:outlineLvl w:val="1"/>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sz w:val="24"/>
          <w:szCs w:val="24"/>
          <w:lang w:eastAsia="ru-RU"/>
        </w:rPr>
        <w:t xml:space="preserve">ПЛАНИРУЕМЫХ ДЛЯ ОТОБРАЖЕНИЯ В ДОКУМЕНТАХ ТЕРРИТОРИАЛЬНО ПЛАНИРОВАНИЯ </w:t>
      </w:r>
      <w:r w:rsidR="004E231D">
        <w:rPr>
          <w:rFonts w:ascii="Times New Roman" w:eastAsia="Times New Roman" w:hAnsi="Times New Roman" w:cs="Times New Roman"/>
          <w:sz w:val="24"/>
          <w:szCs w:val="24"/>
          <w:lang w:eastAsia="ru-RU"/>
        </w:rPr>
        <w:t>УСТЮЖЕНСКОГО</w:t>
      </w:r>
      <w:r w:rsidRPr="00E10D77">
        <w:rPr>
          <w:rFonts w:ascii="Times New Roman" w:eastAsia="Times New Roman" w:hAnsi="Times New Roman" w:cs="Times New Roman"/>
          <w:sz w:val="24"/>
          <w:szCs w:val="24"/>
          <w:lang w:eastAsia="ru-RU"/>
        </w:rPr>
        <w:t xml:space="preserve"> РАЙОНА</w:t>
      </w:r>
    </w:p>
    <w:p w:rsidR="00E10D77" w:rsidRPr="00E10D77" w:rsidRDefault="00E10D77" w:rsidP="00E10D77">
      <w:pPr>
        <w:widowControl w:val="0"/>
        <w:tabs>
          <w:tab w:val="left" w:pos="992"/>
        </w:tabs>
        <w:spacing w:line="240" w:lineRule="auto"/>
        <w:ind w:firstLine="851"/>
        <w:outlineLvl w:val="1"/>
        <w:rPr>
          <w:rFonts w:ascii="Times New Roman" w:eastAsia="Times New Roman" w:hAnsi="Times New Roman" w:cs="Times New Roman"/>
          <w:sz w:val="24"/>
          <w:szCs w:val="24"/>
          <w:lang w:eastAsia="ru-RU"/>
        </w:rPr>
      </w:pPr>
    </w:p>
    <w:p w:rsidR="00E10D77" w:rsidRPr="00E10D77" w:rsidRDefault="00E10D77" w:rsidP="00E10D77">
      <w:pPr>
        <w:widowControl w:val="0"/>
        <w:autoSpaceDE w:val="0"/>
        <w:autoSpaceDN w:val="0"/>
        <w:adjustRightInd w:val="0"/>
        <w:spacing w:line="240" w:lineRule="auto"/>
        <w:rPr>
          <w:rFonts w:ascii="Times New Roman" w:eastAsia="Times New Roman" w:hAnsi="Times New Roman" w:cs="Times New Roman"/>
          <w:lang w:eastAsia="ru-RU"/>
        </w:rPr>
      </w:pPr>
    </w:p>
    <w:tbl>
      <w:tblPr>
        <w:tblW w:w="4911" w:type="pct"/>
        <w:jc w:val="center"/>
        <w:tblBorders>
          <w:top w:val="single" w:sz="6" w:space="0" w:color="000000"/>
          <w:left w:val="single" w:sz="6" w:space="0" w:color="000000"/>
          <w:right w:val="single" w:sz="6" w:space="0" w:color="000000"/>
          <w:insideH w:val="single" w:sz="6" w:space="0" w:color="000000"/>
          <w:insideV w:val="single" w:sz="6" w:space="0" w:color="000000"/>
        </w:tblBorders>
        <w:tblLayout w:type="fixed"/>
        <w:tblLook w:val="0000"/>
      </w:tblPr>
      <w:tblGrid>
        <w:gridCol w:w="5354"/>
        <w:gridCol w:w="4826"/>
      </w:tblGrid>
      <w:tr w:rsidR="00E10D77" w:rsidRPr="00E10D77" w:rsidTr="008303D5">
        <w:trPr>
          <w:trHeight w:val="312"/>
          <w:jc w:val="center"/>
        </w:trPr>
        <w:tc>
          <w:tcPr>
            <w:tcW w:w="5354" w:type="dxa"/>
            <w:shd w:val="clear" w:color="auto" w:fill="auto"/>
            <w:vAlign w:val="center"/>
          </w:tcPr>
          <w:p w:rsidR="00E10D77" w:rsidRPr="00E10D77" w:rsidRDefault="00E10D77" w:rsidP="00E10D77">
            <w:pPr>
              <w:spacing w:line="239" w:lineRule="auto"/>
              <w:rPr>
                <w:rFonts w:ascii="Times New Roman" w:hAnsi="Times New Roman" w:cs="Times New Roman"/>
                <w:b/>
              </w:rPr>
            </w:pPr>
            <w:r w:rsidRPr="00E10D77">
              <w:rPr>
                <w:rFonts w:ascii="Times New Roman" w:hAnsi="Times New Roman" w:cs="Times New Roman"/>
                <w:b/>
              </w:rPr>
              <w:t>Вопросы местного значения</w:t>
            </w:r>
          </w:p>
        </w:tc>
        <w:tc>
          <w:tcPr>
            <w:tcW w:w="4826" w:type="dxa"/>
            <w:shd w:val="clear" w:color="auto" w:fill="auto"/>
            <w:vAlign w:val="center"/>
          </w:tcPr>
          <w:p w:rsidR="00E10D77" w:rsidRPr="00E10D77" w:rsidRDefault="00E10D77" w:rsidP="00E10D77">
            <w:pPr>
              <w:spacing w:line="239" w:lineRule="auto"/>
              <w:rPr>
                <w:rFonts w:ascii="Times New Roman" w:hAnsi="Times New Roman" w:cs="Times New Roman"/>
                <w:b/>
              </w:rPr>
            </w:pPr>
            <w:r w:rsidRPr="00E10D77">
              <w:rPr>
                <w:rFonts w:ascii="Times New Roman" w:hAnsi="Times New Roman" w:cs="Times New Roman"/>
                <w:b/>
              </w:rPr>
              <w:t>Объекты местного значения</w:t>
            </w:r>
          </w:p>
        </w:tc>
      </w:tr>
    </w:tbl>
    <w:p w:rsidR="00E10D77" w:rsidRPr="00E10D77" w:rsidRDefault="00E10D77" w:rsidP="00E10D77">
      <w:pPr>
        <w:widowControl w:val="0"/>
        <w:spacing w:line="20" w:lineRule="exact"/>
        <w:ind w:firstLine="221"/>
        <w:jc w:val="both"/>
        <w:rPr>
          <w:rFonts w:ascii="Times New Roman" w:eastAsia="Times New Roman" w:hAnsi="Times New Roman" w:cs="Times New Roman"/>
          <w:b/>
          <w:bCs/>
          <w:sz w:val="18"/>
          <w:szCs w:val="18"/>
          <w:lang w:eastAsia="ru-RU"/>
        </w:rPr>
      </w:pPr>
    </w:p>
    <w:tbl>
      <w:tblPr>
        <w:tblW w:w="491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354"/>
        <w:gridCol w:w="4826"/>
      </w:tblGrid>
      <w:tr w:rsidR="00E10D77" w:rsidRPr="00E10D77" w:rsidTr="008303D5">
        <w:trPr>
          <w:trHeight w:val="20"/>
          <w:tblHeader/>
          <w:jc w:val="center"/>
        </w:trPr>
        <w:tc>
          <w:tcPr>
            <w:tcW w:w="5354" w:type="dxa"/>
            <w:shd w:val="clear" w:color="auto" w:fill="auto"/>
            <w:vAlign w:val="center"/>
          </w:tcPr>
          <w:p w:rsidR="00E10D77" w:rsidRPr="00E10D77" w:rsidRDefault="00E10D77" w:rsidP="00E10D77">
            <w:pPr>
              <w:spacing w:line="239" w:lineRule="auto"/>
              <w:rPr>
                <w:rFonts w:ascii="Times New Roman" w:hAnsi="Times New Roman" w:cs="Times New Roman"/>
                <w:b/>
              </w:rPr>
            </w:pPr>
            <w:r w:rsidRPr="00E10D77">
              <w:rPr>
                <w:rFonts w:ascii="Times New Roman" w:hAnsi="Times New Roman" w:cs="Times New Roman"/>
                <w:b/>
              </w:rPr>
              <w:t>1</w:t>
            </w:r>
          </w:p>
        </w:tc>
        <w:tc>
          <w:tcPr>
            <w:tcW w:w="4826" w:type="dxa"/>
            <w:shd w:val="clear" w:color="auto" w:fill="auto"/>
            <w:vAlign w:val="center"/>
          </w:tcPr>
          <w:p w:rsidR="00E10D77" w:rsidRPr="00E10D77" w:rsidRDefault="00E10D77" w:rsidP="00E10D77">
            <w:pPr>
              <w:spacing w:line="239" w:lineRule="auto"/>
              <w:rPr>
                <w:rFonts w:ascii="Times New Roman" w:hAnsi="Times New Roman" w:cs="Times New Roman"/>
                <w:b/>
              </w:rPr>
            </w:pPr>
            <w:r w:rsidRPr="00E10D77">
              <w:rPr>
                <w:rFonts w:ascii="Times New Roman" w:hAnsi="Times New Roman" w:cs="Times New Roman"/>
                <w:b/>
              </w:rPr>
              <w:t>2</w:t>
            </w:r>
          </w:p>
        </w:tc>
      </w:tr>
      <w:tr w:rsidR="00E10D77" w:rsidRPr="00E10D77" w:rsidTr="008303D5">
        <w:trPr>
          <w:trHeight w:val="20"/>
          <w:jc w:val="center"/>
        </w:trPr>
        <w:tc>
          <w:tcPr>
            <w:tcW w:w="5354" w:type="dxa"/>
            <w:shd w:val="clear" w:color="auto" w:fill="auto"/>
          </w:tcPr>
          <w:p w:rsidR="00E10D77" w:rsidRPr="00E10D77" w:rsidRDefault="00E10D77" w:rsidP="00E10D77">
            <w:pPr>
              <w:spacing w:line="239" w:lineRule="auto"/>
              <w:jc w:val="left"/>
              <w:rPr>
                <w:rFonts w:ascii="Times New Roman" w:hAnsi="Times New Roman" w:cs="Times New Roman"/>
              </w:rPr>
            </w:pPr>
            <w:r w:rsidRPr="00E10D77">
              <w:rPr>
                <w:rFonts w:ascii="Times New Roman" w:hAnsi="Times New Roman" w:cs="Times New Roman"/>
              </w:rPr>
              <w:t>Организация в границах муниципального района электроснабжения поселений</w:t>
            </w:r>
          </w:p>
        </w:tc>
        <w:tc>
          <w:tcPr>
            <w:tcW w:w="4826" w:type="dxa"/>
            <w:shd w:val="clear" w:color="auto" w:fill="auto"/>
          </w:tcPr>
          <w:p w:rsidR="00E10D77" w:rsidRPr="00E10D77" w:rsidRDefault="00E10D77" w:rsidP="00E10D77">
            <w:pPr>
              <w:spacing w:line="240" w:lineRule="auto"/>
              <w:ind w:left="142" w:hanging="142"/>
              <w:jc w:val="left"/>
              <w:rPr>
                <w:rFonts w:ascii="Times New Roman" w:hAnsi="Times New Roman" w:cs="Times New Roman"/>
              </w:rPr>
            </w:pPr>
            <w:r w:rsidRPr="00E10D77">
              <w:rPr>
                <w:rFonts w:ascii="Times New Roman" w:hAnsi="Times New Roman" w:cs="Times New Roman"/>
              </w:rPr>
              <w:t>- понизительные подстанции (ПС 220 кВ, ПС 110 кВ, ПС 35 кВ, ТП 10 кВ)</w:t>
            </w:r>
          </w:p>
          <w:p w:rsidR="00E10D77" w:rsidRPr="00E10D77" w:rsidRDefault="00E10D77" w:rsidP="00E10D77">
            <w:pPr>
              <w:spacing w:line="240" w:lineRule="auto"/>
              <w:ind w:left="142" w:hanging="142"/>
              <w:jc w:val="left"/>
              <w:rPr>
                <w:rFonts w:ascii="Times New Roman" w:hAnsi="Times New Roman" w:cs="Times New Roman"/>
              </w:rPr>
            </w:pPr>
            <w:r w:rsidRPr="00E10D77">
              <w:rPr>
                <w:rFonts w:ascii="Times New Roman" w:hAnsi="Times New Roman" w:cs="Times New Roman"/>
              </w:rPr>
              <w:t>- линии электропередачи напряжением: 750 кВ, 500 кВ, 220 кВ, 110 кВ, 35 кВ, 10 кВ;</w:t>
            </w:r>
          </w:p>
          <w:p w:rsidR="00E10D77" w:rsidRPr="00E10D77" w:rsidRDefault="00E10D77" w:rsidP="00E10D77">
            <w:pPr>
              <w:spacing w:line="240" w:lineRule="auto"/>
              <w:ind w:left="142" w:hanging="142"/>
              <w:jc w:val="left"/>
              <w:rPr>
                <w:rFonts w:ascii="Times New Roman" w:hAnsi="Times New Roman" w:cs="Times New Roman"/>
              </w:rPr>
            </w:pPr>
            <w:r w:rsidRPr="00E10D77">
              <w:rPr>
                <w:rFonts w:ascii="Times New Roman" w:hAnsi="Times New Roman" w:cs="Times New Roman"/>
              </w:rPr>
              <w:t>- электростанции: мини ГЭС, ГРЭС, дизельные, ветровые и др.</w:t>
            </w:r>
          </w:p>
        </w:tc>
      </w:tr>
      <w:tr w:rsidR="00E10D77" w:rsidRPr="00E10D77" w:rsidTr="008303D5">
        <w:trPr>
          <w:trHeight w:val="20"/>
          <w:jc w:val="center"/>
        </w:trPr>
        <w:tc>
          <w:tcPr>
            <w:tcW w:w="5354" w:type="dxa"/>
            <w:shd w:val="clear" w:color="auto" w:fill="auto"/>
          </w:tcPr>
          <w:p w:rsidR="00E10D77" w:rsidRPr="00E10D77" w:rsidRDefault="00E10D77" w:rsidP="00E10D77">
            <w:pPr>
              <w:spacing w:line="239" w:lineRule="auto"/>
              <w:jc w:val="left"/>
              <w:rPr>
                <w:rFonts w:ascii="Times New Roman" w:hAnsi="Times New Roman" w:cs="Times New Roman"/>
              </w:rPr>
            </w:pPr>
            <w:r w:rsidRPr="00E10D77">
              <w:rPr>
                <w:rFonts w:ascii="Times New Roman" w:hAnsi="Times New Roman" w:cs="Times New Roman"/>
              </w:rPr>
              <w:t>Организация в границах муниципального района газоснабжения поселений</w:t>
            </w:r>
          </w:p>
        </w:tc>
        <w:tc>
          <w:tcPr>
            <w:tcW w:w="4826" w:type="dxa"/>
            <w:shd w:val="clear" w:color="auto" w:fill="auto"/>
          </w:tcPr>
          <w:p w:rsidR="00E10D77" w:rsidRPr="00E10D77" w:rsidRDefault="00E10D77" w:rsidP="00E10D77">
            <w:pPr>
              <w:spacing w:line="239" w:lineRule="auto"/>
              <w:jc w:val="left"/>
              <w:rPr>
                <w:rFonts w:ascii="Times New Roman" w:hAnsi="Times New Roman" w:cs="Times New Roman"/>
              </w:rPr>
            </w:pPr>
            <w:r w:rsidRPr="00E10D77">
              <w:rPr>
                <w:rFonts w:ascii="Times New Roman" w:hAnsi="Times New Roman" w:cs="Times New Roman"/>
              </w:rPr>
              <w:t xml:space="preserve">- газораспределительные станции; </w:t>
            </w:r>
          </w:p>
          <w:p w:rsidR="00E10D77" w:rsidRPr="00E10D77" w:rsidRDefault="00E10D77" w:rsidP="00E10D77">
            <w:pPr>
              <w:spacing w:line="239" w:lineRule="auto"/>
              <w:jc w:val="left"/>
              <w:rPr>
                <w:rFonts w:ascii="Times New Roman" w:hAnsi="Times New Roman" w:cs="Times New Roman"/>
              </w:rPr>
            </w:pPr>
            <w:r w:rsidRPr="00E10D77">
              <w:rPr>
                <w:rFonts w:ascii="Times New Roman" w:hAnsi="Times New Roman" w:cs="Times New Roman"/>
              </w:rPr>
              <w:t>- газораспределительные пункты;</w:t>
            </w:r>
          </w:p>
          <w:p w:rsidR="00E10D77" w:rsidRPr="00E10D77" w:rsidRDefault="00E10D77" w:rsidP="00E10D77">
            <w:pPr>
              <w:spacing w:line="239" w:lineRule="auto"/>
              <w:jc w:val="left"/>
              <w:rPr>
                <w:rFonts w:ascii="Times New Roman" w:hAnsi="Times New Roman" w:cs="Times New Roman"/>
              </w:rPr>
            </w:pPr>
            <w:r w:rsidRPr="00E10D77">
              <w:rPr>
                <w:rFonts w:ascii="Times New Roman" w:hAnsi="Times New Roman" w:cs="Times New Roman"/>
              </w:rPr>
              <w:t>- газопровод высокого (среднего) давления;</w:t>
            </w:r>
          </w:p>
          <w:p w:rsidR="00E10D77" w:rsidRPr="00E10D77" w:rsidRDefault="00E10D77" w:rsidP="00E10D77">
            <w:pPr>
              <w:spacing w:line="239" w:lineRule="auto"/>
              <w:jc w:val="left"/>
              <w:rPr>
                <w:rFonts w:ascii="Times New Roman" w:hAnsi="Times New Roman" w:cs="Times New Roman"/>
              </w:rPr>
            </w:pPr>
            <w:r w:rsidRPr="00E10D77">
              <w:rPr>
                <w:rFonts w:ascii="Times New Roman" w:hAnsi="Times New Roman" w:cs="Times New Roman"/>
              </w:rPr>
              <w:t>- пункты редуцирования газа</w:t>
            </w:r>
          </w:p>
        </w:tc>
      </w:tr>
      <w:tr w:rsidR="00E10D77" w:rsidRPr="00E10D77" w:rsidTr="008303D5">
        <w:trPr>
          <w:trHeight w:val="20"/>
          <w:jc w:val="center"/>
        </w:trPr>
        <w:tc>
          <w:tcPr>
            <w:tcW w:w="5354" w:type="dxa"/>
            <w:shd w:val="clear" w:color="auto" w:fill="auto"/>
          </w:tcPr>
          <w:p w:rsidR="00E10D77" w:rsidRPr="00E10D77" w:rsidRDefault="00E10D77" w:rsidP="00E10D77">
            <w:pPr>
              <w:widowControl w:val="0"/>
              <w:spacing w:line="239" w:lineRule="auto"/>
              <w:jc w:val="both"/>
              <w:rPr>
                <w:rFonts w:ascii="Times New Roman" w:hAnsi="Times New Roman" w:cs="Times New Roman"/>
              </w:rPr>
            </w:pPr>
            <w:r w:rsidRPr="00E10D77">
              <w:rPr>
                <w:rFonts w:ascii="Times New Roman" w:hAnsi="Times New Roman" w:cs="Times New Roman"/>
              </w:rPr>
              <w:t>Дорожная деятельность в отношении автомобильных дорог местного значения вне границ населенных пунктов в границах муниципального района</w:t>
            </w:r>
          </w:p>
        </w:tc>
        <w:tc>
          <w:tcPr>
            <w:tcW w:w="4826" w:type="dxa"/>
            <w:shd w:val="clear" w:color="auto" w:fill="auto"/>
          </w:tcPr>
          <w:p w:rsidR="00E10D77" w:rsidRPr="00E10D77" w:rsidRDefault="00E10D77" w:rsidP="00E10D77">
            <w:pPr>
              <w:spacing w:line="239" w:lineRule="auto"/>
              <w:ind w:left="142" w:hanging="142"/>
              <w:jc w:val="both"/>
              <w:rPr>
                <w:rFonts w:ascii="Times New Roman" w:hAnsi="Times New Roman" w:cs="Times New Roman"/>
              </w:rPr>
            </w:pPr>
            <w:r w:rsidRPr="00E10D77">
              <w:rPr>
                <w:rFonts w:ascii="Times New Roman" w:hAnsi="Times New Roman" w:cs="Times New Roman"/>
              </w:rPr>
              <w:t>- автомобильные дороги общего пользования местного значения вне границ населенных пунктов в границах муниципального района;</w:t>
            </w:r>
          </w:p>
          <w:p w:rsidR="00E10D77" w:rsidRPr="00E10D77" w:rsidRDefault="00E10D77" w:rsidP="00E10D77">
            <w:pPr>
              <w:widowControl w:val="0"/>
              <w:spacing w:line="240" w:lineRule="auto"/>
              <w:ind w:left="142" w:right="-57" w:hanging="142"/>
              <w:jc w:val="left"/>
              <w:rPr>
                <w:rFonts w:ascii="Times New Roman" w:hAnsi="Times New Roman" w:cs="Times New Roman"/>
              </w:rPr>
            </w:pPr>
            <w:r w:rsidRPr="00E10D77">
              <w:rPr>
                <w:rFonts w:ascii="Times New Roman" w:hAnsi="Times New Roman" w:cs="Times New Roman"/>
              </w:rPr>
              <w:t>- производственные объекты, используемые при капитальном ремонте, ремонте, содержании автомобильных дорог местного значения</w:t>
            </w:r>
          </w:p>
        </w:tc>
      </w:tr>
      <w:tr w:rsidR="00E10D77" w:rsidRPr="00E10D77" w:rsidTr="008303D5">
        <w:trPr>
          <w:trHeight w:val="20"/>
          <w:jc w:val="center"/>
        </w:trPr>
        <w:tc>
          <w:tcPr>
            <w:tcW w:w="5354" w:type="dxa"/>
            <w:shd w:val="clear" w:color="auto" w:fill="auto"/>
          </w:tcPr>
          <w:p w:rsidR="00E10D77" w:rsidRPr="00E10D77" w:rsidRDefault="00E10D77" w:rsidP="00E10D77">
            <w:pPr>
              <w:spacing w:line="239" w:lineRule="auto"/>
              <w:jc w:val="both"/>
              <w:rPr>
                <w:rFonts w:ascii="Times New Roman" w:hAnsi="Times New Roman" w:cs="Times New Roman"/>
              </w:rPr>
            </w:pPr>
            <w:r w:rsidRPr="00E10D77">
              <w:rPr>
                <w:rFonts w:ascii="Times New Roman" w:hAnsi="Times New Roman" w:cs="Times New Roman"/>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tc>
        <w:tc>
          <w:tcPr>
            <w:tcW w:w="4826" w:type="dxa"/>
            <w:shd w:val="clear" w:color="auto" w:fill="auto"/>
          </w:tcPr>
          <w:p w:rsidR="00E10D77" w:rsidRPr="00E10D77" w:rsidRDefault="00E10D77" w:rsidP="00E10D77">
            <w:pPr>
              <w:spacing w:line="240" w:lineRule="auto"/>
              <w:ind w:left="142" w:hanging="142"/>
              <w:jc w:val="left"/>
              <w:rPr>
                <w:rFonts w:ascii="Times New Roman" w:hAnsi="Times New Roman" w:cs="Times New Roman"/>
              </w:rPr>
            </w:pPr>
            <w:r w:rsidRPr="00E10D77">
              <w:rPr>
                <w:rFonts w:ascii="Times New Roman" w:hAnsi="Times New Roman" w:cs="Times New Roman"/>
              </w:rPr>
              <w:t>- остановки общественного пассажирского транспорта;</w:t>
            </w:r>
          </w:p>
          <w:p w:rsidR="00E10D77" w:rsidRPr="00E10D77" w:rsidRDefault="00E10D77" w:rsidP="00E10D77">
            <w:pPr>
              <w:widowControl w:val="0"/>
              <w:spacing w:line="240" w:lineRule="auto"/>
              <w:ind w:left="142" w:hanging="142"/>
              <w:jc w:val="left"/>
              <w:rPr>
                <w:rFonts w:ascii="Times New Roman" w:hAnsi="Times New Roman" w:cs="Times New Roman"/>
              </w:rPr>
            </w:pPr>
            <w:r w:rsidRPr="00E10D77">
              <w:rPr>
                <w:rFonts w:ascii="Times New Roman" w:hAnsi="Times New Roman" w:cs="Times New Roman"/>
                <w:spacing w:val="-2"/>
              </w:rPr>
              <w:t xml:space="preserve">- автобусные парки, </w:t>
            </w:r>
            <w:r w:rsidRPr="00E10D77">
              <w:rPr>
                <w:rFonts w:ascii="Times New Roman" w:hAnsi="Times New Roman" w:cs="Times New Roman"/>
              </w:rPr>
              <w:t>площадки межрейсового отстоя подвижного состава;</w:t>
            </w:r>
          </w:p>
          <w:p w:rsidR="00E10D77" w:rsidRPr="00E10D77" w:rsidRDefault="00E10D77" w:rsidP="00E10D77">
            <w:pPr>
              <w:widowControl w:val="0"/>
              <w:spacing w:line="240" w:lineRule="auto"/>
              <w:ind w:left="142" w:hanging="142"/>
              <w:jc w:val="left"/>
              <w:rPr>
                <w:rFonts w:ascii="Times New Roman" w:hAnsi="Times New Roman" w:cs="Times New Roman"/>
              </w:rPr>
            </w:pPr>
            <w:r w:rsidRPr="00E10D77">
              <w:rPr>
                <w:rFonts w:ascii="Times New Roman" w:hAnsi="Times New Roman" w:cs="Times New Roman"/>
              </w:rPr>
              <w:t>- транспортно-эксплуатационные предприятия, станции технического обслуживания общественного пассажирского транспорта</w:t>
            </w:r>
          </w:p>
        </w:tc>
      </w:tr>
      <w:tr w:rsidR="00E10D77" w:rsidRPr="00E10D77" w:rsidTr="008303D5">
        <w:trPr>
          <w:trHeight w:val="20"/>
          <w:jc w:val="center"/>
        </w:trPr>
        <w:tc>
          <w:tcPr>
            <w:tcW w:w="5354" w:type="dxa"/>
            <w:shd w:val="clear" w:color="auto" w:fill="auto"/>
          </w:tcPr>
          <w:p w:rsidR="00E10D77" w:rsidRPr="00E10D77" w:rsidRDefault="00E10D77" w:rsidP="00E10D77">
            <w:pPr>
              <w:spacing w:line="239" w:lineRule="auto"/>
              <w:jc w:val="both"/>
              <w:rPr>
                <w:rFonts w:ascii="Times New Roman" w:hAnsi="Times New Roman" w:cs="Times New Roman"/>
              </w:rPr>
            </w:pPr>
            <w:r w:rsidRPr="00E10D77">
              <w:rPr>
                <w:rFonts w:ascii="Times New Roman" w:hAnsi="Times New Roman" w:cs="Times New Roman"/>
              </w:rPr>
              <w:t>Обеспечение условий для развития физической культуры, школьного спорта и массового спорта</w:t>
            </w:r>
          </w:p>
        </w:tc>
        <w:tc>
          <w:tcPr>
            <w:tcW w:w="4826" w:type="dxa"/>
            <w:shd w:val="clear" w:color="auto" w:fill="auto"/>
          </w:tcPr>
          <w:p w:rsidR="00E10D77" w:rsidRPr="00E10D77" w:rsidRDefault="00E10D77" w:rsidP="00E10D77">
            <w:pPr>
              <w:spacing w:line="240" w:lineRule="auto"/>
              <w:ind w:left="142" w:hanging="142"/>
              <w:jc w:val="left"/>
              <w:rPr>
                <w:rFonts w:ascii="Times New Roman" w:hAnsi="Times New Roman" w:cs="Times New Roman"/>
              </w:rPr>
            </w:pPr>
            <w:r w:rsidRPr="00E10D77">
              <w:rPr>
                <w:rFonts w:ascii="Times New Roman" w:hAnsi="Times New Roman" w:cs="Times New Roman"/>
              </w:rPr>
              <w:t>- физкультурно-спортивные комплексы, в том числе крытые ледовые арены;</w:t>
            </w:r>
          </w:p>
          <w:p w:rsidR="00E10D77" w:rsidRPr="00E10D77" w:rsidRDefault="00E10D77" w:rsidP="00E10D77">
            <w:pPr>
              <w:spacing w:line="240" w:lineRule="auto"/>
              <w:ind w:left="142" w:hanging="142"/>
              <w:jc w:val="left"/>
              <w:rPr>
                <w:rFonts w:ascii="Times New Roman" w:hAnsi="Times New Roman" w:cs="Times New Roman"/>
              </w:rPr>
            </w:pPr>
            <w:r w:rsidRPr="00E10D77">
              <w:rPr>
                <w:rFonts w:ascii="Times New Roman" w:hAnsi="Times New Roman" w:cs="Times New Roman"/>
              </w:rPr>
              <w:t>- бассейны;</w:t>
            </w:r>
          </w:p>
          <w:p w:rsidR="00E10D77" w:rsidRPr="00E10D77" w:rsidRDefault="00E10D77" w:rsidP="00E10D77">
            <w:pPr>
              <w:spacing w:line="240" w:lineRule="auto"/>
              <w:ind w:left="142" w:hanging="142"/>
              <w:jc w:val="left"/>
              <w:rPr>
                <w:rFonts w:ascii="Times New Roman" w:hAnsi="Times New Roman" w:cs="Times New Roman"/>
              </w:rPr>
            </w:pPr>
            <w:r w:rsidRPr="00E10D77">
              <w:rPr>
                <w:rFonts w:ascii="Times New Roman" w:hAnsi="Times New Roman" w:cs="Times New Roman"/>
              </w:rPr>
              <w:t>- спортивные базы;</w:t>
            </w:r>
          </w:p>
          <w:p w:rsidR="00E10D77" w:rsidRPr="00E10D77" w:rsidRDefault="00E10D77" w:rsidP="00E10D77">
            <w:pPr>
              <w:spacing w:line="240" w:lineRule="auto"/>
              <w:ind w:left="142" w:hanging="142"/>
              <w:jc w:val="left"/>
              <w:rPr>
                <w:rFonts w:ascii="Times New Roman" w:hAnsi="Times New Roman" w:cs="Times New Roman"/>
              </w:rPr>
            </w:pPr>
            <w:r w:rsidRPr="00E10D77">
              <w:rPr>
                <w:rFonts w:ascii="Times New Roman" w:hAnsi="Times New Roman" w:cs="Times New Roman"/>
              </w:rPr>
              <w:t>- спортивно-оздоровительные лагеря;</w:t>
            </w:r>
          </w:p>
          <w:p w:rsidR="00E10D77" w:rsidRPr="00E10D77" w:rsidRDefault="00E10D77" w:rsidP="00E10D77">
            <w:pPr>
              <w:spacing w:line="240" w:lineRule="auto"/>
              <w:ind w:left="142" w:hanging="142"/>
              <w:jc w:val="left"/>
              <w:rPr>
                <w:rFonts w:ascii="Times New Roman" w:hAnsi="Times New Roman" w:cs="Times New Roman"/>
              </w:rPr>
            </w:pPr>
            <w:r w:rsidRPr="00E10D77">
              <w:rPr>
                <w:rFonts w:ascii="Times New Roman" w:hAnsi="Times New Roman" w:cs="Times New Roman"/>
              </w:rPr>
              <w:t>- плоскостные спортивные сооружения (стадио</w:t>
            </w:r>
            <w:r w:rsidRPr="00E10D77">
              <w:rPr>
                <w:rFonts w:ascii="Times New Roman" w:hAnsi="Times New Roman" w:cs="Times New Roman"/>
                <w:spacing w:val="-2"/>
              </w:rPr>
              <w:t>ны, корты, спортивные площадки, катки и т. д.)</w:t>
            </w:r>
          </w:p>
        </w:tc>
      </w:tr>
      <w:tr w:rsidR="00E10D77" w:rsidRPr="00E10D77" w:rsidTr="008303D5">
        <w:trPr>
          <w:trHeight w:val="20"/>
          <w:jc w:val="center"/>
        </w:trPr>
        <w:tc>
          <w:tcPr>
            <w:tcW w:w="5354" w:type="dxa"/>
            <w:shd w:val="clear" w:color="auto" w:fill="auto"/>
          </w:tcPr>
          <w:p w:rsidR="00E10D77" w:rsidRPr="00E10D77" w:rsidRDefault="00E10D77" w:rsidP="00944E46">
            <w:pPr>
              <w:spacing w:line="239" w:lineRule="auto"/>
              <w:jc w:val="both"/>
              <w:rPr>
                <w:rFonts w:ascii="Times New Roman" w:hAnsi="Times New Roman" w:cs="Times New Roman"/>
              </w:rPr>
            </w:pPr>
            <w:r w:rsidRPr="00E10D77">
              <w:rPr>
                <w:rFonts w:ascii="Times New Roman" w:hAnsi="Times New Roman" w:cs="Times New Roman"/>
              </w:rPr>
              <w:t xml:space="preserve">Организация предоставления общедоступного и бесплатного дошкольного, начального общего, основного общего, среднего образования по основным общеобразовательным программам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w:t>
            </w:r>
            <w:r w:rsidRPr="00E10D77">
              <w:rPr>
                <w:rFonts w:ascii="Times New Roman" w:hAnsi="Times New Roman" w:cs="Times New Roman"/>
              </w:rPr>
              <w:lastRenderedPageBreak/>
              <w:t xml:space="preserve">присмотра и ухода за детьми, содержания детей в муниципальных образовательных организациях, а также организация отдыха детей в каникулярное время </w:t>
            </w:r>
          </w:p>
        </w:tc>
        <w:tc>
          <w:tcPr>
            <w:tcW w:w="4826" w:type="dxa"/>
            <w:shd w:val="clear" w:color="auto" w:fill="auto"/>
            <w:vAlign w:val="center"/>
          </w:tcPr>
          <w:p w:rsidR="00E10D77" w:rsidRPr="00E10D77" w:rsidRDefault="00E10D77" w:rsidP="00E10D77">
            <w:pPr>
              <w:spacing w:line="239" w:lineRule="auto"/>
              <w:jc w:val="left"/>
              <w:rPr>
                <w:rFonts w:ascii="Times New Roman" w:hAnsi="Times New Roman" w:cs="Times New Roman"/>
              </w:rPr>
            </w:pPr>
            <w:r w:rsidRPr="00E10D77">
              <w:rPr>
                <w:rFonts w:ascii="Times New Roman" w:hAnsi="Times New Roman" w:cs="Times New Roman"/>
              </w:rPr>
              <w:lastRenderedPageBreak/>
              <w:t>- дошкольные образовательные организации;</w:t>
            </w:r>
          </w:p>
          <w:p w:rsidR="00E10D77" w:rsidRPr="00E10D77" w:rsidRDefault="00E10D77" w:rsidP="00E10D77">
            <w:pPr>
              <w:spacing w:before="120" w:line="239" w:lineRule="auto"/>
              <w:jc w:val="left"/>
              <w:rPr>
                <w:rFonts w:ascii="Times New Roman" w:hAnsi="Times New Roman" w:cs="Times New Roman"/>
              </w:rPr>
            </w:pPr>
            <w:r w:rsidRPr="00E10D77">
              <w:rPr>
                <w:rFonts w:ascii="Times New Roman" w:hAnsi="Times New Roman" w:cs="Times New Roman"/>
              </w:rPr>
              <w:t>- общеобразовательные организации:</w:t>
            </w:r>
          </w:p>
          <w:p w:rsidR="00E10D77" w:rsidRPr="00E10D77" w:rsidRDefault="00E10D77" w:rsidP="00E10D77">
            <w:pPr>
              <w:spacing w:before="40" w:line="240" w:lineRule="auto"/>
              <w:ind w:left="170"/>
              <w:jc w:val="left"/>
              <w:rPr>
                <w:rFonts w:ascii="Times New Roman" w:hAnsi="Times New Roman" w:cs="Times New Roman"/>
                <w:spacing w:val="-2"/>
              </w:rPr>
            </w:pPr>
            <w:r w:rsidRPr="00E10D77">
              <w:rPr>
                <w:rFonts w:ascii="Times New Roman" w:hAnsi="Times New Roman" w:cs="Times New Roman"/>
                <w:spacing w:val="-2"/>
              </w:rPr>
              <w:t>- организации начального общего образования;</w:t>
            </w:r>
          </w:p>
          <w:p w:rsidR="00E10D77" w:rsidRPr="00E10D77" w:rsidRDefault="00E10D77" w:rsidP="00E10D77">
            <w:pPr>
              <w:spacing w:before="40" w:line="240" w:lineRule="auto"/>
              <w:ind w:left="170"/>
              <w:jc w:val="left"/>
              <w:rPr>
                <w:rFonts w:ascii="Times New Roman" w:hAnsi="Times New Roman" w:cs="Times New Roman"/>
              </w:rPr>
            </w:pPr>
            <w:r w:rsidRPr="00E10D77">
              <w:rPr>
                <w:rFonts w:ascii="Times New Roman" w:hAnsi="Times New Roman" w:cs="Times New Roman"/>
              </w:rPr>
              <w:t>- организации основного общего образования;</w:t>
            </w:r>
          </w:p>
          <w:p w:rsidR="00E10D77" w:rsidRPr="00E10D77" w:rsidRDefault="00E10D77" w:rsidP="00E10D77">
            <w:pPr>
              <w:widowControl w:val="0"/>
              <w:spacing w:before="40" w:line="240" w:lineRule="auto"/>
              <w:ind w:left="312" w:hanging="142"/>
              <w:jc w:val="left"/>
              <w:rPr>
                <w:rFonts w:ascii="Times New Roman" w:hAnsi="Times New Roman" w:cs="Times New Roman"/>
              </w:rPr>
            </w:pPr>
            <w:r w:rsidRPr="00E10D77">
              <w:rPr>
                <w:rFonts w:ascii="Times New Roman" w:hAnsi="Times New Roman" w:cs="Times New Roman"/>
              </w:rPr>
              <w:t>- организации среднего общего образования;</w:t>
            </w:r>
          </w:p>
          <w:p w:rsidR="00E10D77" w:rsidRPr="00E10D77" w:rsidRDefault="00E10D77" w:rsidP="00E10D77">
            <w:pPr>
              <w:spacing w:before="120" w:line="240" w:lineRule="auto"/>
              <w:ind w:left="142" w:hanging="142"/>
              <w:jc w:val="left"/>
              <w:rPr>
                <w:rFonts w:ascii="Times New Roman" w:hAnsi="Times New Roman" w:cs="Times New Roman"/>
              </w:rPr>
            </w:pPr>
            <w:r w:rsidRPr="00E10D77">
              <w:rPr>
                <w:rFonts w:ascii="Times New Roman" w:hAnsi="Times New Roman" w:cs="Times New Roman"/>
              </w:rPr>
              <w:t>- внешкольные организации (в том числе центры дополнительного образования детей);</w:t>
            </w:r>
          </w:p>
          <w:p w:rsidR="00E10D77" w:rsidRPr="00E10D77" w:rsidRDefault="00E10D77" w:rsidP="00E10D77">
            <w:pPr>
              <w:spacing w:before="120" w:line="240" w:lineRule="auto"/>
              <w:ind w:left="142" w:hanging="142"/>
              <w:jc w:val="left"/>
              <w:rPr>
                <w:rFonts w:ascii="Times New Roman" w:hAnsi="Times New Roman" w:cs="Times New Roman"/>
              </w:rPr>
            </w:pPr>
            <w:r w:rsidRPr="00E10D77">
              <w:rPr>
                <w:rFonts w:ascii="Times New Roman" w:hAnsi="Times New Roman" w:cs="Times New Roman"/>
              </w:rPr>
              <w:t>- межшкольные учебно-производственные комбинаты;</w:t>
            </w:r>
          </w:p>
          <w:p w:rsidR="00E10D77" w:rsidRPr="00E10D77" w:rsidRDefault="00E10D77" w:rsidP="00E10D77">
            <w:pPr>
              <w:spacing w:before="120" w:line="239" w:lineRule="auto"/>
              <w:jc w:val="left"/>
              <w:rPr>
                <w:rFonts w:ascii="Times New Roman" w:hAnsi="Times New Roman" w:cs="Times New Roman"/>
              </w:rPr>
            </w:pPr>
            <w:r w:rsidRPr="00E10D77">
              <w:rPr>
                <w:rFonts w:ascii="Times New Roman" w:hAnsi="Times New Roman" w:cs="Times New Roman"/>
              </w:rPr>
              <w:t xml:space="preserve">- детские оздоровительные лагеря </w:t>
            </w:r>
          </w:p>
        </w:tc>
      </w:tr>
      <w:tr w:rsidR="00E10D77" w:rsidRPr="00E10D77" w:rsidTr="008303D5">
        <w:trPr>
          <w:trHeight w:val="20"/>
          <w:jc w:val="center"/>
        </w:trPr>
        <w:tc>
          <w:tcPr>
            <w:tcW w:w="5354" w:type="dxa"/>
            <w:shd w:val="clear" w:color="auto" w:fill="auto"/>
          </w:tcPr>
          <w:p w:rsidR="00E10D77" w:rsidRPr="00E10D77" w:rsidRDefault="00E10D77" w:rsidP="00E10D77">
            <w:pPr>
              <w:spacing w:line="239" w:lineRule="auto"/>
              <w:jc w:val="both"/>
              <w:rPr>
                <w:rFonts w:ascii="Times New Roman" w:hAnsi="Times New Roman" w:cs="Times New Roman"/>
              </w:rPr>
            </w:pPr>
            <w:r w:rsidRPr="00E10D77">
              <w:rPr>
                <w:rFonts w:ascii="Times New Roman" w:hAnsi="Times New Roman" w:cs="Times New Roman"/>
              </w:rPr>
              <w:lastRenderedPageBreak/>
              <w:t>Организация и осуществление мероприятий межпоселенческого характера по работе с детьми и молодежью</w:t>
            </w:r>
          </w:p>
        </w:tc>
        <w:tc>
          <w:tcPr>
            <w:tcW w:w="4826" w:type="dxa"/>
            <w:shd w:val="clear" w:color="auto" w:fill="auto"/>
          </w:tcPr>
          <w:p w:rsidR="00E10D77" w:rsidRPr="00E10D77" w:rsidRDefault="00E10D77" w:rsidP="00E10D77">
            <w:pPr>
              <w:spacing w:line="240" w:lineRule="auto"/>
              <w:ind w:left="142" w:hanging="142"/>
              <w:jc w:val="left"/>
              <w:rPr>
                <w:rFonts w:ascii="Times New Roman" w:hAnsi="Times New Roman" w:cs="Times New Roman"/>
              </w:rPr>
            </w:pPr>
            <w:r w:rsidRPr="00E10D77">
              <w:rPr>
                <w:rFonts w:ascii="Times New Roman" w:hAnsi="Times New Roman" w:cs="Times New Roman"/>
              </w:rPr>
              <w:t>- культурно-досуговые учреждения для детей и молодежи;</w:t>
            </w:r>
          </w:p>
          <w:p w:rsidR="00E10D77" w:rsidRPr="00E10D77" w:rsidRDefault="00E10D77" w:rsidP="00E10D77">
            <w:pPr>
              <w:spacing w:line="240" w:lineRule="auto"/>
              <w:ind w:left="142" w:hanging="142"/>
              <w:jc w:val="left"/>
              <w:rPr>
                <w:rFonts w:ascii="Times New Roman" w:hAnsi="Times New Roman" w:cs="Times New Roman"/>
              </w:rPr>
            </w:pPr>
            <w:r w:rsidRPr="00E10D77">
              <w:rPr>
                <w:rFonts w:ascii="Times New Roman" w:hAnsi="Times New Roman" w:cs="Times New Roman"/>
              </w:rPr>
              <w:t>- молодежный центр (дом молодежи);</w:t>
            </w:r>
          </w:p>
          <w:p w:rsidR="00E10D77" w:rsidRPr="00E10D77" w:rsidRDefault="00E10D77" w:rsidP="00E10D77">
            <w:pPr>
              <w:spacing w:line="239" w:lineRule="auto"/>
              <w:jc w:val="left"/>
              <w:rPr>
                <w:rFonts w:ascii="Times New Roman" w:hAnsi="Times New Roman" w:cs="Times New Roman"/>
              </w:rPr>
            </w:pPr>
            <w:r w:rsidRPr="00E10D77">
              <w:rPr>
                <w:rFonts w:ascii="Times New Roman" w:hAnsi="Times New Roman" w:cs="Times New Roman"/>
              </w:rPr>
              <w:t>- детские, молодежные лагеря</w:t>
            </w:r>
          </w:p>
        </w:tc>
      </w:tr>
      <w:tr w:rsidR="00E10D77" w:rsidRPr="00E10D77" w:rsidTr="008303D5">
        <w:trPr>
          <w:trHeight w:val="20"/>
          <w:jc w:val="center"/>
        </w:trPr>
        <w:tc>
          <w:tcPr>
            <w:tcW w:w="5354" w:type="dxa"/>
            <w:shd w:val="clear" w:color="auto" w:fill="auto"/>
          </w:tcPr>
          <w:p w:rsidR="00E10D77" w:rsidRPr="00E10D77" w:rsidRDefault="00E10D77" w:rsidP="00E10D77">
            <w:pPr>
              <w:spacing w:line="239" w:lineRule="auto"/>
              <w:jc w:val="both"/>
              <w:rPr>
                <w:rFonts w:ascii="Times New Roman" w:hAnsi="Times New Roman" w:cs="Times New Roman"/>
              </w:rPr>
            </w:pPr>
            <w:r w:rsidRPr="00E10D77">
              <w:rPr>
                <w:rFonts w:ascii="Times New Roman" w:hAnsi="Times New Roman" w:cs="Times New Roman"/>
              </w:rPr>
              <w:t>Создание условий для оказания медицинской помощи населению на территории муниципального района (за исключением территорий поселений,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w:t>
            </w:r>
          </w:p>
        </w:tc>
        <w:tc>
          <w:tcPr>
            <w:tcW w:w="4826" w:type="dxa"/>
            <w:shd w:val="clear" w:color="auto" w:fill="auto"/>
            <w:vAlign w:val="center"/>
          </w:tcPr>
          <w:p w:rsidR="00E10D77" w:rsidRPr="00E10D77" w:rsidRDefault="00E10D77" w:rsidP="00E10D77">
            <w:pPr>
              <w:widowControl w:val="0"/>
              <w:autoSpaceDE w:val="0"/>
              <w:autoSpaceDN w:val="0"/>
              <w:adjustRightInd w:val="0"/>
              <w:spacing w:line="239" w:lineRule="auto"/>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медицинские организации, в том числе:</w:t>
            </w:r>
          </w:p>
          <w:p w:rsidR="00E10D77" w:rsidRPr="00E10D77" w:rsidRDefault="00E10D77" w:rsidP="00E10D77">
            <w:pPr>
              <w:widowControl w:val="0"/>
              <w:autoSpaceDE w:val="0"/>
              <w:autoSpaceDN w:val="0"/>
              <w:adjustRightInd w:val="0"/>
              <w:spacing w:before="60" w:line="240" w:lineRule="auto"/>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больничные организации;</w:t>
            </w:r>
          </w:p>
          <w:p w:rsidR="00E10D77" w:rsidRPr="00E10D77" w:rsidRDefault="00E10D77" w:rsidP="00E10D77">
            <w:pPr>
              <w:widowControl w:val="0"/>
              <w:autoSpaceDE w:val="0"/>
              <w:autoSpaceDN w:val="0"/>
              <w:adjustRightInd w:val="0"/>
              <w:spacing w:before="60" w:line="240" w:lineRule="auto"/>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амбулаторно-поликлинические организации</w:t>
            </w:r>
          </w:p>
          <w:p w:rsidR="00E10D77" w:rsidRPr="00E10D77" w:rsidRDefault="00E10D77" w:rsidP="00E10D77">
            <w:pPr>
              <w:widowControl w:val="0"/>
              <w:autoSpaceDE w:val="0"/>
              <w:autoSpaceDN w:val="0"/>
              <w:adjustRightInd w:val="0"/>
              <w:spacing w:line="239" w:lineRule="auto"/>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  (фельдшерско-акушерские пункты);</w:t>
            </w:r>
          </w:p>
          <w:p w:rsidR="00E10D77" w:rsidRPr="00E10D77" w:rsidRDefault="00E10D77" w:rsidP="00E10D77">
            <w:pPr>
              <w:spacing w:before="60" w:line="240" w:lineRule="auto"/>
              <w:jc w:val="left"/>
              <w:rPr>
                <w:rFonts w:ascii="Times New Roman" w:hAnsi="Times New Roman" w:cs="Times New Roman"/>
              </w:rPr>
            </w:pPr>
            <w:r w:rsidRPr="00E10D77">
              <w:rPr>
                <w:rFonts w:ascii="Times New Roman" w:hAnsi="Times New Roman" w:cs="Times New Roman"/>
              </w:rPr>
              <w:t>- организации скорой медицинской помощи</w:t>
            </w:r>
          </w:p>
        </w:tc>
      </w:tr>
      <w:tr w:rsidR="00E10D77" w:rsidRPr="00E10D77" w:rsidTr="008303D5">
        <w:trPr>
          <w:trHeight w:val="20"/>
          <w:jc w:val="center"/>
        </w:trPr>
        <w:tc>
          <w:tcPr>
            <w:tcW w:w="5354" w:type="dxa"/>
            <w:shd w:val="clear" w:color="auto" w:fill="auto"/>
          </w:tcPr>
          <w:p w:rsidR="00E10D77" w:rsidRPr="00E10D77" w:rsidRDefault="00E10D77" w:rsidP="00E10D77">
            <w:pPr>
              <w:spacing w:line="239" w:lineRule="auto"/>
              <w:jc w:val="both"/>
              <w:rPr>
                <w:rFonts w:ascii="Times New Roman" w:hAnsi="Times New Roman" w:cs="Times New Roman"/>
              </w:rPr>
            </w:pPr>
            <w:r w:rsidRPr="00E10D77">
              <w:rPr>
                <w:rFonts w:ascii="Times New Roman" w:hAnsi="Times New Roman" w:cs="Times New Roman"/>
              </w:rPr>
              <w:t xml:space="preserve">Организация библиотечного обслуживания населения межпоселенческими библиотеками, комплектование и обеспечение сохранности их библиотечных фондов </w:t>
            </w:r>
          </w:p>
        </w:tc>
        <w:tc>
          <w:tcPr>
            <w:tcW w:w="4826" w:type="dxa"/>
            <w:shd w:val="clear" w:color="auto" w:fill="auto"/>
          </w:tcPr>
          <w:p w:rsidR="00E10D77" w:rsidRPr="00E10D77" w:rsidRDefault="00E10D77" w:rsidP="00E10D77">
            <w:pPr>
              <w:spacing w:line="239" w:lineRule="auto"/>
              <w:jc w:val="left"/>
              <w:rPr>
                <w:rFonts w:ascii="Times New Roman" w:hAnsi="Times New Roman" w:cs="Times New Roman"/>
              </w:rPr>
            </w:pPr>
            <w:r w:rsidRPr="00E10D77">
              <w:rPr>
                <w:rFonts w:ascii="Times New Roman" w:hAnsi="Times New Roman" w:cs="Times New Roman"/>
              </w:rPr>
              <w:t>библиотеки:</w:t>
            </w:r>
          </w:p>
          <w:p w:rsidR="00E10D77" w:rsidRPr="00E10D77" w:rsidRDefault="00E10D77" w:rsidP="00E10D77">
            <w:pPr>
              <w:widowControl w:val="0"/>
              <w:spacing w:line="239" w:lineRule="auto"/>
              <w:ind w:left="14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самостоятельные (общедоступные универсальные, организующие специализированное обслуживание детей, юношества, инвалидов по зрению и других категорий населения);</w:t>
            </w:r>
          </w:p>
          <w:p w:rsidR="00E10D77" w:rsidRPr="00E10D77" w:rsidRDefault="00E10D77" w:rsidP="00E10D77">
            <w:pPr>
              <w:spacing w:line="239" w:lineRule="auto"/>
              <w:ind w:left="142" w:hanging="142"/>
              <w:jc w:val="left"/>
              <w:rPr>
                <w:rFonts w:ascii="Times New Roman" w:hAnsi="Times New Roman" w:cs="Times New Roman"/>
              </w:rPr>
            </w:pPr>
            <w:r w:rsidRPr="00E10D77">
              <w:rPr>
                <w:rFonts w:ascii="Times New Roman" w:hAnsi="Times New Roman" w:cs="Times New Roman"/>
              </w:rPr>
              <w:t>- филиалы библиотек</w:t>
            </w:r>
          </w:p>
        </w:tc>
      </w:tr>
      <w:tr w:rsidR="00E10D77" w:rsidRPr="00E10D77" w:rsidTr="008303D5">
        <w:trPr>
          <w:trHeight w:val="20"/>
          <w:jc w:val="center"/>
        </w:trPr>
        <w:tc>
          <w:tcPr>
            <w:tcW w:w="5354" w:type="dxa"/>
            <w:shd w:val="clear" w:color="auto" w:fill="auto"/>
          </w:tcPr>
          <w:p w:rsidR="00E10D77" w:rsidRPr="00E10D77" w:rsidRDefault="00E10D77" w:rsidP="00944E46">
            <w:pPr>
              <w:spacing w:line="239" w:lineRule="auto"/>
              <w:jc w:val="both"/>
              <w:rPr>
                <w:rFonts w:ascii="Times New Roman" w:hAnsi="Times New Roman" w:cs="Times New Roman"/>
              </w:rPr>
            </w:pPr>
            <w:r w:rsidRPr="00E10D77">
              <w:rPr>
                <w:rFonts w:ascii="Times New Roman" w:hAnsi="Times New Roman" w:cs="Times New Roman"/>
              </w:rPr>
              <w:t>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tc>
        <w:tc>
          <w:tcPr>
            <w:tcW w:w="4826" w:type="dxa"/>
            <w:shd w:val="clear" w:color="auto" w:fill="auto"/>
          </w:tcPr>
          <w:p w:rsidR="00E10D77" w:rsidRPr="00E10D77" w:rsidRDefault="00E10D77" w:rsidP="00E10D77">
            <w:pPr>
              <w:spacing w:line="240" w:lineRule="auto"/>
              <w:ind w:left="142" w:right="-57" w:hanging="142"/>
              <w:jc w:val="left"/>
              <w:rPr>
                <w:rFonts w:ascii="Times New Roman" w:hAnsi="Times New Roman" w:cs="Times New Roman"/>
                <w:spacing w:val="-4"/>
              </w:rPr>
            </w:pPr>
            <w:r w:rsidRPr="00E10D77">
              <w:rPr>
                <w:rFonts w:ascii="Times New Roman" w:hAnsi="Times New Roman" w:cs="Times New Roman"/>
                <w:spacing w:val="-4"/>
              </w:rPr>
              <w:t xml:space="preserve">- культурно-досуговые учреждения клубного типа; </w:t>
            </w:r>
          </w:p>
          <w:p w:rsidR="00E10D77" w:rsidRPr="00E10D77" w:rsidRDefault="00E10D77" w:rsidP="00E10D77">
            <w:pPr>
              <w:spacing w:line="240" w:lineRule="auto"/>
              <w:ind w:left="142" w:hanging="142"/>
              <w:jc w:val="left"/>
              <w:rPr>
                <w:rFonts w:ascii="Times New Roman" w:hAnsi="Times New Roman" w:cs="Times New Roman"/>
              </w:rPr>
            </w:pPr>
            <w:r w:rsidRPr="00E10D77">
              <w:rPr>
                <w:rFonts w:ascii="Times New Roman" w:hAnsi="Times New Roman" w:cs="Times New Roman"/>
              </w:rPr>
              <w:t>- кинотеатры;</w:t>
            </w:r>
          </w:p>
          <w:p w:rsidR="00E10D77" w:rsidRPr="00E10D77" w:rsidRDefault="00E10D77" w:rsidP="00E10D77">
            <w:pPr>
              <w:spacing w:line="240" w:lineRule="auto"/>
              <w:ind w:left="142" w:hanging="142"/>
              <w:jc w:val="left"/>
              <w:rPr>
                <w:rFonts w:ascii="Times New Roman" w:hAnsi="Times New Roman" w:cs="Times New Roman"/>
              </w:rPr>
            </w:pPr>
            <w:r w:rsidRPr="00E10D77">
              <w:rPr>
                <w:rFonts w:ascii="Times New Roman" w:hAnsi="Times New Roman" w:cs="Times New Roman"/>
              </w:rPr>
              <w:t>- выставочные залы, галереи;</w:t>
            </w:r>
          </w:p>
          <w:p w:rsidR="00E10D77" w:rsidRPr="00E10D77" w:rsidRDefault="00E10D77" w:rsidP="00E10D77">
            <w:pPr>
              <w:spacing w:line="240" w:lineRule="auto"/>
              <w:ind w:left="142" w:hanging="142"/>
              <w:jc w:val="left"/>
              <w:rPr>
                <w:rFonts w:ascii="Times New Roman" w:hAnsi="Times New Roman" w:cs="Times New Roman"/>
              </w:rPr>
            </w:pPr>
            <w:r w:rsidRPr="00E10D77">
              <w:rPr>
                <w:rFonts w:ascii="Times New Roman" w:hAnsi="Times New Roman" w:cs="Times New Roman"/>
              </w:rPr>
              <w:t>- универсальные спортивно-зрелищные комплексы;</w:t>
            </w:r>
          </w:p>
          <w:p w:rsidR="00E10D77" w:rsidRPr="00E10D77" w:rsidRDefault="00E10D77" w:rsidP="00E10D77">
            <w:pPr>
              <w:spacing w:line="240" w:lineRule="auto"/>
              <w:ind w:left="142" w:hanging="142"/>
              <w:jc w:val="left"/>
              <w:rPr>
                <w:rFonts w:ascii="Times New Roman" w:hAnsi="Times New Roman" w:cs="Times New Roman"/>
                <w:spacing w:val="-2"/>
              </w:rPr>
            </w:pPr>
            <w:r w:rsidRPr="00E10D77">
              <w:rPr>
                <w:rFonts w:ascii="Times New Roman" w:hAnsi="Times New Roman" w:cs="Times New Roman"/>
              </w:rPr>
              <w:t>- объекты религиозно-культового назначения</w:t>
            </w:r>
          </w:p>
        </w:tc>
      </w:tr>
      <w:tr w:rsidR="00E10D77" w:rsidRPr="00E10D77" w:rsidTr="008303D5">
        <w:trPr>
          <w:trHeight w:val="20"/>
          <w:jc w:val="center"/>
        </w:trPr>
        <w:tc>
          <w:tcPr>
            <w:tcW w:w="5354" w:type="dxa"/>
            <w:shd w:val="clear" w:color="auto" w:fill="auto"/>
          </w:tcPr>
          <w:p w:rsidR="00E10D77" w:rsidRPr="00E10D77" w:rsidRDefault="00E10D77" w:rsidP="001D12D6">
            <w:pPr>
              <w:spacing w:line="239" w:lineRule="auto"/>
              <w:jc w:val="both"/>
              <w:rPr>
                <w:rFonts w:ascii="Times New Roman" w:hAnsi="Times New Roman" w:cs="Times New Roman"/>
              </w:rPr>
            </w:pPr>
            <w:r w:rsidRPr="00E10D77">
              <w:rPr>
                <w:rFonts w:ascii="Times New Roman" w:hAnsi="Times New Roman" w:cs="Times New Roman"/>
              </w:rPr>
              <w:t>Создание условий для развития местного традиционного народного художественного творчества в поселениях, входящих в состав муниципального района</w:t>
            </w:r>
          </w:p>
        </w:tc>
        <w:tc>
          <w:tcPr>
            <w:tcW w:w="4826" w:type="dxa"/>
            <w:shd w:val="clear" w:color="auto" w:fill="auto"/>
          </w:tcPr>
          <w:p w:rsidR="00E10D77" w:rsidRPr="00E10D77" w:rsidRDefault="00E10D77" w:rsidP="00E10D77">
            <w:pPr>
              <w:spacing w:line="239" w:lineRule="auto"/>
              <w:jc w:val="left"/>
              <w:rPr>
                <w:rFonts w:ascii="Times New Roman" w:hAnsi="Times New Roman" w:cs="Times New Roman"/>
              </w:rPr>
            </w:pPr>
            <w:r w:rsidRPr="00E10D77">
              <w:rPr>
                <w:rFonts w:ascii="Times New Roman" w:hAnsi="Times New Roman" w:cs="Times New Roman"/>
              </w:rPr>
              <w:t>- Дом народного творчества;</w:t>
            </w:r>
          </w:p>
          <w:p w:rsidR="00E10D77" w:rsidRPr="00E10D77" w:rsidRDefault="00E10D77" w:rsidP="00E10D77">
            <w:pPr>
              <w:spacing w:line="240" w:lineRule="auto"/>
              <w:ind w:left="142" w:hanging="142"/>
              <w:jc w:val="left"/>
              <w:rPr>
                <w:rFonts w:ascii="Times New Roman" w:hAnsi="Times New Roman" w:cs="Times New Roman"/>
              </w:rPr>
            </w:pPr>
            <w:r w:rsidRPr="00E10D77">
              <w:rPr>
                <w:rFonts w:ascii="Times New Roman" w:hAnsi="Times New Roman" w:cs="Times New Roman"/>
              </w:rPr>
              <w:t>- инвестиционные площадки для размещения объектов народных художественных промыслов</w:t>
            </w:r>
          </w:p>
        </w:tc>
      </w:tr>
      <w:tr w:rsidR="00E10D77" w:rsidRPr="00E10D77" w:rsidTr="008303D5">
        <w:trPr>
          <w:trHeight w:val="20"/>
          <w:jc w:val="center"/>
        </w:trPr>
        <w:tc>
          <w:tcPr>
            <w:tcW w:w="5354" w:type="dxa"/>
            <w:shd w:val="clear" w:color="auto" w:fill="auto"/>
          </w:tcPr>
          <w:p w:rsidR="00E10D77" w:rsidRPr="00E10D77" w:rsidRDefault="00E10D77" w:rsidP="001D12D6">
            <w:pPr>
              <w:spacing w:line="239" w:lineRule="auto"/>
              <w:jc w:val="both"/>
              <w:rPr>
                <w:rFonts w:ascii="Times New Roman" w:hAnsi="Times New Roman" w:cs="Times New Roman"/>
              </w:rPr>
            </w:pPr>
            <w:r w:rsidRPr="00E10D77">
              <w:rPr>
                <w:rFonts w:ascii="Times New Roman" w:hAnsi="Times New Roman" w:cs="Times New Roman"/>
              </w:rPr>
              <w:t>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tc>
        <w:tc>
          <w:tcPr>
            <w:tcW w:w="4826" w:type="dxa"/>
            <w:shd w:val="clear" w:color="auto" w:fill="auto"/>
          </w:tcPr>
          <w:p w:rsidR="00E10D77" w:rsidRPr="00E10D77" w:rsidRDefault="00E10D77" w:rsidP="00E10D77">
            <w:pPr>
              <w:spacing w:line="239" w:lineRule="auto"/>
              <w:jc w:val="left"/>
              <w:rPr>
                <w:rFonts w:ascii="Times New Roman" w:hAnsi="Times New Roman" w:cs="Times New Roman"/>
              </w:rPr>
            </w:pPr>
            <w:r w:rsidRPr="00E10D77">
              <w:rPr>
                <w:rFonts w:ascii="Times New Roman" w:hAnsi="Times New Roman" w:cs="Times New Roman"/>
              </w:rPr>
              <w:t>- объекты связи;</w:t>
            </w:r>
          </w:p>
          <w:p w:rsidR="00E10D77" w:rsidRPr="00E10D77" w:rsidRDefault="00E10D77" w:rsidP="00E10D77">
            <w:pPr>
              <w:spacing w:line="240" w:lineRule="auto"/>
              <w:ind w:left="142" w:hanging="142"/>
              <w:jc w:val="left"/>
              <w:rPr>
                <w:rFonts w:ascii="Times New Roman" w:hAnsi="Times New Roman" w:cs="Times New Roman"/>
              </w:rPr>
            </w:pPr>
            <w:r w:rsidRPr="00E10D77">
              <w:rPr>
                <w:rFonts w:ascii="Times New Roman" w:hAnsi="Times New Roman" w:cs="Times New Roman"/>
              </w:rPr>
              <w:t>- телефонная сеть общего пользования;</w:t>
            </w:r>
          </w:p>
          <w:p w:rsidR="00E10D77" w:rsidRPr="00E10D77" w:rsidRDefault="00E10D77" w:rsidP="00E10D77">
            <w:pPr>
              <w:spacing w:line="240" w:lineRule="auto"/>
              <w:ind w:left="142" w:hanging="142"/>
              <w:jc w:val="left"/>
              <w:rPr>
                <w:rFonts w:ascii="Times New Roman" w:hAnsi="Times New Roman" w:cs="Times New Roman"/>
              </w:rPr>
            </w:pPr>
            <w:r w:rsidRPr="00E10D77">
              <w:rPr>
                <w:rFonts w:ascii="Times New Roman" w:hAnsi="Times New Roman" w:cs="Times New Roman"/>
              </w:rPr>
              <w:t>- объекты телерадиовещания, доступа к сети – Интернет;</w:t>
            </w:r>
          </w:p>
          <w:p w:rsidR="00E10D77" w:rsidRPr="00E10D77" w:rsidRDefault="00E10D77" w:rsidP="00E10D77">
            <w:pPr>
              <w:spacing w:line="239" w:lineRule="auto"/>
              <w:jc w:val="left"/>
              <w:rPr>
                <w:rFonts w:ascii="Times New Roman" w:hAnsi="Times New Roman" w:cs="Times New Roman"/>
              </w:rPr>
            </w:pPr>
            <w:r w:rsidRPr="00E10D77">
              <w:rPr>
                <w:rFonts w:ascii="Times New Roman" w:hAnsi="Times New Roman" w:cs="Times New Roman"/>
              </w:rPr>
              <w:t>- объекты общественного питания;</w:t>
            </w:r>
          </w:p>
          <w:p w:rsidR="00E10D77" w:rsidRPr="00E10D77" w:rsidRDefault="00E10D77" w:rsidP="00E10D77">
            <w:pPr>
              <w:spacing w:line="239" w:lineRule="auto"/>
              <w:jc w:val="left"/>
              <w:rPr>
                <w:rFonts w:ascii="Times New Roman" w:hAnsi="Times New Roman" w:cs="Times New Roman"/>
              </w:rPr>
            </w:pPr>
            <w:r w:rsidRPr="00E10D77">
              <w:rPr>
                <w:rFonts w:ascii="Times New Roman" w:hAnsi="Times New Roman" w:cs="Times New Roman"/>
              </w:rPr>
              <w:t>- объекты торговли;</w:t>
            </w:r>
          </w:p>
          <w:p w:rsidR="00E10D77" w:rsidRPr="00E10D77" w:rsidRDefault="00E10D77" w:rsidP="00E10D77">
            <w:pPr>
              <w:spacing w:line="239" w:lineRule="auto"/>
              <w:jc w:val="left"/>
              <w:rPr>
                <w:rFonts w:ascii="Times New Roman" w:hAnsi="Times New Roman" w:cs="Times New Roman"/>
              </w:rPr>
            </w:pPr>
            <w:r w:rsidRPr="00E10D77">
              <w:rPr>
                <w:rFonts w:ascii="Times New Roman" w:hAnsi="Times New Roman" w:cs="Times New Roman"/>
              </w:rPr>
              <w:t xml:space="preserve">- объекты бытового обслуживания </w:t>
            </w:r>
          </w:p>
        </w:tc>
      </w:tr>
      <w:tr w:rsidR="00E10D77" w:rsidRPr="00E10D77" w:rsidTr="008303D5">
        <w:trPr>
          <w:trHeight w:val="20"/>
          <w:jc w:val="center"/>
        </w:trPr>
        <w:tc>
          <w:tcPr>
            <w:tcW w:w="5354" w:type="dxa"/>
            <w:shd w:val="clear" w:color="auto" w:fill="auto"/>
          </w:tcPr>
          <w:p w:rsidR="00E10D77" w:rsidRPr="00E10D77" w:rsidRDefault="00E10D77" w:rsidP="001D12D6">
            <w:pPr>
              <w:spacing w:line="238" w:lineRule="auto"/>
              <w:jc w:val="both"/>
              <w:rPr>
                <w:rFonts w:ascii="Times New Roman" w:hAnsi="Times New Roman" w:cs="Times New Roman"/>
              </w:rPr>
            </w:pPr>
            <w:r w:rsidRPr="00E10D77">
              <w:rPr>
                <w:rFonts w:ascii="Times New Roman" w:hAnsi="Times New Roman" w:cs="Times New Roman"/>
              </w:rPr>
              <w:t>Осуществление в пределах, установленных водным законодательством Российс</w:t>
            </w:r>
            <w:r w:rsidRPr="00E10D77">
              <w:rPr>
                <w:rFonts w:ascii="Times New Roman" w:hAnsi="Times New Roman" w:cs="Times New Roman"/>
                <w:spacing w:val="-2"/>
              </w:rPr>
              <w:t>кой Федерации, полномочий собственника</w:t>
            </w:r>
            <w:r w:rsidRPr="00E10D77">
              <w:rPr>
                <w:rFonts w:ascii="Times New Roman" w:hAnsi="Times New Roman" w:cs="Times New Roman"/>
              </w:rPr>
              <w:t xml:space="preserve"> водных объектов, установление правил использования водных объектов</w:t>
            </w:r>
            <w:r w:rsidRPr="00E10D77">
              <w:rPr>
                <w:rFonts w:ascii="Times New Roman" w:hAnsi="Times New Roman" w:cs="Times New Roman"/>
                <w:spacing w:val="-2"/>
              </w:rPr>
              <w:t>, включая обеспечение свободного доступа</w:t>
            </w:r>
            <w:r w:rsidRPr="00E10D77">
              <w:rPr>
                <w:rFonts w:ascii="Times New Roman" w:hAnsi="Times New Roman" w:cs="Times New Roman"/>
              </w:rPr>
              <w:t xml:space="preserve"> граждан к водным объектам общего пользования и их береговым полосам</w:t>
            </w:r>
          </w:p>
        </w:tc>
        <w:tc>
          <w:tcPr>
            <w:tcW w:w="4826" w:type="dxa"/>
            <w:shd w:val="clear" w:color="auto" w:fill="auto"/>
            <w:vAlign w:val="center"/>
          </w:tcPr>
          <w:p w:rsidR="00E10D77" w:rsidRPr="00E10D77" w:rsidRDefault="00E10D77" w:rsidP="00E10D77">
            <w:pPr>
              <w:spacing w:line="240" w:lineRule="auto"/>
              <w:jc w:val="left"/>
              <w:rPr>
                <w:rFonts w:ascii="Times New Roman" w:hAnsi="Times New Roman" w:cs="Times New Roman"/>
              </w:rPr>
            </w:pPr>
            <w:r w:rsidRPr="00E10D77">
              <w:rPr>
                <w:rFonts w:ascii="Times New Roman" w:hAnsi="Times New Roman" w:cs="Times New Roman"/>
              </w:rPr>
              <w:t xml:space="preserve">- пляжи; </w:t>
            </w:r>
          </w:p>
          <w:p w:rsidR="00E10D77" w:rsidRPr="00E10D77" w:rsidRDefault="00E10D77" w:rsidP="00E10D77">
            <w:pPr>
              <w:spacing w:before="60" w:line="240" w:lineRule="auto"/>
              <w:jc w:val="left"/>
              <w:rPr>
                <w:rFonts w:ascii="Times New Roman" w:hAnsi="Times New Roman" w:cs="Times New Roman"/>
              </w:rPr>
            </w:pPr>
            <w:r w:rsidRPr="00E10D77">
              <w:rPr>
                <w:rFonts w:ascii="Times New Roman" w:hAnsi="Times New Roman" w:cs="Times New Roman"/>
              </w:rPr>
              <w:t>- набережные;</w:t>
            </w:r>
          </w:p>
          <w:p w:rsidR="00E10D77" w:rsidRPr="00E10D77" w:rsidRDefault="00E10D77" w:rsidP="00E10D77">
            <w:pPr>
              <w:spacing w:before="60" w:line="240" w:lineRule="auto"/>
              <w:jc w:val="left"/>
              <w:rPr>
                <w:rFonts w:ascii="Times New Roman" w:hAnsi="Times New Roman" w:cs="Times New Roman"/>
              </w:rPr>
            </w:pPr>
            <w:r w:rsidRPr="00E10D77">
              <w:rPr>
                <w:rFonts w:ascii="Times New Roman" w:hAnsi="Times New Roman" w:cs="Times New Roman"/>
              </w:rPr>
              <w:t>- берегозащитные сооружения</w:t>
            </w:r>
          </w:p>
        </w:tc>
      </w:tr>
      <w:tr w:rsidR="00E10D77" w:rsidRPr="00E10D77" w:rsidTr="008303D5">
        <w:trPr>
          <w:trHeight w:val="20"/>
          <w:jc w:val="center"/>
        </w:trPr>
        <w:tc>
          <w:tcPr>
            <w:tcW w:w="5354" w:type="dxa"/>
            <w:shd w:val="clear" w:color="auto" w:fill="auto"/>
          </w:tcPr>
          <w:p w:rsidR="00E10D77" w:rsidRPr="00E10D77" w:rsidRDefault="00E10D77" w:rsidP="001D12D6">
            <w:pPr>
              <w:spacing w:line="239" w:lineRule="auto"/>
              <w:jc w:val="both"/>
              <w:rPr>
                <w:rFonts w:ascii="Times New Roman" w:hAnsi="Times New Roman" w:cs="Times New Roman"/>
                <w:lang w:eastAsia="ru-RU"/>
              </w:rPr>
            </w:pPr>
            <w:r w:rsidRPr="00E10D77">
              <w:rPr>
                <w:rFonts w:ascii="Times New Roman" w:hAnsi="Times New Roman" w:cs="Times New Roman"/>
                <w:lang w:eastAsia="ru-RU"/>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tc>
        <w:tc>
          <w:tcPr>
            <w:tcW w:w="4826" w:type="dxa"/>
            <w:shd w:val="clear" w:color="auto" w:fill="auto"/>
          </w:tcPr>
          <w:p w:rsidR="00E10D77" w:rsidRPr="00E10D77" w:rsidRDefault="00E10D77" w:rsidP="00E10D77">
            <w:pPr>
              <w:spacing w:line="239" w:lineRule="auto"/>
              <w:jc w:val="left"/>
              <w:rPr>
                <w:rFonts w:ascii="Times New Roman" w:hAnsi="Times New Roman" w:cs="Times New Roman"/>
              </w:rPr>
            </w:pPr>
            <w:r w:rsidRPr="00E10D77">
              <w:rPr>
                <w:rFonts w:ascii="Times New Roman" w:hAnsi="Times New Roman" w:cs="Times New Roman"/>
              </w:rPr>
              <w:t>инвестиционные площадки для размещения объектов сельскохозяйственного назначения</w:t>
            </w:r>
          </w:p>
        </w:tc>
      </w:tr>
      <w:tr w:rsidR="00E10D77" w:rsidRPr="00E10D77" w:rsidTr="008303D5">
        <w:trPr>
          <w:trHeight w:val="20"/>
          <w:jc w:val="center"/>
        </w:trPr>
        <w:tc>
          <w:tcPr>
            <w:tcW w:w="5354" w:type="dxa"/>
            <w:shd w:val="clear" w:color="auto" w:fill="auto"/>
          </w:tcPr>
          <w:p w:rsidR="00E10D77" w:rsidRPr="00E10D77" w:rsidRDefault="00E10D77" w:rsidP="00E10D77">
            <w:pPr>
              <w:spacing w:line="239" w:lineRule="auto"/>
              <w:jc w:val="both"/>
              <w:rPr>
                <w:rFonts w:ascii="Times New Roman" w:hAnsi="Times New Roman" w:cs="Times New Roman"/>
              </w:rPr>
            </w:pPr>
            <w:r w:rsidRPr="00E10D77">
              <w:rPr>
                <w:rFonts w:ascii="Times New Roman" w:hAnsi="Times New Roman" w:cs="Times New Roman"/>
              </w:rPr>
              <w:t>Создание, развитие и обеспечение охраны лечебно-</w:t>
            </w:r>
            <w:r w:rsidRPr="00E10D77">
              <w:rPr>
                <w:rFonts w:ascii="Times New Roman" w:hAnsi="Times New Roman" w:cs="Times New Roman"/>
              </w:rPr>
              <w:lastRenderedPageBreak/>
              <w:t>оздоровительных местностей и курортов местного значения, а также осуществление муниципального контроля в области использования и охраны особо охраняемых природных территорий местного значения</w:t>
            </w:r>
          </w:p>
        </w:tc>
        <w:tc>
          <w:tcPr>
            <w:tcW w:w="4826" w:type="dxa"/>
            <w:shd w:val="clear" w:color="auto" w:fill="auto"/>
            <w:vAlign w:val="center"/>
          </w:tcPr>
          <w:p w:rsidR="00E10D77" w:rsidRPr="00E10D77" w:rsidRDefault="00E10D77" w:rsidP="00E10D77">
            <w:pPr>
              <w:spacing w:line="240" w:lineRule="auto"/>
              <w:ind w:left="142" w:hanging="142"/>
              <w:jc w:val="left"/>
              <w:rPr>
                <w:rFonts w:ascii="Times New Roman" w:hAnsi="Times New Roman" w:cs="Times New Roman"/>
              </w:rPr>
            </w:pPr>
            <w:r w:rsidRPr="00E10D77">
              <w:rPr>
                <w:rFonts w:ascii="Times New Roman" w:hAnsi="Times New Roman" w:cs="Times New Roman"/>
              </w:rPr>
              <w:lastRenderedPageBreak/>
              <w:t xml:space="preserve">- лечебно-оздоровительные местности и </w:t>
            </w:r>
            <w:r w:rsidRPr="00E10D77">
              <w:rPr>
                <w:rFonts w:ascii="Times New Roman" w:hAnsi="Times New Roman" w:cs="Times New Roman"/>
              </w:rPr>
              <w:lastRenderedPageBreak/>
              <w:t>курорты местного значения;</w:t>
            </w:r>
          </w:p>
          <w:p w:rsidR="00E10D77" w:rsidRPr="00E10D77" w:rsidRDefault="00E10D77" w:rsidP="00E10D77">
            <w:pPr>
              <w:spacing w:before="60" w:line="240" w:lineRule="auto"/>
              <w:jc w:val="left"/>
              <w:rPr>
                <w:rFonts w:ascii="Times New Roman" w:hAnsi="Times New Roman" w:cs="Times New Roman"/>
              </w:rPr>
            </w:pPr>
            <w:r w:rsidRPr="00E10D77">
              <w:rPr>
                <w:rFonts w:ascii="Times New Roman" w:hAnsi="Times New Roman" w:cs="Times New Roman"/>
              </w:rPr>
              <w:t>- санаторно-курортные организации</w:t>
            </w:r>
          </w:p>
        </w:tc>
      </w:tr>
      <w:tr w:rsidR="00E10D77" w:rsidRPr="00E10D77" w:rsidTr="008303D5">
        <w:trPr>
          <w:trHeight w:val="20"/>
          <w:jc w:val="center"/>
        </w:trPr>
        <w:tc>
          <w:tcPr>
            <w:tcW w:w="5354" w:type="dxa"/>
            <w:shd w:val="clear" w:color="auto" w:fill="auto"/>
          </w:tcPr>
          <w:p w:rsidR="00E10D77" w:rsidRPr="00E10D77" w:rsidRDefault="00E10D77" w:rsidP="00E10D77">
            <w:pPr>
              <w:spacing w:line="239" w:lineRule="auto"/>
              <w:jc w:val="both"/>
              <w:rPr>
                <w:rFonts w:ascii="Times New Roman" w:hAnsi="Times New Roman" w:cs="Times New Roman"/>
              </w:rPr>
            </w:pPr>
            <w:r w:rsidRPr="00E10D77">
              <w:rPr>
                <w:rFonts w:ascii="Times New Roman" w:hAnsi="Times New Roman" w:cs="Times New Roman"/>
              </w:rPr>
              <w:lastRenderedPageBreak/>
              <w:t xml:space="preserve">Содержание на территории муниципального района межпоселенческих мест захоронения, организация ритуальных услуг </w:t>
            </w:r>
          </w:p>
        </w:tc>
        <w:tc>
          <w:tcPr>
            <w:tcW w:w="4826" w:type="dxa"/>
            <w:shd w:val="clear" w:color="auto" w:fill="auto"/>
          </w:tcPr>
          <w:p w:rsidR="00E10D77" w:rsidRPr="00E10D77" w:rsidRDefault="00E10D77" w:rsidP="00E10D77">
            <w:pPr>
              <w:spacing w:line="240" w:lineRule="auto"/>
              <w:ind w:left="142" w:hanging="142"/>
              <w:jc w:val="left"/>
              <w:rPr>
                <w:rFonts w:ascii="Times New Roman" w:hAnsi="Times New Roman" w:cs="Times New Roman"/>
              </w:rPr>
            </w:pPr>
            <w:r w:rsidRPr="00E10D77">
              <w:rPr>
                <w:rFonts w:ascii="Times New Roman" w:hAnsi="Times New Roman" w:cs="Times New Roman"/>
              </w:rPr>
              <w:t>- кладбище;</w:t>
            </w:r>
          </w:p>
          <w:p w:rsidR="00E10D77" w:rsidRPr="00E10D77" w:rsidRDefault="00E10D77" w:rsidP="00E10D77">
            <w:pPr>
              <w:spacing w:line="240" w:lineRule="auto"/>
              <w:ind w:left="142" w:hanging="142"/>
              <w:jc w:val="left"/>
              <w:rPr>
                <w:rFonts w:ascii="Times New Roman" w:hAnsi="Times New Roman" w:cs="Times New Roman"/>
              </w:rPr>
            </w:pPr>
            <w:r w:rsidRPr="00E10D77">
              <w:rPr>
                <w:rFonts w:ascii="Times New Roman" w:hAnsi="Times New Roman" w:cs="Times New Roman"/>
              </w:rPr>
              <w:t>- колумбарий;</w:t>
            </w:r>
          </w:p>
          <w:p w:rsidR="00E10D77" w:rsidRPr="00E10D77" w:rsidRDefault="00E10D77" w:rsidP="00E10D77">
            <w:pPr>
              <w:spacing w:line="240" w:lineRule="auto"/>
              <w:ind w:left="142" w:hanging="142"/>
              <w:jc w:val="left"/>
              <w:rPr>
                <w:rFonts w:ascii="Times New Roman" w:hAnsi="Times New Roman" w:cs="Times New Roman"/>
              </w:rPr>
            </w:pPr>
            <w:r w:rsidRPr="00E10D77">
              <w:rPr>
                <w:rFonts w:ascii="Times New Roman" w:hAnsi="Times New Roman" w:cs="Times New Roman"/>
              </w:rPr>
              <w:t>- бюро ритуального обслуживания, дом траурных обрядов</w:t>
            </w:r>
          </w:p>
        </w:tc>
      </w:tr>
      <w:tr w:rsidR="00E10D77" w:rsidRPr="00E10D77" w:rsidTr="008303D5">
        <w:trPr>
          <w:trHeight w:val="20"/>
          <w:jc w:val="center"/>
        </w:trPr>
        <w:tc>
          <w:tcPr>
            <w:tcW w:w="5354" w:type="dxa"/>
            <w:shd w:val="clear" w:color="auto" w:fill="auto"/>
          </w:tcPr>
          <w:p w:rsidR="00E10D77" w:rsidRPr="00E10D77" w:rsidRDefault="00E10D77" w:rsidP="001D12D6">
            <w:pPr>
              <w:widowControl w:val="0"/>
              <w:spacing w:line="239" w:lineRule="auto"/>
              <w:jc w:val="both"/>
              <w:rPr>
                <w:rFonts w:ascii="Times New Roman" w:hAnsi="Times New Roman" w:cs="Times New Roman"/>
              </w:rPr>
            </w:pPr>
            <w:r w:rsidRPr="00E10D77">
              <w:rPr>
                <w:rFonts w:ascii="Times New Roman" w:hAnsi="Times New Roman" w:cs="Times New Roman"/>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tc>
        <w:tc>
          <w:tcPr>
            <w:tcW w:w="4826" w:type="dxa"/>
            <w:shd w:val="clear" w:color="auto" w:fill="auto"/>
          </w:tcPr>
          <w:p w:rsidR="00E10D77" w:rsidRPr="00E10D77" w:rsidRDefault="00E10D77" w:rsidP="00E10D77">
            <w:pPr>
              <w:spacing w:line="240" w:lineRule="auto"/>
              <w:ind w:left="142" w:hanging="142"/>
              <w:jc w:val="left"/>
              <w:rPr>
                <w:rFonts w:ascii="Times New Roman" w:hAnsi="Times New Roman" w:cs="Times New Roman"/>
              </w:rPr>
            </w:pPr>
            <w:r w:rsidRPr="00E10D77">
              <w:rPr>
                <w:rFonts w:ascii="Times New Roman" w:hAnsi="Times New Roman" w:cs="Times New Roman"/>
              </w:rPr>
              <w:t>- полигоны твердых коммунальных</w:t>
            </w:r>
            <w:r w:rsidR="001D12D6">
              <w:rPr>
                <w:rFonts w:ascii="Times New Roman" w:hAnsi="Times New Roman" w:cs="Times New Roman"/>
              </w:rPr>
              <w:t xml:space="preserve"> </w:t>
            </w:r>
            <w:r w:rsidRPr="00E10D77">
              <w:rPr>
                <w:rFonts w:ascii="Times New Roman" w:hAnsi="Times New Roman" w:cs="Times New Roman"/>
              </w:rPr>
              <w:t>отходов, участки компостирования твердых коммунальных</w:t>
            </w:r>
            <w:r w:rsidR="001D12D6">
              <w:rPr>
                <w:rFonts w:ascii="Times New Roman" w:hAnsi="Times New Roman" w:cs="Times New Roman"/>
              </w:rPr>
              <w:t xml:space="preserve"> </w:t>
            </w:r>
            <w:r w:rsidRPr="00E10D77">
              <w:rPr>
                <w:rFonts w:ascii="Times New Roman" w:hAnsi="Times New Roman" w:cs="Times New Roman"/>
              </w:rPr>
              <w:t>отходов;</w:t>
            </w:r>
          </w:p>
          <w:p w:rsidR="00E10D77" w:rsidRPr="00E10D77" w:rsidRDefault="00E10D77" w:rsidP="00E10D77">
            <w:pPr>
              <w:spacing w:line="240" w:lineRule="auto"/>
              <w:ind w:left="142" w:hanging="142"/>
              <w:jc w:val="left"/>
              <w:rPr>
                <w:rFonts w:ascii="Times New Roman" w:hAnsi="Times New Roman" w:cs="Times New Roman"/>
              </w:rPr>
            </w:pPr>
            <w:r w:rsidRPr="00E10D77">
              <w:rPr>
                <w:rFonts w:ascii="Times New Roman" w:hAnsi="Times New Roman" w:cs="Times New Roman"/>
              </w:rPr>
              <w:t>- мусоросжигательные, мусоросортировочные и мусороперерабатывающие объекты;</w:t>
            </w:r>
          </w:p>
          <w:p w:rsidR="00E10D77" w:rsidRPr="00E10D77" w:rsidRDefault="00E10D77" w:rsidP="00E10D77">
            <w:pPr>
              <w:spacing w:line="240" w:lineRule="auto"/>
              <w:ind w:left="142" w:hanging="142"/>
              <w:jc w:val="left"/>
              <w:rPr>
                <w:rFonts w:ascii="Times New Roman" w:hAnsi="Times New Roman" w:cs="Times New Roman"/>
              </w:rPr>
            </w:pPr>
            <w:r w:rsidRPr="00E10D77">
              <w:rPr>
                <w:rFonts w:ascii="Times New Roman" w:hAnsi="Times New Roman" w:cs="Times New Roman"/>
                <w:bCs/>
              </w:rPr>
              <w:t>- мусороперегрузочные станции;</w:t>
            </w:r>
          </w:p>
          <w:p w:rsidR="00E10D77" w:rsidRPr="00E10D77" w:rsidRDefault="00E10D77" w:rsidP="00E10D77">
            <w:pPr>
              <w:spacing w:line="240" w:lineRule="auto"/>
              <w:ind w:left="142" w:hanging="142"/>
              <w:jc w:val="left"/>
              <w:rPr>
                <w:rFonts w:ascii="Times New Roman" w:hAnsi="Times New Roman" w:cs="Times New Roman"/>
                <w:bCs/>
              </w:rPr>
            </w:pPr>
            <w:r w:rsidRPr="00E10D77">
              <w:rPr>
                <w:rFonts w:ascii="Times New Roman" w:hAnsi="Times New Roman" w:cs="Times New Roman"/>
                <w:bCs/>
              </w:rPr>
              <w:t>- сливные станции;</w:t>
            </w:r>
          </w:p>
          <w:p w:rsidR="00E10D77" w:rsidRPr="00E10D77" w:rsidRDefault="00E10D77" w:rsidP="00E10D77">
            <w:pPr>
              <w:spacing w:line="240" w:lineRule="auto"/>
              <w:ind w:left="142" w:hanging="142"/>
              <w:jc w:val="left"/>
              <w:rPr>
                <w:rFonts w:ascii="Times New Roman" w:hAnsi="Times New Roman" w:cs="Times New Roman"/>
              </w:rPr>
            </w:pPr>
            <w:r w:rsidRPr="00E10D77">
              <w:rPr>
                <w:rFonts w:ascii="Times New Roman" w:hAnsi="Times New Roman" w:cs="Times New Roman"/>
                <w:bCs/>
                <w:spacing w:val="-2"/>
              </w:rPr>
              <w:t>- поля складирования и захоронения обезвреженных осадков</w:t>
            </w:r>
          </w:p>
        </w:tc>
      </w:tr>
      <w:tr w:rsidR="00E10D77" w:rsidRPr="00E10D77" w:rsidTr="008303D5">
        <w:trPr>
          <w:trHeight w:val="20"/>
          <w:jc w:val="center"/>
        </w:trPr>
        <w:tc>
          <w:tcPr>
            <w:tcW w:w="5354" w:type="dxa"/>
            <w:shd w:val="clear" w:color="auto" w:fill="auto"/>
          </w:tcPr>
          <w:p w:rsidR="00E10D77" w:rsidRPr="00E10D77" w:rsidRDefault="00E10D77" w:rsidP="00E10D77">
            <w:pPr>
              <w:spacing w:line="239" w:lineRule="auto"/>
              <w:jc w:val="left"/>
              <w:rPr>
                <w:rFonts w:ascii="Times New Roman" w:hAnsi="Times New Roman" w:cs="Times New Roman"/>
              </w:rPr>
            </w:pPr>
            <w:r w:rsidRPr="00E10D77">
              <w:rPr>
                <w:rFonts w:ascii="Times New Roman" w:hAnsi="Times New Roman" w:cs="Times New Roman"/>
              </w:rPr>
              <w:t>Организация мероприятий по охране окружающей среды</w:t>
            </w:r>
          </w:p>
        </w:tc>
        <w:tc>
          <w:tcPr>
            <w:tcW w:w="4826" w:type="dxa"/>
            <w:shd w:val="clear" w:color="auto" w:fill="auto"/>
          </w:tcPr>
          <w:p w:rsidR="00E10D77" w:rsidRPr="00E10D77" w:rsidRDefault="00E10D77" w:rsidP="00E10D77">
            <w:pPr>
              <w:spacing w:line="239" w:lineRule="auto"/>
              <w:jc w:val="left"/>
              <w:rPr>
                <w:rFonts w:ascii="Times New Roman" w:hAnsi="Times New Roman" w:cs="Times New Roman"/>
              </w:rPr>
            </w:pPr>
            <w:r w:rsidRPr="00E10D77">
              <w:rPr>
                <w:rFonts w:ascii="Times New Roman" w:hAnsi="Times New Roman" w:cs="Times New Roman"/>
              </w:rPr>
              <w:t>- объекты для размещения органов, осуществляющих контроль за состоянием окружающей среды, в том числе лабораторий</w:t>
            </w:r>
          </w:p>
        </w:tc>
      </w:tr>
      <w:tr w:rsidR="00E10D77" w:rsidRPr="00E10D77" w:rsidTr="008303D5">
        <w:trPr>
          <w:trHeight w:val="20"/>
          <w:jc w:val="center"/>
        </w:trPr>
        <w:tc>
          <w:tcPr>
            <w:tcW w:w="5354" w:type="dxa"/>
            <w:shd w:val="clear" w:color="auto" w:fill="auto"/>
          </w:tcPr>
          <w:p w:rsidR="00E10D77" w:rsidRPr="00E10D77" w:rsidRDefault="00E10D77" w:rsidP="00E10D77">
            <w:pPr>
              <w:spacing w:line="239" w:lineRule="auto"/>
              <w:jc w:val="both"/>
              <w:rPr>
                <w:rFonts w:ascii="Times New Roman" w:hAnsi="Times New Roman" w:cs="Times New Roman"/>
              </w:rPr>
            </w:pPr>
            <w:r w:rsidRPr="00E10D77">
              <w:rPr>
                <w:rFonts w:ascii="Times New Roman" w:hAnsi="Times New Roman" w:cs="Times New Roman"/>
              </w:rPr>
              <w:t xml:space="preserve">Формирование и содержание муниципального архива, включая хранение архивных фондов поселений </w:t>
            </w:r>
          </w:p>
        </w:tc>
        <w:tc>
          <w:tcPr>
            <w:tcW w:w="4826" w:type="dxa"/>
            <w:shd w:val="clear" w:color="auto" w:fill="auto"/>
          </w:tcPr>
          <w:p w:rsidR="00E10D77" w:rsidRPr="00E10D77" w:rsidRDefault="00E10D77" w:rsidP="00E10D77">
            <w:pPr>
              <w:spacing w:line="239" w:lineRule="auto"/>
              <w:jc w:val="left"/>
              <w:rPr>
                <w:rFonts w:ascii="Times New Roman" w:hAnsi="Times New Roman" w:cs="Times New Roman"/>
              </w:rPr>
            </w:pPr>
            <w:r w:rsidRPr="00E10D77">
              <w:rPr>
                <w:rFonts w:ascii="Times New Roman" w:hAnsi="Times New Roman" w:cs="Times New Roman"/>
              </w:rPr>
              <w:t>муниципальный архив</w:t>
            </w:r>
          </w:p>
        </w:tc>
      </w:tr>
      <w:tr w:rsidR="00E10D77" w:rsidRPr="00E10D77" w:rsidTr="008303D5">
        <w:trPr>
          <w:trHeight w:val="20"/>
          <w:jc w:val="center"/>
        </w:trPr>
        <w:tc>
          <w:tcPr>
            <w:tcW w:w="5354" w:type="dxa"/>
            <w:shd w:val="clear" w:color="auto" w:fill="auto"/>
          </w:tcPr>
          <w:p w:rsidR="00E10D77" w:rsidRPr="00E10D77" w:rsidRDefault="00E10D77" w:rsidP="00E10D77">
            <w:pPr>
              <w:spacing w:line="239" w:lineRule="auto"/>
              <w:jc w:val="both"/>
              <w:rPr>
                <w:rFonts w:ascii="Times New Roman" w:hAnsi="Times New Roman" w:cs="Times New Roman"/>
                <w:spacing w:val="-2"/>
              </w:rPr>
            </w:pPr>
            <w:r w:rsidRPr="00E10D77">
              <w:rPr>
                <w:rFonts w:ascii="Times New Roman" w:hAnsi="Times New Roman" w:cs="Times New Roman"/>
              </w:rPr>
              <w:t>Организация и осуществление мероприятий по территориальной обороне и гражданской обороне, защиты населения и территории муниципального района от чрезвычайных ситуаций природного и техногенного характера</w:t>
            </w:r>
          </w:p>
        </w:tc>
        <w:tc>
          <w:tcPr>
            <w:tcW w:w="4826" w:type="dxa"/>
            <w:shd w:val="clear" w:color="auto" w:fill="auto"/>
          </w:tcPr>
          <w:p w:rsidR="00E10D77" w:rsidRPr="00E10D77" w:rsidRDefault="00E10D77" w:rsidP="00E10D77">
            <w:pPr>
              <w:spacing w:line="240" w:lineRule="auto"/>
              <w:ind w:left="142" w:hanging="142"/>
              <w:jc w:val="left"/>
              <w:rPr>
                <w:rFonts w:ascii="Times New Roman" w:hAnsi="Times New Roman" w:cs="Times New Roman"/>
                <w:spacing w:val="-2"/>
              </w:rPr>
            </w:pPr>
            <w:r w:rsidRPr="00E10D77">
              <w:rPr>
                <w:rFonts w:ascii="Times New Roman" w:hAnsi="Times New Roman" w:cs="Times New Roman"/>
              </w:rPr>
              <w:t>- защитные сооружения гражданской обороны (убежища, укрытия);</w:t>
            </w:r>
          </w:p>
          <w:p w:rsidR="00E10D77" w:rsidRPr="00E10D77" w:rsidRDefault="00E10D77" w:rsidP="00E10D77">
            <w:pPr>
              <w:spacing w:line="240" w:lineRule="auto"/>
              <w:ind w:left="142" w:hanging="142"/>
              <w:jc w:val="left"/>
              <w:rPr>
                <w:rFonts w:ascii="Times New Roman" w:hAnsi="Times New Roman" w:cs="Times New Roman"/>
              </w:rPr>
            </w:pPr>
            <w:r w:rsidRPr="00E10D77">
              <w:rPr>
                <w:rFonts w:ascii="Times New Roman" w:hAnsi="Times New Roman" w:cs="Times New Roman"/>
              </w:rPr>
              <w:t>- объекты для размещения сил и средств защиты населения и территории от чрезвычайных ситуаций природного и техногенного характера;</w:t>
            </w:r>
          </w:p>
          <w:p w:rsidR="00E10D77" w:rsidRPr="00E10D77" w:rsidRDefault="00E10D77" w:rsidP="00E10D77">
            <w:pPr>
              <w:spacing w:line="240" w:lineRule="auto"/>
              <w:ind w:left="142" w:hanging="142"/>
              <w:jc w:val="left"/>
              <w:rPr>
                <w:rFonts w:ascii="Times New Roman" w:hAnsi="Times New Roman" w:cs="Times New Roman"/>
                <w:spacing w:val="-2"/>
              </w:rPr>
            </w:pPr>
            <w:r w:rsidRPr="00E10D77">
              <w:rPr>
                <w:rFonts w:ascii="Times New Roman" w:hAnsi="Times New Roman" w:cs="Times New Roman"/>
              </w:rPr>
              <w:t>- объекты размещения аварийно-спасательной службы, принадлежащей ей техники (оборудования);</w:t>
            </w:r>
          </w:p>
          <w:p w:rsidR="00E10D77" w:rsidRPr="00E10D77" w:rsidRDefault="00E10D77" w:rsidP="00E10D77">
            <w:pPr>
              <w:spacing w:line="240" w:lineRule="auto"/>
              <w:ind w:left="142" w:hanging="142"/>
              <w:jc w:val="left"/>
              <w:rPr>
                <w:rFonts w:ascii="Times New Roman" w:hAnsi="Times New Roman" w:cs="Times New Roman"/>
                <w:spacing w:val="-2"/>
              </w:rPr>
            </w:pPr>
            <w:r w:rsidRPr="00E10D77">
              <w:rPr>
                <w:rFonts w:ascii="Times New Roman" w:hAnsi="Times New Roman" w:cs="Times New Roman"/>
              </w:rPr>
              <w:t>- сооружения инженерной защиты территории от чрезвычайных ситуаций;</w:t>
            </w:r>
          </w:p>
          <w:p w:rsidR="00E10D77" w:rsidRPr="00E10D77" w:rsidRDefault="00E10D77" w:rsidP="001D12D6">
            <w:pPr>
              <w:spacing w:line="240" w:lineRule="auto"/>
              <w:ind w:left="142" w:hanging="142"/>
              <w:jc w:val="left"/>
              <w:rPr>
                <w:rFonts w:ascii="Times New Roman" w:hAnsi="Times New Roman" w:cs="Times New Roman"/>
                <w:spacing w:val="-2"/>
              </w:rPr>
            </w:pPr>
            <w:r w:rsidRPr="00E10D77">
              <w:rPr>
                <w:rFonts w:ascii="Times New Roman" w:hAnsi="Times New Roman" w:cs="Times New Roman"/>
                <w:spacing w:val="-2"/>
              </w:rPr>
              <w:t xml:space="preserve">- склады </w:t>
            </w:r>
            <w:r w:rsidRPr="00E10D77">
              <w:rPr>
                <w:rFonts w:ascii="Times New Roman" w:hAnsi="Times New Roman" w:cs="Times New Roman"/>
              </w:rPr>
              <w:t>материально-технических, продовольственных, медицинских и иных средств</w:t>
            </w:r>
          </w:p>
        </w:tc>
      </w:tr>
      <w:tr w:rsidR="00E10D77" w:rsidRPr="00E10D77" w:rsidTr="008303D5">
        <w:trPr>
          <w:trHeight w:val="20"/>
          <w:jc w:val="center"/>
        </w:trPr>
        <w:tc>
          <w:tcPr>
            <w:tcW w:w="5354" w:type="dxa"/>
            <w:shd w:val="clear" w:color="auto" w:fill="auto"/>
          </w:tcPr>
          <w:p w:rsidR="00E10D77" w:rsidRPr="00E10D77" w:rsidRDefault="00E10D77" w:rsidP="001D12D6">
            <w:pPr>
              <w:spacing w:line="239" w:lineRule="auto"/>
              <w:jc w:val="both"/>
              <w:rPr>
                <w:rFonts w:ascii="Times New Roman" w:hAnsi="Times New Roman" w:cs="Times New Roman"/>
              </w:rPr>
            </w:pPr>
            <w:r w:rsidRPr="00E10D77">
              <w:rPr>
                <w:rFonts w:ascii="Times New Roman" w:hAnsi="Times New Roman" w:cs="Times New Roman"/>
              </w:rPr>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tc>
        <w:tc>
          <w:tcPr>
            <w:tcW w:w="4826" w:type="dxa"/>
            <w:shd w:val="clear" w:color="auto" w:fill="auto"/>
            <w:vAlign w:val="center"/>
          </w:tcPr>
          <w:p w:rsidR="00E10D77" w:rsidRPr="00E10D77" w:rsidRDefault="00E10D77" w:rsidP="00E10D77">
            <w:pPr>
              <w:spacing w:line="240" w:lineRule="auto"/>
              <w:jc w:val="left"/>
              <w:rPr>
                <w:rFonts w:ascii="Times New Roman" w:hAnsi="Times New Roman" w:cs="Times New Roman"/>
                <w:spacing w:val="-2"/>
              </w:rPr>
            </w:pPr>
            <w:r w:rsidRPr="00E10D77">
              <w:rPr>
                <w:rFonts w:ascii="Times New Roman" w:hAnsi="Times New Roman" w:cs="Times New Roman"/>
                <w:spacing w:val="-2"/>
              </w:rPr>
              <w:t>- административные здания;</w:t>
            </w:r>
          </w:p>
          <w:p w:rsidR="00E10D77" w:rsidRPr="00E10D77" w:rsidRDefault="00E10D77" w:rsidP="00E10D77">
            <w:pPr>
              <w:spacing w:line="240" w:lineRule="auto"/>
              <w:jc w:val="left"/>
              <w:rPr>
                <w:rFonts w:ascii="Times New Roman" w:hAnsi="Times New Roman" w:cs="Times New Roman"/>
                <w:spacing w:val="-2"/>
              </w:rPr>
            </w:pPr>
            <w:r w:rsidRPr="00E10D77">
              <w:rPr>
                <w:rFonts w:ascii="Times New Roman" w:hAnsi="Times New Roman" w:cs="Times New Roman"/>
                <w:spacing w:val="-2"/>
              </w:rPr>
              <w:t>- склады материально-технического обеспечения</w:t>
            </w:r>
          </w:p>
        </w:tc>
      </w:tr>
      <w:tr w:rsidR="00E10D77" w:rsidRPr="00E10D77" w:rsidTr="008303D5">
        <w:trPr>
          <w:trHeight w:val="20"/>
          <w:jc w:val="center"/>
        </w:trPr>
        <w:tc>
          <w:tcPr>
            <w:tcW w:w="5354" w:type="dxa"/>
            <w:shd w:val="clear" w:color="auto" w:fill="auto"/>
          </w:tcPr>
          <w:p w:rsidR="00E10D77" w:rsidRPr="00E10D77" w:rsidRDefault="00E10D77" w:rsidP="001D12D6">
            <w:pPr>
              <w:spacing w:line="239" w:lineRule="auto"/>
              <w:jc w:val="both"/>
              <w:rPr>
                <w:rFonts w:ascii="Times New Roman" w:hAnsi="Times New Roman" w:cs="Times New Roman"/>
              </w:rPr>
            </w:pPr>
            <w:r w:rsidRPr="00E10D77">
              <w:rPr>
                <w:rFonts w:ascii="Times New Roman" w:hAnsi="Times New Roman" w:cs="Times New Roman"/>
              </w:rPr>
              <w:t>Осуществление мероприятий по обеспечению безопасности людей водных объектах, охране их жизни и здоровья</w:t>
            </w:r>
          </w:p>
        </w:tc>
        <w:tc>
          <w:tcPr>
            <w:tcW w:w="4826" w:type="dxa"/>
            <w:shd w:val="clear" w:color="auto" w:fill="auto"/>
          </w:tcPr>
          <w:p w:rsidR="00E10D77" w:rsidRPr="00E10D77" w:rsidRDefault="00E10D77" w:rsidP="00E10D77">
            <w:pPr>
              <w:spacing w:line="239" w:lineRule="auto"/>
              <w:jc w:val="left"/>
              <w:rPr>
                <w:rFonts w:ascii="Times New Roman" w:hAnsi="Times New Roman" w:cs="Times New Roman"/>
                <w:spacing w:val="-2"/>
              </w:rPr>
            </w:pPr>
            <w:r w:rsidRPr="00E10D77">
              <w:rPr>
                <w:rFonts w:ascii="Times New Roman" w:hAnsi="Times New Roman" w:cs="Times New Roman"/>
              </w:rPr>
              <w:t>- спасательные посты, станции на водных объектах (в том числе объекты оказания первой медицинской помощи)</w:t>
            </w:r>
          </w:p>
        </w:tc>
      </w:tr>
      <w:tr w:rsidR="00E10D77" w:rsidRPr="00E10D77" w:rsidTr="008303D5">
        <w:trPr>
          <w:trHeight w:val="20"/>
          <w:jc w:val="center"/>
        </w:trPr>
        <w:tc>
          <w:tcPr>
            <w:tcW w:w="5354" w:type="dxa"/>
            <w:shd w:val="clear" w:color="auto" w:fill="auto"/>
          </w:tcPr>
          <w:p w:rsidR="00E10D77" w:rsidRPr="00E10D77" w:rsidRDefault="00E10D77" w:rsidP="00E10D77">
            <w:pPr>
              <w:spacing w:line="239" w:lineRule="auto"/>
              <w:jc w:val="left"/>
              <w:rPr>
                <w:rFonts w:ascii="Times New Roman" w:hAnsi="Times New Roman" w:cs="Times New Roman"/>
              </w:rPr>
            </w:pPr>
            <w:r w:rsidRPr="00E10D77">
              <w:rPr>
                <w:rFonts w:ascii="Times New Roman" w:hAnsi="Times New Roman" w:cs="Times New Roman"/>
              </w:rPr>
              <w:t>Организация охраны общественного порядка муниципальной милицией</w:t>
            </w:r>
          </w:p>
        </w:tc>
        <w:tc>
          <w:tcPr>
            <w:tcW w:w="4826" w:type="dxa"/>
            <w:shd w:val="clear" w:color="auto" w:fill="auto"/>
          </w:tcPr>
          <w:p w:rsidR="00E10D77" w:rsidRPr="00E10D77" w:rsidRDefault="00E10D77" w:rsidP="00E10D77">
            <w:pPr>
              <w:spacing w:line="239" w:lineRule="auto"/>
              <w:jc w:val="left"/>
              <w:rPr>
                <w:rFonts w:ascii="Times New Roman" w:hAnsi="Times New Roman" w:cs="Times New Roman"/>
              </w:rPr>
            </w:pPr>
            <w:r w:rsidRPr="00E10D77">
              <w:rPr>
                <w:rFonts w:ascii="Times New Roman" w:hAnsi="Times New Roman" w:cs="Times New Roman"/>
              </w:rPr>
              <w:t>- отделение полиции;</w:t>
            </w:r>
          </w:p>
          <w:p w:rsidR="00E10D77" w:rsidRPr="00E10D77" w:rsidRDefault="00E10D77" w:rsidP="00E10D77">
            <w:pPr>
              <w:spacing w:line="239" w:lineRule="auto"/>
              <w:jc w:val="left"/>
              <w:rPr>
                <w:rFonts w:ascii="Times New Roman" w:hAnsi="Times New Roman" w:cs="Times New Roman"/>
              </w:rPr>
            </w:pPr>
            <w:r w:rsidRPr="00E10D77">
              <w:rPr>
                <w:rFonts w:ascii="Times New Roman" w:hAnsi="Times New Roman" w:cs="Times New Roman"/>
              </w:rPr>
              <w:t>- опорный пункт охраны порядка</w:t>
            </w:r>
          </w:p>
        </w:tc>
      </w:tr>
    </w:tbl>
    <w:p w:rsidR="00E10D77" w:rsidRPr="00E10D77" w:rsidRDefault="00E10D77" w:rsidP="00E10D77">
      <w:pPr>
        <w:widowControl w:val="0"/>
        <w:spacing w:before="120" w:line="240" w:lineRule="auto"/>
        <w:ind w:firstLine="709"/>
        <w:jc w:val="both"/>
        <w:rPr>
          <w:rFonts w:ascii="Times New Roman" w:eastAsia="Times New Roman" w:hAnsi="Times New Roman" w:cs="Times New Roman"/>
          <w:bCs/>
          <w:lang w:eastAsia="ru-RU"/>
        </w:rPr>
      </w:pPr>
      <w:r w:rsidRPr="00E10D77">
        <w:rPr>
          <w:rFonts w:ascii="Times New Roman" w:eastAsia="Times New Roman" w:hAnsi="Times New Roman" w:cs="Times New Roman"/>
          <w:bCs/>
          <w:i/>
          <w:iCs/>
          <w:spacing w:val="40"/>
          <w:lang w:eastAsia="ru-RU"/>
        </w:rPr>
        <w:t>Примечания</w:t>
      </w:r>
      <w:r w:rsidRPr="00E10D77">
        <w:rPr>
          <w:rFonts w:ascii="Times New Roman" w:eastAsia="Times New Roman" w:hAnsi="Times New Roman" w:cs="Times New Roman"/>
          <w:bCs/>
          <w:lang w:eastAsia="ru-RU"/>
        </w:rPr>
        <w:t xml:space="preserve">: </w:t>
      </w:r>
    </w:p>
    <w:p w:rsidR="00E10D77" w:rsidRPr="00E10D77" w:rsidRDefault="00E10D77" w:rsidP="00E10D77">
      <w:pPr>
        <w:widowControl w:val="0"/>
        <w:spacing w:line="240" w:lineRule="auto"/>
        <w:ind w:firstLine="709"/>
        <w:jc w:val="both"/>
        <w:rPr>
          <w:rFonts w:ascii="Times New Roman" w:eastAsia="Times New Roman" w:hAnsi="Times New Roman" w:cs="Times New Roman"/>
          <w:bCs/>
          <w:shd w:val="clear" w:color="auto" w:fill="FFFFFF"/>
          <w:lang w:eastAsia="ru-RU"/>
        </w:rPr>
      </w:pPr>
      <w:r w:rsidRPr="00E10D77">
        <w:rPr>
          <w:rFonts w:ascii="Times New Roman" w:eastAsia="Times New Roman" w:hAnsi="Times New Roman" w:cs="Times New Roman"/>
          <w:bCs/>
          <w:lang w:eastAsia="ru-RU"/>
        </w:rPr>
        <w:t>1. Вопросы местного значения муниципального района приведены в соответствии с требованиями статьи 15 Федерального закона от 06.10.2003 № 131-ФЗ «</w:t>
      </w:r>
      <w:r w:rsidRPr="00E10D77">
        <w:rPr>
          <w:rFonts w:ascii="Times New Roman" w:eastAsia="Times New Roman" w:hAnsi="Times New Roman" w:cs="Times New Roman"/>
          <w:bCs/>
          <w:shd w:val="clear" w:color="auto" w:fill="FFFFFF"/>
          <w:lang w:eastAsia="ru-RU"/>
        </w:rPr>
        <w:t>Об общих принципах организации местного самоуправления в Российской Федерации».</w:t>
      </w:r>
    </w:p>
    <w:p w:rsidR="00E10D77" w:rsidRPr="00E10D77" w:rsidRDefault="00E10D77" w:rsidP="00E10D77">
      <w:pPr>
        <w:widowControl w:val="0"/>
        <w:spacing w:line="239" w:lineRule="auto"/>
        <w:ind w:firstLine="720"/>
        <w:jc w:val="both"/>
        <w:rPr>
          <w:rFonts w:ascii="Times New Roman" w:eastAsia="Times New Roman" w:hAnsi="Times New Roman" w:cs="Times New Roman"/>
          <w:color w:val="5F497A" w:themeColor="accent4" w:themeShade="BF"/>
          <w:sz w:val="24"/>
          <w:szCs w:val="24"/>
          <w:lang w:eastAsia="ru-RU"/>
        </w:rPr>
        <w:sectPr w:rsidR="00E10D77" w:rsidRPr="00E10D77" w:rsidSect="008303D5">
          <w:footerReference w:type="even" r:id="rId11"/>
          <w:footerReference w:type="default" r:id="rId12"/>
          <w:footnotePr>
            <w:numFmt w:val="chicago"/>
            <w:numRestart w:val="eachPage"/>
          </w:footnotePr>
          <w:pgSz w:w="11906" w:h="16838" w:code="9"/>
          <w:pgMar w:top="1134" w:right="624" w:bottom="1134" w:left="1134" w:header="709" w:footer="709" w:gutter="0"/>
          <w:cols w:space="708"/>
          <w:docGrid w:linePitch="360"/>
        </w:sectPr>
      </w:pPr>
    </w:p>
    <w:p w:rsidR="00E10D77" w:rsidRPr="00E10D77" w:rsidRDefault="00E10D77" w:rsidP="00E10D77">
      <w:pPr>
        <w:widowControl w:val="0"/>
        <w:tabs>
          <w:tab w:val="left" w:pos="992"/>
        </w:tabs>
        <w:spacing w:line="240" w:lineRule="auto"/>
        <w:ind w:firstLine="851"/>
        <w:jc w:val="right"/>
        <w:outlineLvl w:val="1"/>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lastRenderedPageBreak/>
        <w:t>Приложение № 2</w:t>
      </w:r>
    </w:p>
    <w:p w:rsidR="00E10D77" w:rsidRPr="00E10D77" w:rsidRDefault="00E10D77" w:rsidP="00E10D77">
      <w:pPr>
        <w:widowControl w:val="0"/>
        <w:tabs>
          <w:tab w:val="left" w:pos="992"/>
        </w:tabs>
        <w:spacing w:line="240" w:lineRule="auto"/>
        <w:ind w:firstLine="851"/>
        <w:jc w:val="right"/>
        <w:outlineLvl w:val="1"/>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t>Обязательное</w:t>
      </w:r>
    </w:p>
    <w:p w:rsidR="00E10D77" w:rsidRPr="00E10D77" w:rsidRDefault="00E10D77" w:rsidP="00E10D77">
      <w:pPr>
        <w:widowControl w:val="0"/>
        <w:spacing w:line="240" w:lineRule="auto"/>
        <w:rPr>
          <w:rFonts w:ascii="Times New Roman" w:eastAsia="Times New Roman" w:hAnsi="Times New Roman" w:cs="Times New Roman"/>
          <w:bCs/>
          <w:color w:val="5F497A" w:themeColor="accent4" w:themeShade="BF"/>
          <w:sz w:val="24"/>
          <w:szCs w:val="24"/>
          <w:lang w:eastAsia="ru-RU"/>
        </w:rPr>
      </w:pPr>
    </w:p>
    <w:p w:rsidR="00E10D77" w:rsidRPr="00E10D77" w:rsidRDefault="00E10D77" w:rsidP="00E10D77">
      <w:pPr>
        <w:widowControl w:val="0"/>
        <w:spacing w:line="240" w:lineRule="auto"/>
        <w:rPr>
          <w:rFonts w:ascii="Times New Roman" w:eastAsia="Times New Roman" w:hAnsi="Times New Roman" w:cs="Times New Roman"/>
          <w:bCs/>
          <w:color w:val="5F497A" w:themeColor="accent4" w:themeShade="BF"/>
          <w:sz w:val="24"/>
          <w:szCs w:val="24"/>
          <w:lang w:eastAsia="ru-RU"/>
        </w:rPr>
      </w:pPr>
    </w:p>
    <w:p w:rsidR="00E10D77" w:rsidRPr="00E10D77" w:rsidRDefault="00E10D77" w:rsidP="00E10D77">
      <w:pPr>
        <w:widowControl w:val="0"/>
        <w:spacing w:line="240" w:lineRule="auto"/>
        <w:rPr>
          <w:rFonts w:ascii="Times New Roman" w:eastAsia="Times New Roman" w:hAnsi="Times New Roman" w:cs="Times New Roman"/>
          <w:b/>
          <w:sz w:val="24"/>
          <w:szCs w:val="24"/>
          <w:lang w:eastAsia="ru-RU"/>
        </w:rPr>
      </w:pPr>
      <w:r w:rsidRPr="00E10D77">
        <w:rPr>
          <w:rFonts w:ascii="Times New Roman" w:eastAsia="Times New Roman" w:hAnsi="Times New Roman" w:cs="Times New Roman"/>
          <w:b/>
          <w:sz w:val="24"/>
          <w:szCs w:val="24"/>
          <w:lang w:eastAsia="ru-RU"/>
        </w:rPr>
        <w:t xml:space="preserve">Границы зон санитарной охраны </w:t>
      </w:r>
    </w:p>
    <w:p w:rsidR="00E10D77" w:rsidRPr="00E10D77" w:rsidRDefault="00E10D77" w:rsidP="00E10D77">
      <w:pPr>
        <w:widowControl w:val="0"/>
        <w:spacing w:line="240" w:lineRule="auto"/>
        <w:rPr>
          <w:rFonts w:ascii="Times New Roman" w:eastAsia="Times New Roman" w:hAnsi="Times New Roman" w:cs="Times New Roman"/>
          <w:b/>
          <w:sz w:val="24"/>
          <w:szCs w:val="24"/>
          <w:lang w:eastAsia="ru-RU"/>
        </w:rPr>
      </w:pPr>
      <w:r w:rsidRPr="00E10D77">
        <w:rPr>
          <w:rFonts w:ascii="Times New Roman" w:eastAsia="Times New Roman" w:hAnsi="Times New Roman" w:cs="Times New Roman"/>
          <w:b/>
          <w:sz w:val="24"/>
          <w:szCs w:val="24"/>
          <w:lang w:eastAsia="ru-RU"/>
        </w:rPr>
        <w:t>источников водоснабжения и водопроводов питьевого назначения</w:t>
      </w:r>
    </w:p>
    <w:p w:rsidR="00E10D77" w:rsidRPr="00E10D77" w:rsidRDefault="00E10D77" w:rsidP="00E10D77">
      <w:pPr>
        <w:widowControl w:val="0"/>
        <w:spacing w:line="240" w:lineRule="auto"/>
        <w:rPr>
          <w:rFonts w:ascii="Times New Roman" w:eastAsia="Times New Roman" w:hAnsi="Times New Roman" w:cs="Times New Roman"/>
          <w:lang w:eastAsia="ru-RU"/>
        </w:rPr>
      </w:pPr>
    </w:p>
    <w:p w:rsidR="00E10D77" w:rsidRPr="00E10D77" w:rsidRDefault="00E10D77" w:rsidP="00E10D77">
      <w:pPr>
        <w:widowControl w:val="0"/>
        <w:spacing w:line="240" w:lineRule="auto"/>
        <w:jc w:val="right"/>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Cs/>
          <w:sz w:val="24"/>
          <w:szCs w:val="24"/>
          <w:lang w:eastAsia="ru-RU"/>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2876"/>
        <w:gridCol w:w="2220"/>
        <w:gridCol w:w="2593"/>
        <w:gridCol w:w="2035"/>
      </w:tblGrid>
      <w:tr w:rsidR="00E10D77" w:rsidRPr="00E10D77" w:rsidTr="008303D5">
        <w:trPr>
          <w:trHeight w:val="312"/>
          <w:jc w:val="center"/>
        </w:trPr>
        <w:tc>
          <w:tcPr>
            <w:tcW w:w="468" w:type="dxa"/>
            <w:vMerge w:val="restart"/>
            <w:tcBorders>
              <w:top w:val="single" w:sz="4" w:space="0" w:color="auto"/>
              <w:left w:val="single" w:sz="4" w:space="0" w:color="auto"/>
              <w:bottom w:val="single" w:sz="4" w:space="0" w:color="auto"/>
              <w:right w:val="single" w:sz="4" w:space="0" w:color="auto"/>
            </w:tcBorders>
            <w:vAlign w:val="center"/>
          </w:tcPr>
          <w:p w:rsidR="00E10D77" w:rsidRPr="00E10D77" w:rsidRDefault="00E10D77" w:rsidP="00E10D77">
            <w:pPr>
              <w:widowControl w:val="0"/>
              <w:spacing w:line="240" w:lineRule="auto"/>
              <w:ind w:left="-57" w:right="-57"/>
              <w:rPr>
                <w:rFonts w:ascii="Times New Roman" w:eastAsia="Times New Roman" w:hAnsi="Times New Roman" w:cs="Times New Roman"/>
                <w:b/>
                <w:lang w:eastAsia="ru-RU"/>
              </w:rPr>
            </w:pPr>
            <w:r w:rsidRPr="00E10D77">
              <w:rPr>
                <w:rFonts w:ascii="Times New Roman" w:eastAsia="Times New Roman" w:hAnsi="Times New Roman" w:cs="Times New Roman"/>
                <w:b/>
                <w:lang w:eastAsia="ru-RU"/>
              </w:rPr>
              <w:t xml:space="preserve">№ </w:t>
            </w:r>
          </w:p>
          <w:p w:rsidR="00E10D77" w:rsidRPr="00E10D77" w:rsidRDefault="00E10D77" w:rsidP="00E10D77">
            <w:pPr>
              <w:widowControl w:val="0"/>
              <w:spacing w:line="240" w:lineRule="auto"/>
              <w:ind w:left="-57" w:right="-57"/>
              <w:rPr>
                <w:rFonts w:ascii="Times New Roman" w:eastAsia="Times New Roman" w:hAnsi="Times New Roman" w:cs="Times New Roman"/>
                <w:b/>
                <w:lang w:eastAsia="ru-RU"/>
              </w:rPr>
            </w:pPr>
            <w:r w:rsidRPr="00E10D77">
              <w:rPr>
                <w:rFonts w:ascii="Times New Roman" w:eastAsia="Times New Roman" w:hAnsi="Times New Roman" w:cs="Times New Roman"/>
                <w:b/>
                <w:lang w:eastAsia="ru-RU"/>
              </w:rPr>
              <w:t>п/п</w:t>
            </w:r>
          </w:p>
        </w:tc>
        <w:tc>
          <w:tcPr>
            <w:tcW w:w="2876" w:type="dxa"/>
            <w:vMerge w:val="restart"/>
            <w:tcBorders>
              <w:top w:val="single" w:sz="4" w:space="0" w:color="auto"/>
              <w:left w:val="single" w:sz="4" w:space="0" w:color="auto"/>
              <w:bottom w:val="single" w:sz="4" w:space="0" w:color="auto"/>
              <w:right w:val="single" w:sz="4" w:space="0" w:color="auto"/>
            </w:tcBorders>
            <w:vAlign w:val="center"/>
          </w:tcPr>
          <w:p w:rsidR="00E10D77" w:rsidRPr="00E10D77" w:rsidRDefault="00E10D77" w:rsidP="00E10D77">
            <w:pPr>
              <w:widowControl w:val="0"/>
              <w:spacing w:line="240" w:lineRule="auto"/>
              <w:rPr>
                <w:rFonts w:ascii="Times New Roman" w:eastAsia="Times New Roman" w:hAnsi="Times New Roman" w:cs="Times New Roman"/>
                <w:b/>
                <w:lang w:eastAsia="ru-RU"/>
              </w:rPr>
            </w:pPr>
            <w:r w:rsidRPr="00E10D77">
              <w:rPr>
                <w:rFonts w:ascii="Times New Roman" w:eastAsia="Times New Roman" w:hAnsi="Times New Roman" w:cs="Times New Roman"/>
                <w:b/>
                <w:lang w:eastAsia="ru-RU"/>
              </w:rPr>
              <w:t>Наименование источника водоснабжения</w:t>
            </w:r>
          </w:p>
        </w:tc>
        <w:tc>
          <w:tcPr>
            <w:tcW w:w="6848" w:type="dxa"/>
            <w:gridSpan w:val="3"/>
            <w:tcBorders>
              <w:top w:val="single" w:sz="4" w:space="0" w:color="auto"/>
              <w:left w:val="single" w:sz="4" w:space="0" w:color="auto"/>
              <w:bottom w:val="single" w:sz="4" w:space="0" w:color="auto"/>
              <w:right w:val="single" w:sz="4" w:space="0" w:color="auto"/>
            </w:tcBorders>
            <w:vAlign w:val="center"/>
          </w:tcPr>
          <w:p w:rsidR="00E10D77" w:rsidRPr="00E10D77" w:rsidRDefault="00E10D77" w:rsidP="00E10D77">
            <w:pPr>
              <w:widowControl w:val="0"/>
              <w:spacing w:line="240" w:lineRule="auto"/>
              <w:rPr>
                <w:rFonts w:ascii="Times New Roman" w:eastAsia="Times New Roman" w:hAnsi="Times New Roman" w:cs="Times New Roman"/>
                <w:b/>
                <w:lang w:eastAsia="ru-RU"/>
              </w:rPr>
            </w:pPr>
            <w:r w:rsidRPr="00E10D77">
              <w:rPr>
                <w:rFonts w:ascii="Times New Roman" w:eastAsia="Times New Roman" w:hAnsi="Times New Roman" w:cs="Times New Roman"/>
                <w:b/>
                <w:lang w:eastAsia="ru-RU"/>
              </w:rPr>
              <w:t>Границы зон санитарной охраны от источника водоснабжения</w:t>
            </w:r>
          </w:p>
        </w:tc>
      </w:tr>
      <w:tr w:rsidR="00E10D77" w:rsidRPr="00E10D77" w:rsidTr="008303D5">
        <w:trPr>
          <w:trHeight w:val="108"/>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E10D77" w:rsidRPr="00E10D77" w:rsidRDefault="00E10D77" w:rsidP="00E10D77">
            <w:pPr>
              <w:widowControl w:val="0"/>
              <w:spacing w:line="240" w:lineRule="auto"/>
              <w:rPr>
                <w:rFonts w:ascii="Times New Roman" w:eastAsia="Times New Roman" w:hAnsi="Times New Roman" w:cs="Times New Roman"/>
                <w:b/>
                <w:bCs/>
                <w:lang w:eastAsia="ru-RU"/>
              </w:rPr>
            </w:pPr>
          </w:p>
        </w:tc>
        <w:tc>
          <w:tcPr>
            <w:tcW w:w="2876" w:type="dxa"/>
            <w:vMerge/>
            <w:tcBorders>
              <w:top w:val="single" w:sz="4" w:space="0" w:color="auto"/>
              <w:left w:val="single" w:sz="4" w:space="0" w:color="auto"/>
              <w:bottom w:val="single" w:sz="4" w:space="0" w:color="auto"/>
              <w:right w:val="single" w:sz="4" w:space="0" w:color="auto"/>
            </w:tcBorders>
            <w:vAlign w:val="center"/>
          </w:tcPr>
          <w:p w:rsidR="00E10D77" w:rsidRPr="00E10D77" w:rsidRDefault="00E10D77" w:rsidP="00E10D77">
            <w:pPr>
              <w:widowControl w:val="0"/>
              <w:spacing w:line="240" w:lineRule="auto"/>
              <w:rPr>
                <w:rFonts w:ascii="Times New Roman" w:eastAsia="Times New Roman" w:hAnsi="Times New Roman" w:cs="Times New Roman"/>
                <w:b/>
                <w:bCs/>
                <w:lang w:eastAsia="ru-RU"/>
              </w:rPr>
            </w:pPr>
          </w:p>
        </w:tc>
        <w:tc>
          <w:tcPr>
            <w:tcW w:w="2220" w:type="dxa"/>
            <w:tcBorders>
              <w:top w:val="single" w:sz="4" w:space="0" w:color="auto"/>
              <w:left w:val="single" w:sz="4" w:space="0" w:color="auto"/>
              <w:bottom w:val="single" w:sz="4" w:space="0" w:color="auto"/>
              <w:right w:val="single" w:sz="4" w:space="0" w:color="auto"/>
            </w:tcBorders>
            <w:vAlign w:val="center"/>
          </w:tcPr>
          <w:p w:rsidR="00E10D77" w:rsidRPr="00E10D77" w:rsidRDefault="00E10D77" w:rsidP="00E10D77">
            <w:pPr>
              <w:widowControl w:val="0"/>
              <w:spacing w:line="240" w:lineRule="auto"/>
              <w:rPr>
                <w:rFonts w:ascii="Times New Roman" w:eastAsia="Times New Roman" w:hAnsi="Times New Roman" w:cs="Times New Roman"/>
                <w:b/>
                <w:lang w:eastAsia="ru-RU"/>
              </w:rPr>
            </w:pPr>
            <w:r w:rsidRPr="00E10D77">
              <w:rPr>
                <w:rFonts w:ascii="Times New Roman" w:eastAsia="Times New Roman" w:hAnsi="Times New Roman" w:cs="Times New Roman"/>
                <w:b/>
                <w:lang w:val="en-US" w:eastAsia="ru-RU"/>
              </w:rPr>
              <w:t xml:space="preserve">I </w:t>
            </w:r>
            <w:r w:rsidRPr="00E10D77">
              <w:rPr>
                <w:rFonts w:ascii="Times New Roman" w:eastAsia="Times New Roman" w:hAnsi="Times New Roman" w:cs="Times New Roman"/>
                <w:b/>
                <w:lang w:eastAsia="ru-RU"/>
              </w:rPr>
              <w:t>пояс</w:t>
            </w:r>
          </w:p>
        </w:tc>
        <w:tc>
          <w:tcPr>
            <w:tcW w:w="2593" w:type="dxa"/>
            <w:tcBorders>
              <w:top w:val="single" w:sz="4" w:space="0" w:color="auto"/>
              <w:left w:val="single" w:sz="4" w:space="0" w:color="auto"/>
              <w:bottom w:val="single" w:sz="4" w:space="0" w:color="auto"/>
              <w:right w:val="single" w:sz="4" w:space="0" w:color="auto"/>
            </w:tcBorders>
            <w:vAlign w:val="center"/>
          </w:tcPr>
          <w:p w:rsidR="00E10D77" w:rsidRPr="00E10D77" w:rsidRDefault="00E10D77" w:rsidP="00E10D77">
            <w:pPr>
              <w:widowControl w:val="0"/>
              <w:spacing w:line="240" w:lineRule="auto"/>
              <w:rPr>
                <w:rFonts w:ascii="Times New Roman" w:eastAsia="Times New Roman" w:hAnsi="Times New Roman" w:cs="Times New Roman"/>
                <w:b/>
                <w:lang w:eastAsia="ru-RU"/>
              </w:rPr>
            </w:pPr>
            <w:r w:rsidRPr="00E10D77">
              <w:rPr>
                <w:rFonts w:ascii="Times New Roman" w:eastAsia="Times New Roman" w:hAnsi="Times New Roman" w:cs="Times New Roman"/>
                <w:b/>
                <w:lang w:val="en-US" w:eastAsia="ru-RU"/>
              </w:rPr>
              <w:t xml:space="preserve">II </w:t>
            </w:r>
            <w:r w:rsidRPr="00E10D77">
              <w:rPr>
                <w:rFonts w:ascii="Times New Roman" w:eastAsia="Times New Roman" w:hAnsi="Times New Roman" w:cs="Times New Roman"/>
                <w:b/>
                <w:lang w:eastAsia="ru-RU"/>
              </w:rPr>
              <w:t>пояс</w:t>
            </w:r>
          </w:p>
        </w:tc>
        <w:tc>
          <w:tcPr>
            <w:tcW w:w="2035" w:type="dxa"/>
            <w:tcBorders>
              <w:top w:val="single" w:sz="4" w:space="0" w:color="auto"/>
              <w:left w:val="single" w:sz="4" w:space="0" w:color="auto"/>
              <w:bottom w:val="single" w:sz="4" w:space="0" w:color="auto"/>
              <w:right w:val="single" w:sz="4" w:space="0" w:color="auto"/>
            </w:tcBorders>
            <w:vAlign w:val="center"/>
          </w:tcPr>
          <w:p w:rsidR="00E10D77" w:rsidRPr="00E10D77" w:rsidRDefault="00E10D77" w:rsidP="00E10D77">
            <w:pPr>
              <w:widowControl w:val="0"/>
              <w:spacing w:line="240" w:lineRule="auto"/>
              <w:rPr>
                <w:rFonts w:ascii="Times New Roman" w:eastAsia="Times New Roman" w:hAnsi="Times New Roman" w:cs="Times New Roman"/>
                <w:b/>
                <w:lang w:eastAsia="ru-RU"/>
              </w:rPr>
            </w:pPr>
            <w:r w:rsidRPr="00E10D77">
              <w:rPr>
                <w:rFonts w:ascii="Times New Roman" w:eastAsia="Times New Roman" w:hAnsi="Times New Roman" w:cs="Times New Roman"/>
                <w:b/>
                <w:lang w:val="en-US" w:eastAsia="ru-RU"/>
              </w:rPr>
              <w:t xml:space="preserve">III </w:t>
            </w:r>
            <w:r w:rsidRPr="00E10D77">
              <w:rPr>
                <w:rFonts w:ascii="Times New Roman" w:eastAsia="Times New Roman" w:hAnsi="Times New Roman" w:cs="Times New Roman"/>
                <w:b/>
                <w:lang w:eastAsia="ru-RU"/>
              </w:rPr>
              <w:t>пояс</w:t>
            </w:r>
          </w:p>
        </w:tc>
      </w:tr>
      <w:tr w:rsidR="00E10D77" w:rsidRPr="00E10D77" w:rsidTr="008303D5">
        <w:trPr>
          <w:trHeight w:val="80"/>
          <w:jc w:val="center"/>
        </w:trPr>
        <w:tc>
          <w:tcPr>
            <w:tcW w:w="468" w:type="dxa"/>
            <w:vMerge w:val="restart"/>
            <w:tcBorders>
              <w:top w:val="single" w:sz="4" w:space="0" w:color="auto"/>
              <w:left w:val="single" w:sz="4" w:space="0" w:color="auto"/>
              <w:bottom w:val="single" w:sz="4" w:space="0" w:color="auto"/>
              <w:right w:val="single" w:sz="4" w:space="0" w:color="auto"/>
            </w:tcBorders>
          </w:tcPr>
          <w:p w:rsidR="00E10D77" w:rsidRPr="00E10D77" w:rsidRDefault="00E10D77" w:rsidP="00E10D77">
            <w:pPr>
              <w:widowControl w:val="0"/>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1.</w:t>
            </w:r>
          </w:p>
        </w:tc>
        <w:tc>
          <w:tcPr>
            <w:tcW w:w="2876" w:type="dxa"/>
            <w:tcBorders>
              <w:top w:val="single" w:sz="4" w:space="0" w:color="auto"/>
              <w:left w:val="single" w:sz="4" w:space="0" w:color="auto"/>
              <w:bottom w:val="nil"/>
              <w:right w:val="single" w:sz="4" w:space="0" w:color="auto"/>
            </w:tcBorders>
          </w:tcPr>
          <w:p w:rsidR="00E10D77" w:rsidRPr="00E10D77" w:rsidRDefault="00E10D77" w:rsidP="00E10D77">
            <w:pPr>
              <w:widowControl w:val="0"/>
              <w:spacing w:line="240" w:lineRule="auto"/>
              <w:jc w:val="both"/>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Подземные источники</w:t>
            </w:r>
          </w:p>
        </w:tc>
        <w:tc>
          <w:tcPr>
            <w:tcW w:w="2220" w:type="dxa"/>
            <w:tcBorders>
              <w:top w:val="single" w:sz="4" w:space="0" w:color="auto"/>
              <w:left w:val="single" w:sz="4" w:space="0" w:color="auto"/>
              <w:bottom w:val="nil"/>
              <w:right w:val="single" w:sz="4" w:space="0" w:color="auto"/>
            </w:tcBorders>
          </w:tcPr>
          <w:p w:rsidR="00E10D77" w:rsidRPr="00E10D77" w:rsidRDefault="00E10D77" w:rsidP="00E10D77">
            <w:pPr>
              <w:widowControl w:val="0"/>
              <w:spacing w:line="240" w:lineRule="auto"/>
              <w:rPr>
                <w:rFonts w:ascii="Times New Roman" w:eastAsia="Times New Roman" w:hAnsi="Times New Roman" w:cs="Times New Roman"/>
                <w:bCs/>
                <w:lang w:eastAsia="ru-RU"/>
              </w:rPr>
            </w:pPr>
          </w:p>
        </w:tc>
        <w:tc>
          <w:tcPr>
            <w:tcW w:w="2593" w:type="dxa"/>
            <w:tcBorders>
              <w:top w:val="single" w:sz="4" w:space="0" w:color="auto"/>
              <w:left w:val="single" w:sz="4" w:space="0" w:color="auto"/>
              <w:bottom w:val="nil"/>
              <w:right w:val="single" w:sz="4" w:space="0" w:color="auto"/>
            </w:tcBorders>
          </w:tcPr>
          <w:p w:rsidR="00E10D77" w:rsidRPr="00E10D77" w:rsidRDefault="00E10D77" w:rsidP="00E10D77">
            <w:pPr>
              <w:widowControl w:val="0"/>
              <w:spacing w:line="240" w:lineRule="auto"/>
              <w:rPr>
                <w:rFonts w:ascii="Times New Roman" w:eastAsia="Times New Roman" w:hAnsi="Times New Roman" w:cs="Times New Roman"/>
                <w:bCs/>
                <w:lang w:eastAsia="ru-RU"/>
              </w:rPr>
            </w:pPr>
          </w:p>
        </w:tc>
        <w:tc>
          <w:tcPr>
            <w:tcW w:w="2035" w:type="dxa"/>
            <w:tcBorders>
              <w:top w:val="single" w:sz="4" w:space="0" w:color="auto"/>
              <w:left w:val="single" w:sz="4" w:space="0" w:color="auto"/>
              <w:bottom w:val="nil"/>
              <w:right w:val="single" w:sz="4" w:space="0" w:color="auto"/>
            </w:tcBorders>
          </w:tcPr>
          <w:p w:rsidR="00E10D77" w:rsidRPr="00E10D77" w:rsidRDefault="00E10D77" w:rsidP="00E10D77">
            <w:pPr>
              <w:widowControl w:val="0"/>
              <w:spacing w:line="240" w:lineRule="auto"/>
              <w:rPr>
                <w:rFonts w:ascii="Times New Roman" w:eastAsia="Times New Roman" w:hAnsi="Times New Roman" w:cs="Times New Roman"/>
                <w:bCs/>
                <w:lang w:eastAsia="ru-RU"/>
              </w:rPr>
            </w:pPr>
          </w:p>
        </w:tc>
      </w:tr>
      <w:tr w:rsidR="00E10D77" w:rsidRPr="00E10D77" w:rsidTr="008303D5">
        <w:trPr>
          <w:jc w:val="center"/>
        </w:trPr>
        <w:tc>
          <w:tcPr>
            <w:tcW w:w="468" w:type="dxa"/>
            <w:vMerge/>
            <w:tcBorders>
              <w:top w:val="single" w:sz="4" w:space="0" w:color="auto"/>
              <w:left w:val="single" w:sz="4" w:space="0" w:color="auto"/>
              <w:bottom w:val="single" w:sz="4" w:space="0" w:color="auto"/>
              <w:right w:val="single" w:sz="4" w:space="0" w:color="auto"/>
            </w:tcBorders>
          </w:tcPr>
          <w:p w:rsidR="00E10D77" w:rsidRPr="00E10D77" w:rsidRDefault="00E10D77" w:rsidP="00E10D77">
            <w:pPr>
              <w:widowControl w:val="0"/>
              <w:spacing w:line="240" w:lineRule="auto"/>
              <w:rPr>
                <w:rFonts w:ascii="Times New Roman" w:eastAsia="Times New Roman" w:hAnsi="Times New Roman" w:cs="Times New Roman"/>
                <w:lang w:eastAsia="ru-RU"/>
              </w:rPr>
            </w:pPr>
          </w:p>
        </w:tc>
        <w:tc>
          <w:tcPr>
            <w:tcW w:w="2876" w:type="dxa"/>
            <w:tcBorders>
              <w:top w:val="nil"/>
              <w:left w:val="single" w:sz="4" w:space="0" w:color="auto"/>
              <w:bottom w:val="nil"/>
              <w:right w:val="single" w:sz="4" w:space="0" w:color="auto"/>
            </w:tcBorders>
          </w:tcPr>
          <w:p w:rsidR="00E10D77" w:rsidRPr="00E10D77" w:rsidRDefault="00E10D77" w:rsidP="00E10D77">
            <w:pPr>
              <w:widowControl w:val="0"/>
              <w:spacing w:line="240" w:lineRule="auto"/>
              <w:ind w:left="170" w:hanging="170"/>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а) скважины, в том числе:</w:t>
            </w:r>
          </w:p>
          <w:p w:rsidR="00E10D77" w:rsidRPr="00E10D77" w:rsidRDefault="00E10D77" w:rsidP="00E10D77">
            <w:pPr>
              <w:widowControl w:val="0"/>
              <w:spacing w:line="240" w:lineRule="auto"/>
              <w:ind w:left="369"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защищенные воды</w:t>
            </w:r>
          </w:p>
        </w:tc>
        <w:tc>
          <w:tcPr>
            <w:tcW w:w="2220" w:type="dxa"/>
            <w:tcBorders>
              <w:top w:val="nil"/>
              <w:left w:val="single" w:sz="4" w:space="0" w:color="auto"/>
              <w:bottom w:val="nil"/>
              <w:right w:val="single" w:sz="4" w:space="0" w:color="auto"/>
            </w:tcBorders>
          </w:tcPr>
          <w:p w:rsidR="00E10D77" w:rsidRPr="00E10D77" w:rsidRDefault="00E10D77" w:rsidP="00E10D77">
            <w:pPr>
              <w:widowControl w:val="0"/>
              <w:spacing w:line="240" w:lineRule="auto"/>
              <w:rPr>
                <w:rFonts w:ascii="Times New Roman" w:eastAsia="Times New Roman" w:hAnsi="Times New Roman" w:cs="Times New Roman"/>
                <w:bCs/>
                <w:lang w:eastAsia="ru-RU"/>
              </w:rPr>
            </w:pPr>
          </w:p>
          <w:p w:rsidR="00E10D77" w:rsidRPr="00E10D77" w:rsidRDefault="00E10D77" w:rsidP="00E10D77">
            <w:pPr>
              <w:widowControl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не менее </w:t>
            </w:r>
            <w:smartTag w:uri="urn:schemas-microsoft-com:office:smarttags" w:element="metricconverter">
              <w:smartTagPr>
                <w:attr w:name="ProductID" w:val="30 м"/>
              </w:smartTagPr>
              <w:r w:rsidRPr="00E10D77">
                <w:rPr>
                  <w:rFonts w:ascii="Times New Roman" w:eastAsia="Times New Roman" w:hAnsi="Times New Roman" w:cs="Times New Roman"/>
                  <w:bCs/>
                  <w:lang w:eastAsia="ru-RU"/>
                </w:rPr>
                <w:t>30 м</w:t>
              </w:r>
            </w:smartTag>
          </w:p>
        </w:tc>
        <w:tc>
          <w:tcPr>
            <w:tcW w:w="2593" w:type="dxa"/>
            <w:tcBorders>
              <w:top w:val="nil"/>
              <w:left w:val="single" w:sz="4" w:space="0" w:color="auto"/>
              <w:bottom w:val="nil"/>
              <w:right w:val="single" w:sz="4" w:space="0" w:color="auto"/>
            </w:tcBorders>
          </w:tcPr>
          <w:p w:rsidR="00E10D77" w:rsidRPr="00E10D77" w:rsidRDefault="00E10D77" w:rsidP="00E10D77">
            <w:pPr>
              <w:widowControl w:val="0"/>
              <w:spacing w:line="240" w:lineRule="auto"/>
              <w:rPr>
                <w:rFonts w:ascii="Times New Roman" w:eastAsia="Times New Roman" w:hAnsi="Times New Roman" w:cs="Times New Roman"/>
                <w:bCs/>
                <w:lang w:eastAsia="ru-RU"/>
              </w:rPr>
            </w:pPr>
          </w:p>
          <w:p w:rsidR="00E10D77" w:rsidRPr="00E10D77" w:rsidRDefault="00E10D77" w:rsidP="00E10D77">
            <w:pPr>
              <w:widowControl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по расчету </w:t>
            </w:r>
          </w:p>
          <w:p w:rsidR="00E10D77" w:rsidRPr="00E10D77" w:rsidRDefault="00E10D77" w:rsidP="00E10D77">
            <w:pPr>
              <w:widowControl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в зависимости от Тм* </w:t>
            </w:r>
          </w:p>
          <w:p w:rsidR="00E10D77" w:rsidRPr="00E10D77" w:rsidRDefault="00E10D77" w:rsidP="00E10D77">
            <w:pPr>
              <w:widowControl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(см. прим. 3)</w:t>
            </w:r>
          </w:p>
        </w:tc>
        <w:tc>
          <w:tcPr>
            <w:tcW w:w="2035" w:type="dxa"/>
            <w:tcBorders>
              <w:top w:val="nil"/>
              <w:left w:val="single" w:sz="4" w:space="0" w:color="auto"/>
              <w:bottom w:val="nil"/>
              <w:right w:val="single" w:sz="4" w:space="0" w:color="auto"/>
            </w:tcBorders>
          </w:tcPr>
          <w:p w:rsidR="00E10D77" w:rsidRPr="00E10D77" w:rsidRDefault="00E10D77" w:rsidP="00E10D77">
            <w:pPr>
              <w:widowControl w:val="0"/>
              <w:spacing w:line="240" w:lineRule="auto"/>
              <w:rPr>
                <w:rFonts w:ascii="Times New Roman" w:eastAsia="Times New Roman" w:hAnsi="Times New Roman" w:cs="Times New Roman"/>
                <w:bCs/>
                <w:lang w:eastAsia="ru-RU"/>
              </w:rPr>
            </w:pPr>
          </w:p>
          <w:p w:rsidR="00E10D77" w:rsidRPr="00E10D77" w:rsidRDefault="00E10D77" w:rsidP="00E10D77">
            <w:pPr>
              <w:widowControl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по расчету </w:t>
            </w:r>
          </w:p>
          <w:p w:rsidR="00E10D77" w:rsidRPr="00E10D77" w:rsidRDefault="00E10D77" w:rsidP="00E10D77">
            <w:pPr>
              <w:widowControl w:val="0"/>
              <w:spacing w:line="240" w:lineRule="auto"/>
              <w:ind w:left="-57" w:right="-57"/>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в зависимости от Тх** (см. прим. 4)</w:t>
            </w:r>
          </w:p>
        </w:tc>
      </w:tr>
      <w:tr w:rsidR="00E10D77" w:rsidRPr="00E10D77" w:rsidTr="008303D5">
        <w:trPr>
          <w:trHeight w:val="284"/>
          <w:jc w:val="center"/>
        </w:trPr>
        <w:tc>
          <w:tcPr>
            <w:tcW w:w="468" w:type="dxa"/>
            <w:vMerge/>
            <w:tcBorders>
              <w:top w:val="single" w:sz="4" w:space="0" w:color="auto"/>
              <w:left w:val="single" w:sz="4" w:space="0" w:color="auto"/>
              <w:bottom w:val="single" w:sz="4" w:space="0" w:color="auto"/>
              <w:right w:val="single" w:sz="4" w:space="0" w:color="auto"/>
            </w:tcBorders>
          </w:tcPr>
          <w:p w:rsidR="00E10D77" w:rsidRPr="00E10D77" w:rsidRDefault="00E10D77" w:rsidP="00E10D77">
            <w:pPr>
              <w:widowControl w:val="0"/>
              <w:spacing w:line="240" w:lineRule="auto"/>
              <w:rPr>
                <w:rFonts w:ascii="Times New Roman" w:eastAsia="Times New Roman" w:hAnsi="Times New Roman" w:cs="Times New Roman"/>
                <w:lang w:eastAsia="ru-RU"/>
              </w:rPr>
            </w:pPr>
          </w:p>
        </w:tc>
        <w:tc>
          <w:tcPr>
            <w:tcW w:w="2876" w:type="dxa"/>
            <w:tcBorders>
              <w:top w:val="nil"/>
              <w:left w:val="single" w:sz="4" w:space="0" w:color="auto"/>
              <w:bottom w:val="single" w:sz="4" w:space="0" w:color="auto"/>
              <w:right w:val="single" w:sz="4" w:space="0" w:color="auto"/>
            </w:tcBorders>
          </w:tcPr>
          <w:p w:rsidR="00E10D77" w:rsidRPr="00E10D77" w:rsidRDefault="00E10D77" w:rsidP="00E10D77">
            <w:pPr>
              <w:widowControl w:val="0"/>
              <w:spacing w:line="240" w:lineRule="auto"/>
              <w:ind w:left="369"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недостаточно защищенные воды</w:t>
            </w:r>
          </w:p>
        </w:tc>
        <w:tc>
          <w:tcPr>
            <w:tcW w:w="2220" w:type="dxa"/>
            <w:tcBorders>
              <w:top w:val="nil"/>
              <w:left w:val="single" w:sz="4" w:space="0" w:color="auto"/>
              <w:bottom w:val="single" w:sz="4" w:space="0" w:color="auto"/>
              <w:right w:val="single" w:sz="4" w:space="0" w:color="auto"/>
            </w:tcBorders>
          </w:tcPr>
          <w:p w:rsidR="00E10D77" w:rsidRPr="00E10D77" w:rsidRDefault="00E10D77" w:rsidP="00E10D77">
            <w:pPr>
              <w:widowControl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не менее </w:t>
            </w:r>
            <w:smartTag w:uri="urn:schemas-microsoft-com:office:smarttags" w:element="metricconverter">
              <w:smartTagPr>
                <w:attr w:name="ProductID" w:val="50 м"/>
              </w:smartTagPr>
              <w:r w:rsidRPr="00E10D77">
                <w:rPr>
                  <w:rFonts w:ascii="Times New Roman" w:eastAsia="Times New Roman" w:hAnsi="Times New Roman" w:cs="Times New Roman"/>
                  <w:bCs/>
                  <w:lang w:eastAsia="ru-RU"/>
                </w:rPr>
                <w:t>50 м</w:t>
              </w:r>
            </w:smartTag>
          </w:p>
        </w:tc>
        <w:tc>
          <w:tcPr>
            <w:tcW w:w="2593" w:type="dxa"/>
            <w:tcBorders>
              <w:top w:val="nil"/>
              <w:left w:val="single" w:sz="4" w:space="0" w:color="auto"/>
              <w:bottom w:val="single" w:sz="4" w:space="0" w:color="auto"/>
              <w:right w:val="single" w:sz="4" w:space="0" w:color="auto"/>
            </w:tcBorders>
          </w:tcPr>
          <w:p w:rsidR="00E10D77" w:rsidRPr="00E10D77" w:rsidRDefault="00E10D77" w:rsidP="00E10D77">
            <w:pPr>
              <w:widowControl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то же</w:t>
            </w:r>
          </w:p>
        </w:tc>
        <w:tc>
          <w:tcPr>
            <w:tcW w:w="2035" w:type="dxa"/>
            <w:tcBorders>
              <w:top w:val="nil"/>
              <w:left w:val="single" w:sz="4" w:space="0" w:color="auto"/>
              <w:bottom w:val="single" w:sz="4" w:space="0" w:color="auto"/>
              <w:right w:val="single" w:sz="4" w:space="0" w:color="auto"/>
            </w:tcBorders>
          </w:tcPr>
          <w:p w:rsidR="00E10D77" w:rsidRPr="00E10D77" w:rsidRDefault="00E10D77" w:rsidP="00E10D77">
            <w:pPr>
              <w:widowControl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то же</w:t>
            </w:r>
          </w:p>
        </w:tc>
      </w:tr>
      <w:tr w:rsidR="00E10D77" w:rsidRPr="00E10D77" w:rsidTr="008303D5">
        <w:trPr>
          <w:trHeight w:val="1418"/>
          <w:jc w:val="center"/>
        </w:trPr>
        <w:tc>
          <w:tcPr>
            <w:tcW w:w="468" w:type="dxa"/>
            <w:vMerge/>
            <w:tcBorders>
              <w:top w:val="single" w:sz="4" w:space="0" w:color="auto"/>
              <w:left w:val="single" w:sz="4" w:space="0" w:color="auto"/>
              <w:bottom w:val="single" w:sz="4" w:space="0" w:color="auto"/>
              <w:right w:val="single" w:sz="4" w:space="0" w:color="auto"/>
            </w:tcBorders>
          </w:tcPr>
          <w:p w:rsidR="00E10D77" w:rsidRPr="00E10D77" w:rsidRDefault="00E10D77" w:rsidP="00E10D77">
            <w:pPr>
              <w:widowControl w:val="0"/>
              <w:spacing w:line="240" w:lineRule="auto"/>
              <w:rPr>
                <w:rFonts w:ascii="Times New Roman" w:eastAsia="Times New Roman" w:hAnsi="Times New Roman" w:cs="Times New Roman"/>
                <w:lang w:eastAsia="ru-RU"/>
              </w:rPr>
            </w:pPr>
          </w:p>
        </w:tc>
        <w:tc>
          <w:tcPr>
            <w:tcW w:w="2876" w:type="dxa"/>
            <w:tcBorders>
              <w:top w:val="single" w:sz="4" w:space="0" w:color="auto"/>
              <w:left w:val="single" w:sz="4" w:space="0" w:color="auto"/>
              <w:bottom w:val="single" w:sz="4" w:space="0" w:color="auto"/>
              <w:right w:val="single" w:sz="4" w:space="0" w:color="auto"/>
            </w:tcBorders>
          </w:tcPr>
          <w:p w:rsidR="00E10D77" w:rsidRPr="00E10D77" w:rsidRDefault="00E10D77" w:rsidP="00E10D77">
            <w:pPr>
              <w:widowControl w:val="0"/>
              <w:spacing w:line="240" w:lineRule="auto"/>
              <w:ind w:left="227" w:right="-57" w:hanging="227"/>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б) водозаборы при </w:t>
            </w:r>
            <w:r w:rsidRPr="00E10D77">
              <w:rPr>
                <w:rFonts w:ascii="Times New Roman" w:eastAsia="Times New Roman" w:hAnsi="Times New Roman" w:cs="Times New Roman"/>
                <w:bCs/>
                <w:spacing w:val="-3"/>
                <w:lang w:eastAsia="ru-RU"/>
              </w:rPr>
              <w:t>искусственном пополнении запасов подзем</w:t>
            </w:r>
            <w:r w:rsidRPr="00E10D77">
              <w:rPr>
                <w:rFonts w:ascii="Times New Roman" w:eastAsia="Times New Roman" w:hAnsi="Times New Roman" w:cs="Times New Roman"/>
                <w:bCs/>
                <w:lang w:eastAsia="ru-RU"/>
              </w:rPr>
              <w:t xml:space="preserve">ных вод, </w:t>
            </w:r>
          </w:p>
          <w:p w:rsidR="00E10D77" w:rsidRPr="00E10D77" w:rsidRDefault="00E10D77" w:rsidP="00E10D77">
            <w:pPr>
              <w:widowControl w:val="0"/>
              <w:spacing w:line="240" w:lineRule="auto"/>
              <w:ind w:left="227"/>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в том числе инфильтрационные сооружения (бассейны, каналы)</w:t>
            </w:r>
          </w:p>
        </w:tc>
        <w:tc>
          <w:tcPr>
            <w:tcW w:w="2220" w:type="dxa"/>
            <w:tcBorders>
              <w:top w:val="single" w:sz="4" w:space="0" w:color="auto"/>
              <w:left w:val="single" w:sz="4" w:space="0" w:color="auto"/>
              <w:bottom w:val="single" w:sz="4" w:space="0" w:color="auto"/>
              <w:right w:val="single" w:sz="4" w:space="0" w:color="auto"/>
            </w:tcBorders>
          </w:tcPr>
          <w:p w:rsidR="00E10D77" w:rsidRPr="00E10D77" w:rsidRDefault="00E10D77" w:rsidP="00E10D77">
            <w:pPr>
              <w:widowControl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не менее </w:t>
            </w:r>
            <w:smartTag w:uri="urn:schemas-microsoft-com:office:smarttags" w:element="metricconverter">
              <w:smartTagPr>
                <w:attr w:name="ProductID" w:val="50 м"/>
              </w:smartTagPr>
              <w:r w:rsidRPr="00E10D77">
                <w:rPr>
                  <w:rFonts w:ascii="Times New Roman" w:eastAsia="Times New Roman" w:hAnsi="Times New Roman" w:cs="Times New Roman"/>
                  <w:bCs/>
                  <w:lang w:eastAsia="ru-RU"/>
                </w:rPr>
                <w:t>50 м</w:t>
              </w:r>
            </w:smartTag>
          </w:p>
          <w:p w:rsidR="00E10D77" w:rsidRPr="00E10D77" w:rsidRDefault="00E10D77" w:rsidP="00E10D77">
            <w:pPr>
              <w:widowControl w:val="0"/>
              <w:spacing w:line="240" w:lineRule="auto"/>
              <w:rPr>
                <w:rFonts w:ascii="Times New Roman" w:eastAsia="Times New Roman" w:hAnsi="Times New Roman" w:cs="Times New Roman"/>
                <w:bCs/>
                <w:lang w:eastAsia="ru-RU"/>
              </w:rPr>
            </w:pPr>
          </w:p>
          <w:p w:rsidR="00E10D77" w:rsidRPr="00E10D77" w:rsidRDefault="00E10D77" w:rsidP="00E10D77">
            <w:pPr>
              <w:widowControl w:val="0"/>
              <w:spacing w:line="240" w:lineRule="auto"/>
              <w:rPr>
                <w:rFonts w:ascii="Times New Roman" w:eastAsia="Times New Roman" w:hAnsi="Times New Roman" w:cs="Times New Roman"/>
                <w:bCs/>
                <w:lang w:eastAsia="ru-RU"/>
              </w:rPr>
            </w:pPr>
          </w:p>
          <w:p w:rsidR="00E10D77" w:rsidRPr="00E10D77" w:rsidRDefault="00E10D77" w:rsidP="00E10D77">
            <w:pPr>
              <w:widowControl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не менее </w:t>
            </w:r>
            <w:smartTag w:uri="urn:schemas-microsoft-com:office:smarttags" w:element="metricconverter">
              <w:smartTagPr>
                <w:attr w:name="ProductID" w:val="100 м"/>
              </w:smartTagPr>
              <w:r w:rsidRPr="00E10D77">
                <w:rPr>
                  <w:rFonts w:ascii="Times New Roman" w:eastAsia="Times New Roman" w:hAnsi="Times New Roman" w:cs="Times New Roman"/>
                  <w:bCs/>
                  <w:lang w:eastAsia="ru-RU"/>
                </w:rPr>
                <w:t>100 м</w:t>
              </w:r>
            </w:smartTag>
          </w:p>
          <w:p w:rsidR="00E10D77" w:rsidRPr="00E10D77" w:rsidRDefault="00E10D77" w:rsidP="00E10D77">
            <w:pPr>
              <w:widowControl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(см. прим. 1)</w:t>
            </w:r>
          </w:p>
        </w:tc>
        <w:tc>
          <w:tcPr>
            <w:tcW w:w="2593" w:type="dxa"/>
            <w:tcBorders>
              <w:top w:val="single" w:sz="4" w:space="0" w:color="auto"/>
              <w:left w:val="single" w:sz="4" w:space="0" w:color="auto"/>
              <w:bottom w:val="single" w:sz="4" w:space="0" w:color="auto"/>
              <w:right w:val="single" w:sz="4" w:space="0" w:color="auto"/>
            </w:tcBorders>
          </w:tcPr>
          <w:p w:rsidR="00E10D77" w:rsidRPr="00E10D77" w:rsidRDefault="00E10D77" w:rsidP="00E10D77">
            <w:pPr>
              <w:widowControl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то же</w:t>
            </w:r>
          </w:p>
        </w:tc>
        <w:tc>
          <w:tcPr>
            <w:tcW w:w="2035" w:type="dxa"/>
            <w:tcBorders>
              <w:top w:val="single" w:sz="4" w:space="0" w:color="auto"/>
              <w:left w:val="single" w:sz="4" w:space="0" w:color="auto"/>
              <w:bottom w:val="single" w:sz="4" w:space="0" w:color="auto"/>
              <w:right w:val="single" w:sz="4" w:space="0" w:color="auto"/>
            </w:tcBorders>
          </w:tcPr>
          <w:p w:rsidR="00E10D77" w:rsidRPr="00E10D77" w:rsidRDefault="00E10D77" w:rsidP="00E10D77">
            <w:pPr>
              <w:widowControl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то же</w:t>
            </w:r>
          </w:p>
        </w:tc>
      </w:tr>
      <w:tr w:rsidR="00E10D77" w:rsidRPr="00E10D77" w:rsidTr="008303D5">
        <w:trPr>
          <w:trHeight w:val="208"/>
          <w:jc w:val="center"/>
        </w:trPr>
        <w:tc>
          <w:tcPr>
            <w:tcW w:w="468" w:type="dxa"/>
            <w:vMerge w:val="restart"/>
            <w:tcBorders>
              <w:top w:val="single" w:sz="4" w:space="0" w:color="auto"/>
              <w:left w:val="single" w:sz="4" w:space="0" w:color="auto"/>
              <w:bottom w:val="single" w:sz="4" w:space="0" w:color="auto"/>
              <w:right w:val="single" w:sz="4" w:space="0" w:color="auto"/>
            </w:tcBorders>
          </w:tcPr>
          <w:p w:rsidR="00E10D77" w:rsidRPr="00E10D77" w:rsidRDefault="00E10D77" w:rsidP="00E10D77">
            <w:pPr>
              <w:widowControl w:val="0"/>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2.</w:t>
            </w:r>
          </w:p>
        </w:tc>
        <w:tc>
          <w:tcPr>
            <w:tcW w:w="2876" w:type="dxa"/>
            <w:tcBorders>
              <w:top w:val="single" w:sz="4" w:space="0" w:color="auto"/>
              <w:left w:val="single" w:sz="4" w:space="0" w:color="auto"/>
              <w:bottom w:val="nil"/>
              <w:right w:val="single" w:sz="4" w:space="0" w:color="auto"/>
            </w:tcBorders>
          </w:tcPr>
          <w:p w:rsidR="00E10D77" w:rsidRPr="00E10D77" w:rsidRDefault="00E10D77" w:rsidP="00E10D77">
            <w:pPr>
              <w:widowControl w:val="0"/>
              <w:spacing w:line="240" w:lineRule="auto"/>
              <w:jc w:val="left"/>
              <w:rPr>
                <w:rFonts w:ascii="Times New Roman" w:eastAsia="Times New Roman" w:hAnsi="Times New Roman" w:cs="Times New Roman"/>
                <w:spacing w:val="-5"/>
                <w:lang w:eastAsia="ru-RU"/>
              </w:rPr>
            </w:pPr>
            <w:r w:rsidRPr="00E10D77">
              <w:rPr>
                <w:rFonts w:ascii="Times New Roman" w:eastAsia="Times New Roman" w:hAnsi="Times New Roman" w:cs="Times New Roman"/>
                <w:spacing w:val="-5"/>
                <w:lang w:eastAsia="ru-RU"/>
              </w:rPr>
              <w:t>Поверхностные источники</w:t>
            </w:r>
          </w:p>
        </w:tc>
        <w:tc>
          <w:tcPr>
            <w:tcW w:w="2220" w:type="dxa"/>
            <w:tcBorders>
              <w:top w:val="single" w:sz="4" w:space="0" w:color="auto"/>
              <w:left w:val="single" w:sz="4" w:space="0" w:color="auto"/>
              <w:bottom w:val="nil"/>
              <w:right w:val="single" w:sz="4" w:space="0" w:color="auto"/>
            </w:tcBorders>
          </w:tcPr>
          <w:p w:rsidR="00E10D77" w:rsidRPr="00E10D77" w:rsidRDefault="00E10D77" w:rsidP="00E10D77">
            <w:pPr>
              <w:widowControl w:val="0"/>
              <w:spacing w:line="240" w:lineRule="auto"/>
              <w:rPr>
                <w:rFonts w:ascii="Times New Roman" w:eastAsia="Times New Roman" w:hAnsi="Times New Roman" w:cs="Times New Roman"/>
                <w:bCs/>
                <w:lang w:eastAsia="ru-RU"/>
              </w:rPr>
            </w:pPr>
          </w:p>
        </w:tc>
        <w:tc>
          <w:tcPr>
            <w:tcW w:w="2593" w:type="dxa"/>
            <w:tcBorders>
              <w:top w:val="single" w:sz="4" w:space="0" w:color="auto"/>
              <w:left w:val="single" w:sz="4" w:space="0" w:color="auto"/>
              <w:bottom w:val="nil"/>
              <w:right w:val="single" w:sz="4" w:space="0" w:color="auto"/>
            </w:tcBorders>
          </w:tcPr>
          <w:p w:rsidR="00E10D77" w:rsidRPr="00E10D77" w:rsidRDefault="00E10D77" w:rsidP="00E10D77">
            <w:pPr>
              <w:widowControl w:val="0"/>
              <w:spacing w:line="240" w:lineRule="auto"/>
              <w:rPr>
                <w:rFonts w:ascii="Times New Roman" w:eastAsia="Times New Roman" w:hAnsi="Times New Roman" w:cs="Times New Roman"/>
                <w:bCs/>
                <w:lang w:eastAsia="ru-RU"/>
              </w:rPr>
            </w:pPr>
          </w:p>
        </w:tc>
        <w:tc>
          <w:tcPr>
            <w:tcW w:w="2035" w:type="dxa"/>
            <w:tcBorders>
              <w:top w:val="single" w:sz="4" w:space="0" w:color="auto"/>
              <w:left w:val="single" w:sz="4" w:space="0" w:color="auto"/>
              <w:bottom w:val="nil"/>
              <w:right w:val="single" w:sz="4" w:space="0" w:color="auto"/>
            </w:tcBorders>
          </w:tcPr>
          <w:p w:rsidR="00E10D77" w:rsidRPr="00E10D77" w:rsidRDefault="00E10D77" w:rsidP="00E10D77">
            <w:pPr>
              <w:widowControl w:val="0"/>
              <w:spacing w:line="240" w:lineRule="auto"/>
              <w:rPr>
                <w:rFonts w:ascii="Times New Roman" w:eastAsia="Times New Roman" w:hAnsi="Times New Roman" w:cs="Times New Roman"/>
                <w:bCs/>
                <w:lang w:eastAsia="ru-RU"/>
              </w:rPr>
            </w:pPr>
          </w:p>
        </w:tc>
      </w:tr>
      <w:tr w:rsidR="00E10D77" w:rsidRPr="00E10D77" w:rsidTr="008303D5">
        <w:trPr>
          <w:jc w:val="center"/>
        </w:trPr>
        <w:tc>
          <w:tcPr>
            <w:tcW w:w="468" w:type="dxa"/>
            <w:vMerge/>
            <w:tcBorders>
              <w:top w:val="single" w:sz="4" w:space="0" w:color="auto"/>
              <w:left w:val="single" w:sz="4" w:space="0" w:color="auto"/>
              <w:bottom w:val="single" w:sz="4" w:space="0" w:color="auto"/>
              <w:right w:val="single" w:sz="4" w:space="0" w:color="auto"/>
            </w:tcBorders>
          </w:tcPr>
          <w:p w:rsidR="00E10D77" w:rsidRPr="00E10D77" w:rsidRDefault="00E10D77" w:rsidP="00E10D77">
            <w:pPr>
              <w:widowControl w:val="0"/>
              <w:spacing w:line="240" w:lineRule="auto"/>
              <w:rPr>
                <w:rFonts w:ascii="Times New Roman" w:eastAsia="Times New Roman" w:hAnsi="Times New Roman" w:cs="Times New Roman"/>
                <w:lang w:eastAsia="ru-RU"/>
              </w:rPr>
            </w:pPr>
          </w:p>
        </w:tc>
        <w:tc>
          <w:tcPr>
            <w:tcW w:w="2876" w:type="dxa"/>
            <w:vMerge w:val="restart"/>
            <w:tcBorders>
              <w:top w:val="nil"/>
              <w:left w:val="single" w:sz="4" w:space="0" w:color="auto"/>
              <w:bottom w:val="single" w:sz="4" w:space="0" w:color="auto"/>
              <w:right w:val="single" w:sz="4" w:space="0" w:color="auto"/>
            </w:tcBorders>
          </w:tcPr>
          <w:p w:rsidR="00E10D77" w:rsidRPr="00E10D77" w:rsidRDefault="00E10D77" w:rsidP="00E10D77">
            <w:pPr>
              <w:widowControl w:val="0"/>
              <w:spacing w:line="240" w:lineRule="auto"/>
              <w:jc w:val="both"/>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а) водотоки (реки, каналы)</w:t>
            </w:r>
          </w:p>
        </w:tc>
        <w:tc>
          <w:tcPr>
            <w:tcW w:w="2220" w:type="dxa"/>
            <w:tcBorders>
              <w:top w:val="nil"/>
              <w:left w:val="single" w:sz="4" w:space="0" w:color="auto"/>
              <w:bottom w:val="nil"/>
              <w:right w:val="single" w:sz="4" w:space="0" w:color="auto"/>
            </w:tcBorders>
          </w:tcPr>
          <w:p w:rsidR="00E10D77" w:rsidRPr="00E10D77" w:rsidRDefault="00E10D77" w:rsidP="00E10D77">
            <w:pPr>
              <w:widowControl w:val="0"/>
              <w:spacing w:line="240" w:lineRule="auto"/>
              <w:ind w:left="10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 вверх по течению не менее </w:t>
            </w:r>
            <w:smartTag w:uri="urn:schemas-microsoft-com:office:smarttags" w:element="metricconverter">
              <w:smartTagPr>
                <w:attr w:name="ProductID" w:val="200 м"/>
              </w:smartTagPr>
              <w:r w:rsidRPr="00E10D77">
                <w:rPr>
                  <w:rFonts w:ascii="Times New Roman" w:eastAsia="Times New Roman" w:hAnsi="Times New Roman" w:cs="Times New Roman"/>
                  <w:bCs/>
                  <w:lang w:eastAsia="ru-RU"/>
                </w:rPr>
                <w:t>200 м</w:t>
              </w:r>
            </w:smartTag>
            <w:r w:rsidRPr="00E10D77">
              <w:rPr>
                <w:rFonts w:ascii="Times New Roman" w:eastAsia="Times New Roman" w:hAnsi="Times New Roman" w:cs="Times New Roman"/>
                <w:bCs/>
                <w:lang w:eastAsia="ru-RU"/>
              </w:rPr>
              <w:t>;</w:t>
            </w:r>
          </w:p>
        </w:tc>
        <w:tc>
          <w:tcPr>
            <w:tcW w:w="2593" w:type="dxa"/>
            <w:tcBorders>
              <w:top w:val="nil"/>
              <w:left w:val="single" w:sz="4" w:space="0" w:color="auto"/>
              <w:bottom w:val="nil"/>
              <w:right w:val="single" w:sz="4" w:space="0" w:color="auto"/>
            </w:tcBorders>
          </w:tcPr>
          <w:p w:rsidR="00E10D77" w:rsidRPr="00E10D77" w:rsidRDefault="00E10D77" w:rsidP="00E10D77">
            <w:pPr>
              <w:widowControl w:val="0"/>
              <w:spacing w:line="240" w:lineRule="auto"/>
              <w:ind w:left="142" w:hanging="142"/>
              <w:jc w:val="both"/>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вверх по течению по расчету;</w:t>
            </w:r>
          </w:p>
        </w:tc>
        <w:tc>
          <w:tcPr>
            <w:tcW w:w="2035" w:type="dxa"/>
            <w:tcBorders>
              <w:top w:val="nil"/>
              <w:left w:val="single" w:sz="4" w:space="0" w:color="auto"/>
              <w:bottom w:val="nil"/>
              <w:right w:val="single" w:sz="4" w:space="0" w:color="auto"/>
            </w:tcBorders>
          </w:tcPr>
          <w:p w:rsidR="00E10D77" w:rsidRPr="00E10D77" w:rsidRDefault="00E10D77" w:rsidP="00E10D77">
            <w:pPr>
              <w:widowControl w:val="0"/>
              <w:spacing w:line="240" w:lineRule="auto"/>
              <w:ind w:left="142" w:right="-57" w:hanging="142"/>
              <w:jc w:val="both"/>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 совпадают с границами </w:t>
            </w:r>
            <w:r w:rsidRPr="00E10D77">
              <w:rPr>
                <w:rFonts w:ascii="Times New Roman" w:eastAsia="Times New Roman" w:hAnsi="Times New Roman" w:cs="Times New Roman"/>
                <w:bCs/>
                <w:lang w:val="en-US" w:eastAsia="ru-RU"/>
              </w:rPr>
              <w:t>II</w:t>
            </w:r>
            <w:r w:rsidRPr="00E10D77">
              <w:rPr>
                <w:rFonts w:ascii="Times New Roman" w:eastAsia="Times New Roman" w:hAnsi="Times New Roman" w:cs="Times New Roman"/>
                <w:bCs/>
                <w:lang w:eastAsia="ru-RU"/>
              </w:rPr>
              <w:t xml:space="preserve"> пояса;</w:t>
            </w:r>
          </w:p>
        </w:tc>
      </w:tr>
      <w:tr w:rsidR="00E10D77" w:rsidRPr="00E10D77" w:rsidTr="008303D5">
        <w:trPr>
          <w:jc w:val="center"/>
        </w:trPr>
        <w:tc>
          <w:tcPr>
            <w:tcW w:w="468" w:type="dxa"/>
            <w:vMerge/>
            <w:tcBorders>
              <w:top w:val="single" w:sz="4" w:space="0" w:color="auto"/>
              <w:left w:val="single" w:sz="4" w:space="0" w:color="auto"/>
              <w:bottom w:val="single" w:sz="4" w:space="0" w:color="auto"/>
              <w:right w:val="single" w:sz="4" w:space="0" w:color="auto"/>
            </w:tcBorders>
          </w:tcPr>
          <w:p w:rsidR="00E10D77" w:rsidRPr="00E10D77" w:rsidRDefault="00E10D77" w:rsidP="00E10D77">
            <w:pPr>
              <w:widowControl w:val="0"/>
              <w:spacing w:line="240" w:lineRule="auto"/>
              <w:rPr>
                <w:rFonts w:ascii="Times New Roman" w:eastAsia="Times New Roman" w:hAnsi="Times New Roman" w:cs="Times New Roman"/>
                <w:lang w:eastAsia="ru-RU"/>
              </w:rPr>
            </w:pPr>
          </w:p>
        </w:tc>
        <w:tc>
          <w:tcPr>
            <w:tcW w:w="2876" w:type="dxa"/>
            <w:vMerge/>
            <w:tcBorders>
              <w:top w:val="single" w:sz="4" w:space="0" w:color="auto"/>
              <w:left w:val="single" w:sz="4" w:space="0" w:color="auto"/>
              <w:bottom w:val="single" w:sz="4" w:space="0" w:color="auto"/>
              <w:right w:val="single" w:sz="4" w:space="0" w:color="auto"/>
            </w:tcBorders>
          </w:tcPr>
          <w:p w:rsidR="00E10D77" w:rsidRPr="00E10D77" w:rsidRDefault="00E10D77" w:rsidP="00E10D77">
            <w:pPr>
              <w:widowControl w:val="0"/>
              <w:spacing w:line="240" w:lineRule="auto"/>
              <w:jc w:val="both"/>
              <w:rPr>
                <w:rFonts w:ascii="Times New Roman" w:eastAsia="Times New Roman" w:hAnsi="Times New Roman" w:cs="Times New Roman"/>
                <w:bCs/>
                <w:lang w:eastAsia="ru-RU"/>
              </w:rPr>
            </w:pPr>
          </w:p>
        </w:tc>
        <w:tc>
          <w:tcPr>
            <w:tcW w:w="2220" w:type="dxa"/>
            <w:tcBorders>
              <w:top w:val="nil"/>
              <w:left w:val="single" w:sz="4" w:space="0" w:color="auto"/>
              <w:bottom w:val="nil"/>
              <w:right w:val="single" w:sz="4" w:space="0" w:color="auto"/>
            </w:tcBorders>
          </w:tcPr>
          <w:p w:rsidR="00E10D77" w:rsidRPr="00E10D77" w:rsidRDefault="00E10D77" w:rsidP="00E10D77">
            <w:pPr>
              <w:widowControl w:val="0"/>
              <w:spacing w:line="240" w:lineRule="auto"/>
              <w:ind w:left="10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 вниз по течению не менее </w:t>
            </w:r>
            <w:smartTag w:uri="urn:schemas-microsoft-com:office:smarttags" w:element="metricconverter">
              <w:smartTagPr>
                <w:attr w:name="ProductID" w:val="100 м"/>
              </w:smartTagPr>
              <w:r w:rsidRPr="00E10D77">
                <w:rPr>
                  <w:rFonts w:ascii="Times New Roman" w:eastAsia="Times New Roman" w:hAnsi="Times New Roman" w:cs="Times New Roman"/>
                  <w:bCs/>
                  <w:lang w:eastAsia="ru-RU"/>
                </w:rPr>
                <w:t>100 м</w:t>
              </w:r>
            </w:smartTag>
            <w:r w:rsidRPr="00E10D77">
              <w:rPr>
                <w:rFonts w:ascii="Times New Roman" w:eastAsia="Times New Roman" w:hAnsi="Times New Roman" w:cs="Times New Roman"/>
                <w:bCs/>
                <w:lang w:eastAsia="ru-RU"/>
              </w:rPr>
              <w:t>;</w:t>
            </w:r>
          </w:p>
        </w:tc>
        <w:tc>
          <w:tcPr>
            <w:tcW w:w="2593" w:type="dxa"/>
            <w:tcBorders>
              <w:top w:val="nil"/>
              <w:left w:val="single" w:sz="4" w:space="0" w:color="auto"/>
              <w:bottom w:val="nil"/>
              <w:right w:val="single" w:sz="4" w:space="0" w:color="auto"/>
            </w:tcBorders>
          </w:tcPr>
          <w:p w:rsidR="00E10D77" w:rsidRPr="00E10D77" w:rsidRDefault="00E10D77" w:rsidP="00E10D77">
            <w:pPr>
              <w:widowControl w:val="0"/>
              <w:spacing w:line="240" w:lineRule="auto"/>
              <w:ind w:left="142" w:hanging="142"/>
              <w:jc w:val="both"/>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 вниз по течению не менее </w:t>
            </w:r>
            <w:smartTag w:uri="urn:schemas-microsoft-com:office:smarttags" w:element="metricconverter">
              <w:smartTagPr>
                <w:attr w:name="ProductID" w:val="250 м"/>
              </w:smartTagPr>
              <w:r w:rsidRPr="00E10D77">
                <w:rPr>
                  <w:rFonts w:ascii="Times New Roman" w:eastAsia="Times New Roman" w:hAnsi="Times New Roman" w:cs="Times New Roman"/>
                  <w:bCs/>
                  <w:lang w:eastAsia="ru-RU"/>
                </w:rPr>
                <w:t>250 м</w:t>
              </w:r>
            </w:smartTag>
            <w:r w:rsidRPr="00E10D77">
              <w:rPr>
                <w:rFonts w:ascii="Times New Roman" w:eastAsia="Times New Roman" w:hAnsi="Times New Roman" w:cs="Times New Roman"/>
                <w:bCs/>
                <w:lang w:eastAsia="ru-RU"/>
              </w:rPr>
              <w:t>;</w:t>
            </w:r>
          </w:p>
        </w:tc>
        <w:tc>
          <w:tcPr>
            <w:tcW w:w="2035" w:type="dxa"/>
            <w:tcBorders>
              <w:top w:val="nil"/>
              <w:left w:val="single" w:sz="4" w:space="0" w:color="auto"/>
              <w:bottom w:val="nil"/>
              <w:right w:val="single" w:sz="4" w:space="0" w:color="auto"/>
            </w:tcBorders>
          </w:tcPr>
          <w:p w:rsidR="00E10D77" w:rsidRPr="00E10D77" w:rsidRDefault="00E10D77" w:rsidP="00E10D77">
            <w:pPr>
              <w:widowControl w:val="0"/>
              <w:spacing w:line="240" w:lineRule="auto"/>
              <w:ind w:left="142" w:right="-57" w:hanging="142"/>
              <w:jc w:val="both"/>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 совпадают с границами </w:t>
            </w:r>
            <w:r w:rsidRPr="00E10D77">
              <w:rPr>
                <w:rFonts w:ascii="Times New Roman" w:eastAsia="Times New Roman" w:hAnsi="Times New Roman" w:cs="Times New Roman"/>
                <w:bCs/>
                <w:lang w:val="en-US" w:eastAsia="ru-RU"/>
              </w:rPr>
              <w:t>II</w:t>
            </w:r>
            <w:r w:rsidRPr="00E10D77">
              <w:rPr>
                <w:rFonts w:ascii="Times New Roman" w:eastAsia="Times New Roman" w:hAnsi="Times New Roman" w:cs="Times New Roman"/>
                <w:bCs/>
                <w:lang w:eastAsia="ru-RU"/>
              </w:rPr>
              <w:t xml:space="preserve"> пояса;</w:t>
            </w:r>
          </w:p>
        </w:tc>
      </w:tr>
      <w:tr w:rsidR="00E10D77" w:rsidRPr="00E10D77" w:rsidTr="008303D5">
        <w:trPr>
          <w:trHeight w:val="1134"/>
          <w:jc w:val="center"/>
        </w:trPr>
        <w:tc>
          <w:tcPr>
            <w:tcW w:w="468" w:type="dxa"/>
            <w:vMerge/>
            <w:tcBorders>
              <w:top w:val="single" w:sz="4" w:space="0" w:color="auto"/>
              <w:left w:val="single" w:sz="4" w:space="0" w:color="auto"/>
              <w:bottom w:val="single" w:sz="4" w:space="0" w:color="auto"/>
              <w:right w:val="single" w:sz="4" w:space="0" w:color="auto"/>
            </w:tcBorders>
          </w:tcPr>
          <w:p w:rsidR="00E10D77" w:rsidRPr="00E10D77" w:rsidRDefault="00E10D77" w:rsidP="00E10D77">
            <w:pPr>
              <w:widowControl w:val="0"/>
              <w:spacing w:line="240" w:lineRule="auto"/>
              <w:rPr>
                <w:rFonts w:ascii="Times New Roman" w:eastAsia="Times New Roman" w:hAnsi="Times New Roman" w:cs="Times New Roman"/>
                <w:lang w:eastAsia="ru-RU"/>
              </w:rPr>
            </w:pPr>
          </w:p>
        </w:tc>
        <w:tc>
          <w:tcPr>
            <w:tcW w:w="2876" w:type="dxa"/>
            <w:vMerge/>
            <w:tcBorders>
              <w:top w:val="single" w:sz="4" w:space="0" w:color="auto"/>
              <w:left w:val="single" w:sz="4" w:space="0" w:color="auto"/>
              <w:bottom w:val="single" w:sz="4" w:space="0" w:color="auto"/>
              <w:right w:val="single" w:sz="4" w:space="0" w:color="auto"/>
            </w:tcBorders>
          </w:tcPr>
          <w:p w:rsidR="00E10D77" w:rsidRPr="00E10D77" w:rsidRDefault="00E10D77" w:rsidP="00E10D77">
            <w:pPr>
              <w:widowControl w:val="0"/>
              <w:spacing w:line="240" w:lineRule="auto"/>
              <w:jc w:val="both"/>
              <w:rPr>
                <w:rFonts w:ascii="Times New Roman" w:eastAsia="Times New Roman" w:hAnsi="Times New Roman" w:cs="Times New Roman"/>
                <w:bCs/>
                <w:lang w:eastAsia="ru-RU"/>
              </w:rPr>
            </w:pPr>
          </w:p>
        </w:tc>
        <w:tc>
          <w:tcPr>
            <w:tcW w:w="2220" w:type="dxa"/>
            <w:tcBorders>
              <w:top w:val="nil"/>
              <w:left w:val="single" w:sz="4" w:space="0" w:color="auto"/>
              <w:bottom w:val="single" w:sz="4" w:space="0" w:color="auto"/>
              <w:right w:val="single" w:sz="4" w:space="0" w:color="auto"/>
            </w:tcBorders>
          </w:tcPr>
          <w:p w:rsidR="00E10D77" w:rsidRPr="00E10D77" w:rsidRDefault="00E10D77" w:rsidP="00E10D77">
            <w:pPr>
              <w:widowControl w:val="0"/>
              <w:spacing w:line="240" w:lineRule="auto"/>
              <w:ind w:left="102" w:hanging="142"/>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 </w:t>
            </w:r>
            <w:r w:rsidRPr="00E10D77">
              <w:rPr>
                <w:rFonts w:ascii="Times New Roman" w:eastAsia="Times New Roman" w:hAnsi="Times New Roman" w:cs="Times New Roman"/>
                <w:bCs/>
                <w:spacing w:val="-4"/>
                <w:lang w:eastAsia="ru-RU"/>
              </w:rPr>
              <w:t xml:space="preserve">боковые – не менее </w:t>
            </w:r>
            <w:smartTag w:uri="urn:schemas-microsoft-com:office:smarttags" w:element="metricconverter">
              <w:smartTagPr>
                <w:attr w:name="ProductID" w:val="100 м"/>
              </w:smartTagPr>
              <w:r w:rsidRPr="00E10D77">
                <w:rPr>
                  <w:rFonts w:ascii="Times New Roman" w:eastAsia="Times New Roman" w:hAnsi="Times New Roman" w:cs="Times New Roman"/>
                  <w:bCs/>
                  <w:spacing w:val="-4"/>
                  <w:lang w:eastAsia="ru-RU"/>
                </w:rPr>
                <w:t>100 м</w:t>
              </w:r>
            </w:smartTag>
            <w:r w:rsidRPr="00E10D77">
              <w:rPr>
                <w:rFonts w:ascii="Times New Roman" w:eastAsia="Times New Roman" w:hAnsi="Times New Roman" w:cs="Times New Roman"/>
                <w:bCs/>
                <w:spacing w:val="-4"/>
                <w:lang w:eastAsia="ru-RU"/>
              </w:rPr>
              <w:t xml:space="preserve"> от линии уреза воды летне-осенней межени</w:t>
            </w:r>
            <w:r w:rsidRPr="00E10D77">
              <w:rPr>
                <w:rFonts w:ascii="Times New Roman" w:eastAsia="Times New Roman" w:hAnsi="Times New Roman" w:cs="Times New Roman"/>
                <w:bCs/>
                <w:lang w:eastAsia="ru-RU"/>
              </w:rPr>
              <w:t>;</w:t>
            </w:r>
          </w:p>
          <w:p w:rsidR="00E10D77" w:rsidRPr="00E10D77" w:rsidRDefault="00E10D77" w:rsidP="00E10D77">
            <w:pPr>
              <w:widowControl w:val="0"/>
              <w:spacing w:line="240" w:lineRule="auto"/>
              <w:ind w:left="102" w:hanging="142"/>
              <w:jc w:val="left"/>
              <w:rPr>
                <w:rFonts w:ascii="Times New Roman" w:eastAsia="Times New Roman" w:hAnsi="Times New Roman" w:cs="Times New Roman"/>
                <w:bCs/>
                <w:spacing w:val="-4"/>
                <w:vertAlign w:val="superscript"/>
                <w:lang w:eastAsia="ru-RU"/>
              </w:rPr>
            </w:pPr>
            <w:r w:rsidRPr="00E10D77">
              <w:rPr>
                <w:rFonts w:ascii="Times New Roman" w:eastAsia="Times New Roman" w:hAnsi="Times New Roman" w:cs="Times New Roman"/>
                <w:bCs/>
                <w:spacing w:val="-4"/>
                <w:lang w:eastAsia="ru-RU"/>
              </w:rPr>
              <w:t>- в направлении к противоположному от водозабора берегу – см. прим. 2</w:t>
            </w:r>
          </w:p>
        </w:tc>
        <w:tc>
          <w:tcPr>
            <w:tcW w:w="2593" w:type="dxa"/>
            <w:tcBorders>
              <w:top w:val="nil"/>
              <w:left w:val="single" w:sz="4" w:space="0" w:color="auto"/>
              <w:bottom w:val="single" w:sz="4" w:space="0" w:color="auto"/>
              <w:right w:val="single" w:sz="4" w:space="0" w:color="auto"/>
            </w:tcBorders>
          </w:tcPr>
          <w:p w:rsidR="00E10D77" w:rsidRPr="00E10D77" w:rsidRDefault="00E10D77" w:rsidP="00E10D77">
            <w:pPr>
              <w:widowControl w:val="0"/>
              <w:spacing w:line="240" w:lineRule="auto"/>
              <w:jc w:val="both"/>
              <w:rPr>
                <w:rFonts w:ascii="Times New Roman" w:eastAsia="Times New Roman" w:hAnsi="Times New Roman" w:cs="Times New Roman"/>
                <w:bCs/>
                <w:spacing w:val="-4"/>
                <w:lang w:eastAsia="ru-RU"/>
              </w:rPr>
            </w:pPr>
            <w:r w:rsidRPr="00E10D77">
              <w:rPr>
                <w:rFonts w:ascii="Times New Roman" w:eastAsia="Times New Roman" w:hAnsi="Times New Roman" w:cs="Times New Roman"/>
                <w:bCs/>
                <w:spacing w:val="-4"/>
                <w:lang w:eastAsia="ru-RU"/>
              </w:rPr>
              <w:t xml:space="preserve">- боковые, не менее: </w:t>
            </w:r>
          </w:p>
          <w:p w:rsidR="00E10D77" w:rsidRPr="00E10D77" w:rsidRDefault="00E10D77" w:rsidP="00E10D77">
            <w:pPr>
              <w:widowControl w:val="0"/>
              <w:spacing w:line="240" w:lineRule="auto"/>
              <w:ind w:left="192"/>
              <w:jc w:val="both"/>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при равнинном рельефе – </w:t>
            </w:r>
            <w:smartTag w:uri="urn:schemas-microsoft-com:office:smarttags" w:element="metricconverter">
              <w:smartTagPr>
                <w:attr w:name="ProductID" w:val="500 м"/>
              </w:smartTagPr>
              <w:r w:rsidRPr="00E10D77">
                <w:rPr>
                  <w:rFonts w:ascii="Times New Roman" w:eastAsia="Times New Roman" w:hAnsi="Times New Roman" w:cs="Times New Roman"/>
                  <w:bCs/>
                  <w:lang w:eastAsia="ru-RU"/>
                </w:rPr>
                <w:t>500 м</w:t>
              </w:r>
            </w:smartTag>
            <w:r w:rsidRPr="00E10D77">
              <w:rPr>
                <w:rFonts w:ascii="Times New Roman" w:eastAsia="Times New Roman" w:hAnsi="Times New Roman" w:cs="Times New Roman"/>
                <w:bCs/>
                <w:lang w:eastAsia="ru-RU"/>
              </w:rPr>
              <w:t>;</w:t>
            </w:r>
          </w:p>
          <w:p w:rsidR="00E10D77" w:rsidRPr="00E10D77" w:rsidRDefault="00E10D77" w:rsidP="00E10D77">
            <w:pPr>
              <w:widowControl w:val="0"/>
              <w:spacing w:line="240" w:lineRule="auto"/>
              <w:ind w:left="192"/>
              <w:jc w:val="both"/>
              <w:rPr>
                <w:rFonts w:ascii="Times New Roman" w:eastAsia="Times New Roman" w:hAnsi="Times New Roman" w:cs="Times New Roman"/>
                <w:bCs/>
                <w:lang w:eastAsia="ru-RU"/>
              </w:rPr>
            </w:pPr>
            <w:r w:rsidRPr="00E10D77">
              <w:rPr>
                <w:rFonts w:ascii="Times New Roman" w:eastAsia="Times New Roman" w:hAnsi="Times New Roman" w:cs="Times New Roman"/>
                <w:bCs/>
                <w:spacing w:val="-2"/>
                <w:lang w:eastAsia="ru-RU"/>
              </w:rPr>
              <w:t>при пологом склоне</w:t>
            </w:r>
            <w:r w:rsidRPr="00E10D77">
              <w:rPr>
                <w:rFonts w:ascii="Times New Roman" w:eastAsia="Times New Roman" w:hAnsi="Times New Roman" w:cs="Times New Roman"/>
                <w:bCs/>
                <w:lang w:eastAsia="ru-RU"/>
              </w:rPr>
              <w:t xml:space="preserve"> – </w:t>
            </w:r>
            <w:smartTag w:uri="urn:schemas-microsoft-com:office:smarttags" w:element="metricconverter">
              <w:smartTagPr>
                <w:attr w:name="ProductID" w:val="750 м"/>
              </w:smartTagPr>
              <w:r w:rsidRPr="00E10D77">
                <w:rPr>
                  <w:rFonts w:ascii="Times New Roman" w:eastAsia="Times New Roman" w:hAnsi="Times New Roman" w:cs="Times New Roman"/>
                  <w:bCs/>
                  <w:lang w:eastAsia="ru-RU"/>
                </w:rPr>
                <w:t>750 м</w:t>
              </w:r>
            </w:smartTag>
            <w:r w:rsidRPr="00E10D77">
              <w:rPr>
                <w:rFonts w:ascii="Times New Roman" w:eastAsia="Times New Roman" w:hAnsi="Times New Roman" w:cs="Times New Roman"/>
                <w:bCs/>
                <w:lang w:eastAsia="ru-RU"/>
              </w:rPr>
              <w:t>;</w:t>
            </w:r>
          </w:p>
          <w:p w:rsidR="00E10D77" w:rsidRPr="00E10D77" w:rsidRDefault="00E10D77" w:rsidP="00E10D77">
            <w:pPr>
              <w:widowControl w:val="0"/>
              <w:spacing w:line="240" w:lineRule="auto"/>
              <w:ind w:left="192"/>
              <w:jc w:val="both"/>
              <w:rPr>
                <w:rFonts w:ascii="Times New Roman" w:eastAsia="Times New Roman" w:hAnsi="Times New Roman" w:cs="Times New Roman"/>
                <w:bCs/>
                <w:lang w:eastAsia="ru-RU"/>
              </w:rPr>
            </w:pPr>
            <w:r w:rsidRPr="00E10D77">
              <w:rPr>
                <w:rFonts w:ascii="Times New Roman" w:eastAsia="Times New Roman" w:hAnsi="Times New Roman" w:cs="Times New Roman"/>
                <w:bCs/>
                <w:spacing w:val="-4"/>
                <w:lang w:eastAsia="ru-RU"/>
              </w:rPr>
              <w:t>при крутом склоне –</w:t>
            </w:r>
            <w:smartTag w:uri="urn:schemas-microsoft-com:office:smarttags" w:element="metricconverter">
              <w:smartTagPr>
                <w:attr w:name="ProductID" w:val="1000 м"/>
              </w:smartTagPr>
              <w:r w:rsidRPr="00E10D77">
                <w:rPr>
                  <w:rFonts w:ascii="Times New Roman" w:eastAsia="Times New Roman" w:hAnsi="Times New Roman" w:cs="Times New Roman"/>
                  <w:bCs/>
                  <w:lang w:eastAsia="ru-RU"/>
                </w:rPr>
                <w:t>1000 м</w:t>
              </w:r>
            </w:smartTag>
          </w:p>
        </w:tc>
        <w:tc>
          <w:tcPr>
            <w:tcW w:w="2035" w:type="dxa"/>
            <w:tcBorders>
              <w:top w:val="nil"/>
              <w:left w:val="single" w:sz="4" w:space="0" w:color="auto"/>
              <w:bottom w:val="single" w:sz="4" w:space="0" w:color="auto"/>
              <w:right w:val="single" w:sz="4" w:space="0" w:color="auto"/>
            </w:tcBorders>
          </w:tcPr>
          <w:p w:rsidR="00E10D77" w:rsidRPr="00E10D77" w:rsidRDefault="00E10D77" w:rsidP="00E10D77">
            <w:pPr>
              <w:widowControl w:val="0"/>
              <w:spacing w:line="240" w:lineRule="auto"/>
              <w:ind w:left="142" w:right="-57" w:hanging="142"/>
              <w:jc w:val="both"/>
              <w:rPr>
                <w:rFonts w:ascii="Times New Roman" w:eastAsia="Times New Roman" w:hAnsi="Times New Roman" w:cs="Times New Roman"/>
                <w:bCs/>
                <w:spacing w:val="-4"/>
                <w:lang w:eastAsia="ru-RU"/>
              </w:rPr>
            </w:pPr>
            <w:r w:rsidRPr="00E10D77">
              <w:rPr>
                <w:rFonts w:ascii="Times New Roman" w:eastAsia="Times New Roman" w:hAnsi="Times New Roman" w:cs="Times New Roman"/>
                <w:bCs/>
                <w:spacing w:val="-4"/>
                <w:lang w:eastAsia="ru-RU"/>
              </w:rPr>
              <w:t>- по линии водоразделов в пределах 3-</w:t>
            </w:r>
            <w:smartTag w:uri="urn:schemas-microsoft-com:office:smarttags" w:element="metricconverter">
              <w:smartTagPr>
                <w:attr w:name="ProductID" w:val="5 км"/>
              </w:smartTagPr>
              <w:r w:rsidRPr="00E10D77">
                <w:rPr>
                  <w:rFonts w:ascii="Times New Roman" w:eastAsia="Times New Roman" w:hAnsi="Times New Roman" w:cs="Times New Roman"/>
                  <w:bCs/>
                  <w:spacing w:val="-4"/>
                  <w:lang w:eastAsia="ru-RU"/>
                </w:rPr>
                <w:t>5 км</w:t>
              </w:r>
            </w:smartTag>
            <w:r w:rsidRPr="00E10D77">
              <w:rPr>
                <w:rFonts w:ascii="Times New Roman" w:eastAsia="Times New Roman" w:hAnsi="Times New Roman" w:cs="Times New Roman"/>
                <w:bCs/>
                <w:spacing w:val="-4"/>
                <w:lang w:eastAsia="ru-RU"/>
              </w:rPr>
              <w:t>, включая притоки</w:t>
            </w:r>
          </w:p>
        </w:tc>
      </w:tr>
      <w:tr w:rsidR="00E10D77" w:rsidRPr="00E10D77" w:rsidTr="008303D5">
        <w:trPr>
          <w:trHeight w:val="1418"/>
          <w:jc w:val="center"/>
        </w:trPr>
        <w:tc>
          <w:tcPr>
            <w:tcW w:w="468" w:type="dxa"/>
            <w:vMerge/>
            <w:tcBorders>
              <w:top w:val="single" w:sz="4" w:space="0" w:color="auto"/>
              <w:left w:val="single" w:sz="4" w:space="0" w:color="auto"/>
              <w:bottom w:val="single" w:sz="4" w:space="0" w:color="auto"/>
              <w:right w:val="single" w:sz="4" w:space="0" w:color="auto"/>
            </w:tcBorders>
          </w:tcPr>
          <w:p w:rsidR="00E10D77" w:rsidRPr="00E10D77" w:rsidRDefault="00E10D77" w:rsidP="00E10D77">
            <w:pPr>
              <w:widowControl w:val="0"/>
              <w:spacing w:line="240" w:lineRule="auto"/>
              <w:rPr>
                <w:rFonts w:ascii="Times New Roman" w:eastAsia="Times New Roman" w:hAnsi="Times New Roman" w:cs="Times New Roman"/>
                <w:lang w:eastAsia="ru-RU"/>
              </w:rPr>
            </w:pPr>
          </w:p>
        </w:tc>
        <w:tc>
          <w:tcPr>
            <w:tcW w:w="2876" w:type="dxa"/>
            <w:tcBorders>
              <w:top w:val="single" w:sz="4" w:space="0" w:color="auto"/>
              <w:left w:val="single" w:sz="4" w:space="0" w:color="auto"/>
              <w:bottom w:val="single" w:sz="4" w:space="0" w:color="auto"/>
              <w:right w:val="single" w:sz="4" w:space="0" w:color="auto"/>
            </w:tcBorders>
          </w:tcPr>
          <w:p w:rsidR="00E10D77" w:rsidRPr="00E10D77" w:rsidRDefault="00E10D77" w:rsidP="00E10D77">
            <w:pPr>
              <w:widowControl w:val="0"/>
              <w:spacing w:line="240" w:lineRule="auto"/>
              <w:jc w:val="both"/>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б) водоемы </w:t>
            </w:r>
          </w:p>
          <w:p w:rsidR="00E10D77" w:rsidRPr="00E10D77" w:rsidRDefault="00E10D77" w:rsidP="00E10D77">
            <w:pPr>
              <w:widowControl w:val="0"/>
              <w:spacing w:line="240" w:lineRule="auto"/>
              <w:ind w:left="227"/>
              <w:jc w:val="both"/>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(водохранилища, озера)</w:t>
            </w:r>
          </w:p>
        </w:tc>
        <w:tc>
          <w:tcPr>
            <w:tcW w:w="2220" w:type="dxa"/>
            <w:tcBorders>
              <w:top w:val="single" w:sz="4" w:space="0" w:color="auto"/>
              <w:left w:val="single" w:sz="4" w:space="0" w:color="auto"/>
              <w:bottom w:val="single" w:sz="4" w:space="0" w:color="auto"/>
              <w:right w:val="single" w:sz="4" w:space="0" w:color="auto"/>
            </w:tcBorders>
          </w:tcPr>
          <w:p w:rsidR="00E10D77" w:rsidRPr="00E10D77" w:rsidRDefault="00E10D77" w:rsidP="00E10D77">
            <w:pPr>
              <w:widowControl w:val="0"/>
              <w:spacing w:line="240" w:lineRule="auto"/>
              <w:ind w:left="-40" w:right="-40"/>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не менее </w:t>
            </w:r>
            <w:smartTag w:uri="urn:schemas-microsoft-com:office:smarttags" w:element="metricconverter">
              <w:smartTagPr>
                <w:attr w:name="ProductID" w:val="100 м"/>
              </w:smartTagPr>
              <w:r w:rsidRPr="00E10D77">
                <w:rPr>
                  <w:rFonts w:ascii="Times New Roman" w:eastAsia="Times New Roman" w:hAnsi="Times New Roman" w:cs="Times New Roman"/>
                  <w:bCs/>
                  <w:lang w:eastAsia="ru-RU"/>
                </w:rPr>
                <w:t>100 м</w:t>
              </w:r>
            </w:smartTag>
            <w:r w:rsidRPr="00E10D77">
              <w:rPr>
                <w:rFonts w:ascii="Times New Roman" w:eastAsia="Times New Roman" w:hAnsi="Times New Roman" w:cs="Times New Roman"/>
                <w:bCs/>
                <w:lang w:eastAsia="ru-RU"/>
              </w:rPr>
              <w:t xml:space="preserve"> во всех направлениях по акватории водозабора и по прилегающему берегу от линии уреза воды при летне-осенней межени</w:t>
            </w:r>
          </w:p>
        </w:tc>
        <w:tc>
          <w:tcPr>
            <w:tcW w:w="2593" w:type="dxa"/>
            <w:tcBorders>
              <w:top w:val="single" w:sz="4" w:space="0" w:color="auto"/>
              <w:left w:val="single" w:sz="4" w:space="0" w:color="auto"/>
              <w:bottom w:val="single" w:sz="4" w:space="0" w:color="auto"/>
              <w:right w:val="single" w:sz="4" w:space="0" w:color="auto"/>
            </w:tcBorders>
          </w:tcPr>
          <w:p w:rsidR="00E10D77" w:rsidRPr="00E10D77" w:rsidRDefault="00E10D77" w:rsidP="00E10D77">
            <w:pPr>
              <w:widowControl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по акватории: 3-</w:t>
            </w:r>
            <w:smartTag w:uri="urn:schemas-microsoft-com:office:smarttags" w:element="metricconverter">
              <w:smartTagPr>
                <w:attr w:name="ProductID" w:val="5 км"/>
              </w:smartTagPr>
              <w:r w:rsidRPr="00E10D77">
                <w:rPr>
                  <w:rFonts w:ascii="Times New Roman" w:eastAsia="Times New Roman" w:hAnsi="Times New Roman" w:cs="Times New Roman"/>
                  <w:bCs/>
                  <w:lang w:eastAsia="ru-RU"/>
                </w:rPr>
                <w:t>5 км</w:t>
              </w:r>
            </w:smartTag>
            <w:r w:rsidRPr="00E10D77">
              <w:rPr>
                <w:rFonts w:ascii="Times New Roman" w:eastAsia="Times New Roman" w:hAnsi="Times New Roman" w:cs="Times New Roman"/>
                <w:bCs/>
                <w:lang w:eastAsia="ru-RU"/>
              </w:rPr>
              <w:t xml:space="preserve"> во все стороны от водозабора; по территории: 3-</w:t>
            </w:r>
            <w:smartTag w:uri="urn:schemas-microsoft-com:office:smarttags" w:element="metricconverter">
              <w:smartTagPr>
                <w:attr w:name="ProductID" w:val="5 км"/>
              </w:smartTagPr>
              <w:r w:rsidRPr="00E10D77">
                <w:rPr>
                  <w:rFonts w:ascii="Times New Roman" w:eastAsia="Times New Roman" w:hAnsi="Times New Roman" w:cs="Times New Roman"/>
                  <w:bCs/>
                  <w:lang w:eastAsia="ru-RU"/>
                </w:rPr>
                <w:t>5 км</w:t>
              </w:r>
            </w:smartTag>
            <w:r w:rsidRPr="00E10D77">
              <w:rPr>
                <w:rFonts w:ascii="Times New Roman" w:eastAsia="Times New Roman" w:hAnsi="Times New Roman" w:cs="Times New Roman"/>
                <w:bCs/>
                <w:lang w:eastAsia="ru-RU"/>
              </w:rPr>
              <w:t xml:space="preserve"> в обе стороны по берегу и 500-</w:t>
            </w:r>
            <w:smartTag w:uri="urn:schemas-microsoft-com:office:smarttags" w:element="metricconverter">
              <w:smartTagPr>
                <w:attr w:name="ProductID" w:val="100 м"/>
              </w:smartTagPr>
              <w:r w:rsidRPr="00E10D77">
                <w:rPr>
                  <w:rFonts w:ascii="Times New Roman" w:eastAsia="Times New Roman" w:hAnsi="Times New Roman" w:cs="Times New Roman"/>
                  <w:bCs/>
                  <w:lang w:eastAsia="ru-RU"/>
                </w:rPr>
                <w:t>100 м</w:t>
              </w:r>
            </w:smartTag>
            <w:r w:rsidRPr="00E10D77">
              <w:rPr>
                <w:rFonts w:ascii="Times New Roman" w:eastAsia="Times New Roman" w:hAnsi="Times New Roman" w:cs="Times New Roman"/>
                <w:bCs/>
                <w:lang w:eastAsia="ru-RU"/>
              </w:rPr>
              <w:t xml:space="preserve"> от уреза воды при нормальном подпорном уровне</w:t>
            </w:r>
          </w:p>
        </w:tc>
        <w:tc>
          <w:tcPr>
            <w:tcW w:w="2035" w:type="dxa"/>
            <w:tcBorders>
              <w:top w:val="single" w:sz="4" w:space="0" w:color="auto"/>
              <w:left w:val="single" w:sz="4" w:space="0" w:color="auto"/>
              <w:bottom w:val="single" w:sz="4" w:space="0" w:color="auto"/>
              <w:right w:val="single" w:sz="4" w:space="0" w:color="auto"/>
            </w:tcBorders>
          </w:tcPr>
          <w:p w:rsidR="00E10D77" w:rsidRPr="00E10D77" w:rsidRDefault="00E10D77" w:rsidP="00E10D77">
            <w:pPr>
              <w:widowControl w:val="0"/>
              <w:spacing w:line="240" w:lineRule="auto"/>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совпадают с границами </w:t>
            </w:r>
            <w:r w:rsidRPr="00E10D77">
              <w:rPr>
                <w:rFonts w:ascii="Times New Roman" w:eastAsia="Times New Roman" w:hAnsi="Times New Roman" w:cs="Times New Roman"/>
                <w:bCs/>
                <w:lang w:val="en-US" w:eastAsia="ru-RU"/>
              </w:rPr>
              <w:t>II</w:t>
            </w:r>
            <w:r w:rsidRPr="00E10D77">
              <w:rPr>
                <w:rFonts w:ascii="Times New Roman" w:eastAsia="Times New Roman" w:hAnsi="Times New Roman" w:cs="Times New Roman"/>
                <w:bCs/>
                <w:lang w:eastAsia="ru-RU"/>
              </w:rPr>
              <w:t xml:space="preserve"> пояса</w:t>
            </w:r>
          </w:p>
        </w:tc>
      </w:tr>
      <w:tr w:rsidR="00E10D77" w:rsidRPr="00E10D77" w:rsidTr="008303D5">
        <w:trPr>
          <w:trHeight w:val="131"/>
          <w:jc w:val="center"/>
        </w:trPr>
        <w:tc>
          <w:tcPr>
            <w:tcW w:w="468" w:type="dxa"/>
            <w:tcBorders>
              <w:top w:val="single" w:sz="4" w:space="0" w:color="auto"/>
              <w:left w:val="single" w:sz="4" w:space="0" w:color="auto"/>
              <w:bottom w:val="single" w:sz="4" w:space="0" w:color="auto"/>
              <w:right w:val="single" w:sz="4" w:space="0" w:color="auto"/>
            </w:tcBorders>
          </w:tcPr>
          <w:p w:rsidR="00E10D77" w:rsidRPr="00E10D77" w:rsidRDefault="00E10D77" w:rsidP="00E10D77">
            <w:pPr>
              <w:widowControl w:val="0"/>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3.</w:t>
            </w:r>
          </w:p>
        </w:tc>
        <w:tc>
          <w:tcPr>
            <w:tcW w:w="2876" w:type="dxa"/>
            <w:tcBorders>
              <w:top w:val="single" w:sz="4" w:space="0" w:color="auto"/>
              <w:left w:val="single" w:sz="4" w:space="0" w:color="auto"/>
              <w:bottom w:val="single" w:sz="4" w:space="0" w:color="auto"/>
              <w:right w:val="single" w:sz="4" w:space="0" w:color="auto"/>
            </w:tcBorders>
          </w:tcPr>
          <w:p w:rsidR="00E10D77" w:rsidRPr="00E10D77" w:rsidRDefault="00E10D77" w:rsidP="00E10D77">
            <w:pPr>
              <w:widowControl w:val="0"/>
              <w:suppressAutoHyphens/>
              <w:spacing w:line="240" w:lineRule="auto"/>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Водопроводные сооружения и водоводы</w:t>
            </w:r>
          </w:p>
        </w:tc>
        <w:tc>
          <w:tcPr>
            <w:tcW w:w="6848" w:type="dxa"/>
            <w:gridSpan w:val="3"/>
            <w:tcBorders>
              <w:top w:val="single" w:sz="4" w:space="0" w:color="auto"/>
              <w:left w:val="single" w:sz="4" w:space="0" w:color="auto"/>
              <w:bottom w:val="single" w:sz="4" w:space="0" w:color="auto"/>
              <w:right w:val="single" w:sz="4" w:space="0" w:color="auto"/>
            </w:tcBorders>
          </w:tcPr>
          <w:p w:rsidR="00E10D77" w:rsidRPr="00E10D77" w:rsidRDefault="00E10D77" w:rsidP="00E10D77">
            <w:pPr>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Границы зон санитарной охраны</w:t>
            </w:r>
          </w:p>
          <w:p w:rsidR="00E10D77" w:rsidRPr="00E10D77" w:rsidRDefault="00E10D77" w:rsidP="00E10D77">
            <w:pPr>
              <w:adjustRightInd w:val="0"/>
              <w:spacing w:line="240" w:lineRule="auto"/>
              <w:ind w:left="142" w:hanging="142"/>
              <w:jc w:val="both"/>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 от стен запасных и регулирующих емкостей, фильтров и контактных осветлителей – не менее </w:t>
            </w:r>
            <w:smartTag w:uri="urn:schemas-microsoft-com:office:smarttags" w:element="metricconverter">
              <w:smartTagPr>
                <w:attr w:name="ProductID" w:val="30 м"/>
              </w:smartTagPr>
              <w:r w:rsidRPr="00E10D77">
                <w:rPr>
                  <w:rFonts w:ascii="Times New Roman" w:eastAsia="Times New Roman" w:hAnsi="Times New Roman" w:cs="Times New Roman"/>
                  <w:bCs/>
                  <w:lang w:eastAsia="ru-RU"/>
                </w:rPr>
                <w:t>30 м</w:t>
              </w:r>
            </w:smartTag>
            <w:r w:rsidRPr="00E10D77">
              <w:rPr>
                <w:rFonts w:ascii="Times New Roman" w:eastAsia="Times New Roman" w:hAnsi="Times New Roman" w:cs="Times New Roman"/>
                <w:bCs/>
                <w:lang w:eastAsia="ru-RU"/>
              </w:rPr>
              <w:t xml:space="preserve"> (см. прим. 5);</w:t>
            </w:r>
          </w:p>
          <w:p w:rsidR="00E10D77" w:rsidRPr="00E10D77" w:rsidRDefault="00E10D77" w:rsidP="00E10D77">
            <w:pPr>
              <w:adjustRightInd w:val="0"/>
              <w:spacing w:line="240" w:lineRule="auto"/>
              <w:ind w:left="142" w:hanging="142"/>
              <w:jc w:val="both"/>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 от водонапорных башен – не менее </w:t>
            </w:r>
            <w:smartTag w:uri="urn:schemas-microsoft-com:office:smarttags" w:element="metricconverter">
              <w:smartTagPr>
                <w:attr w:name="ProductID" w:val="10 м"/>
              </w:smartTagPr>
              <w:r w:rsidRPr="00E10D77">
                <w:rPr>
                  <w:rFonts w:ascii="Times New Roman" w:eastAsia="Times New Roman" w:hAnsi="Times New Roman" w:cs="Times New Roman"/>
                  <w:bCs/>
                  <w:lang w:eastAsia="ru-RU"/>
                </w:rPr>
                <w:t>10 м</w:t>
              </w:r>
            </w:smartTag>
            <w:r w:rsidRPr="00E10D77">
              <w:rPr>
                <w:rFonts w:ascii="Times New Roman" w:eastAsia="Times New Roman" w:hAnsi="Times New Roman" w:cs="Times New Roman"/>
                <w:bCs/>
                <w:lang w:eastAsia="ru-RU"/>
              </w:rPr>
              <w:t xml:space="preserve"> (см. прим. 6);</w:t>
            </w:r>
          </w:p>
          <w:p w:rsidR="00E10D77" w:rsidRPr="00E10D77" w:rsidRDefault="00E10D77" w:rsidP="00E10D77">
            <w:pPr>
              <w:adjustRightInd w:val="0"/>
              <w:spacing w:line="240" w:lineRule="auto"/>
              <w:ind w:left="142" w:hanging="142"/>
              <w:jc w:val="both"/>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 от остальных помещений (отстойники, реагентное хозяйство, склад хлора (см. прим. 7), насосные станции и др.) – не менее </w:t>
            </w:r>
            <w:smartTag w:uri="urn:schemas-microsoft-com:office:smarttags" w:element="metricconverter">
              <w:smartTagPr>
                <w:attr w:name="ProductID" w:val="15 м"/>
              </w:smartTagPr>
              <w:r w:rsidRPr="00E10D77">
                <w:rPr>
                  <w:rFonts w:ascii="Times New Roman" w:eastAsia="Times New Roman" w:hAnsi="Times New Roman" w:cs="Times New Roman"/>
                  <w:bCs/>
                  <w:lang w:eastAsia="ru-RU"/>
                </w:rPr>
                <w:t>15 м</w:t>
              </w:r>
            </w:smartTag>
            <w:r w:rsidRPr="00E10D77">
              <w:rPr>
                <w:rFonts w:ascii="Times New Roman" w:eastAsia="Times New Roman" w:hAnsi="Times New Roman" w:cs="Times New Roman"/>
                <w:bCs/>
                <w:lang w:eastAsia="ru-RU"/>
              </w:rPr>
              <w:t>.</w:t>
            </w:r>
          </w:p>
          <w:p w:rsidR="00E10D77" w:rsidRPr="00E10D77" w:rsidRDefault="00E10D77" w:rsidP="00E10D77">
            <w:pPr>
              <w:adjustRightInd w:val="0"/>
              <w:spacing w:before="40" w:line="240" w:lineRule="auto"/>
              <w:ind w:left="-57" w:right="-57"/>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Границы санитарно-защитной полосы</w:t>
            </w:r>
          </w:p>
          <w:p w:rsidR="00E10D77" w:rsidRPr="00E10D77" w:rsidRDefault="00E10D77" w:rsidP="00E10D77">
            <w:pPr>
              <w:adjustRightInd w:val="0"/>
              <w:spacing w:line="240" w:lineRule="auto"/>
              <w:jc w:val="both"/>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от крайних линий водопровода:</w:t>
            </w:r>
          </w:p>
          <w:p w:rsidR="00E10D77" w:rsidRPr="00E10D77" w:rsidRDefault="00E10D77" w:rsidP="00E10D77">
            <w:pPr>
              <w:widowControl w:val="0"/>
              <w:adjustRightInd w:val="0"/>
              <w:spacing w:line="240" w:lineRule="auto"/>
              <w:ind w:left="142" w:hanging="142"/>
              <w:jc w:val="both"/>
              <w:rPr>
                <w:rFonts w:ascii="Times New Roman" w:eastAsia="Times New Roman" w:hAnsi="Times New Roman" w:cs="Times New Roman"/>
                <w:bCs/>
                <w:spacing w:val="-2"/>
                <w:lang w:eastAsia="ru-RU"/>
              </w:rPr>
            </w:pPr>
            <w:r w:rsidRPr="00E10D77">
              <w:rPr>
                <w:rFonts w:ascii="Times New Roman" w:eastAsia="Times New Roman" w:hAnsi="Times New Roman" w:cs="Times New Roman"/>
                <w:bCs/>
                <w:spacing w:val="-2"/>
                <w:lang w:eastAsia="ru-RU"/>
              </w:rPr>
              <w:lastRenderedPageBreak/>
              <w:t xml:space="preserve">- при отсутствии грунтовых вод </w:t>
            </w:r>
            <w:r w:rsidRPr="00E10D77">
              <w:rPr>
                <w:rFonts w:ascii="Times New Roman" w:eastAsia="Times New Roman" w:hAnsi="Times New Roman" w:cs="Times New Roman"/>
                <w:bCs/>
                <w:lang w:eastAsia="ru-RU"/>
              </w:rPr>
              <w:t>–</w:t>
            </w:r>
            <w:r w:rsidRPr="00E10D77">
              <w:rPr>
                <w:rFonts w:ascii="Times New Roman" w:eastAsia="Times New Roman" w:hAnsi="Times New Roman" w:cs="Times New Roman"/>
                <w:bCs/>
                <w:spacing w:val="-2"/>
                <w:lang w:eastAsia="ru-RU"/>
              </w:rPr>
              <w:t xml:space="preserve"> не менее </w:t>
            </w:r>
            <w:smartTag w:uri="urn:schemas-microsoft-com:office:smarttags" w:element="metricconverter">
              <w:smartTagPr>
                <w:attr w:name="ProductID" w:val="10 м"/>
              </w:smartTagPr>
              <w:r w:rsidRPr="00E10D77">
                <w:rPr>
                  <w:rFonts w:ascii="Times New Roman" w:eastAsia="Times New Roman" w:hAnsi="Times New Roman" w:cs="Times New Roman"/>
                  <w:bCs/>
                  <w:spacing w:val="-2"/>
                  <w:lang w:eastAsia="ru-RU"/>
                </w:rPr>
                <w:t>10 м</w:t>
              </w:r>
            </w:smartTag>
            <w:r w:rsidRPr="00E10D77">
              <w:rPr>
                <w:rFonts w:ascii="Times New Roman" w:eastAsia="Times New Roman" w:hAnsi="Times New Roman" w:cs="Times New Roman"/>
                <w:bCs/>
                <w:spacing w:val="-2"/>
                <w:lang w:eastAsia="ru-RU"/>
              </w:rPr>
              <w:t xml:space="preserve"> при диаметре водоводов до </w:t>
            </w:r>
            <w:smartTag w:uri="urn:schemas-microsoft-com:office:smarttags" w:element="metricconverter">
              <w:smartTagPr>
                <w:attr w:name="ProductID" w:val="1000 мм"/>
              </w:smartTagPr>
              <w:r w:rsidRPr="00E10D77">
                <w:rPr>
                  <w:rFonts w:ascii="Times New Roman" w:eastAsia="Times New Roman" w:hAnsi="Times New Roman" w:cs="Times New Roman"/>
                  <w:bCs/>
                  <w:spacing w:val="-2"/>
                  <w:lang w:eastAsia="ru-RU"/>
                </w:rPr>
                <w:t>1000 мм</w:t>
              </w:r>
            </w:smartTag>
            <w:r w:rsidRPr="00E10D77">
              <w:rPr>
                <w:rFonts w:ascii="Times New Roman" w:eastAsia="Times New Roman" w:hAnsi="Times New Roman" w:cs="Times New Roman"/>
                <w:bCs/>
                <w:spacing w:val="-2"/>
                <w:lang w:eastAsia="ru-RU"/>
              </w:rPr>
              <w:t xml:space="preserve"> и не менее </w:t>
            </w:r>
            <w:smartTag w:uri="urn:schemas-microsoft-com:office:smarttags" w:element="metricconverter">
              <w:smartTagPr>
                <w:attr w:name="ProductID" w:val="20 м"/>
              </w:smartTagPr>
              <w:r w:rsidRPr="00E10D77">
                <w:rPr>
                  <w:rFonts w:ascii="Times New Roman" w:eastAsia="Times New Roman" w:hAnsi="Times New Roman" w:cs="Times New Roman"/>
                  <w:bCs/>
                  <w:spacing w:val="-2"/>
                  <w:lang w:eastAsia="ru-RU"/>
                </w:rPr>
                <w:t>20 м</w:t>
              </w:r>
            </w:smartTag>
            <w:r w:rsidRPr="00E10D77">
              <w:rPr>
                <w:rFonts w:ascii="Times New Roman" w:eastAsia="Times New Roman" w:hAnsi="Times New Roman" w:cs="Times New Roman"/>
                <w:bCs/>
                <w:spacing w:val="-2"/>
                <w:lang w:eastAsia="ru-RU"/>
              </w:rPr>
              <w:t xml:space="preserve"> при диаметре водоводов более </w:t>
            </w:r>
            <w:smartTag w:uri="urn:schemas-microsoft-com:office:smarttags" w:element="metricconverter">
              <w:smartTagPr>
                <w:attr w:name="ProductID" w:val="1000 мм"/>
              </w:smartTagPr>
              <w:r w:rsidRPr="00E10D77">
                <w:rPr>
                  <w:rFonts w:ascii="Times New Roman" w:eastAsia="Times New Roman" w:hAnsi="Times New Roman" w:cs="Times New Roman"/>
                  <w:bCs/>
                  <w:spacing w:val="-2"/>
                  <w:lang w:eastAsia="ru-RU"/>
                </w:rPr>
                <w:t>1000 мм</w:t>
              </w:r>
            </w:smartTag>
            <w:r w:rsidRPr="00E10D77">
              <w:rPr>
                <w:rFonts w:ascii="Times New Roman" w:eastAsia="Times New Roman" w:hAnsi="Times New Roman" w:cs="Times New Roman"/>
                <w:bCs/>
                <w:spacing w:val="-2"/>
                <w:lang w:eastAsia="ru-RU"/>
              </w:rPr>
              <w:t>;</w:t>
            </w:r>
          </w:p>
          <w:p w:rsidR="00E10D77" w:rsidRPr="00E10D77" w:rsidRDefault="00E10D77" w:rsidP="00E10D77">
            <w:pPr>
              <w:widowControl w:val="0"/>
              <w:spacing w:line="240" w:lineRule="auto"/>
              <w:ind w:left="142" w:hanging="142"/>
              <w:jc w:val="both"/>
              <w:rPr>
                <w:rFonts w:ascii="Times New Roman" w:eastAsia="Times New Roman" w:hAnsi="Times New Roman" w:cs="Times New Roman"/>
                <w:bCs/>
                <w:spacing w:val="-2"/>
                <w:lang w:eastAsia="ru-RU"/>
              </w:rPr>
            </w:pPr>
            <w:r w:rsidRPr="00E10D77">
              <w:rPr>
                <w:rFonts w:ascii="Times New Roman" w:eastAsia="Times New Roman" w:hAnsi="Times New Roman" w:cs="Times New Roman"/>
                <w:bCs/>
                <w:lang w:eastAsia="ru-RU"/>
              </w:rPr>
              <w:t xml:space="preserve">- при наличии грунтовых вод – не менее </w:t>
            </w:r>
            <w:smartTag w:uri="urn:schemas-microsoft-com:office:smarttags" w:element="metricconverter">
              <w:smartTagPr>
                <w:attr w:name="ProductID" w:val="50 м"/>
              </w:smartTagPr>
              <w:r w:rsidRPr="00E10D77">
                <w:rPr>
                  <w:rFonts w:ascii="Times New Roman" w:eastAsia="Times New Roman" w:hAnsi="Times New Roman" w:cs="Times New Roman"/>
                  <w:bCs/>
                  <w:lang w:eastAsia="ru-RU"/>
                </w:rPr>
                <w:t>50 м</w:t>
              </w:r>
            </w:smartTag>
            <w:r w:rsidRPr="00E10D77">
              <w:rPr>
                <w:rFonts w:ascii="Times New Roman" w:eastAsia="Times New Roman" w:hAnsi="Times New Roman" w:cs="Times New Roman"/>
                <w:bCs/>
                <w:lang w:eastAsia="ru-RU"/>
              </w:rPr>
              <w:t xml:space="preserve"> вне зависимости от диаметра водоводов.</w:t>
            </w:r>
          </w:p>
        </w:tc>
      </w:tr>
    </w:tbl>
    <w:p w:rsidR="00E10D77" w:rsidRPr="00E10D77" w:rsidRDefault="00E10D77" w:rsidP="00E10D77">
      <w:pPr>
        <w:widowControl w:val="0"/>
        <w:spacing w:before="120" w:line="240" w:lineRule="auto"/>
        <w:ind w:firstLine="720"/>
        <w:jc w:val="both"/>
        <w:rPr>
          <w:rFonts w:ascii="Times New Roman" w:eastAsia="Times New Roman" w:hAnsi="Times New Roman" w:cs="Times New Roman"/>
          <w:bCs/>
          <w:iCs/>
          <w:lang w:eastAsia="ru-RU"/>
        </w:rPr>
      </w:pPr>
      <w:r w:rsidRPr="00E10D77">
        <w:rPr>
          <w:rFonts w:ascii="Times New Roman" w:eastAsia="Times New Roman" w:hAnsi="Times New Roman" w:cs="Times New Roman"/>
          <w:bCs/>
          <w:iCs/>
          <w:lang w:eastAsia="ru-RU"/>
        </w:rPr>
        <w:lastRenderedPageBreak/>
        <w:t>* Т</w:t>
      </w:r>
      <w:r w:rsidRPr="00E10D77">
        <w:rPr>
          <w:rFonts w:ascii="Times New Roman" w:eastAsia="Times New Roman" w:hAnsi="Times New Roman" w:cs="Times New Roman"/>
          <w:bCs/>
          <w:iCs/>
          <w:vertAlign w:val="subscript"/>
          <w:lang w:eastAsia="ru-RU"/>
        </w:rPr>
        <w:t>м</w:t>
      </w:r>
      <w:r w:rsidRPr="00E10D77">
        <w:rPr>
          <w:rFonts w:ascii="Times New Roman" w:eastAsia="Times New Roman" w:hAnsi="Times New Roman" w:cs="Times New Roman"/>
          <w:bCs/>
          <w:iCs/>
          <w:lang w:eastAsia="ru-RU"/>
        </w:rPr>
        <w:t xml:space="preserve"> – </w:t>
      </w:r>
      <w:r w:rsidRPr="00E10D77">
        <w:rPr>
          <w:rFonts w:ascii="Times New Roman" w:eastAsia="Times New Roman" w:hAnsi="Times New Roman" w:cs="Times New Roman"/>
          <w:bCs/>
          <w:lang w:eastAsia="ru-RU"/>
        </w:rPr>
        <w:t>время продвижения микробного загрязнения с потоком подземных вод к водозабору.</w:t>
      </w:r>
    </w:p>
    <w:p w:rsidR="00E10D77" w:rsidRPr="00E10D77" w:rsidRDefault="00E10D77" w:rsidP="00E10D77">
      <w:pPr>
        <w:widowControl w:val="0"/>
        <w:spacing w:line="240" w:lineRule="auto"/>
        <w:ind w:firstLine="720"/>
        <w:jc w:val="both"/>
        <w:rPr>
          <w:rFonts w:ascii="Times New Roman" w:eastAsia="Times New Roman" w:hAnsi="Times New Roman" w:cs="Times New Roman"/>
          <w:bCs/>
          <w:iCs/>
          <w:lang w:eastAsia="ru-RU"/>
        </w:rPr>
      </w:pPr>
      <w:r w:rsidRPr="00E10D77">
        <w:rPr>
          <w:rFonts w:ascii="Times New Roman" w:eastAsia="Times New Roman" w:hAnsi="Times New Roman" w:cs="Times New Roman"/>
          <w:bCs/>
          <w:iCs/>
          <w:lang w:eastAsia="ru-RU"/>
        </w:rPr>
        <w:t>**Т</w:t>
      </w:r>
      <w:r w:rsidRPr="00E10D77">
        <w:rPr>
          <w:rFonts w:ascii="Times New Roman" w:eastAsia="Times New Roman" w:hAnsi="Times New Roman" w:cs="Times New Roman"/>
          <w:bCs/>
          <w:iCs/>
          <w:vertAlign w:val="subscript"/>
          <w:lang w:eastAsia="ru-RU"/>
        </w:rPr>
        <w:t>х</w:t>
      </w:r>
      <w:r w:rsidRPr="00E10D77">
        <w:rPr>
          <w:rFonts w:ascii="Times New Roman" w:eastAsia="Times New Roman" w:hAnsi="Times New Roman" w:cs="Times New Roman"/>
          <w:bCs/>
          <w:iCs/>
          <w:lang w:eastAsia="ru-RU"/>
        </w:rPr>
        <w:t xml:space="preserve"> – </w:t>
      </w:r>
      <w:r w:rsidRPr="00E10D77">
        <w:rPr>
          <w:rFonts w:ascii="Times New Roman" w:eastAsia="Times New Roman" w:hAnsi="Times New Roman" w:cs="Times New Roman"/>
          <w:bCs/>
          <w:lang w:eastAsia="ru-RU"/>
        </w:rPr>
        <w:t>срок эксплуатации водозабора.</w:t>
      </w:r>
    </w:p>
    <w:p w:rsidR="00E10D77" w:rsidRPr="00E10D77" w:rsidRDefault="00E10D77" w:rsidP="00E10D77">
      <w:pPr>
        <w:widowControl w:val="0"/>
        <w:spacing w:before="120" w:line="240" w:lineRule="auto"/>
        <w:ind w:firstLine="720"/>
        <w:jc w:val="both"/>
        <w:rPr>
          <w:rFonts w:ascii="Times New Roman" w:eastAsia="Times New Roman" w:hAnsi="Times New Roman" w:cs="Times New Roman"/>
          <w:bCs/>
          <w:i/>
          <w:iCs/>
          <w:spacing w:val="40"/>
          <w:lang w:eastAsia="ru-RU"/>
        </w:rPr>
      </w:pPr>
      <w:r w:rsidRPr="00E10D77">
        <w:rPr>
          <w:rFonts w:ascii="Times New Roman" w:eastAsia="Times New Roman" w:hAnsi="Times New Roman" w:cs="Times New Roman"/>
          <w:bCs/>
          <w:i/>
          <w:iCs/>
          <w:spacing w:val="40"/>
          <w:lang w:eastAsia="ru-RU"/>
        </w:rPr>
        <w:t>Примечания:</w:t>
      </w:r>
    </w:p>
    <w:p w:rsidR="00E10D77" w:rsidRPr="00E10D77" w:rsidRDefault="00E10D77" w:rsidP="00E10D77">
      <w:pPr>
        <w:widowControl w:val="0"/>
        <w:spacing w:line="240" w:lineRule="auto"/>
        <w:ind w:firstLine="720"/>
        <w:jc w:val="both"/>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1. В границы I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w:t>
      </w:r>
      <w:smartTag w:uri="urn:schemas-microsoft-com:office:smarttags" w:element="metricconverter">
        <w:smartTagPr>
          <w:attr w:name="ProductID" w:val="150 м"/>
        </w:smartTagPr>
        <w:r w:rsidRPr="00E10D77">
          <w:rPr>
            <w:rFonts w:ascii="Times New Roman" w:eastAsia="Times New Roman" w:hAnsi="Times New Roman" w:cs="Times New Roman"/>
            <w:bCs/>
            <w:lang w:eastAsia="ru-RU"/>
          </w:rPr>
          <w:t>150 м</w:t>
        </w:r>
      </w:smartTag>
      <w:r w:rsidRPr="00E10D77">
        <w:rPr>
          <w:rFonts w:ascii="Times New Roman" w:eastAsia="Times New Roman" w:hAnsi="Times New Roman" w:cs="Times New Roman"/>
          <w:bCs/>
          <w:lang w:eastAsia="ru-RU"/>
        </w:rPr>
        <w:t>.</w:t>
      </w:r>
    </w:p>
    <w:p w:rsidR="00E10D77" w:rsidRPr="00E10D77" w:rsidRDefault="00E10D77" w:rsidP="00E10D77">
      <w:pPr>
        <w:widowControl w:val="0"/>
        <w:spacing w:line="240" w:lineRule="auto"/>
        <w:ind w:firstLine="720"/>
        <w:jc w:val="both"/>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2. Границы </w:t>
      </w:r>
      <w:r w:rsidRPr="00E10D77">
        <w:rPr>
          <w:rFonts w:ascii="Times New Roman" w:eastAsia="Times New Roman" w:hAnsi="Times New Roman" w:cs="Times New Roman"/>
          <w:bCs/>
          <w:lang w:val="en-US" w:eastAsia="ru-RU"/>
        </w:rPr>
        <w:t>I</w:t>
      </w:r>
      <w:r w:rsidRPr="00E10D77">
        <w:rPr>
          <w:rFonts w:ascii="Times New Roman" w:eastAsia="Times New Roman" w:hAnsi="Times New Roman" w:cs="Times New Roman"/>
          <w:bCs/>
          <w:lang w:eastAsia="ru-RU"/>
        </w:rPr>
        <w:t xml:space="preserve"> пояса зон санитарной охраны водотоков (рек, каналов) в направлении к противоположному от водозабора берегу устанавливаются в следующих пределах:</w:t>
      </w:r>
    </w:p>
    <w:p w:rsidR="00E10D77" w:rsidRPr="00E10D77" w:rsidRDefault="00E10D77" w:rsidP="00E10D77">
      <w:pPr>
        <w:widowControl w:val="0"/>
        <w:spacing w:line="240" w:lineRule="auto"/>
        <w:ind w:firstLine="720"/>
        <w:jc w:val="both"/>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 при ширине реки или канала менее </w:t>
      </w:r>
      <w:smartTag w:uri="urn:schemas-microsoft-com:office:smarttags" w:element="metricconverter">
        <w:smartTagPr>
          <w:attr w:name="ProductID" w:val="100 м"/>
        </w:smartTagPr>
        <w:r w:rsidRPr="00E10D77">
          <w:rPr>
            <w:rFonts w:ascii="Times New Roman" w:eastAsia="Times New Roman" w:hAnsi="Times New Roman" w:cs="Times New Roman"/>
            <w:bCs/>
            <w:lang w:eastAsia="ru-RU"/>
          </w:rPr>
          <w:t>100 м</w:t>
        </w:r>
      </w:smartTag>
      <w:r w:rsidRPr="00E10D77">
        <w:rPr>
          <w:rFonts w:ascii="Times New Roman" w:eastAsia="Times New Roman" w:hAnsi="Times New Roman" w:cs="Times New Roman"/>
          <w:bCs/>
          <w:lang w:eastAsia="ru-RU"/>
        </w:rPr>
        <w:t xml:space="preserve"> – вся акватория и противоположный берег, шириной </w:t>
      </w:r>
      <w:smartTag w:uri="urn:schemas-microsoft-com:office:smarttags" w:element="metricconverter">
        <w:smartTagPr>
          <w:attr w:name="ProductID" w:val="50 м"/>
        </w:smartTagPr>
        <w:r w:rsidRPr="00E10D77">
          <w:rPr>
            <w:rFonts w:ascii="Times New Roman" w:eastAsia="Times New Roman" w:hAnsi="Times New Roman" w:cs="Times New Roman"/>
            <w:bCs/>
            <w:lang w:eastAsia="ru-RU"/>
          </w:rPr>
          <w:t>50 м</w:t>
        </w:r>
      </w:smartTag>
      <w:r w:rsidRPr="00E10D77">
        <w:rPr>
          <w:rFonts w:ascii="Times New Roman" w:eastAsia="Times New Roman" w:hAnsi="Times New Roman" w:cs="Times New Roman"/>
          <w:bCs/>
          <w:lang w:eastAsia="ru-RU"/>
        </w:rPr>
        <w:t xml:space="preserve"> от линии уреза воды при летне-осенней межени;</w:t>
      </w:r>
    </w:p>
    <w:p w:rsidR="00E10D77" w:rsidRPr="00E10D77" w:rsidRDefault="00E10D77" w:rsidP="00E10D77">
      <w:pPr>
        <w:widowControl w:val="0"/>
        <w:spacing w:line="240" w:lineRule="auto"/>
        <w:ind w:firstLine="720"/>
        <w:jc w:val="both"/>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 при ширине реки или канала более </w:t>
      </w:r>
      <w:smartTag w:uri="urn:schemas-microsoft-com:office:smarttags" w:element="metricconverter">
        <w:smartTagPr>
          <w:attr w:name="ProductID" w:val="100 м"/>
        </w:smartTagPr>
        <w:r w:rsidRPr="00E10D77">
          <w:rPr>
            <w:rFonts w:ascii="Times New Roman" w:eastAsia="Times New Roman" w:hAnsi="Times New Roman" w:cs="Times New Roman"/>
            <w:bCs/>
            <w:lang w:eastAsia="ru-RU"/>
          </w:rPr>
          <w:t>100 м</w:t>
        </w:r>
      </w:smartTag>
      <w:r w:rsidRPr="00E10D77">
        <w:rPr>
          <w:rFonts w:ascii="Times New Roman" w:eastAsia="Times New Roman" w:hAnsi="Times New Roman" w:cs="Times New Roman"/>
          <w:bCs/>
          <w:lang w:eastAsia="ru-RU"/>
        </w:rPr>
        <w:t xml:space="preserve"> – полоса акватории шириной не менее </w:t>
      </w:r>
      <w:smartTag w:uri="urn:schemas-microsoft-com:office:smarttags" w:element="metricconverter">
        <w:smartTagPr>
          <w:attr w:name="ProductID" w:val="100 м"/>
        </w:smartTagPr>
        <w:r w:rsidRPr="00E10D77">
          <w:rPr>
            <w:rFonts w:ascii="Times New Roman" w:eastAsia="Times New Roman" w:hAnsi="Times New Roman" w:cs="Times New Roman"/>
            <w:bCs/>
            <w:lang w:eastAsia="ru-RU"/>
          </w:rPr>
          <w:t>100 м</w:t>
        </w:r>
      </w:smartTag>
      <w:r w:rsidRPr="00E10D77">
        <w:rPr>
          <w:rFonts w:ascii="Times New Roman" w:eastAsia="Times New Roman" w:hAnsi="Times New Roman" w:cs="Times New Roman"/>
          <w:bCs/>
          <w:lang w:eastAsia="ru-RU"/>
        </w:rPr>
        <w:t>.</w:t>
      </w:r>
    </w:p>
    <w:p w:rsidR="00E10D77" w:rsidRPr="00E10D77" w:rsidRDefault="00E10D77" w:rsidP="00E10D77">
      <w:pPr>
        <w:widowControl w:val="0"/>
        <w:spacing w:line="240" w:lineRule="auto"/>
        <w:ind w:firstLine="720"/>
        <w:jc w:val="both"/>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3. При определении границ </w:t>
      </w:r>
      <w:r w:rsidRPr="00E10D77">
        <w:rPr>
          <w:rFonts w:ascii="Times New Roman" w:eastAsia="Times New Roman" w:hAnsi="Times New Roman" w:cs="Times New Roman"/>
          <w:bCs/>
          <w:lang w:val="en-US" w:eastAsia="ru-RU"/>
        </w:rPr>
        <w:t>II</w:t>
      </w:r>
      <w:r w:rsidRPr="00E10D77">
        <w:rPr>
          <w:rFonts w:ascii="Times New Roman" w:eastAsia="Times New Roman" w:hAnsi="Times New Roman" w:cs="Times New Roman"/>
          <w:bCs/>
          <w:lang w:eastAsia="ru-RU"/>
        </w:rPr>
        <w:t xml:space="preserve"> пояса Тм (время продвижения микробного загрязнения с потоком подземных вод к водозабору) принимается по таблице 2.</w:t>
      </w:r>
    </w:p>
    <w:p w:rsidR="00E10D77" w:rsidRPr="00E10D77" w:rsidRDefault="00E10D77" w:rsidP="00E10D77">
      <w:pPr>
        <w:widowControl w:val="0"/>
        <w:spacing w:line="240" w:lineRule="auto"/>
        <w:ind w:firstLine="720"/>
        <w:jc w:val="both"/>
        <w:rPr>
          <w:rFonts w:ascii="Times New Roman" w:eastAsia="Times New Roman" w:hAnsi="Times New Roman" w:cs="Times New Roman"/>
          <w:bCs/>
          <w:lang w:eastAsia="ru-RU"/>
        </w:rPr>
      </w:pPr>
    </w:p>
    <w:p w:rsidR="00E10D77" w:rsidRPr="00E10D77" w:rsidRDefault="00E10D77" w:rsidP="00E10D77">
      <w:pPr>
        <w:widowControl w:val="0"/>
        <w:spacing w:line="240" w:lineRule="auto"/>
        <w:ind w:firstLine="720"/>
        <w:jc w:val="righ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Таблица 2</w:t>
      </w:r>
    </w:p>
    <w:tbl>
      <w:tblPr>
        <w:tblW w:w="10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75"/>
        <w:gridCol w:w="1701"/>
      </w:tblGrid>
      <w:tr w:rsidR="00E10D77" w:rsidRPr="00E10D77" w:rsidTr="008303D5">
        <w:trPr>
          <w:trHeight w:val="340"/>
          <w:jc w:val="center"/>
        </w:trPr>
        <w:tc>
          <w:tcPr>
            <w:tcW w:w="8475" w:type="dxa"/>
            <w:tcBorders>
              <w:top w:val="single" w:sz="4" w:space="0" w:color="auto"/>
              <w:left w:val="single" w:sz="4" w:space="0" w:color="auto"/>
              <w:bottom w:val="single" w:sz="4" w:space="0" w:color="auto"/>
              <w:right w:val="single" w:sz="4" w:space="0" w:color="auto"/>
            </w:tcBorders>
            <w:vAlign w:val="center"/>
          </w:tcPr>
          <w:p w:rsidR="00E10D77" w:rsidRPr="00E10D77" w:rsidRDefault="00E10D77" w:rsidP="00E10D77">
            <w:pPr>
              <w:widowControl w:val="0"/>
              <w:adjustRightInd w:val="0"/>
              <w:spacing w:line="240" w:lineRule="auto"/>
              <w:ind w:firstLine="220"/>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Гидрологические условия</w:t>
            </w:r>
          </w:p>
        </w:tc>
        <w:tc>
          <w:tcPr>
            <w:tcW w:w="1701" w:type="dxa"/>
            <w:tcBorders>
              <w:top w:val="single" w:sz="4" w:space="0" w:color="auto"/>
              <w:left w:val="single" w:sz="4" w:space="0" w:color="auto"/>
              <w:bottom w:val="single" w:sz="4" w:space="0" w:color="auto"/>
              <w:right w:val="single" w:sz="4" w:space="0" w:color="auto"/>
            </w:tcBorders>
            <w:vAlign w:val="center"/>
          </w:tcPr>
          <w:p w:rsidR="00E10D77" w:rsidRPr="00E10D77" w:rsidRDefault="00E10D77" w:rsidP="00E10D77">
            <w:pPr>
              <w:widowControl w:val="0"/>
              <w:adjustRightInd w:val="0"/>
              <w:spacing w:line="240" w:lineRule="auto"/>
              <w:ind w:firstLine="220"/>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Тм (в сутках)</w:t>
            </w:r>
          </w:p>
        </w:tc>
      </w:tr>
      <w:tr w:rsidR="00E10D77" w:rsidRPr="00E10D77" w:rsidTr="008303D5">
        <w:trPr>
          <w:jc w:val="center"/>
        </w:trPr>
        <w:tc>
          <w:tcPr>
            <w:tcW w:w="8475" w:type="dxa"/>
            <w:tcBorders>
              <w:top w:val="single" w:sz="4" w:space="0" w:color="auto"/>
              <w:left w:val="single" w:sz="4" w:space="0" w:color="auto"/>
              <w:bottom w:val="single" w:sz="4" w:space="0" w:color="auto"/>
              <w:right w:val="single" w:sz="4" w:space="0" w:color="auto"/>
            </w:tcBorders>
          </w:tcPr>
          <w:p w:rsidR="00E10D77" w:rsidRPr="00E10D77" w:rsidRDefault="00E10D77" w:rsidP="00E10D77">
            <w:pPr>
              <w:widowControl w:val="0"/>
              <w:adjustRightInd w:val="0"/>
              <w:spacing w:line="240" w:lineRule="auto"/>
              <w:ind w:left="255" w:hanging="255"/>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1. Недостаточно защищенные подземные воды (грунтовые воды, а также напорные и безнапорные межпластовые воды, имеющие непосредственную гидравлическую связь с открытым водоемом)</w:t>
            </w:r>
          </w:p>
        </w:tc>
        <w:tc>
          <w:tcPr>
            <w:tcW w:w="1701" w:type="dxa"/>
            <w:tcBorders>
              <w:top w:val="single" w:sz="4" w:space="0" w:color="auto"/>
              <w:left w:val="single" w:sz="4" w:space="0" w:color="auto"/>
              <w:bottom w:val="single" w:sz="4" w:space="0" w:color="auto"/>
              <w:right w:val="single" w:sz="4" w:space="0" w:color="auto"/>
            </w:tcBorders>
          </w:tcPr>
          <w:p w:rsidR="00E10D77" w:rsidRPr="00E10D77" w:rsidRDefault="00E10D77" w:rsidP="00E10D77">
            <w:pPr>
              <w:widowControl w:val="0"/>
              <w:adjustRightInd w:val="0"/>
              <w:spacing w:line="240" w:lineRule="auto"/>
              <w:ind w:firstLine="220"/>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400</w:t>
            </w:r>
          </w:p>
        </w:tc>
      </w:tr>
      <w:tr w:rsidR="00E10D77" w:rsidRPr="00E10D77" w:rsidTr="008303D5">
        <w:trPr>
          <w:jc w:val="center"/>
        </w:trPr>
        <w:tc>
          <w:tcPr>
            <w:tcW w:w="8475" w:type="dxa"/>
            <w:tcBorders>
              <w:top w:val="single" w:sz="4" w:space="0" w:color="auto"/>
              <w:left w:val="single" w:sz="4" w:space="0" w:color="auto"/>
              <w:bottom w:val="single" w:sz="4" w:space="0" w:color="auto"/>
              <w:right w:val="single" w:sz="4" w:space="0" w:color="auto"/>
            </w:tcBorders>
          </w:tcPr>
          <w:p w:rsidR="00E10D77" w:rsidRPr="00E10D77" w:rsidRDefault="00E10D77" w:rsidP="00E10D77">
            <w:pPr>
              <w:widowControl w:val="0"/>
              <w:adjustRightInd w:val="0"/>
              <w:spacing w:line="240" w:lineRule="auto"/>
              <w:ind w:left="255" w:hanging="255"/>
              <w:jc w:val="left"/>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2. Защищенные подземные воды (напорные и безнапорные межпластовые воды, не имеющие непосредственной гидравлической связи с открытым водоемом)</w:t>
            </w:r>
          </w:p>
        </w:tc>
        <w:tc>
          <w:tcPr>
            <w:tcW w:w="1701" w:type="dxa"/>
            <w:tcBorders>
              <w:top w:val="single" w:sz="4" w:space="0" w:color="auto"/>
              <w:left w:val="single" w:sz="4" w:space="0" w:color="auto"/>
              <w:bottom w:val="single" w:sz="4" w:space="0" w:color="auto"/>
              <w:right w:val="single" w:sz="4" w:space="0" w:color="auto"/>
            </w:tcBorders>
          </w:tcPr>
          <w:p w:rsidR="00E10D77" w:rsidRPr="00E10D77" w:rsidRDefault="00E10D77" w:rsidP="00E10D77">
            <w:pPr>
              <w:widowControl w:val="0"/>
              <w:adjustRightInd w:val="0"/>
              <w:spacing w:line="240" w:lineRule="auto"/>
              <w:ind w:firstLine="220"/>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200</w:t>
            </w:r>
          </w:p>
        </w:tc>
      </w:tr>
    </w:tbl>
    <w:p w:rsidR="00E10D77" w:rsidRPr="00E10D77" w:rsidRDefault="00E10D77" w:rsidP="00E10D77">
      <w:pPr>
        <w:widowControl w:val="0"/>
        <w:spacing w:line="240" w:lineRule="auto"/>
        <w:ind w:firstLine="720"/>
        <w:jc w:val="both"/>
        <w:rPr>
          <w:rFonts w:ascii="Times New Roman" w:eastAsia="Times New Roman" w:hAnsi="Times New Roman" w:cs="Times New Roman"/>
          <w:bCs/>
          <w:lang w:eastAsia="ru-RU"/>
        </w:rPr>
      </w:pPr>
    </w:p>
    <w:p w:rsidR="00E10D77" w:rsidRPr="00E10D77" w:rsidRDefault="00E10D77" w:rsidP="00E10D77">
      <w:pPr>
        <w:widowControl w:val="0"/>
        <w:adjustRightInd w:val="0"/>
        <w:spacing w:line="240" w:lineRule="auto"/>
        <w:ind w:firstLine="709"/>
        <w:jc w:val="both"/>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4. Граница </w:t>
      </w:r>
      <w:r w:rsidRPr="00E10D77">
        <w:rPr>
          <w:rFonts w:ascii="Times New Roman" w:eastAsia="Times New Roman" w:hAnsi="Times New Roman" w:cs="Times New Roman"/>
          <w:bCs/>
          <w:lang w:val="en-US" w:eastAsia="ru-RU"/>
        </w:rPr>
        <w:t>III</w:t>
      </w:r>
      <w:r w:rsidRPr="00E10D77">
        <w:rPr>
          <w:rFonts w:ascii="Times New Roman" w:eastAsia="Times New Roman" w:hAnsi="Times New Roman" w:cs="Times New Roman"/>
          <w:bCs/>
          <w:lang w:eastAsia="ru-RU"/>
        </w:rPr>
        <w:t xml:space="preserve"> пояса, предназначенного для защиты водоносного пласта от химических загрязнений, определяется гидродинамическими расчетами. При этом время движения химического загрязнения к водозабору должно быть больше расчетного Тх.</w:t>
      </w:r>
    </w:p>
    <w:p w:rsidR="00E10D77" w:rsidRPr="00E10D77" w:rsidRDefault="00E10D77" w:rsidP="00E10D77">
      <w:pPr>
        <w:widowControl w:val="0"/>
        <w:adjustRightInd w:val="0"/>
        <w:spacing w:line="240" w:lineRule="auto"/>
        <w:ind w:firstLine="709"/>
        <w:jc w:val="both"/>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Тх принимается как срок эксплуатации водозабора (обычный срок эксплуатации водозабора - 25-50 лет).</w:t>
      </w:r>
    </w:p>
    <w:p w:rsidR="00E10D77" w:rsidRPr="00E10D77" w:rsidRDefault="00E10D77" w:rsidP="00E10D77">
      <w:pPr>
        <w:widowControl w:val="0"/>
        <w:spacing w:line="240" w:lineRule="auto"/>
        <w:ind w:firstLine="720"/>
        <w:jc w:val="both"/>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5. При расположении водопроводных сооружений на территории объекта указанные расстояния допускается сокращать по согласованию с органами санитарно-эпидемиологической службы</w:t>
      </w:r>
      <w:r w:rsidRPr="00E10D77">
        <w:rPr>
          <w:rFonts w:ascii="Times New Roman" w:eastAsia="Times New Roman" w:hAnsi="Times New Roman" w:cs="Times New Roman"/>
          <w:bCs/>
          <w:spacing w:val="-2"/>
          <w:lang w:eastAsia="ru-RU"/>
        </w:rPr>
        <w:t xml:space="preserve">, но не менее чем до </w:t>
      </w:r>
      <w:smartTag w:uri="urn:schemas-microsoft-com:office:smarttags" w:element="metricconverter">
        <w:smartTagPr>
          <w:attr w:name="ProductID" w:val="10 м"/>
        </w:smartTagPr>
        <w:r w:rsidRPr="00E10D77">
          <w:rPr>
            <w:rFonts w:ascii="Times New Roman" w:eastAsia="Times New Roman" w:hAnsi="Times New Roman" w:cs="Times New Roman"/>
            <w:bCs/>
            <w:spacing w:val="-2"/>
            <w:lang w:eastAsia="ru-RU"/>
          </w:rPr>
          <w:t>10 м</w:t>
        </w:r>
      </w:smartTag>
      <w:r w:rsidRPr="00E10D77">
        <w:rPr>
          <w:rFonts w:ascii="Times New Roman" w:eastAsia="Times New Roman" w:hAnsi="Times New Roman" w:cs="Times New Roman"/>
          <w:bCs/>
          <w:spacing w:val="-2"/>
          <w:lang w:eastAsia="ru-RU"/>
        </w:rPr>
        <w:t>.</w:t>
      </w:r>
    </w:p>
    <w:p w:rsidR="00E10D77" w:rsidRPr="00E10D77" w:rsidRDefault="00E10D77" w:rsidP="00E10D77">
      <w:pPr>
        <w:widowControl w:val="0"/>
        <w:spacing w:line="240" w:lineRule="auto"/>
        <w:ind w:firstLine="720"/>
        <w:jc w:val="both"/>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6. По согласованию с органами санитарно-эпидемиологической службы </w:t>
      </w:r>
      <w:r w:rsidRPr="00E10D77">
        <w:rPr>
          <w:rFonts w:ascii="Times New Roman" w:eastAsia="Times New Roman" w:hAnsi="Times New Roman" w:cs="Times New Roman"/>
          <w:bCs/>
          <w:lang w:val="en-US" w:eastAsia="ru-RU"/>
        </w:rPr>
        <w:t>I</w:t>
      </w:r>
      <w:r w:rsidRPr="00E10D77">
        <w:rPr>
          <w:rFonts w:ascii="Times New Roman" w:eastAsia="Times New Roman" w:hAnsi="Times New Roman" w:cs="Times New Roman"/>
          <w:bCs/>
          <w:lang w:eastAsia="ru-RU"/>
        </w:rPr>
        <w:t xml:space="preserve"> пояс зоны санитарной охраны для отдельно стоящих водонапорных башен, в зависимости от их конструктивных особенностей, может не устанавливаться.</w:t>
      </w:r>
    </w:p>
    <w:p w:rsidR="00E10D77" w:rsidRPr="00E10D77" w:rsidRDefault="00E10D77" w:rsidP="00E10D77">
      <w:pPr>
        <w:widowControl w:val="0"/>
        <w:spacing w:line="240" w:lineRule="auto"/>
        <w:ind w:firstLine="720"/>
        <w:jc w:val="both"/>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7.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rsidR="00E10D77" w:rsidRPr="00E10D77" w:rsidRDefault="00E10D77" w:rsidP="00E10D77">
      <w:pPr>
        <w:widowControl w:val="0"/>
        <w:spacing w:line="240" w:lineRule="auto"/>
        <w:ind w:firstLine="720"/>
        <w:jc w:val="both"/>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8. Настоящее приложение содержит нормы, установленные СанПиН 2.1.4.1110-02 «Зоны санитарной охраны источников водоснабжения и водопроводов питьевого назначения».</w:t>
      </w:r>
    </w:p>
    <w:p w:rsidR="00E10D77" w:rsidRPr="00E10D77" w:rsidRDefault="00E10D77" w:rsidP="00E10D77">
      <w:pPr>
        <w:widowControl w:val="0"/>
        <w:tabs>
          <w:tab w:val="left" w:pos="992"/>
        </w:tabs>
        <w:spacing w:line="240" w:lineRule="auto"/>
        <w:ind w:firstLine="851"/>
        <w:outlineLvl w:val="1"/>
        <w:rPr>
          <w:rFonts w:ascii="Times New Roman" w:eastAsia="Times New Roman" w:hAnsi="Times New Roman" w:cs="Times New Roman"/>
          <w:sz w:val="24"/>
          <w:szCs w:val="24"/>
          <w:lang w:eastAsia="ru-RU"/>
        </w:rPr>
      </w:pPr>
    </w:p>
    <w:p w:rsidR="00E10D77" w:rsidRPr="00E10D77" w:rsidRDefault="00E10D77" w:rsidP="00E10D77">
      <w:pPr>
        <w:widowControl w:val="0"/>
        <w:tabs>
          <w:tab w:val="left" w:pos="992"/>
        </w:tabs>
        <w:spacing w:line="240" w:lineRule="auto"/>
        <w:ind w:firstLine="851"/>
        <w:outlineLvl w:val="1"/>
        <w:rPr>
          <w:rFonts w:ascii="Times New Roman" w:eastAsia="Times New Roman" w:hAnsi="Times New Roman" w:cs="Times New Roman"/>
          <w:sz w:val="24"/>
          <w:szCs w:val="24"/>
          <w:lang w:eastAsia="ru-RU"/>
        </w:rPr>
      </w:pPr>
    </w:p>
    <w:p w:rsidR="00E10D77" w:rsidRPr="00E10D77" w:rsidRDefault="00E10D77" w:rsidP="00E10D77">
      <w:pPr>
        <w:widowControl w:val="0"/>
        <w:tabs>
          <w:tab w:val="left" w:pos="992"/>
        </w:tabs>
        <w:spacing w:line="240" w:lineRule="auto"/>
        <w:ind w:firstLine="851"/>
        <w:outlineLvl w:val="1"/>
        <w:rPr>
          <w:rFonts w:ascii="Times New Roman" w:eastAsia="Times New Roman" w:hAnsi="Times New Roman" w:cs="Times New Roman"/>
          <w:sz w:val="24"/>
          <w:szCs w:val="24"/>
          <w:lang w:eastAsia="ru-RU"/>
        </w:rPr>
      </w:pPr>
    </w:p>
    <w:p w:rsidR="00E10D77" w:rsidRPr="00E10D77" w:rsidRDefault="00E10D77" w:rsidP="00E10D77">
      <w:pPr>
        <w:widowControl w:val="0"/>
        <w:tabs>
          <w:tab w:val="left" w:pos="992"/>
        </w:tabs>
        <w:spacing w:line="240" w:lineRule="auto"/>
        <w:ind w:firstLine="851"/>
        <w:outlineLvl w:val="1"/>
        <w:rPr>
          <w:rFonts w:ascii="Times New Roman" w:eastAsia="Times New Roman" w:hAnsi="Times New Roman" w:cs="Times New Roman"/>
          <w:sz w:val="24"/>
          <w:szCs w:val="24"/>
          <w:lang w:eastAsia="ru-RU"/>
        </w:rPr>
      </w:pPr>
    </w:p>
    <w:p w:rsidR="00E10D77" w:rsidRPr="00E10D77" w:rsidRDefault="00E10D77" w:rsidP="00E10D77">
      <w:pPr>
        <w:widowControl w:val="0"/>
        <w:tabs>
          <w:tab w:val="left" w:pos="992"/>
        </w:tabs>
        <w:spacing w:line="240" w:lineRule="auto"/>
        <w:ind w:firstLine="851"/>
        <w:outlineLvl w:val="1"/>
        <w:rPr>
          <w:rFonts w:ascii="Times New Roman" w:eastAsia="Times New Roman" w:hAnsi="Times New Roman" w:cs="Times New Roman"/>
          <w:sz w:val="24"/>
          <w:szCs w:val="24"/>
          <w:lang w:eastAsia="ru-RU"/>
        </w:rPr>
        <w:sectPr w:rsidR="00E10D77" w:rsidRPr="00E10D77" w:rsidSect="008303D5">
          <w:footnotePr>
            <w:numFmt w:val="chicago"/>
            <w:numRestart w:val="eachPage"/>
          </w:footnotePr>
          <w:pgSz w:w="11906" w:h="16838" w:code="9"/>
          <w:pgMar w:top="1134" w:right="624" w:bottom="1134" w:left="1134" w:header="709" w:footer="709" w:gutter="0"/>
          <w:cols w:space="708"/>
          <w:docGrid w:linePitch="360"/>
        </w:sectPr>
      </w:pPr>
    </w:p>
    <w:p w:rsidR="00E10D77" w:rsidRPr="00E10D77" w:rsidRDefault="00E10D77" w:rsidP="00E10D77">
      <w:pPr>
        <w:widowControl w:val="0"/>
        <w:tabs>
          <w:tab w:val="left" w:pos="992"/>
        </w:tabs>
        <w:spacing w:line="240" w:lineRule="auto"/>
        <w:ind w:firstLine="851"/>
        <w:jc w:val="right"/>
        <w:outlineLvl w:val="1"/>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lastRenderedPageBreak/>
        <w:t>Приложение № 3</w:t>
      </w:r>
    </w:p>
    <w:p w:rsidR="00E10D77" w:rsidRPr="00E10D77" w:rsidRDefault="00E10D77" w:rsidP="00E10D77">
      <w:pPr>
        <w:widowControl w:val="0"/>
        <w:tabs>
          <w:tab w:val="left" w:pos="992"/>
        </w:tabs>
        <w:spacing w:line="240" w:lineRule="auto"/>
        <w:ind w:firstLine="851"/>
        <w:jc w:val="right"/>
        <w:outlineLvl w:val="1"/>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t>Справочное</w:t>
      </w:r>
    </w:p>
    <w:p w:rsidR="00E10D77" w:rsidRPr="00E10D77" w:rsidRDefault="00E10D77" w:rsidP="00E10D77">
      <w:pPr>
        <w:widowControl w:val="0"/>
        <w:tabs>
          <w:tab w:val="left" w:pos="992"/>
        </w:tabs>
        <w:spacing w:line="240" w:lineRule="auto"/>
        <w:ind w:firstLine="851"/>
        <w:outlineLvl w:val="1"/>
        <w:rPr>
          <w:rFonts w:ascii="Times New Roman" w:eastAsia="Times New Roman" w:hAnsi="Times New Roman" w:cs="Times New Roman"/>
          <w:sz w:val="24"/>
          <w:szCs w:val="24"/>
          <w:lang w:eastAsia="ru-RU"/>
        </w:rPr>
      </w:pPr>
    </w:p>
    <w:p w:rsidR="00E10D77" w:rsidRPr="00E10D77" w:rsidRDefault="00E10D77" w:rsidP="00E10D77">
      <w:pPr>
        <w:widowControl w:val="0"/>
        <w:tabs>
          <w:tab w:val="left" w:pos="992"/>
        </w:tabs>
        <w:spacing w:line="240" w:lineRule="auto"/>
        <w:ind w:firstLine="851"/>
        <w:outlineLvl w:val="1"/>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t>РАЗМЕЩЕНИЕ СЕТЕЙ ИНЖЕНЕРНОГО ОБОРУДОВАНИЯ</w:t>
      </w:r>
    </w:p>
    <w:p w:rsidR="00E10D77" w:rsidRPr="00E10D77" w:rsidRDefault="00E10D77" w:rsidP="00E10D77">
      <w:pPr>
        <w:widowControl w:val="0"/>
        <w:tabs>
          <w:tab w:val="left" w:pos="992"/>
        </w:tabs>
        <w:spacing w:line="240" w:lineRule="auto"/>
        <w:ind w:firstLine="851"/>
        <w:outlineLvl w:val="1"/>
        <w:rPr>
          <w:rFonts w:ascii="Times New Roman" w:eastAsia="Times New Roman" w:hAnsi="Times New Roman" w:cs="Times New Roman"/>
          <w:sz w:val="24"/>
          <w:szCs w:val="24"/>
          <w:lang w:eastAsia="ru-RU"/>
        </w:rPr>
      </w:pPr>
    </w:p>
    <w:p w:rsidR="00E10D77" w:rsidRPr="00E10D77" w:rsidRDefault="00E10D77" w:rsidP="00E10D77">
      <w:pPr>
        <w:widowControl w:val="0"/>
        <w:spacing w:line="239" w:lineRule="auto"/>
        <w:ind w:firstLine="720"/>
        <w:jc w:val="right"/>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t>Таблица 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223"/>
        <w:gridCol w:w="6879"/>
      </w:tblGrid>
      <w:tr w:rsidR="00E10D77" w:rsidRPr="00E10D77" w:rsidTr="008303D5">
        <w:trPr>
          <w:trHeight w:val="312"/>
          <w:tblHeader/>
          <w:jc w:val="center"/>
        </w:trPr>
        <w:tc>
          <w:tcPr>
            <w:tcW w:w="3223" w:type="dxa"/>
            <w:shd w:val="clear" w:color="auto" w:fill="auto"/>
            <w:vAlign w:val="center"/>
          </w:tcPr>
          <w:p w:rsidR="00E10D77" w:rsidRPr="00E10D77" w:rsidRDefault="00E10D77" w:rsidP="00E10D77">
            <w:pPr>
              <w:widowControl w:val="0"/>
              <w:spacing w:line="239" w:lineRule="auto"/>
              <w:ind w:left="-57" w:right="-57"/>
              <w:rPr>
                <w:rFonts w:ascii="Times New Roman" w:eastAsia="Times New Roman" w:hAnsi="Times New Roman" w:cs="Times New Roman"/>
                <w:b/>
                <w:lang w:eastAsia="ru-RU"/>
              </w:rPr>
            </w:pPr>
            <w:r w:rsidRPr="00E10D77">
              <w:rPr>
                <w:rFonts w:ascii="Times New Roman" w:eastAsia="Times New Roman" w:hAnsi="Times New Roman" w:cs="Times New Roman"/>
                <w:b/>
                <w:lang w:eastAsia="ru-RU"/>
              </w:rPr>
              <w:t>Наименование показателей</w:t>
            </w:r>
          </w:p>
        </w:tc>
        <w:tc>
          <w:tcPr>
            <w:tcW w:w="6879" w:type="dxa"/>
            <w:shd w:val="clear" w:color="auto" w:fill="auto"/>
            <w:vAlign w:val="center"/>
          </w:tcPr>
          <w:p w:rsidR="00E10D77" w:rsidRPr="00E10D77" w:rsidRDefault="00E10D77" w:rsidP="00E10D77">
            <w:pPr>
              <w:widowControl w:val="0"/>
              <w:suppressAutoHyphens/>
              <w:spacing w:line="239" w:lineRule="auto"/>
              <w:ind w:left="-57" w:right="-57"/>
              <w:rPr>
                <w:rFonts w:ascii="Times New Roman" w:eastAsia="Times New Roman" w:hAnsi="Times New Roman" w:cs="Times New Roman"/>
                <w:b/>
                <w:lang w:eastAsia="ru-RU"/>
              </w:rPr>
            </w:pPr>
            <w:r w:rsidRPr="00E10D77">
              <w:rPr>
                <w:rFonts w:ascii="Times New Roman" w:eastAsia="Times New Roman" w:hAnsi="Times New Roman" w:cs="Times New Roman"/>
                <w:b/>
                <w:lang w:eastAsia="ru-RU"/>
              </w:rPr>
              <w:t>Нормативные параметры размещения</w:t>
            </w:r>
          </w:p>
        </w:tc>
      </w:tr>
    </w:tbl>
    <w:p w:rsidR="00E10D77" w:rsidRPr="00E10D77" w:rsidRDefault="00E10D77" w:rsidP="00E10D77">
      <w:pPr>
        <w:widowControl w:val="0"/>
        <w:spacing w:line="20" w:lineRule="exact"/>
        <w:ind w:firstLine="221"/>
        <w:jc w:val="both"/>
        <w:rPr>
          <w:rFonts w:ascii="Arial" w:eastAsia="Times New Roman" w:hAnsi="Arial" w:cs="Arial"/>
          <w:b/>
          <w:bCs/>
          <w:sz w:val="18"/>
          <w:szCs w:val="18"/>
          <w:lang w:eastAsia="ru-RU"/>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223"/>
        <w:gridCol w:w="6879"/>
      </w:tblGrid>
      <w:tr w:rsidR="00E10D77" w:rsidRPr="00E10D77" w:rsidTr="008303D5">
        <w:trPr>
          <w:trHeight w:val="227"/>
          <w:tblHeader/>
          <w:jc w:val="center"/>
        </w:trPr>
        <w:tc>
          <w:tcPr>
            <w:tcW w:w="3223" w:type="dxa"/>
            <w:shd w:val="clear" w:color="auto" w:fill="auto"/>
            <w:vAlign w:val="center"/>
          </w:tcPr>
          <w:p w:rsidR="00E10D77" w:rsidRPr="00E10D77" w:rsidRDefault="00E10D77" w:rsidP="00E10D77">
            <w:pPr>
              <w:widowControl w:val="0"/>
              <w:spacing w:line="239" w:lineRule="auto"/>
              <w:ind w:left="-57" w:right="-57"/>
              <w:rPr>
                <w:rFonts w:ascii="Times New Roman" w:eastAsia="Times New Roman" w:hAnsi="Times New Roman" w:cs="Times New Roman"/>
                <w:b/>
                <w:lang w:eastAsia="ru-RU"/>
              </w:rPr>
            </w:pPr>
            <w:r w:rsidRPr="00E10D77">
              <w:rPr>
                <w:rFonts w:ascii="Times New Roman" w:eastAsia="Times New Roman" w:hAnsi="Times New Roman" w:cs="Times New Roman"/>
                <w:b/>
                <w:lang w:eastAsia="ru-RU"/>
              </w:rPr>
              <w:t>1</w:t>
            </w:r>
          </w:p>
        </w:tc>
        <w:tc>
          <w:tcPr>
            <w:tcW w:w="6879" w:type="dxa"/>
            <w:shd w:val="clear" w:color="auto" w:fill="auto"/>
            <w:vAlign w:val="center"/>
          </w:tcPr>
          <w:p w:rsidR="00E10D77" w:rsidRPr="00E10D77" w:rsidRDefault="00E10D77" w:rsidP="00E10D77">
            <w:pPr>
              <w:widowControl w:val="0"/>
              <w:suppressAutoHyphens/>
              <w:spacing w:line="239" w:lineRule="auto"/>
              <w:ind w:left="-57" w:right="-57"/>
              <w:rPr>
                <w:rFonts w:ascii="Times New Roman" w:eastAsia="Times New Roman" w:hAnsi="Times New Roman" w:cs="Times New Roman"/>
                <w:b/>
                <w:lang w:eastAsia="ru-RU"/>
              </w:rPr>
            </w:pPr>
            <w:r w:rsidRPr="00E10D77">
              <w:rPr>
                <w:rFonts w:ascii="Times New Roman" w:eastAsia="Times New Roman" w:hAnsi="Times New Roman" w:cs="Times New Roman"/>
                <w:b/>
                <w:lang w:eastAsia="ru-RU"/>
              </w:rPr>
              <w:t>2</w:t>
            </w:r>
          </w:p>
        </w:tc>
      </w:tr>
      <w:tr w:rsidR="00E10D77" w:rsidRPr="00E10D77" w:rsidTr="008303D5">
        <w:tblPrEx>
          <w:tblBorders>
            <w:bottom w:val="single" w:sz="4" w:space="0" w:color="auto"/>
          </w:tblBorders>
        </w:tblPrEx>
        <w:trPr>
          <w:trHeight w:val="312"/>
          <w:jc w:val="center"/>
        </w:trPr>
        <w:tc>
          <w:tcPr>
            <w:tcW w:w="10102" w:type="dxa"/>
            <w:gridSpan w:val="2"/>
            <w:shd w:val="clear" w:color="auto" w:fill="auto"/>
            <w:vAlign w:val="center"/>
          </w:tcPr>
          <w:p w:rsidR="00E10D77" w:rsidRPr="00E10D77" w:rsidRDefault="00E10D77" w:rsidP="00E10D77">
            <w:pPr>
              <w:widowControl w:val="0"/>
              <w:spacing w:line="239" w:lineRule="auto"/>
              <w:rPr>
                <w:rFonts w:ascii="Times New Roman" w:eastAsia="Times New Roman" w:hAnsi="Times New Roman" w:cs="Times New Roman"/>
                <w:b/>
                <w:lang w:eastAsia="ru-RU"/>
              </w:rPr>
            </w:pPr>
            <w:r w:rsidRPr="00E10D77">
              <w:rPr>
                <w:rFonts w:ascii="Times New Roman" w:eastAsia="Times New Roman" w:hAnsi="Times New Roman" w:cs="Times New Roman"/>
                <w:b/>
                <w:lang w:eastAsia="ru-RU"/>
              </w:rPr>
              <w:t>Размещение инженерных сетей</w:t>
            </w:r>
          </w:p>
        </w:tc>
      </w:tr>
      <w:tr w:rsidR="00E10D77" w:rsidRPr="00E10D77" w:rsidTr="008303D5">
        <w:tblPrEx>
          <w:tblBorders>
            <w:bottom w:val="single" w:sz="4" w:space="0" w:color="auto"/>
          </w:tblBorders>
        </w:tblPrEx>
        <w:trPr>
          <w:jc w:val="center"/>
        </w:trPr>
        <w:tc>
          <w:tcPr>
            <w:tcW w:w="3223" w:type="dxa"/>
            <w:shd w:val="clear" w:color="auto" w:fill="auto"/>
          </w:tcPr>
          <w:p w:rsidR="00E10D77" w:rsidRPr="00E10D77" w:rsidRDefault="00E10D77" w:rsidP="00E10D77">
            <w:pPr>
              <w:widowControl w:val="0"/>
              <w:suppressAutoHyphens/>
              <w:spacing w:line="239" w:lineRule="auto"/>
              <w:ind w:right="-57"/>
              <w:jc w:val="left"/>
              <w:rPr>
                <w:rFonts w:ascii="Times New Roman" w:eastAsia="Times New Roman" w:hAnsi="Times New Roman" w:cs="Times New Roman"/>
                <w:lang w:eastAsia="ru-RU"/>
              </w:rPr>
            </w:pPr>
            <w:r w:rsidRPr="00E10D77">
              <w:rPr>
                <w:rFonts w:ascii="Times New Roman" w:eastAsia="Times New Roman" w:hAnsi="Times New Roman" w:cs="Times New Roman"/>
                <w:spacing w:val="-2"/>
                <w:lang w:eastAsia="ru-RU"/>
              </w:rPr>
              <w:t>Общие требования к размещению инженерных сетей и сооружений на них</w:t>
            </w:r>
          </w:p>
        </w:tc>
        <w:tc>
          <w:tcPr>
            <w:tcW w:w="6879" w:type="dxa"/>
            <w:shd w:val="clear" w:color="auto" w:fill="auto"/>
          </w:tcPr>
          <w:p w:rsidR="00E10D77" w:rsidRPr="00E10D77" w:rsidRDefault="00E10D77" w:rsidP="00E10D77">
            <w:pPr>
              <w:widowControl w:val="0"/>
              <w:spacing w:line="239" w:lineRule="auto"/>
              <w:jc w:val="both"/>
              <w:rPr>
                <w:rFonts w:ascii="Times New Roman" w:eastAsia="Times New Roman" w:hAnsi="Times New Roman" w:cs="Times New Roman"/>
                <w:lang w:eastAsia="ru-RU"/>
              </w:rPr>
            </w:pPr>
            <w:r w:rsidRPr="00E10D77">
              <w:rPr>
                <w:rFonts w:ascii="Times New Roman" w:eastAsia="Times New Roman" w:hAnsi="Times New Roman" w:cs="Times New Roman"/>
                <w:spacing w:val="-2"/>
                <w:lang w:eastAsia="ru-RU"/>
              </w:rPr>
              <w:t>Следует размещать преимущественно на землях общего пользования. При невозможности обеспечить прохождение инженерных сетей по землям общего пользования, допускается их размещение на земельных участках, находящихся в частной собственности, на условиях сервитута (за исключением установленных действующим законодательством случаев).</w:t>
            </w:r>
          </w:p>
        </w:tc>
      </w:tr>
      <w:tr w:rsidR="00E10D77" w:rsidRPr="00E10D77" w:rsidTr="008303D5">
        <w:tblPrEx>
          <w:tblBorders>
            <w:bottom w:val="single" w:sz="4" w:space="0" w:color="auto"/>
          </w:tblBorders>
        </w:tblPrEx>
        <w:trPr>
          <w:jc w:val="center"/>
        </w:trPr>
        <w:tc>
          <w:tcPr>
            <w:tcW w:w="3223" w:type="dxa"/>
            <w:shd w:val="clear" w:color="auto" w:fill="auto"/>
          </w:tcPr>
          <w:p w:rsidR="00E10D77" w:rsidRPr="00E10D77" w:rsidRDefault="00E10D77" w:rsidP="00E10D77">
            <w:pPr>
              <w:widowControl w:val="0"/>
              <w:suppressAutoHyphens/>
              <w:spacing w:line="239" w:lineRule="auto"/>
              <w:ind w:right="-57"/>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В пределах поперечных профилей улиц и дорог</w:t>
            </w:r>
          </w:p>
        </w:tc>
        <w:tc>
          <w:tcPr>
            <w:tcW w:w="6879" w:type="dxa"/>
            <w:shd w:val="clear" w:color="auto" w:fill="auto"/>
          </w:tcPr>
          <w:p w:rsidR="00E10D77" w:rsidRPr="00E10D77" w:rsidRDefault="00E10D77" w:rsidP="00E10D77">
            <w:pPr>
              <w:widowControl w:val="0"/>
              <w:spacing w:line="239" w:lineRule="auto"/>
              <w:jc w:val="both"/>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Инженерные сети следует проектировать преимущественно в пределах поперечных профилей улиц и дорог:</w:t>
            </w:r>
          </w:p>
          <w:p w:rsidR="00E10D77" w:rsidRPr="00E10D77" w:rsidRDefault="00E10D77" w:rsidP="00E10D77">
            <w:pPr>
              <w:widowControl w:val="0"/>
              <w:spacing w:line="239" w:lineRule="auto"/>
              <w:ind w:left="142" w:hanging="142"/>
              <w:jc w:val="both"/>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 под тротуарами или разделительными полосами – инженерные сети в траншеях или тоннелях (проходных коллекторах);</w:t>
            </w:r>
          </w:p>
          <w:p w:rsidR="00E10D77" w:rsidRPr="00E10D77" w:rsidRDefault="00E10D77" w:rsidP="00E10D77">
            <w:pPr>
              <w:widowControl w:val="0"/>
              <w:spacing w:line="239" w:lineRule="auto"/>
              <w:ind w:left="142" w:hanging="142"/>
              <w:jc w:val="both"/>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 в разделительных полосах – тепловые сети, водопровод, газопровод, хозяйственную и дождевую канализацию.</w:t>
            </w:r>
          </w:p>
          <w:p w:rsidR="00E10D77" w:rsidRPr="00E10D77" w:rsidRDefault="00E10D77" w:rsidP="00E10D77">
            <w:pPr>
              <w:widowControl w:val="0"/>
              <w:spacing w:line="239" w:lineRule="auto"/>
              <w:jc w:val="both"/>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tc>
      </w:tr>
      <w:tr w:rsidR="00E10D77" w:rsidRPr="00E10D77" w:rsidTr="008303D5">
        <w:tblPrEx>
          <w:tblBorders>
            <w:bottom w:val="single" w:sz="4" w:space="0" w:color="auto"/>
          </w:tblBorders>
        </w:tblPrEx>
        <w:trPr>
          <w:jc w:val="center"/>
        </w:trPr>
        <w:tc>
          <w:tcPr>
            <w:tcW w:w="3223" w:type="dxa"/>
            <w:shd w:val="clear" w:color="auto" w:fill="auto"/>
          </w:tcPr>
          <w:p w:rsidR="00E10D77" w:rsidRPr="00E10D77" w:rsidRDefault="00E10D77" w:rsidP="00E10D77">
            <w:pPr>
              <w:widowControl w:val="0"/>
              <w:spacing w:line="239" w:lineRule="auto"/>
              <w:ind w:right="-57"/>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В</w:t>
            </w:r>
            <w:r w:rsidRPr="00E10D77">
              <w:rPr>
                <w:rFonts w:ascii="Times New Roman" w:eastAsia="Times New Roman" w:hAnsi="Times New Roman" w:cs="Times New Roman"/>
                <w:bCs/>
                <w:lang w:eastAsia="ru-RU"/>
              </w:rPr>
              <w:t xml:space="preserve"> условиях реконструкции проезжих частей улиц и дорог, под которыми расположены подземные инженерные сети</w:t>
            </w:r>
          </w:p>
        </w:tc>
        <w:tc>
          <w:tcPr>
            <w:tcW w:w="6879" w:type="dxa"/>
            <w:shd w:val="clear" w:color="auto" w:fill="auto"/>
          </w:tcPr>
          <w:p w:rsidR="00E10D77" w:rsidRPr="00E10D77" w:rsidRDefault="00E10D77" w:rsidP="00E10D77">
            <w:pPr>
              <w:widowControl w:val="0"/>
              <w:spacing w:line="239" w:lineRule="auto"/>
              <w:jc w:val="both"/>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Следует предусматривать вынос </w:t>
            </w:r>
            <w:r w:rsidRPr="00E10D77">
              <w:rPr>
                <w:rFonts w:ascii="Times New Roman" w:eastAsia="Times New Roman" w:hAnsi="Times New Roman" w:cs="Times New Roman"/>
                <w:lang w:eastAsia="ru-RU"/>
              </w:rPr>
              <w:t>инженерных сетей</w:t>
            </w:r>
            <w:r w:rsidRPr="00E10D77">
              <w:rPr>
                <w:rFonts w:ascii="Times New Roman" w:eastAsia="Times New Roman" w:hAnsi="Times New Roman" w:cs="Times New Roman"/>
                <w:bCs/>
                <w:lang w:eastAsia="ru-RU"/>
              </w:rPr>
              <w:t xml:space="preserve"> под разделительные полосы и тротуары. </w:t>
            </w:r>
          </w:p>
          <w:p w:rsidR="00E10D77" w:rsidRPr="00E10D77" w:rsidRDefault="00E10D77" w:rsidP="00E10D77">
            <w:pPr>
              <w:widowControl w:val="0"/>
              <w:spacing w:line="239" w:lineRule="auto"/>
              <w:jc w:val="both"/>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Допускается сохранение существующих и прокладка новых сетей под проезжей частью при устройстве тоннелей.</w:t>
            </w:r>
          </w:p>
          <w:p w:rsidR="00E10D77" w:rsidRPr="00E10D77" w:rsidRDefault="00E10D77" w:rsidP="00E10D77">
            <w:pPr>
              <w:widowControl w:val="0"/>
              <w:spacing w:line="239" w:lineRule="auto"/>
              <w:jc w:val="both"/>
              <w:rPr>
                <w:rFonts w:ascii="Times New Roman" w:eastAsia="Times New Roman" w:hAnsi="Times New Roman" w:cs="Times New Roman"/>
                <w:bCs/>
                <w:lang w:eastAsia="ru-RU"/>
              </w:rPr>
            </w:pPr>
            <w:r w:rsidRPr="00E10D77">
              <w:rPr>
                <w:rFonts w:ascii="Times New Roman" w:eastAsia="Times New Roman" w:hAnsi="Times New Roman" w:cs="Times New Roman"/>
                <w:bCs/>
                <w:spacing w:val="-2"/>
                <w:lang w:eastAsia="ru-RU"/>
              </w:rPr>
              <w:t>На существующих улицах, не имеющих разделительных полос, допускается размещение новых инженерных сетей под проезжей частью при условии размещения их в тоннелях или каналах.</w:t>
            </w:r>
          </w:p>
          <w:p w:rsidR="00E10D77" w:rsidRPr="00E10D77" w:rsidRDefault="00E10D77" w:rsidP="00E10D77">
            <w:pPr>
              <w:widowControl w:val="0"/>
              <w:spacing w:line="239" w:lineRule="auto"/>
              <w:jc w:val="both"/>
              <w:rPr>
                <w:rFonts w:ascii="Times New Roman" w:eastAsia="Times New Roman" w:hAnsi="Times New Roman" w:cs="Times New Roman"/>
                <w:spacing w:val="-2"/>
                <w:lang w:eastAsia="ru-RU"/>
              </w:rPr>
            </w:pPr>
            <w:r w:rsidRPr="00E10D77">
              <w:rPr>
                <w:rFonts w:ascii="Times New Roman" w:eastAsia="Times New Roman" w:hAnsi="Times New Roman" w:cs="Times New Roman"/>
                <w:lang w:eastAsia="ru-RU"/>
              </w:rPr>
              <w:t xml:space="preserve">В зонах реконструкции или при недостаточной ширине улиц проектирование тоннелей (коллекторов) допускается при диаметре трубопроводов тепловых сетей от </w:t>
            </w:r>
            <w:smartTag w:uri="urn:schemas-microsoft-com:office:smarttags" w:element="metricconverter">
              <w:smartTagPr>
                <w:attr w:name="ProductID" w:val="200 мм"/>
              </w:smartTagPr>
              <w:r w:rsidRPr="00E10D77">
                <w:rPr>
                  <w:rFonts w:ascii="Times New Roman" w:eastAsia="Times New Roman" w:hAnsi="Times New Roman" w:cs="Times New Roman"/>
                  <w:lang w:eastAsia="ru-RU"/>
                </w:rPr>
                <w:t>200 мм</w:t>
              </w:r>
            </w:smartTag>
            <w:r w:rsidRPr="00E10D77">
              <w:rPr>
                <w:rFonts w:ascii="Times New Roman" w:eastAsia="Times New Roman" w:hAnsi="Times New Roman" w:cs="Times New Roman"/>
                <w:lang w:eastAsia="ru-RU"/>
              </w:rPr>
              <w:t>.</w:t>
            </w:r>
          </w:p>
        </w:tc>
      </w:tr>
      <w:tr w:rsidR="00E10D77" w:rsidRPr="00E10D77" w:rsidTr="008303D5">
        <w:tblPrEx>
          <w:tblBorders>
            <w:bottom w:val="single" w:sz="4" w:space="0" w:color="auto"/>
          </w:tblBorders>
        </w:tblPrEx>
        <w:trPr>
          <w:jc w:val="center"/>
        </w:trPr>
        <w:tc>
          <w:tcPr>
            <w:tcW w:w="3223" w:type="dxa"/>
            <w:shd w:val="clear" w:color="auto" w:fill="auto"/>
          </w:tcPr>
          <w:p w:rsidR="00E10D77" w:rsidRPr="00E10D77" w:rsidRDefault="00E10D77" w:rsidP="00E10D77">
            <w:pPr>
              <w:widowControl w:val="0"/>
              <w:suppressAutoHyphens/>
              <w:spacing w:line="239" w:lineRule="auto"/>
              <w:ind w:right="-57"/>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Под насыпями автомобильных дорог</w:t>
            </w:r>
          </w:p>
        </w:tc>
        <w:tc>
          <w:tcPr>
            <w:tcW w:w="6879" w:type="dxa"/>
            <w:shd w:val="clear" w:color="auto" w:fill="auto"/>
          </w:tcPr>
          <w:p w:rsidR="00E10D77" w:rsidRPr="00E10D77" w:rsidRDefault="00E10D77" w:rsidP="00E10D77">
            <w:pPr>
              <w:widowControl w:val="0"/>
              <w:spacing w:line="239" w:lineRule="auto"/>
              <w:jc w:val="both"/>
              <w:rPr>
                <w:rFonts w:ascii="Times New Roman" w:eastAsia="Times New Roman" w:hAnsi="Times New Roman" w:cs="Times New Roman"/>
                <w:spacing w:val="-2"/>
                <w:lang w:eastAsia="ru-RU"/>
              </w:rPr>
            </w:pPr>
            <w:r w:rsidRPr="00E10D77">
              <w:rPr>
                <w:rFonts w:ascii="Times New Roman" w:eastAsia="Times New Roman" w:hAnsi="Times New Roman" w:cs="Times New Roman"/>
                <w:bCs/>
                <w:lang w:eastAsia="ru-RU"/>
              </w:rPr>
              <w:t>Не допускается (кроме мест пересечений).</w:t>
            </w:r>
          </w:p>
        </w:tc>
      </w:tr>
      <w:tr w:rsidR="00E10D77" w:rsidRPr="00E10D77" w:rsidTr="008303D5">
        <w:tblPrEx>
          <w:tblBorders>
            <w:bottom w:val="single" w:sz="4" w:space="0" w:color="auto"/>
          </w:tblBorders>
        </w:tblPrEx>
        <w:trPr>
          <w:jc w:val="center"/>
        </w:trPr>
        <w:tc>
          <w:tcPr>
            <w:tcW w:w="3223" w:type="dxa"/>
            <w:shd w:val="clear" w:color="auto" w:fill="auto"/>
          </w:tcPr>
          <w:p w:rsidR="00E10D77" w:rsidRPr="00E10D77" w:rsidRDefault="00E10D77" w:rsidP="00E10D77">
            <w:pPr>
              <w:widowControl w:val="0"/>
              <w:spacing w:line="239" w:lineRule="auto"/>
              <w:ind w:right="-57"/>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Пересечение рек, автомобильных дорог, а также зданий и сооружений</w:t>
            </w:r>
          </w:p>
        </w:tc>
        <w:tc>
          <w:tcPr>
            <w:tcW w:w="6879" w:type="dxa"/>
            <w:shd w:val="clear" w:color="auto" w:fill="auto"/>
          </w:tcPr>
          <w:p w:rsidR="00E10D77" w:rsidRPr="00E10D77" w:rsidRDefault="00E10D77" w:rsidP="00E10D77">
            <w:pPr>
              <w:widowControl w:val="0"/>
              <w:spacing w:line="239" w:lineRule="auto"/>
              <w:jc w:val="both"/>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 xml:space="preserve">Следует проектировать под прямым углом. </w:t>
            </w:r>
          </w:p>
          <w:p w:rsidR="00E10D77" w:rsidRPr="00E10D77" w:rsidRDefault="00E10D77" w:rsidP="00E10D77">
            <w:pPr>
              <w:widowControl w:val="0"/>
              <w:spacing w:line="239" w:lineRule="auto"/>
              <w:jc w:val="both"/>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Допускается при обосновании пересечение под меньшим углом, но не менее 45°, а сооружений железных дорог – не менее 60°.</w:t>
            </w:r>
          </w:p>
        </w:tc>
      </w:tr>
      <w:tr w:rsidR="00E10D77" w:rsidRPr="00E10D77" w:rsidTr="008303D5">
        <w:tblPrEx>
          <w:tblBorders>
            <w:bottom w:val="single" w:sz="4" w:space="0" w:color="auto"/>
          </w:tblBorders>
        </w:tblPrEx>
        <w:trPr>
          <w:jc w:val="center"/>
        </w:trPr>
        <w:tc>
          <w:tcPr>
            <w:tcW w:w="3223" w:type="dxa"/>
            <w:shd w:val="clear" w:color="auto" w:fill="auto"/>
          </w:tcPr>
          <w:p w:rsidR="00E10D77" w:rsidRPr="00E10D77" w:rsidRDefault="00E10D77" w:rsidP="00E10D77">
            <w:pPr>
              <w:widowControl w:val="0"/>
              <w:spacing w:line="239" w:lineRule="auto"/>
              <w:ind w:right="-57"/>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Выбор места пересечения рек, автомобильных и железных дорог, а также сооружений на них</w:t>
            </w:r>
          </w:p>
        </w:tc>
        <w:tc>
          <w:tcPr>
            <w:tcW w:w="6879" w:type="dxa"/>
            <w:shd w:val="clear" w:color="auto" w:fill="auto"/>
          </w:tcPr>
          <w:p w:rsidR="00E10D77" w:rsidRPr="00E10D77" w:rsidRDefault="00E10D77" w:rsidP="00E10D77">
            <w:pPr>
              <w:widowControl w:val="0"/>
              <w:spacing w:line="239" w:lineRule="auto"/>
              <w:jc w:val="both"/>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Должен осуществляться в соответствии с требованиями действующих нормативных документов по согласованию с органами государственного надзора.</w:t>
            </w:r>
          </w:p>
        </w:tc>
      </w:tr>
      <w:tr w:rsidR="00E10D77" w:rsidRPr="00E10D77" w:rsidTr="008303D5">
        <w:tblPrEx>
          <w:tblBorders>
            <w:bottom w:val="single" w:sz="4" w:space="0" w:color="auto"/>
          </w:tblBorders>
        </w:tblPrEx>
        <w:trPr>
          <w:jc w:val="center"/>
        </w:trPr>
        <w:tc>
          <w:tcPr>
            <w:tcW w:w="3223" w:type="dxa"/>
            <w:shd w:val="clear" w:color="auto" w:fill="auto"/>
          </w:tcPr>
          <w:p w:rsidR="00E10D77" w:rsidRPr="00E10D77" w:rsidRDefault="00E10D77" w:rsidP="00E10D77">
            <w:pPr>
              <w:widowControl w:val="0"/>
              <w:suppressAutoHyphens/>
              <w:spacing w:line="239" w:lineRule="auto"/>
              <w:ind w:right="-57"/>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 xml:space="preserve">Способы прокладки </w:t>
            </w:r>
          </w:p>
        </w:tc>
        <w:tc>
          <w:tcPr>
            <w:tcW w:w="6879" w:type="dxa"/>
            <w:shd w:val="clear" w:color="auto" w:fill="auto"/>
          </w:tcPr>
          <w:p w:rsidR="00E10D77" w:rsidRPr="00E10D77" w:rsidRDefault="00E10D77" w:rsidP="00E10D77">
            <w:pPr>
              <w:widowControl w:val="0"/>
              <w:spacing w:line="239" w:lineRule="auto"/>
              <w:jc w:val="both"/>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на территории жилой застройки – подземная;</w:t>
            </w:r>
          </w:p>
          <w:p w:rsidR="00E10D77" w:rsidRPr="00E10D77" w:rsidRDefault="00E10D77" w:rsidP="00E10D77">
            <w:pPr>
              <w:widowControl w:val="0"/>
              <w:spacing w:line="239" w:lineRule="auto"/>
              <w:ind w:left="142" w:hanging="142"/>
              <w:jc w:val="both"/>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 в сложных планировочных условиях, при соответствующем </w:t>
            </w:r>
            <w:r w:rsidRPr="00E10D77">
              <w:rPr>
                <w:rFonts w:ascii="Times New Roman" w:eastAsia="Times New Roman" w:hAnsi="Times New Roman" w:cs="Times New Roman"/>
                <w:bCs/>
                <w:spacing w:val="-2"/>
                <w:lang w:eastAsia="ru-RU"/>
              </w:rPr>
              <w:t>обосновании и увязке архитектурно-планировочных решений с трассировкой</w:t>
            </w:r>
            <w:r w:rsidRPr="00E10D77">
              <w:rPr>
                <w:rFonts w:ascii="Times New Roman" w:eastAsia="Times New Roman" w:hAnsi="Times New Roman" w:cs="Times New Roman"/>
                <w:bCs/>
                <w:lang w:eastAsia="ru-RU"/>
              </w:rPr>
              <w:t xml:space="preserve"> инженерных коммуникаций, – допускается наземная и надземная;</w:t>
            </w:r>
          </w:p>
          <w:p w:rsidR="00E10D77" w:rsidRPr="00E10D77" w:rsidRDefault="00E10D77" w:rsidP="00E10D77">
            <w:pPr>
              <w:widowControl w:val="0"/>
              <w:spacing w:line="239" w:lineRule="auto"/>
              <w:jc w:val="both"/>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 за границами застройки – совмещенная надземная.</w:t>
            </w:r>
          </w:p>
        </w:tc>
      </w:tr>
      <w:tr w:rsidR="00E10D77" w:rsidRPr="00E10D77" w:rsidTr="008303D5">
        <w:tblPrEx>
          <w:tblBorders>
            <w:bottom w:val="single" w:sz="4" w:space="0" w:color="auto"/>
          </w:tblBorders>
        </w:tblPrEx>
        <w:trPr>
          <w:jc w:val="center"/>
        </w:trPr>
        <w:tc>
          <w:tcPr>
            <w:tcW w:w="3223" w:type="dxa"/>
            <w:shd w:val="clear" w:color="auto" w:fill="auto"/>
          </w:tcPr>
          <w:p w:rsidR="00E10D77" w:rsidRPr="00E10D77" w:rsidRDefault="00E10D77" w:rsidP="00E10D77">
            <w:pPr>
              <w:widowControl w:val="0"/>
              <w:suppressAutoHyphens/>
              <w:spacing w:line="239" w:lineRule="auto"/>
              <w:ind w:right="-57"/>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 xml:space="preserve">Способы подземной прокладки </w:t>
            </w:r>
          </w:p>
        </w:tc>
        <w:tc>
          <w:tcPr>
            <w:tcW w:w="6879" w:type="dxa"/>
            <w:shd w:val="clear" w:color="auto" w:fill="auto"/>
          </w:tcPr>
          <w:p w:rsidR="00E10D77" w:rsidRPr="00E10D77" w:rsidRDefault="00E10D77" w:rsidP="00E10D77">
            <w:pPr>
              <w:widowControl w:val="0"/>
              <w:spacing w:line="239" w:lineRule="auto"/>
              <w:jc w:val="both"/>
              <w:rPr>
                <w:rFonts w:ascii="Times New Roman" w:eastAsia="Times New Roman" w:hAnsi="Times New Roman" w:cs="Times New Roman"/>
                <w:spacing w:val="-2"/>
                <w:lang w:eastAsia="ru-RU"/>
              </w:rPr>
            </w:pPr>
            <w:r w:rsidRPr="00E10D77">
              <w:rPr>
                <w:rFonts w:ascii="Times New Roman" w:eastAsia="Times New Roman" w:hAnsi="Times New Roman" w:cs="Times New Roman"/>
                <w:spacing w:val="-2"/>
                <w:lang w:eastAsia="ru-RU"/>
              </w:rPr>
              <w:t>Подземную прокладку инженерных сетей следует проектировать:</w:t>
            </w:r>
          </w:p>
          <w:p w:rsidR="00E10D77" w:rsidRPr="00E10D77" w:rsidRDefault="00E10D77" w:rsidP="00E10D77">
            <w:pPr>
              <w:widowControl w:val="0"/>
              <w:spacing w:line="239" w:lineRule="auto"/>
              <w:ind w:left="142" w:hanging="142"/>
              <w:jc w:val="both"/>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 совмещенную в общих траншеях;</w:t>
            </w:r>
          </w:p>
          <w:p w:rsidR="00E10D77" w:rsidRPr="00E10D77" w:rsidRDefault="00E10D77" w:rsidP="00E10D77">
            <w:pPr>
              <w:widowControl w:val="0"/>
              <w:spacing w:line="239" w:lineRule="auto"/>
              <w:ind w:left="142" w:hanging="142"/>
              <w:jc w:val="both"/>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 xml:space="preserve">- в тоннелях (проходных коллекторах) – при необходимости одновременного размещения тепловых сетей диаметром от 500 до </w:t>
            </w:r>
            <w:smartTag w:uri="urn:schemas-microsoft-com:office:smarttags" w:element="metricconverter">
              <w:smartTagPr>
                <w:attr w:name="ProductID" w:val="1000 мм"/>
              </w:smartTagPr>
              <w:r w:rsidRPr="00E10D77">
                <w:rPr>
                  <w:rFonts w:ascii="Times New Roman" w:eastAsia="Times New Roman" w:hAnsi="Times New Roman" w:cs="Times New Roman"/>
                  <w:lang w:eastAsia="ru-RU"/>
                </w:rPr>
                <w:t>1000 мм</w:t>
              </w:r>
            </w:smartTag>
            <w:r w:rsidRPr="00E10D77">
              <w:rPr>
                <w:rFonts w:ascii="Times New Roman" w:eastAsia="Times New Roman" w:hAnsi="Times New Roman" w:cs="Times New Roman"/>
                <w:lang w:eastAsia="ru-RU"/>
              </w:rPr>
              <w:t xml:space="preserve">, водопровода до </w:t>
            </w:r>
            <w:smartTag w:uri="urn:schemas-microsoft-com:office:smarttags" w:element="metricconverter">
              <w:smartTagPr>
                <w:attr w:name="ProductID" w:val="500 мм"/>
              </w:smartTagPr>
              <w:r w:rsidRPr="00E10D77">
                <w:rPr>
                  <w:rFonts w:ascii="Times New Roman" w:eastAsia="Times New Roman" w:hAnsi="Times New Roman" w:cs="Times New Roman"/>
                  <w:lang w:eastAsia="ru-RU"/>
                </w:rPr>
                <w:t>500 мм</w:t>
              </w:r>
            </w:smartTag>
            <w:r w:rsidRPr="00E10D77">
              <w:rPr>
                <w:rFonts w:ascii="Times New Roman" w:eastAsia="Times New Roman" w:hAnsi="Times New Roman" w:cs="Times New Roman"/>
                <w:lang w:eastAsia="ru-RU"/>
              </w:rPr>
              <w:t xml:space="preserve">, кабелей (связи и силовых напряжением до 10 кВ) свыше </w:t>
            </w:r>
            <w:smartTag w:uri="urn:schemas-microsoft-com:office:smarttags" w:element="metricconverter">
              <w:smartTagPr>
                <w:attr w:name="ProductID" w:val="10 мм"/>
              </w:smartTagPr>
              <w:r w:rsidRPr="00E10D77">
                <w:rPr>
                  <w:rFonts w:ascii="Times New Roman" w:eastAsia="Times New Roman" w:hAnsi="Times New Roman" w:cs="Times New Roman"/>
                  <w:lang w:eastAsia="ru-RU"/>
                </w:rPr>
                <w:t>10 мм</w:t>
              </w:r>
            </w:smartTag>
            <w:r w:rsidRPr="00E10D77">
              <w:rPr>
                <w:rFonts w:ascii="Times New Roman" w:eastAsia="Times New Roman" w:hAnsi="Times New Roman" w:cs="Times New Roman"/>
                <w:lang w:eastAsia="ru-RU"/>
              </w:rPr>
              <w:t xml:space="preserve">, при реконструкции магистральных улиц и районов сложившейся застройки, при </w:t>
            </w:r>
            <w:r w:rsidRPr="00E10D77">
              <w:rPr>
                <w:rFonts w:ascii="Times New Roman" w:eastAsia="Times New Roman" w:hAnsi="Times New Roman" w:cs="Times New Roman"/>
                <w:lang w:eastAsia="ru-RU"/>
              </w:rPr>
              <w:lastRenderedPageBreak/>
              <w:t xml:space="preserve">недостатке места в поперечном профиле улиц для размещения сетей в траншеях, на пересечениях с магистральными улицами и железнодорожными путями. </w:t>
            </w:r>
          </w:p>
          <w:p w:rsidR="00E10D77" w:rsidRPr="00E10D77" w:rsidRDefault="00E10D77" w:rsidP="00E10D77">
            <w:pPr>
              <w:widowControl w:val="0"/>
              <w:spacing w:line="239" w:lineRule="auto"/>
              <w:jc w:val="both"/>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 xml:space="preserve">В тоннелях (проходных коллекторах) допускается также прокладка воздуховодов, напорной канализации и других инженерных сетей. </w:t>
            </w:r>
          </w:p>
          <w:p w:rsidR="00E10D77" w:rsidRPr="00E10D77" w:rsidRDefault="00E10D77" w:rsidP="00E10D77">
            <w:pPr>
              <w:widowControl w:val="0"/>
              <w:spacing w:line="239" w:lineRule="auto"/>
              <w:jc w:val="both"/>
              <w:rPr>
                <w:rFonts w:ascii="Times New Roman" w:eastAsia="Times New Roman" w:hAnsi="Times New Roman" w:cs="Times New Roman"/>
                <w:lang w:eastAsia="ru-RU"/>
              </w:rPr>
            </w:pPr>
            <w:r w:rsidRPr="00E10D77">
              <w:rPr>
                <w:rFonts w:ascii="Times New Roman" w:eastAsia="Times New Roman" w:hAnsi="Times New Roman" w:cs="Times New Roman"/>
                <w:spacing w:val="-2"/>
                <w:lang w:eastAsia="ru-RU"/>
              </w:rPr>
              <w:t>На участках застройки в сложных грунтовых условиях необходимо предусмат</w:t>
            </w:r>
            <w:r w:rsidRPr="00E10D77">
              <w:rPr>
                <w:rFonts w:ascii="Times New Roman" w:eastAsia="Times New Roman" w:hAnsi="Times New Roman" w:cs="Times New Roman"/>
                <w:lang w:eastAsia="ru-RU"/>
              </w:rPr>
              <w:t>ривать прокладку водонесущих инженерных сетей, как правило, в проходных тоннелях.</w:t>
            </w:r>
          </w:p>
          <w:p w:rsidR="00E10D77" w:rsidRPr="00E10D77" w:rsidRDefault="00E10D77" w:rsidP="00E10D77">
            <w:pPr>
              <w:widowControl w:val="0"/>
              <w:spacing w:line="239" w:lineRule="auto"/>
              <w:jc w:val="both"/>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Не допускается:</w:t>
            </w:r>
          </w:p>
          <w:p w:rsidR="00E10D77" w:rsidRPr="00E10D77" w:rsidRDefault="00E10D77" w:rsidP="00E10D77">
            <w:pPr>
              <w:widowControl w:val="0"/>
              <w:spacing w:line="239" w:lineRule="auto"/>
              <w:ind w:left="142" w:hanging="142"/>
              <w:jc w:val="both"/>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 прокладка газопроводов в тоннелях, коллекторах и каналах, за исключением прокладки стальных газопроводов давлением до 0,6 МПа на территории промышленных предприятий и газопроводов СУГ под автомобильными дорогами на территории автогазозаправочных станций (в соответствии с СП 18.13330.2011);</w:t>
            </w:r>
          </w:p>
          <w:p w:rsidR="00E10D77" w:rsidRPr="00E10D77" w:rsidRDefault="00E10D77" w:rsidP="00E10D77">
            <w:pPr>
              <w:widowControl w:val="0"/>
              <w:spacing w:line="239" w:lineRule="auto"/>
              <w:ind w:left="142" w:hanging="142"/>
              <w:jc w:val="both"/>
              <w:rPr>
                <w:rFonts w:ascii="Times New Roman" w:eastAsia="Times New Roman" w:hAnsi="Times New Roman" w:cs="Times New Roman"/>
                <w:bCs/>
                <w:lang w:eastAsia="ru-RU"/>
              </w:rPr>
            </w:pPr>
            <w:r w:rsidRPr="00E10D77">
              <w:rPr>
                <w:rFonts w:ascii="Times New Roman" w:eastAsia="Times New Roman" w:hAnsi="Times New Roman" w:cs="Times New Roman"/>
                <w:lang w:eastAsia="ru-RU"/>
              </w:rPr>
              <w:t>- совместная прокладка газопроводов и трубопроводов, транспортирующих легковоспламеняющиеся и горючие жидкости, с кабельными линиями.</w:t>
            </w:r>
          </w:p>
        </w:tc>
      </w:tr>
      <w:tr w:rsidR="00E10D77" w:rsidRPr="00E10D77" w:rsidTr="008303D5">
        <w:tblPrEx>
          <w:tblBorders>
            <w:bottom w:val="single" w:sz="4" w:space="0" w:color="auto"/>
          </w:tblBorders>
        </w:tblPrEx>
        <w:trPr>
          <w:jc w:val="center"/>
        </w:trPr>
        <w:tc>
          <w:tcPr>
            <w:tcW w:w="3223" w:type="dxa"/>
            <w:shd w:val="clear" w:color="auto" w:fill="auto"/>
          </w:tcPr>
          <w:p w:rsidR="00E10D77" w:rsidRPr="00E10D77" w:rsidRDefault="00E10D77" w:rsidP="00E10D77">
            <w:pPr>
              <w:widowControl w:val="0"/>
              <w:spacing w:line="239" w:lineRule="auto"/>
              <w:ind w:right="-57"/>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lastRenderedPageBreak/>
              <w:t xml:space="preserve">Расстояния по горизонтали (в </w:t>
            </w:r>
            <w:r w:rsidRPr="00E10D77">
              <w:rPr>
                <w:rFonts w:ascii="Times New Roman" w:eastAsia="Times New Roman" w:hAnsi="Times New Roman" w:cs="Times New Roman"/>
                <w:bCs/>
                <w:spacing w:val="-3"/>
                <w:lang w:eastAsia="ru-RU"/>
              </w:rPr>
              <w:t>свету) от подземных инженерных</w:t>
            </w:r>
            <w:r w:rsidR="001D12D6">
              <w:rPr>
                <w:rFonts w:ascii="Times New Roman" w:eastAsia="Times New Roman" w:hAnsi="Times New Roman" w:cs="Times New Roman"/>
                <w:bCs/>
                <w:spacing w:val="-3"/>
                <w:lang w:eastAsia="ru-RU"/>
              </w:rPr>
              <w:t xml:space="preserve"> </w:t>
            </w:r>
            <w:r w:rsidRPr="00E10D77">
              <w:rPr>
                <w:rFonts w:ascii="Times New Roman" w:eastAsia="Times New Roman" w:hAnsi="Times New Roman" w:cs="Times New Roman"/>
                <w:bCs/>
                <w:lang w:eastAsia="ru-RU"/>
              </w:rPr>
              <w:t>сетей до зданий и сооружений, а также между соседними подземными инженерными сетями</w:t>
            </w:r>
          </w:p>
        </w:tc>
        <w:tc>
          <w:tcPr>
            <w:tcW w:w="6879" w:type="dxa"/>
            <w:shd w:val="clear" w:color="auto" w:fill="auto"/>
          </w:tcPr>
          <w:p w:rsidR="00E10D77" w:rsidRPr="00E10D77" w:rsidRDefault="00E10D77" w:rsidP="00E10D77">
            <w:pPr>
              <w:widowControl w:val="0"/>
              <w:spacing w:line="239" w:lineRule="auto"/>
              <w:jc w:val="both"/>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 xml:space="preserve">Расстояния по горизонтали (в свету) от ближайших подземных инженерных сетей до зданий и сооружений следует принимать по таблице </w:t>
            </w:r>
            <w:r w:rsidRPr="00E10D77">
              <w:rPr>
                <w:rFonts w:ascii="Times New Roman" w:eastAsia="Times New Roman" w:hAnsi="Times New Roman" w:cs="Times New Roman"/>
                <w:bCs/>
                <w:lang w:eastAsia="ru-RU"/>
              </w:rPr>
              <w:t>2 настоящего приложения</w:t>
            </w:r>
            <w:r w:rsidRPr="00E10D77">
              <w:rPr>
                <w:rFonts w:ascii="Times New Roman" w:eastAsia="Times New Roman" w:hAnsi="Times New Roman" w:cs="Times New Roman"/>
                <w:lang w:eastAsia="ru-RU"/>
              </w:rPr>
              <w:t>.</w:t>
            </w:r>
          </w:p>
          <w:p w:rsidR="00E10D77" w:rsidRPr="00E10D77" w:rsidRDefault="00E10D77" w:rsidP="00E10D77">
            <w:pPr>
              <w:widowControl w:val="0"/>
              <w:spacing w:line="239" w:lineRule="auto"/>
              <w:jc w:val="both"/>
              <w:rPr>
                <w:rFonts w:ascii="Times New Roman" w:eastAsia="Times New Roman" w:hAnsi="Times New Roman" w:cs="Times New Roman"/>
                <w:spacing w:val="-2"/>
                <w:lang w:eastAsia="ru-RU"/>
              </w:rPr>
            </w:pPr>
            <w:r w:rsidRPr="00E10D77">
              <w:rPr>
                <w:rFonts w:ascii="Times New Roman" w:eastAsia="Times New Roman" w:hAnsi="Times New Roman" w:cs="Times New Roman"/>
                <w:spacing w:val="-2"/>
                <w:lang w:eastAsia="ru-RU"/>
              </w:rPr>
              <w:t xml:space="preserve">Расстояния по горизонтали (в свету) между соседними инженерными подземными сетями при их параллельном размещении следует принимать по таблице </w:t>
            </w:r>
            <w:r w:rsidRPr="00E10D77">
              <w:rPr>
                <w:rFonts w:ascii="Times New Roman" w:eastAsia="Times New Roman" w:hAnsi="Times New Roman" w:cs="Times New Roman"/>
                <w:lang w:eastAsia="ru-RU"/>
              </w:rPr>
              <w:t>3 настоящего приложения</w:t>
            </w:r>
            <w:r w:rsidRPr="00E10D77">
              <w:rPr>
                <w:rFonts w:ascii="Times New Roman" w:eastAsia="Times New Roman" w:hAnsi="Times New Roman" w:cs="Times New Roman"/>
                <w:spacing w:val="-2"/>
                <w:lang w:eastAsia="ru-RU"/>
              </w:rPr>
              <w:t xml:space="preserve">. При разнице в глубине заложения смежных трубопроводов свыше </w:t>
            </w:r>
            <w:smartTag w:uri="urn:schemas-microsoft-com:office:smarttags" w:element="metricconverter">
              <w:smartTagPr>
                <w:attr w:name="ProductID" w:val="0,4 м"/>
              </w:smartTagPr>
              <w:r w:rsidRPr="00E10D77">
                <w:rPr>
                  <w:rFonts w:ascii="Times New Roman" w:eastAsia="Times New Roman" w:hAnsi="Times New Roman" w:cs="Times New Roman"/>
                  <w:spacing w:val="-2"/>
                  <w:lang w:eastAsia="ru-RU"/>
                </w:rPr>
                <w:t>0,4 м</w:t>
              </w:r>
            </w:smartTag>
            <w:r w:rsidRPr="00E10D77">
              <w:rPr>
                <w:rFonts w:ascii="Times New Roman" w:eastAsia="Times New Roman" w:hAnsi="Times New Roman" w:cs="Times New Roman"/>
                <w:spacing w:val="-2"/>
                <w:lang w:eastAsia="ru-RU"/>
              </w:rPr>
              <w:t xml:space="preserve"> расстояния, указанные в таблице </w:t>
            </w:r>
            <w:r w:rsidRPr="00E10D77">
              <w:rPr>
                <w:rFonts w:ascii="Times New Roman" w:eastAsia="Times New Roman" w:hAnsi="Times New Roman" w:cs="Times New Roman"/>
                <w:lang w:eastAsia="ru-RU"/>
              </w:rPr>
              <w:t>2</w:t>
            </w:r>
            <w:r w:rsidRPr="00E10D77">
              <w:rPr>
                <w:rFonts w:ascii="Times New Roman" w:eastAsia="Times New Roman" w:hAnsi="Times New Roman" w:cs="Times New Roman"/>
                <w:spacing w:val="-2"/>
                <w:lang w:eastAsia="ru-RU"/>
              </w:rPr>
              <w:t>, следует увеличивать с учетом кривизны откосов траншей, но не менее глубины траншеи до подошвы насыпи и бровки выемки.</w:t>
            </w:r>
          </w:p>
          <w:p w:rsidR="00E10D77" w:rsidRPr="00E10D77" w:rsidRDefault="00E10D77" w:rsidP="00E10D77">
            <w:pPr>
              <w:widowControl w:val="0"/>
              <w:spacing w:line="239" w:lineRule="auto"/>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lang w:eastAsia="ru-RU"/>
              </w:rPr>
              <w:t>Указанные в таблицах 2 и 3 расстояния допускается уменьшать при выполнении соответствующих технических мероприятий, обеспечивающих требования безопасности и надежности.</w:t>
            </w:r>
          </w:p>
        </w:tc>
      </w:tr>
      <w:tr w:rsidR="00E10D77" w:rsidRPr="00E10D77" w:rsidTr="008303D5">
        <w:tblPrEx>
          <w:tblBorders>
            <w:bottom w:val="single" w:sz="4" w:space="0" w:color="auto"/>
          </w:tblBorders>
        </w:tblPrEx>
        <w:trPr>
          <w:trHeight w:val="312"/>
          <w:jc w:val="center"/>
        </w:trPr>
        <w:tc>
          <w:tcPr>
            <w:tcW w:w="10102" w:type="dxa"/>
            <w:gridSpan w:val="2"/>
            <w:shd w:val="clear" w:color="auto" w:fill="auto"/>
            <w:vAlign w:val="center"/>
          </w:tcPr>
          <w:p w:rsidR="00E10D77" w:rsidRPr="00E10D77" w:rsidRDefault="00E10D77" w:rsidP="00E10D77">
            <w:pPr>
              <w:widowControl w:val="0"/>
              <w:spacing w:line="239" w:lineRule="auto"/>
              <w:rPr>
                <w:rFonts w:ascii="Times New Roman" w:eastAsia="Times New Roman" w:hAnsi="Times New Roman" w:cs="Times New Roman"/>
                <w:b/>
                <w:lang w:eastAsia="ru-RU"/>
              </w:rPr>
            </w:pPr>
            <w:r w:rsidRPr="00E10D77">
              <w:rPr>
                <w:rFonts w:ascii="Times New Roman" w:eastAsia="Times New Roman" w:hAnsi="Times New Roman" w:cs="Times New Roman"/>
                <w:b/>
                <w:lang w:eastAsia="ru-RU"/>
              </w:rPr>
              <w:t>Размещение кабельных линий</w:t>
            </w:r>
          </w:p>
        </w:tc>
      </w:tr>
      <w:tr w:rsidR="00E10D77" w:rsidRPr="00E10D77" w:rsidTr="008303D5">
        <w:tblPrEx>
          <w:tblBorders>
            <w:bottom w:val="single" w:sz="4" w:space="0" w:color="auto"/>
          </w:tblBorders>
        </w:tblPrEx>
        <w:trPr>
          <w:jc w:val="center"/>
        </w:trPr>
        <w:tc>
          <w:tcPr>
            <w:tcW w:w="3223" w:type="dxa"/>
            <w:shd w:val="clear" w:color="auto" w:fill="auto"/>
          </w:tcPr>
          <w:p w:rsidR="00E10D77" w:rsidRPr="00E10D77" w:rsidRDefault="00E10D77" w:rsidP="00E10D77">
            <w:pPr>
              <w:widowControl w:val="0"/>
              <w:suppressAutoHyphens/>
              <w:spacing w:line="239" w:lineRule="auto"/>
              <w:ind w:right="-57"/>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Пересечение автомобильных</w:t>
            </w:r>
            <w:r w:rsidR="001D12D6">
              <w:rPr>
                <w:rFonts w:ascii="Times New Roman" w:eastAsia="Times New Roman" w:hAnsi="Times New Roman" w:cs="Times New Roman"/>
                <w:bCs/>
                <w:lang w:eastAsia="ru-RU"/>
              </w:rPr>
              <w:t xml:space="preserve"> </w:t>
            </w:r>
            <w:r w:rsidRPr="00E10D77">
              <w:rPr>
                <w:rFonts w:ascii="Times New Roman" w:eastAsia="Times New Roman" w:hAnsi="Times New Roman" w:cs="Times New Roman"/>
                <w:bCs/>
                <w:lang w:eastAsia="ru-RU"/>
              </w:rPr>
              <w:t>дорог</w:t>
            </w:r>
          </w:p>
        </w:tc>
        <w:tc>
          <w:tcPr>
            <w:tcW w:w="6879" w:type="dxa"/>
            <w:shd w:val="clear" w:color="auto" w:fill="auto"/>
          </w:tcPr>
          <w:p w:rsidR="00E10D77" w:rsidRPr="00E10D77" w:rsidRDefault="00E10D77" w:rsidP="00E10D77">
            <w:pPr>
              <w:widowControl w:val="0"/>
              <w:spacing w:line="239" w:lineRule="auto"/>
              <w:jc w:val="both"/>
              <w:rPr>
                <w:rFonts w:ascii="Times New Roman" w:eastAsia="Times New Roman" w:hAnsi="Times New Roman" w:cs="Times New Roman"/>
                <w:bCs/>
                <w:lang w:eastAsia="ru-RU"/>
              </w:rPr>
            </w:pPr>
            <w:r w:rsidRPr="00E10D77">
              <w:rPr>
                <w:rFonts w:ascii="Times New Roman" w:eastAsia="Times New Roman" w:hAnsi="Times New Roman" w:cs="Times New Roman"/>
                <w:bCs/>
                <w:lang w:eastAsia="ru-RU"/>
              </w:rPr>
              <w:t xml:space="preserve">Кабели должны прокладываться в туннелях, блоках или трубах по всей ширине зоны отчуждения на глубине не менее </w:t>
            </w:r>
            <w:smartTag w:uri="urn:schemas-microsoft-com:office:smarttags" w:element="metricconverter">
              <w:smartTagPr>
                <w:attr w:name="ProductID" w:val="1 м"/>
              </w:smartTagPr>
              <w:r w:rsidRPr="00E10D77">
                <w:rPr>
                  <w:rFonts w:ascii="Times New Roman" w:eastAsia="Times New Roman" w:hAnsi="Times New Roman" w:cs="Times New Roman"/>
                  <w:bCs/>
                  <w:lang w:eastAsia="ru-RU"/>
                </w:rPr>
                <w:t>1 м</w:t>
              </w:r>
            </w:smartTag>
            <w:r w:rsidRPr="00E10D77">
              <w:rPr>
                <w:rFonts w:ascii="Times New Roman" w:eastAsia="Times New Roman" w:hAnsi="Times New Roman" w:cs="Times New Roman"/>
                <w:bCs/>
                <w:lang w:eastAsia="ru-RU"/>
              </w:rPr>
              <w:t xml:space="preserve"> от полотна дороги и не менее </w:t>
            </w:r>
            <w:smartTag w:uri="urn:schemas-microsoft-com:office:smarttags" w:element="metricconverter">
              <w:smartTagPr>
                <w:attr w:name="ProductID" w:val="0,5 м"/>
              </w:smartTagPr>
              <w:r w:rsidRPr="00E10D77">
                <w:rPr>
                  <w:rFonts w:ascii="Times New Roman" w:eastAsia="Times New Roman" w:hAnsi="Times New Roman" w:cs="Times New Roman"/>
                  <w:bCs/>
                  <w:lang w:eastAsia="ru-RU"/>
                </w:rPr>
                <w:t>0,5 м</w:t>
              </w:r>
            </w:smartTag>
            <w:r w:rsidRPr="00E10D77">
              <w:rPr>
                <w:rFonts w:ascii="Times New Roman" w:eastAsia="Times New Roman" w:hAnsi="Times New Roman" w:cs="Times New Roman"/>
                <w:bCs/>
                <w:lang w:eastAsia="ru-RU"/>
              </w:rPr>
              <w:t xml:space="preserve"> от дна водоотводных канав. </w:t>
            </w:r>
          </w:p>
          <w:p w:rsidR="00E10D77" w:rsidRPr="00E10D77" w:rsidRDefault="00E10D77" w:rsidP="00E10D77">
            <w:pPr>
              <w:widowControl w:val="0"/>
              <w:spacing w:line="239" w:lineRule="auto"/>
              <w:jc w:val="both"/>
              <w:rPr>
                <w:rFonts w:ascii="Times New Roman" w:eastAsia="Times New Roman" w:hAnsi="Times New Roman" w:cs="Times New Roman"/>
                <w:spacing w:val="-2"/>
                <w:lang w:eastAsia="ru-RU"/>
              </w:rPr>
            </w:pPr>
            <w:r w:rsidRPr="00E10D77">
              <w:rPr>
                <w:rFonts w:ascii="Times New Roman" w:eastAsia="Times New Roman" w:hAnsi="Times New Roman" w:cs="Times New Roman"/>
                <w:bCs/>
                <w:lang w:eastAsia="ru-RU"/>
              </w:rPr>
              <w:t xml:space="preserve">При отсутствии зоны отчуждения указанные условия прокладки должны выполняться только на участке пересечения плюс по </w:t>
            </w:r>
            <w:smartTag w:uri="urn:schemas-microsoft-com:office:smarttags" w:element="metricconverter">
              <w:smartTagPr>
                <w:attr w:name="ProductID" w:val="2 м"/>
              </w:smartTagPr>
              <w:r w:rsidRPr="00E10D77">
                <w:rPr>
                  <w:rFonts w:ascii="Times New Roman" w:eastAsia="Times New Roman" w:hAnsi="Times New Roman" w:cs="Times New Roman"/>
                  <w:bCs/>
                  <w:lang w:eastAsia="ru-RU"/>
                </w:rPr>
                <w:t>2 м</w:t>
              </w:r>
            </w:smartTag>
            <w:r w:rsidRPr="00E10D77">
              <w:rPr>
                <w:rFonts w:ascii="Times New Roman" w:eastAsia="Times New Roman" w:hAnsi="Times New Roman" w:cs="Times New Roman"/>
                <w:bCs/>
                <w:lang w:eastAsia="ru-RU"/>
              </w:rPr>
              <w:t xml:space="preserve"> по обе стороны от полотна дороги.</w:t>
            </w:r>
          </w:p>
        </w:tc>
      </w:tr>
      <w:tr w:rsidR="00E10D77" w:rsidRPr="00E10D77" w:rsidTr="008303D5">
        <w:tblPrEx>
          <w:tblBorders>
            <w:bottom w:val="single" w:sz="4" w:space="0" w:color="auto"/>
          </w:tblBorders>
        </w:tblPrEx>
        <w:trPr>
          <w:jc w:val="center"/>
        </w:trPr>
        <w:tc>
          <w:tcPr>
            <w:tcW w:w="3223" w:type="dxa"/>
            <w:shd w:val="clear" w:color="auto" w:fill="auto"/>
          </w:tcPr>
          <w:p w:rsidR="00E10D77" w:rsidRPr="00E10D77" w:rsidRDefault="00E10D77" w:rsidP="00E10D77">
            <w:pPr>
              <w:widowControl w:val="0"/>
              <w:spacing w:line="239" w:lineRule="auto"/>
              <w:ind w:right="-57"/>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Пересечение тупиковых дорог промышленного назначения с малой интенсивностью движения и специальных путей</w:t>
            </w:r>
          </w:p>
        </w:tc>
        <w:tc>
          <w:tcPr>
            <w:tcW w:w="6879" w:type="dxa"/>
            <w:shd w:val="clear" w:color="auto" w:fill="auto"/>
          </w:tcPr>
          <w:p w:rsidR="00E10D77" w:rsidRPr="00E10D77" w:rsidRDefault="00E10D77" w:rsidP="00E10D77">
            <w:pPr>
              <w:widowControl w:val="0"/>
              <w:spacing w:line="239" w:lineRule="auto"/>
              <w:jc w:val="both"/>
              <w:rPr>
                <w:rFonts w:ascii="Times New Roman" w:eastAsia="Times New Roman" w:hAnsi="Times New Roman" w:cs="Times New Roman"/>
                <w:spacing w:val="-2"/>
                <w:lang w:eastAsia="ru-RU"/>
              </w:rPr>
            </w:pPr>
            <w:r w:rsidRPr="00E10D77">
              <w:rPr>
                <w:rFonts w:ascii="Times New Roman" w:eastAsia="Times New Roman" w:hAnsi="Times New Roman" w:cs="Times New Roman"/>
                <w:bCs/>
                <w:lang w:eastAsia="ru-RU"/>
              </w:rPr>
              <w:t>Кабели следует проектировать непосредственно в земле.</w:t>
            </w:r>
          </w:p>
        </w:tc>
      </w:tr>
      <w:tr w:rsidR="00E10D77" w:rsidRPr="00E10D77" w:rsidTr="008303D5">
        <w:tblPrEx>
          <w:tblBorders>
            <w:bottom w:val="single" w:sz="4" w:space="0" w:color="auto"/>
          </w:tblBorders>
        </w:tblPrEx>
        <w:trPr>
          <w:jc w:val="center"/>
        </w:trPr>
        <w:tc>
          <w:tcPr>
            <w:tcW w:w="3223" w:type="dxa"/>
            <w:shd w:val="clear" w:color="auto" w:fill="auto"/>
          </w:tcPr>
          <w:p w:rsidR="00E10D77" w:rsidRPr="00E10D77" w:rsidRDefault="00E10D77" w:rsidP="00E10D77">
            <w:pPr>
              <w:widowControl w:val="0"/>
              <w:spacing w:line="239" w:lineRule="auto"/>
              <w:ind w:right="-57"/>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Пересечение въездов для</w:t>
            </w:r>
            <w:r w:rsidR="001D12D6">
              <w:rPr>
                <w:rFonts w:ascii="Times New Roman" w:eastAsia="Times New Roman" w:hAnsi="Times New Roman" w:cs="Times New Roman"/>
                <w:bCs/>
                <w:lang w:eastAsia="ru-RU"/>
              </w:rPr>
              <w:t xml:space="preserve"> </w:t>
            </w:r>
            <w:r w:rsidRPr="00E10D77">
              <w:rPr>
                <w:rFonts w:ascii="Times New Roman" w:eastAsia="Times New Roman" w:hAnsi="Times New Roman" w:cs="Times New Roman"/>
                <w:bCs/>
                <w:lang w:eastAsia="ru-RU"/>
              </w:rPr>
              <w:t>автотранспорта</w:t>
            </w:r>
            <w:r w:rsidR="001D12D6">
              <w:rPr>
                <w:rFonts w:ascii="Times New Roman" w:eastAsia="Times New Roman" w:hAnsi="Times New Roman" w:cs="Times New Roman"/>
                <w:bCs/>
                <w:lang w:eastAsia="ru-RU"/>
              </w:rPr>
              <w:t xml:space="preserve"> </w:t>
            </w:r>
            <w:r w:rsidRPr="00E10D77">
              <w:rPr>
                <w:rFonts w:ascii="Times New Roman" w:eastAsia="Times New Roman" w:hAnsi="Times New Roman" w:cs="Times New Roman"/>
                <w:bCs/>
                <w:lang w:eastAsia="ru-RU"/>
              </w:rPr>
              <w:t>во дворы, гаражи и т. д.</w:t>
            </w:r>
          </w:p>
        </w:tc>
        <w:tc>
          <w:tcPr>
            <w:tcW w:w="6879" w:type="dxa"/>
            <w:shd w:val="clear" w:color="auto" w:fill="auto"/>
          </w:tcPr>
          <w:p w:rsidR="00E10D77" w:rsidRPr="00E10D77" w:rsidRDefault="00E10D77" w:rsidP="00E10D77">
            <w:pPr>
              <w:widowControl w:val="0"/>
              <w:spacing w:line="239" w:lineRule="auto"/>
              <w:jc w:val="both"/>
              <w:rPr>
                <w:rFonts w:ascii="Times New Roman" w:eastAsia="Times New Roman" w:hAnsi="Times New Roman" w:cs="Times New Roman"/>
                <w:spacing w:val="-2"/>
                <w:lang w:eastAsia="ru-RU"/>
              </w:rPr>
            </w:pPr>
            <w:r w:rsidRPr="00E10D77">
              <w:rPr>
                <w:rFonts w:ascii="Times New Roman" w:eastAsia="Times New Roman" w:hAnsi="Times New Roman" w:cs="Times New Roman"/>
                <w:spacing w:val="-2"/>
                <w:lang w:eastAsia="ru-RU"/>
              </w:rPr>
              <w:t xml:space="preserve">Прокладка кабелей </w:t>
            </w:r>
            <w:r w:rsidRPr="00E10D77">
              <w:rPr>
                <w:rFonts w:ascii="Times New Roman" w:eastAsia="Times New Roman" w:hAnsi="Times New Roman" w:cs="Times New Roman"/>
                <w:bCs/>
                <w:lang w:eastAsia="ru-RU"/>
              </w:rPr>
              <w:t>должна производиться в трубах.</w:t>
            </w:r>
          </w:p>
        </w:tc>
      </w:tr>
      <w:tr w:rsidR="00E10D77" w:rsidRPr="00E10D77" w:rsidTr="008303D5">
        <w:tblPrEx>
          <w:tblBorders>
            <w:bottom w:val="single" w:sz="4" w:space="0" w:color="auto"/>
          </w:tblBorders>
        </w:tblPrEx>
        <w:trPr>
          <w:jc w:val="center"/>
        </w:trPr>
        <w:tc>
          <w:tcPr>
            <w:tcW w:w="3223" w:type="dxa"/>
            <w:shd w:val="clear" w:color="auto" w:fill="auto"/>
          </w:tcPr>
          <w:p w:rsidR="00E10D77" w:rsidRPr="00E10D77" w:rsidRDefault="00E10D77" w:rsidP="00E10D77">
            <w:pPr>
              <w:widowControl w:val="0"/>
              <w:suppressAutoHyphens/>
              <w:spacing w:line="239" w:lineRule="auto"/>
              <w:ind w:right="-57"/>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Пересечение ручьев и канав</w:t>
            </w:r>
          </w:p>
        </w:tc>
        <w:tc>
          <w:tcPr>
            <w:tcW w:w="6879" w:type="dxa"/>
            <w:shd w:val="clear" w:color="auto" w:fill="auto"/>
          </w:tcPr>
          <w:p w:rsidR="00E10D77" w:rsidRPr="00E10D77" w:rsidRDefault="00E10D77" w:rsidP="00E10D77">
            <w:pPr>
              <w:widowControl w:val="0"/>
              <w:spacing w:line="239" w:lineRule="auto"/>
              <w:jc w:val="both"/>
              <w:rPr>
                <w:rFonts w:ascii="Times New Roman" w:eastAsia="Times New Roman" w:hAnsi="Times New Roman" w:cs="Times New Roman"/>
                <w:spacing w:val="-2"/>
                <w:lang w:eastAsia="ru-RU"/>
              </w:rPr>
            </w:pPr>
            <w:r w:rsidRPr="00E10D77">
              <w:rPr>
                <w:rFonts w:ascii="Times New Roman" w:eastAsia="Times New Roman" w:hAnsi="Times New Roman" w:cs="Times New Roman"/>
                <w:spacing w:val="-2"/>
                <w:lang w:eastAsia="ru-RU"/>
              </w:rPr>
              <w:t xml:space="preserve">Прокладка кабелей </w:t>
            </w:r>
            <w:r w:rsidRPr="00E10D77">
              <w:rPr>
                <w:rFonts w:ascii="Times New Roman" w:eastAsia="Times New Roman" w:hAnsi="Times New Roman" w:cs="Times New Roman"/>
                <w:bCs/>
                <w:lang w:eastAsia="ru-RU"/>
              </w:rPr>
              <w:t>должна производиться в трубах.</w:t>
            </w:r>
          </w:p>
        </w:tc>
      </w:tr>
      <w:tr w:rsidR="00E10D77" w:rsidRPr="00E10D77" w:rsidTr="008303D5">
        <w:tblPrEx>
          <w:tblBorders>
            <w:bottom w:val="single" w:sz="4" w:space="0" w:color="auto"/>
          </w:tblBorders>
        </w:tblPrEx>
        <w:trPr>
          <w:jc w:val="center"/>
        </w:trPr>
        <w:tc>
          <w:tcPr>
            <w:tcW w:w="3223" w:type="dxa"/>
            <w:shd w:val="clear" w:color="auto" w:fill="auto"/>
          </w:tcPr>
          <w:p w:rsidR="00E10D77" w:rsidRPr="00E10D77" w:rsidRDefault="00E10D77" w:rsidP="00E10D77">
            <w:pPr>
              <w:widowControl w:val="0"/>
              <w:spacing w:line="239" w:lineRule="auto"/>
              <w:ind w:right="-57"/>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Переход кабельной линии в воздушную линию</w:t>
            </w:r>
          </w:p>
        </w:tc>
        <w:tc>
          <w:tcPr>
            <w:tcW w:w="6879" w:type="dxa"/>
            <w:shd w:val="clear" w:color="auto" w:fill="auto"/>
          </w:tcPr>
          <w:p w:rsidR="00E10D77" w:rsidRPr="00E10D77" w:rsidRDefault="00E10D77" w:rsidP="00E10D77">
            <w:pPr>
              <w:widowControl w:val="0"/>
              <w:spacing w:line="239" w:lineRule="auto"/>
              <w:jc w:val="both"/>
              <w:rPr>
                <w:rFonts w:ascii="Times New Roman" w:eastAsia="Times New Roman" w:hAnsi="Times New Roman" w:cs="Times New Roman"/>
                <w:spacing w:val="-2"/>
                <w:lang w:eastAsia="ru-RU"/>
              </w:rPr>
            </w:pPr>
            <w:r w:rsidRPr="00E10D77">
              <w:rPr>
                <w:rFonts w:ascii="Times New Roman" w:eastAsia="Times New Roman" w:hAnsi="Times New Roman" w:cs="Times New Roman"/>
                <w:spacing w:val="-2"/>
                <w:lang w:eastAsia="ru-RU"/>
              </w:rPr>
              <w:t xml:space="preserve">Выход кабеля на поверхность следует проектировать </w:t>
            </w:r>
            <w:r w:rsidRPr="00E10D77">
              <w:rPr>
                <w:rFonts w:ascii="Times New Roman" w:eastAsia="Times New Roman" w:hAnsi="Times New Roman" w:cs="Times New Roman"/>
                <w:bCs/>
                <w:lang w:eastAsia="ru-RU"/>
              </w:rPr>
              <w:t xml:space="preserve">на расстоянии не менее </w:t>
            </w:r>
            <w:smartTag w:uri="urn:schemas-microsoft-com:office:smarttags" w:element="metricconverter">
              <w:smartTagPr>
                <w:attr w:name="ProductID" w:val="3,5 м"/>
              </w:smartTagPr>
              <w:r w:rsidRPr="00E10D77">
                <w:rPr>
                  <w:rFonts w:ascii="Times New Roman" w:eastAsia="Times New Roman" w:hAnsi="Times New Roman" w:cs="Times New Roman"/>
                  <w:bCs/>
                  <w:lang w:eastAsia="ru-RU"/>
                </w:rPr>
                <w:t>3,5 м</w:t>
              </w:r>
            </w:smartTag>
            <w:r w:rsidRPr="00E10D77">
              <w:rPr>
                <w:rFonts w:ascii="Times New Roman" w:eastAsia="Times New Roman" w:hAnsi="Times New Roman" w:cs="Times New Roman"/>
                <w:bCs/>
                <w:lang w:eastAsia="ru-RU"/>
              </w:rPr>
              <w:t xml:space="preserve"> от подошвы насыпи или от кромки полотна.</w:t>
            </w:r>
          </w:p>
        </w:tc>
      </w:tr>
      <w:tr w:rsidR="00E10D77" w:rsidRPr="00E10D77" w:rsidTr="008303D5">
        <w:tblPrEx>
          <w:tblBorders>
            <w:bottom w:val="single" w:sz="4" w:space="0" w:color="auto"/>
          </w:tblBorders>
        </w:tblPrEx>
        <w:trPr>
          <w:trHeight w:val="312"/>
          <w:jc w:val="center"/>
        </w:trPr>
        <w:tc>
          <w:tcPr>
            <w:tcW w:w="10102" w:type="dxa"/>
            <w:gridSpan w:val="2"/>
            <w:shd w:val="clear" w:color="auto" w:fill="auto"/>
            <w:vAlign w:val="center"/>
          </w:tcPr>
          <w:p w:rsidR="00E10D77" w:rsidRPr="00E10D77" w:rsidRDefault="00E10D77" w:rsidP="00E10D77">
            <w:pPr>
              <w:widowControl w:val="0"/>
              <w:spacing w:line="239" w:lineRule="auto"/>
              <w:rPr>
                <w:rFonts w:ascii="Times New Roman" w:eastAsia="Times New Roman" w:hAnsi="Times New Roman" w:cs="Times New Roman"/>
                <w:b/>
                <w:lang w:eastAsia="ru-RU"/>
              </w:rPr>
            </w:pPr>
            <w:r w:rsidRPr="00E10D77">
              <w:rPr>
                <w:rFonts w:ascii="Times New Roman" w:eastAsia="Times New Roman" w:hAnsi="Times New Roman" w:cs="Times New Roman"/>
                <w:b/>
                <w:lang w:eastAsia="ru-RU"/>
              </w:rPr>
              <w:t>Размещение тепловых сетей</w:t>
            </w:r>
          </w:p>
        </w:tc>
      </w:tr>
      <w:tr w:rsidR="00E10D77" w:rsidRPr="00E10D77" w:rsidTr="008303D5">
        <w:tblPrEx>
          <w:tblBorders>
            <w:bottom w:val="single" w:sz="4" w:space="0" w:color="auto"/>
          </w:tblBorders>
        </w:tblPrEx>
        <w:trPr>
          <w:jc w:val="center"/>
        </w:trPr>
        <w:tc>
          <w:tcPr>
            <w:tcW w:w="3223" w:type="dxa"/>
            <w:shd w:val="clear" w:color="auto" w:fill="auto"/>
          </w:tcPr>
          <w:p w:rsidR="00E10D77" w:rsidRPr="00E10D77" w:rsidRDefault="00E10D77" w:rsidP="00E10D77">
            <w:pPr>
              <w:widowControl w:val="0"/>
              <w:spacing w:line="239" w:lineRule="auto"/>
              <w:ind w:right="-57"/>
              <w:jc w:val="left"/>
              <w:rPr>
                <w:rFonts w:ascii="Times New Roman" w:eastAsia="Times New Roman" w:hAnsi="Times New Roman" w:cs="Times New Roman"/>
                <w:bCs/>
                <w:lang w:eastAsia="ru-RU"/>
              </w:rPr>
            </w:pPr>
            <w:r w:rsidRPr="00E10D77">
              <w:rPr>
                <w:rFonts w:ascii="Times New Roman" w:eastAsia="Times New Roman" w:hAnsi="Times New Roman" w:cs="Times New Roman"/>
                <w:lang w:eastAsia="ru-RU"/>
              </w:rPr>
              <w:t xml:space="preserve">Подземная прокладка </w:t>
            </w:r>
          </w:p>
        </w:tc>
        <w:tc>
          <w:tcPr>
            <w:tcW w:w="6879" w:type="dxa"/>
            <w:shd w:val="clear" w:color="auto" w:fill="auto"/>
          </w:tcPr>
          <w:p w:rsidR="00E10D77" w:rsidRPr="00E10D77" w:rsidRDefault="00E10D77" w:rsidP="00E10D77">
            <w:pPr>
              <w:widowControl w:val="0"/>
              <w:shd w:val="clear" w:color="auto" w:fill="FFFFFF"/>
              <w:spacing w:line="239" w:lineRule="auto"/>
              <w:jc w:val="both"/>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Допускается проектировать совместно со следующими инженерными сетями:</w:t>
            </w:r>
          </w:p>
          <w:p w:rsidR="00E10D77" w:rsidRPr="00E10D77" w:rsidRDefault="00E10D77" w:rsidP="00E10D77">
            <w:pPr>
              <w:widowControl w:val="0"/>
              <w:shd w:val="clear" w:color="auto" w:fill="FFFFFF"/>
              <w:spacing w:line="239" w:lineRule="auto"/>
              <w:ind w:left="142" w:hanging="142"/>
              <w:jc w:val="both"/>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 в каналах – с водопроводами, трубопроводами сжатого воздуха давлением до 1,6 МПа, мазутопроводами, контрольными кабелями, предназначенными для обслуживания тепловых сетей;</w:t>
            </w:r>
          </w:p>
          <w:p w:rsidR="00E10D77" w:rsidRPr="00E10D77" w:rsidRDefault="00E10D77" w:rsidP="00E10D77">
            <w:pPr>
              <w:widowControl w:val="0"/>
              <w:shd w:val="clear" w:color="auto" w:fill="FFFFFF"/>
              <w:spacing w:line="239" w:lineRule="auto"/>
              <w:ind w:left="142" w:hanging="142"/>
              <w:jc w:val="both"/>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 xml:space="preserve">- в тоннелях – с водопроводами диаметром до </w:t>
            </w:r>
            <w:smartTag w:uri="urn:schemas-microsoft-com:office:smarttags" w:element="metricconverter">
              <w:smartTagPr>
                <w:attr w:name="ProductID" w:val="500 мм"/>
              </w:smartTagPr>
              <w:r w:rsidRPr="00E10D77">
                <w:rPr>
                  <w:rFonts w:ascii="Times New Roman" w:eastAsia="Times New Roman" w:hAnsi="Times New Roman" w:cs="Times New Roman"/>
                  <w:lang w:eastAsia="ru-RU"/>
                </w:rPr>
                <w:t>500 мм</w:t>
              </w:r>
            </w:smartTag>
            <w:r w:rsidRPr="00E10D77">
              <w:rPr>
                <w:rFonts w:ascii="Times New Roman" w:eastAsia="Times New Roman" w:hAnsi="Times New Roman" w:cs="Times New Roman"/>
                <w:lang w:eastAsia="ru-RU"/>
              </w:rPr>
              <w:t xml:space="preserve">, кабелями связи, силовыми кабелями напряжением до 10 кВ, трубопроводами </w:t>
            </w:r>
            <w:r w:rsidRPr="00E10D77">
              <w:rPr>
                <w:rFonts w:ascii="Times New Roman" w:eastAsia="Times New Roman" w:hAnsi="Times New Roman" w:cs="Times New Roman"/>
                <w:lang w:eastAsia="ru-RU"/>
              </w:rPr>
              <w:lastRenderedPageBreak/>
              <w:t>сжатого воздуха давлением до 1,6 МПа, трубопроводами напорной канализации.</w:t>
            </w:r>
          </w:p>
          <w:p w:rsidR="00E10D77" w:rsidRPr="00E10D77" w:rsidRDefault="00E10D77" w:rsidP="00E10D77">
            <w:pPr>
              <w:widowControl w:val="0"/>
              <w:spacing w:line="239" w:lineRule="auto"/>
              <w:jc w:val="both"/>
              <w:rPr>
                <w:rFonts w:ascii="Times New Roman" w:eastAsia="Times New Roman" w:hAnsi="Times New Roman" w:cs="Times New Roman"/>
                <w:bCs/>
                <w:lang w:eastAsia="ru-RU"/>
              </w:rPr>
            </w:pPr>
            <w:r w:rsidRPr="00E10D77">
              <w:rPr>
                <w:rFonts w:ascii="Times New Roman" w:eastAsia="Times New Roman" w:hAnsi="Times New Roman" w:cs="Times New Roman"/>
                <w:lang w:eastAsia="ru-RU"/>
              </w:rPr>
              <w:t>Прокладка трубопроводов тепловых сетей в каналах и тоннелях с другими инженерными сетями кроме указанных – не допускается.</w:t>
            </w:r>
          </w:p>
        </w:tc>
      </w:tr>
      <w:tr w:rsidR="00E10D77" w:rsidRPr="00E10D77" w:rsidTr="008303D5">
        <w:tblPrEx>
          <w:tblBorders>
            <w:bottom w:val="single" w:sz="4" w:space="0" w:color="auto"/>
          </w:tblBorders>
        </w:tblPrEx>
        <w:trPr>
          <w:jc w:val="center"/>
        </w:trPr>
        <w:tc>
          <w:tcPr>
            <w:tcW w:w="3223" w:type="dxa"/>
            <w:shd w:val="clear" w:color="auto" w:fill="auto"/>
          </w:tcPr>
          <w:p w:rsidR="00E10D77" w:rsidRPr="00E10D77" w:rsidRDefault="00E10D77" w:rsidP="00E10D77">
            <w:pPr>
              <w:widowControl w:val="0"/>
              <w:suppressAutoHyphens/>
              <w:spacing w:line="239" w:lineRule="auto"/>
              <w:ind w:right="-57"/>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lastRenderedPageBreak/>
              <w:t xml:space="preserve">Наземная и надземная прокладка </w:t>
            </w:r>
          </w:p>
        </w:tc>
        <w:tc>
          <w:tcPr>
            <w:tcW w:w="6879" w:type="dxa"/>
            <w:shd w:val="clear" w:color="auto" w:fill="auto"/>
          </w:tcPr>
          <w:p w:rsidR="00E10D77" w:rsidRPr="00E10D77" w:rsidRDefault="00E10D77" w:rsidP="00E10D77">
            <w:pPr>
              <w:widowControl w:val="0"/>
              <w:spacing w:line="239" w:lineRule="auto"/>
              <w:jc w:val="both"/>
              <w:rPr>
                <w:rFonts w:ascii="Times New Roman" w:eastAsia="Times New Roman" w:hAnsi="Times New Roman" w:cs="Times New Roman"/>
                <w:spacing w:val="-2"/>
                <w:lang w:eastAsia="ru-RU"/>
              </w:rPr>
            </w:pPr>
            <w:r w:rsidRPr="00E10D77">
              <w:rPr>
                <w:rFonts w:ascii="Times New Roman" w:eastAsia="Times New Roman" w:hAnsi="Times New Roman" w:cs="Times New Roman"/>
                <w:spacing w:val="-2"/>
                <w:lang w:eastAsia="ru-RU"/>
              </w:rPr>
              <w:t xml:space="preserve">Допускается как исключение на территориях в сложных планировочных условиях </w:t>
            </w:r>
            <w:r w:rsidRPr="00E10D77">
              <w:rPr>
                <w:rFonts w:ascii="Times New Roman" w:eastAsia="Times New Roman" w:hAnsi="Times New Roman" w:cs="Times New Roman"/>
                <w:lang w:eastAsia="ru-RU"/>
              </w:rPr>
              <w:t>при невозможности подземного их размещения или как временное решение в зонах особого регулирования градостроительной деятельности (при наличии соответствующего обоснования и разрешения органов местного самоуправления).</w:t>
            </w:r>
          </w:p>
        </w:tc>
      </w:tr>
      <w:tr w:rsidR="00E10D77" w:rsidRPr="00E10D77" w:rsidTr="008303D5">
        <w:tblPrEx>
          <w:tblBorders>
            <w:bottom w:val="single" w:sz="4" w:space="0" w:color="auto"/>
          </w:tblBorders>
        </w:tblPrEx>
        <w:trPr>
          <w:jc w:val="center"/>
        </w:trPr>
        <w:tc>
          <w:tcPr>
            <w:tcW w:w="3223" w:type="dxa"/>
            <w:shd w:val="clear" w:color="auto" w:fill="auto"/>
          </w:tcPr>
          <w:p w:rsidR="00E10D77" w:rsidRPr="00E10D77" w:rsidRDefault="00E10D77" w:rsidP="00E10D77">
            <w:pPr>
              <w:widowControl w:val="0"/>
              <w:spacing w:line="239" w:lineRule="auto"/>
              <w:ind w:right="-57"/>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Ограничения по размещению тепловых сетей</w:t>
            </w:r>
          </w:p>
        </w:tc>
        <w:tc>
          <w:tcPr>
            <w:tcW w:w="6879" w:type="dxa"/>
            <w:shd w:val="clear" w:color="auto" w:fill="auto"/>
          </w:tcPr>
          <w:p w:rsidR="00E10D77" w:rsidRPr="00E10D77" w:rsidRDefault="00E10D77" w:rsidP="00E10D77">
            <w:pPr>
              <w:widowControl w:val="0"/>
              <w:spacing w:line="239" w:lineRule="auto"/>
              <w:jc w:val="both"/>
              <w:rPr>
                <w:rFonts w:ascii="Times New Roman" w:eastAsia="Times New Roman" w:hAnsi="Times New Roman" w:cs="Times New Roman"/>
                <w:spacing w:val="-2"/>
                <w:lang w:eastAsia="ru-RU"/>
              </w:rPr>
            </w:pPr>
            <w:r w:rsidRPr="00E10D77">
              <w:rPr>
                <w:rFonts w:ascii="Times New Roman" w:eastAsia="Times New Roman" w:hAnsi="Times New Roman" w:cs="Times New Roman"/>
                <w:lang w:eastAsia="ru-RU"/>
              </w:rPr>
              <w:t>Тепловые сети не допускается проектировать по территории кладбищ, свалок, скотомогильников, мест захоронения радиоактивных отходов и других участков, представляющих опасность химического, биологического и радиоактивного загрязнения теплоносителя.</w:t>
            </w:r>
          </w:p>
        </w:tc>
      </w:tr>
      <w:tr w:rsidR="00E10D77" w:rsidRPr="00E10D77" w:rsidTr="008303D5">
        <w:tblPrEx>
          <w:tblBorders>
            <w:bottom w:val="single" w:sz="4" w:space="0" w:color="auto"/>
          </w:tblBorders>
        </w:tblPrEx>
        <w:trPr>
          <w:jc w:val="center"/>
        </w:trPr>
        <w:tc>
          <w:tcPr>
            <w:tcW w:w="3223" w:type="dxa"/>
            <w:shd w:val="clear" w:color="auto" w:fill="auto"/>
          </w:tcPr>
          <w:p w:rsidR="00E10D77" w:rsidRPr="00E10D77" w:rsidRDefault="00E10D77" w:rsidP="00E10D77">
            <w:pPr>
              <w:widowControl w:val="0"/>
              <w:spacing w:line="239" w:lineRule="auto"/>
              <w:ind w:right="-57"/>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 xml:space="preserve">Пересечения </w:t>
            </w:r>
            <w:r w:rsidRPr="00E10D77">
              <w:rPr>
                <w:rFonts w:ascii="Times New Roman" w:eastAsia="Times New Roman" w:hAnsi="Times New Roman" w:cs="Times New Roman"/>
                <w:spacing w:val="-2"/>
                <w:lang w:eastAsia="ru-RU"/>
              </w:rPr>
              <w:t>автомобильных дорог, железных дорог общей сети, рек, оврагов,</w:t>
            </w:r>
            <w:r w:rsidRPr="00E10D77">
              <w:rPr>
                <w:rFonts w:ascii="Times New Roman" w:eastAsia="Times New Roman" w:hAnsi="Times New Roman" w:cs="Times New Roman"/>
                <w:lang w:eastAsia="ru-RU"/>
              </w:rPr>
              <w:t xml:space="preserve"> открытых водостоков</w:t>
            </w:r>
          </w:p>
        </w:tc>
        <w:tc>
          <w:tcPr>
            <w:tcW w:w="6879" w:type="dxa"/>
            <w:shd w:val="clear" w:color="auto" w:fill="auto"/>
          </w:tcPr>
          <w:p w:rsidR="00E10D77" w:rsidRPr="00E10D77" w:rsidRDefault="00E10D77" w:rsidP="00E10D77">
            <w:pPr>
              <w:widowControl w:val="0"/>
              <w:spacing w:line="239" w:lineRule="auto"/>
              <w:jc w:val="both"/>
              <w:rPr>
                <w:rFonts w:ascii="Times New Roman" w:eastAsia="Times New Roman" w:hAnsi="Times New Roman" w:cs="Times New Roman"/>
                <w:spacing w:val="-2"/>
                <w:lang w:eastAsia="ru-RU"/>
              </w:rPr>
            </w:pPr>
            <w:r w:rsidRPr="00E10D77">
              <w:rPr>
                <w:rFonts w:ascii="Times New Roman" w:eastAsia="Times New Roman" w:hAnsi="Times New Roman" w:cs="Times New Roman"/>
                <w:spacing w:val="-2"/>
                <w:lang w:eastAsia="ru-RU"/>
              </w:rPr>
              <w:t xml:space="preserve">Следует предусматривать надземными. </w:t>
            </w:r>
            <w:r w:rsidRPr="00E10D77">
              <w:rPr>
                <w:rFonts w:ascii="Times New Roman" w:eastAsia="Times New Roman" w:hAnsi="Times New Roman" w:cs="Times New Roman"/>
                <w:lang w:eastAsia="ru-RU"/>
              </w:rPr>
              <w:t>При этом допускается использовать постоянные автодорожные и железнодорожных мосты.</w:t>
            </w:r>
          </w:p>
          <w:p w:rsidR="00E10D77" w:rsidRPr="00E10D77" w:rsidRDefault="00E10D77" w:rsidP="00E10D77">
            <w:pPr>
              <w:widowControl w:val="0"/>
              <w:spacing w:line="239" w:lineRule="auto"/>
              <w:jc w:val="both"/>
              <w:rPr>
                <w:rFonts w:ascii="Times New Roman" w:eastAsia="Times New Roman" w:hAnsi="Times New Roman" w:cs="Times New Roman"/>
                <w:spacing w:val="-2"/>
                <w:lang w:eastAsia="ru-RU"/>
              </w:rPr>
            </w:pPr>
            <w:r w:rsidRPr="00E10D77">
              <w:rPr>
                <w:rFonts w:ascii="Times New Roman" w:eastAsia="Times New Roman" w:hAnsi="Times New Roman" w:cs="Times New Roman"/>
                <w:lang w:eastAsia="ru-RU"/>
              </w:rPr>
              <w:t xml:space="preserve">При подземном пересечении железных дорог, автомобильных дорог, улиц, проездов, действующих сетей водопровода и канализации, газопроводов прокладку тепловых сетей следует предусматривать в соответствии с </w:t>
            </w:r>
            <w:r w:rsidRPr="00E10D77">
              <w:rPr>
                <w:rFonts w:ascii="Times New Roman" w:eastAsia="Times New Roman" w:hAnsi="Times New Roman" w:cs="Times New Roman"/>
                <w:spacing w:val="-3"/>
                <w:lang w:eastAsia="ru-RU"/>
              </w:rPr>
              <w:t>СП 124.13330.2012</w:t>
            </w:r>
            <w:r w:rsidRPr="00E10D77">
              <w:rPr>
                <w:rFonts w:ascii="Times New Roman" w:eastAsia="Times New Roman" w:hAnsi="Times New Roman" w:cs="Times New Roman"/>
                <w:lang w:eastAsia="ru-RU"/>
              </w:rPr>
              <w:t>.</w:t>
            </w:r>
          </w:p>
        </w:tc>
      </w:tr>
      <w:tr w:rsidR="00E10D77" w:rsidRPr="00E10D77" w:rsidTr="008303D5">
        <w:tblPrEx>
          <w:tblBorders>
            <w:bottom w:val="single" w:sz="4" w:space="0" w:color="auto"/>
          </w:tblBorders>
        </w:tblPrEx>
        <w:trPr>
          <w:trHeight w:val="312"/>
          <w:jc w:val="center"/>
        </w:trPr>
        <w:tc>
          <w:tcPr>
            <w:tcW w:w="10102" w:type="dxa"/>
            <w:gridSpan w:val="2"/>
            <w:shd w:val="clear" w:color="auto" w:fill="auto"/>
            <w:vAlign w:val="center"/>
          </w:tcPr>
          <w:p w:rsidR="00E10D77" w:rsidRPr="00E10D77" w:rsidRDefault="00E10D77" w:rsidP="00E10D77">
            <w:pPr>
              <w:widowControl w:val="0"/>
              <w:spacing w:line="239" w:lineRule="auto"/>
              <w:rPr>
                <w:rFonts w:ascii="Times New Roman" w:eastAsia="Times New Roman" w:hAnsi="Times New Roman" w:cs="Times New Roman"/>
                <w:b/>
                <w:lang w:eastAsia="ru-RU"/>
              </w:rPr>
            </w:pPr>
            <w:r w:rsidRPr="00E10D77">
              <w:rPr>
                <w:rFonts w:ascii="Times New Roman" w:eastAsia="Times New Roman" w:hAnsi="Times New Roman" w:cs="Times New Roman"/>
                <w:b/>
                <w:lang w:eastAsia="ru-RU"/>
              </w:rPr>
              <w:t>Размещение сетей водопровода</w:t>
            </w:r>
          </w:p>
        </w:tc>
      </w:tr>
      <w:tr w:rsidR="00E10D77" w:rsidRPr="00E10D77" w:rsidTr="008303D5">
        <w:tblPrEx>
          <w:tblBorders>
            <w:bottom w:val="single" w:sz="4" w:space="0" w:color="auto"/>
          </w:tblBorders>
        </w:tblPrEx>
        <w:trPr>
          <w:jc w:val="center"/>
        </w:trPr>
        <w:tc>
          <w:tcPr>
            <w:tcW w:w="3223" w:type="dxa"/>
            <w:shd w:val="clear" w:color="auto" w:fill="auto"/>
          </w:tcPr>
          <w:p w:rsidR="00E10D77" w:rsidRPr="00E10D77" w:rsidRDefault="00E10D77" w:rsidP="00E10D77">
            <w:pPr>
              <w:widowControl w:val="0"/>
              <w:suppressAutoHyphens/>
              <w:spacing w:line="240" w:lineRule="auto"/>
              <w:ind w:right="-57"/>
              <w:jc w:val="left"/>
              <w:rPr>
                <w:rFonts w:ascii="Times New Roman" w:eastAsia="Times New Roman" w:hAnsi="Times New Roman" w:cs="Times New Roman"/>
                <w:lang w:eastAsia="ru-RU"/>
              </w:rPr>
            </w:pPr>
            <w:r w:rsidRPr="00E10D77">
              <w:rPr>
                <w:rFonts w:ascii="Times New Roman" w:eastAsia="Times New Roman" w:hAnsi="Times New Roman" w:cs="Times New Roman"/>
                <w:spacing w:val="-2"/>
                <w:lang w:eastAsia="ru-RU"/>
              </w:rPr>
              <w:t>Общие требования к размещению</w:t>
            </w:r>
          </w:p>
        </w:tc>
        <w:tc>
          <w:tcPr>
            <w:tcW w:w="6879" w:type="dxa"/>
            <w:shd w:val="clear" w:color="auto" w:fill="auto"/>
          </w:tcPr>
          <w:p w:rsidR="00E10D77" w:rsidRPr="00E10D77" w:rsidRDefault="00E10D77" w:rsidP="00E10D77">
            <w:pPr>
              <w:widowControl w:val="0"/>
              <w:spacing w:line="239" w:lineRule="auto"/>
              <w:jc w:val="both"/>
              <w:rPr>
                <w:rFonts w:ascii="Times New Roman" w:eastAsia="Times New Roman" w:hAnsi="Times New Roman" w:cs="Times New Roman"/>
                <w:spacing w:val="-2"/>
                <w:lang w:eastAsia="ru-RU"/>
              </w:rPr>
            </w:pPr>
            <w:r w:rsidRPr="00E10D77">
              <w:rPr>
                <w:rFonts w:ascii="Times New Roman" w:eastAsia="Times New Roman" w:hAnsi="Times New Roman" w:cs="Times New Roman"/>
                <w:spacing w:val="-2"/>
                <w:lang w:eastAsia="ru-RU"/>
              </w:rPr>
              <w:t xml:space="preserve">Следует проектировать </w:t>
            </w:r>
            <w:r w:rsidRPr="00E10D77">
              <w:rPr>
                <w:rFonts w:ascii="Times New Roman" w:eastAsia="Times New Roman" w:hAnsi="Times New Roman" w:cs="Times New Roman"/>
                <w:lang w:eastAsia="ru-RU"/>
              </w:rPr>
              <w:t xml:space="preserve">по обеим сторонам улицы при ширине проезжей части более </w:t>
            </w:r>
            <w:smartTag w:uri="urn:schemas-microsoft-com:office:smarttags" w:element="metricconverter">
              <w:smartTagPr>
                <w:attr w:name="ProductID" w:val="22 м"/>
              </w:smartTagPr>
              <w:r w:rsidRPr="00E10D77">
                <w:rPr>
                  <w:rFonts w:ascii="Times New Roman" w:eastAsia="Times New Roman" w:hAnsi="Times New Roman" w:cs="Times New Roman"/>
                  <w:lang w:eastAsia="ru-RU"/>
                </w:rPr>
                <w:t>22 м</w:t>
              </w:r>
            </w:smartTag>
            <w:r w:rsidRPr="00E10D77">
              <w:rPr>
                <w:rFonts w:ascii="Times New Roman" w:eastAsia="Times New Roman" w:hAnsi="Times New Roman" w:cs="Times New Roman"/>
                <w:lang w:eastAsia="ru-RU"/>
              </w:rPr>
              <w:t>.</w:t>
            </w:r>
          </w:p>
        </w:tc>
      </w:tr>
      <w:tr w:rsidR="00E10D77" w:rsidRPr="00E10D77" w:rsidTr="008303D5">
        <w:tblPrEx>
          <w:tblBorders>
            <w:bottom w:val="single" w:sz="4" w:space="0" w:color="auto"/>
          </w:tblBorders>
        </w:tblPrEx>
        <w:trPr>
          <w:trHeight w:val="312"/>
          <w:jc w:val="center"/>
        </w:trPr>
        <w:tc>
          <w:tcPr>
            <w:tcW w:w="10102" w:type="dxa"/>
            <w:gridSpan w:val="2"/>
            <w:shd w:val="clear" w:color="auto" w:fill="auto"/>
            <w:vAlign w:val="center"/>
          </w:tcPr>
          <w:p w:rsidR="00E10D77" w:rsidRPr="00E10D77" w:rsidRDefault="00E10D77" w:rsidP="00E10D77">
            <w:pPr>
              <w:widowControl w:val="0"/>
              <w:spacing w:line="239" w:lineRule="auto"/>
              <w:rPr>
                <w:rFonts w:ascii="Times New Roman" w:eastAsia="Times New Roman" w:hAnsi="Times New Roman" w:cs="Times New Roman"/>
                <w:b/>
                <w:lang w:eastAsia="ru-RU"/>
              </w:rPr>
            </w:pPr>
            <w:r w:rsidRPr="00E10D77">
              <w:rPr>
                <w:rFonts w:ascii="Times New Roman" w:eastAsia="Times New Roman" w:hAnsi="Times New Roman" w:cs="Times New Roman"/>
                <w:b/>
                <w:lang w:eastAsia="ru-RU"/>
              </w:rPr>
              <w:t>Размещение газопроводов</w:t>
            </w:r>
          </w:p>
        </w:tc>
      </w:tr>
      <w:tr w:rsidR="00E10D77" w:rsidRPr="00E10D77" w:rsidTr="008303D5">
        <w:tblPrEx>
          <w:tblBorders>
            <w:bottom w:val="single" w:sz="4" w:space="0" w:color="auto"/>
          </w:tblBorders>
        </w:tblPrEx>
        <w:trPr>
          <w:jc w:val="center"/>
        </w:trPr>
        <w:tc>
          <w:tcPr>
            <w:tcW w:w="3223" w:type="dxa"/>
            <w:shd w:val="clear" w:color="auto" w:fill="auto"/>
          </w:tcPr>
          <w:p w:rsidR="00E10D77" w:rsidRPr="00E10D77" w:rsidRDefault="00E10D77" w:rsidP="00E10D77">
            <w:pPr>
              <w:widowControl w:val="0"/>
              <w:suppressAutoHyphens/>
              <w:spacing w:line="239" w:lineRule="auto"/>
              <w:ind w:right="-57"/>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 xml:space="preserve">Подземная прокладка </w:t>
            </w:r>
          </w:p>
        </w:tc>
        <w:tc>
          <w:tcPr>
            <w:tcW w:w="6879" w:type="dxa"/>
            <w:shd w:val="clear" w:color="auto" w:fill="auto"/>
          </w:tcPr>
          <w:p w:rsidR="00E10D77" w:rsidRPr="00E10D77" w:rsidRDefault="00E10D77" w:rsidP="00E10D77">
            <w:pPr>
              <w:widowControl w:val="0"/>
              <w:spacing w:line="239" w:lineRule="auto"/>
              <w:jc w:val="both"/>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 xml:space="preserve">Прокладку газопроводов следует </w:t>
            </w:r>
            <w:r w:rsidRPr="00E10D77">
              <w:rPr>
                <w:rFonts w:ascii="Times New Roman" w:eastAsia="Times New Roman" w:hAnsi="Times New Roman" w:cs="Times New Roman"/>
                <w:spacing w:val="-2"/>
                <w:lang w:eastAsia="ru-RU"/>
              </w:rPr>
              <w:t xml:space="preserve">проектировать </w:t>
            </w:r>
            <w:r w:rsidRPr="00E10D77">
              <w:rPr>
                <w:rFonts w:ascii="Times New Roman" w:eastAsia="Times New Roman" w:hAnsi="Times New Roman" w:cs="Times New Roman"/>
                <w:bCs/>
                <w:lang w:eastAsia="ru-RU"/>
              </w:rPr>
              <w:t>подземной.</w:t>
            </w:r>
          </w:p>
          <w:p w:rsidR="00E10D77" w:rsidRPr="00E10D77" w:rsidRDefault="00E10D77" w:rsidP="00E10D77">
            <w:pPr>
              <w:widowControl w:val="0"/>
              <w:spacing w:line="239" w:lineRule="auto"/>
              <w:jc w:val="both"/>
              <w:rPr>
                <w:rFonts w:ascii="Times New Roman" w:eastAsia="Times New Roman" w:hAnsi="Times New Roman" w:cs="Times New Roman"/>
                <w:bCs/>
                <w:spacing w:val="-2"/>
                <w:lang w:eastAsia="ru-RU"/>
              </w:rPr>
            </w:pPr>
            <w:r w:rsidRPr="00E10D77">
              <w:rPr>
                <w:rFonts w:ascii="Times New Roman" w:eastAsia="Times New Roman" w:hAnsi="Times New Roman" w:cs="Times New Roman"/>
                <w:bCs/>
                <w:spacing w:val="-2"/>
                <w:lang w:eastAsia="ru-RU"/>
              </w:rPr>
              <w:t>При технической необходимости допускается прокладка газопровода под проезжими частями улиц.</w:t>
            </w:r>
          </w:p>
          <w:p w:rsidR="00E10D77" w:rsidRPr="00E10D77" w:rsidRDefault="00E10D77" w:rsidP="00E10D77">
            <w:pPr>
              <w:widowControl w:val="0"/>
              <w:spacing w:line="239" w:lineRule="auto"/>
              <w:jc w:val="both"/>
              <w:rPr>
                <w:rFonts w:ascii="Times New Roman" w:eastAsia="Times New Roman" w:hAnsi="Times New Roman" w:cs="Times New Roman"/>
                <w:spacing w:val="-2"/>
                <w:lang w:eastAsia="ru-RU"/>
              </w:rPr>
            </w:pPr>
            <w:r w:rsidRPr="00E10D77">
              <w:rPr>
                <w:rFonts w:ascii="Times New Roman" w:eastAsia="Times New Roman" w:hAnsi="Times New Roman" w:cs="Times New Roman"/>
                <w:lang w:eastAsia="ru-RU"/>
              </w:rPr>
              <w:t>Не допускается прокладка газопроводов в тоннелях, коллекторах и каналах, за исключением прокладки стальных газопроводов давлением до 0,6 МПа на территории промышленных предприятий и газопроводов СУГ под автомобильными дорогами на территории автогазозаправочных станций (в соответствии с СП 18.13330.2011).</w:t>
            </w:r>
          </w:p>
        </w:tc>
      </w:tr>
      <w:tr w:rsidR="00E10D77" w:rsidRPr="00E10D77" w:rsidTr="008303D5">
        <w:tblPrEx>
          <w:tblBorders>
            <w:bottom w:val="single" w:sz="4" w:space="0" w:color="auto"/>
          </w:tblBorders>
        </w:tblPrEx>
        <w:trPr>
          <w:jc w:val="center"/>
        </w:trPr>
        <w:tc>
          <w:tcPr>
            <w:tcW w:w="3223" w:type="dxa"/>
            <w:shd w:val="clear" w:color="auto" w:fill="auto"/>
          </w:tcPr>
          <w:p w:rsidR="00E10D77" w:rsidRPr="00E10D77" w:rsidRDefault="00E10D77" w:rsidP="00E10D77">
            <w:pPr>
              <w:widowControl w:val="0"/>
              <w:suppressAutoHyphens/>
              <w:spacing w:line="239" w:lineRule="auto"/>
              <w:ind w:right="-57"/>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 xml:space="preserve">Надземная прокладка </w:t>
            </w:r>
          </w:p>
        </w:tc>
        <w:tc>
          <w:tcPr>
            <w:tcW w:w="6879" w:type="dxa"/>
            <w:shd w:val="clear" w:color="auto" w:fill="auto"/>
          </w:tcPr>
          <w:p w:rsidR="00E10D77" w:rsidRPr="00E10D77" w:rsidRDefault="00E10D77" w:rsidP="00E10D77">
            <w:pPr>
              <w:widowControl w:val="0"/>
              <w:spacing w:line="239" w:lineRule="auto"/>
              <w:jc w:val="both"/>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 xml:space="preserve">Допускается проектировать в исключительных случаях по стенам зданий внутри </w:t>
            </w:r>
            <w:r w:rsidRPr="00E10D77">
              <w:rPr>
                <w:rFonts w:ascii="Times New Roman" w:eastAsia="Times New Roman" w:hAnsi="Times New Roman" w:cs="Times New Roman"/>
                <w:bCs/>
                <w:lang w:eastAsia="ru-RU"/>
              </w:rPr>
              <w:t>кварталов (микрорайонов)</w:t>
            </w:r>
            <w:r w:rsidRPr="00E10D77">
              <w:rPr>
                <w:rFonts w:ascii="Times New Roman" w:eastAsia="Times New Roman" w:hAnsi="Times New Roman" w:cs="Times New Roman"/>
                <w:lang w:eastAsia="ru-RU"/>
              </w:rPr>
              <w:t xml:space="preserve">, жилых дворов, а также на отдельных участках трассы, в том числе на участках переходов через искусственные и естественные преграды, при пересечении сетей инженерно-технического обеспечения. </w:t>
            </w:r>
          </w:p>
          <w:p w:rsidR="00E10D77" w:rsidRPr="00E10D77" w:rsidRDefault="00E10D77" w:rsidP="00E10D77">
            <w:pPr>
              <w:widowControl w:val="0"/>
              <w:spacing w:line="239" w:lineRule="auto"/>
              <w:jc w:val="both"/>
              <w:rPr>
                <w:rFonts w:ascii="Times New Roman" w:eastAsia="Times New Roman" w:hAnsi="Times New Roman" w:cs="Times New Roman"/>
                <w:spacing w:val="-2"/>
                <w:lang w:eastAsia="ru-RU"/>
              </w:rPr>
            </w:pPr>
            <w:r w:rsidRPr="00E10D77">
              <w:rPr>
                <w:rFonts w:ascii="Times New Roman" w:eastAsia="Times New Roman" w:hAnsi="Times New Roman" w:cs="Times New Roman"/>
                <w:lang w:eastAsia="ru-RU"/>
              </w:rPr>
              <w:t>Надземную прокладку газопроводов допускается предусматривать при соответствующем обосновании и осуществлять в местах ограничения доступа посторонних лиц к газопроводу.</w:t>
            </w:r>
          </w:p>
        </w:tc>
      </w:tr>
      <w:tr w:rsidR="00E10D77" w:rsidRPr="00E10D77" w:rsidTr="008303D5">
        <w:tblPrEx>
          <w:tblBorders>
            <w:bottom w:val="single" w:sz="4" w:space="0" w:color="auto"/>
          </w:tblBorders>
        </w:tblPrEx>
        <w:trPr>
          <w:jc w:val="center"/>
        </w:trPr>
        <w:tc>
          <w:tcPr>
            <w:tcW w:w="3223" w:type="dxa"/>
            <w:shd w:val="clear" w:color="auto" w:fill="auto"/>
          </w:tcPr>
          <w:p w:rsidR="00E10D77" w:rsidRPr="00E10D77" w:rsidRDefault="00E10D77" w:rsidP="00E10D77">
            <w:pPr>
              <w:widowControl w:val="0"/>
              <w:suppressAutoHyphens/>
              <w:spacing w:line="239" w:lineRule="auto"/>
              <w:ind w:right="-57"/>
              <w:jc w:val="left"/>
              <w:rPr>
                <w:rFonts w:ascii="Times New Roman" w:eastAsia="Times New Roman" w:hAnsi="Times New Roman" w:cs="Times New Roman"/>
                <w:lang w:eastAsia="ru-RU"/>
              </w:rPr>
            </w:pPr>
            <w:r w:rsidRPr="00E10D77">
              <w:rPr>
                <w:rFonts w:ascii="Times New Roman" w:eastAsia="Times New Roman" w:hAnsi="Times New Roman" w:cs="Times New Roman"/>
                <w:bCs/>
                <w:lang w:eastAsia="ru-RU"/>
              </w:rPr>
              <w:t xml:space="preserve">Наземные газопроводы с </w:t>
            </w:r>
          </w:p>
        </w:tc>
        <w:tc>
          <w:tcPr>
            <w:tcW w:w="6879" w:type="dxa"/>
            <w:shd w:val="clear" w:color="auto" w:fill="auto"/>
          </w:tcPr>
          <w:p w:rsidR="00E10D77" w:rsidRPr="00E10D77" w:rsidRDefault="00E10D77" w:rsidP="00E10D77">
            <w:pPr>
              <w:widowControl w:val="0"/>
              <w:spacing w:line="239" w:lineRule="auto"/>
              <w:jc w:val="both"/>
              <w:rPr>
                <w:rFonts w:ascii="Times New Roman" w:eastAsia="Times New Roman" w:hAnsi="Times New Roman" w:cs="Times New Roman"/>
                <w:spacing w:val="-2"/>
                <w:lang w:eastAsia="ru-RU"/>
              </w:rPr>
            </w:pPr>
            <w:r w:rsidRPr="00E10D77">
              <w:rPr>
                <w:rFonts w:ascii="Times New Roman" w:eastAsia="Times New Roman" w:hAnsi="Times New Roman" w:cs="Times New Roman"/>
                <w:spacing w:val="-2"/>
                <w:lang w:eastAsia="ru-RU"/>
              </w:rPr>
              <w:t xml:space="preserve">Допускается проектировать </w:t>
            </w:r>
            <w:r w:rsidRPr="00E10D77">
              <w:rPr>
                <w:rFonts w:ascii="Times New Roman" w:eastAsia="Times New Roman" w:hAnsi="Times New Roman" w:cs="Times New Roman"/>
                <w:bCs/>
                <w:lang w:eastAsia="ru-RU"/>
              </w:rPr>
              <w:t>при особых грунтовых и гидрологических условиях. Материал и габариты обвалования следует принимать исходя из теплотехнического расчета, а также обеспечения устойчивости газопровода и обвалования.</w:t>
            </w:r>
          </w:p>
        </w:tc>
      </w:tr>
      <w:tr w:rsidR="00E10D77" w:rsidRPr="00E10D77" w:rsidTr="008303D5">
        <w:tblPrEx>
          <w:tblBorders>
            <w:bottom w:val="single" w:sz="4" w:space="0" w:color="auto"/>
          </w:tblBorders>
        </w:tblPrEx>
        <w:trPr>
          <w:jc w:val="center"/>
        </w:trPr>
        <w:tc>
          <w:tcPr>
            <w:tcW w:w="3223" w:type="dxa"/>
            <w:shd w:val="clear" w:color="auto" w:fill="auto"/>
          </w:tcPr>
          <w:p w:rsidR="00E10D77" w:rsidRPr="00E10D77" w:rsidRDefault="00E10D77" w:rsidP="00E10D77">
            <w:pPr>
              <w:widowControl w:val="0"/>
              <w:suppressAutoHyphens/>
              <w:spacing w:line="239" w:lineRule="auto"/>
              <w:ind w:right="-57"/>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Ограничения по прокладке газопроводов</w:t>
            </w:r>
          </w:p>
        </w:tc>
        <w:tc>
          <w:tcPr>
            <w:tcW w:w="6879" w:type="dxa"/>
            <w:shd w:val="clear" w:color="auto" w:fill="auto"/>
          </w:tcPr>
          <w:p w:rsidR="00E10D77" w:rsidRPr="00E10D77" w:rsidRDefault="00E10D77" w:rsidP="00E10D77">
            <w:pPr>
              <w:widowControl w:val="0"/>
              <w:spacing w:line="239" w:lineRule="auto"/>
              <w:jc w:val="both"/>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Не допускается:</w:t>
            </w:r>
          </w:p>
          <w:p w:rsidR="00E10D77" w:rsidRPr="00E10D77" w:rsidRDefault="00E10D77" w:rsidP="00E10D77">
            <w:pPr>
              <w:widowControl w:val="0"/>
              <w:spacing w:line="239" w:lineRule="auto"/>
              <w:ind w:left="142" w:hanging="142"/>
              <w:jc w:val="both"/>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 транзитная прокладка газопроводов всех давлений по стенам и над кровлями общественных зданий, в том числе зданий административного назначения, административных и бытовых зданий;</w:t>
            </w:r>
          </w:p>
          <w:p w:rsidR="00E10D77" w:rsidRPr="00E10D77" w:rsidRDefault="00E10D77" w:rsidP="00E10D77">
            <w:pPr>
              <w:widowControl w:val="0"/>
              <w:spacing w:line="239" w:lineRule="auto"/>
              <w:ind w:left="142" w:hanging="142"/>
              <w:jc w:val="both"/>
              <w:rPr>
                <w:rFonts w:ascii="Times New Roman" w:eastAsia="Times New Roman" w:hAnsi="Times New Roman" w:cs="Times New Roman"/>
                <w:spacing w:val="-2"/>
                <w:lang w:eastAsia="ru-RU"/>
              </w:rPr>
            </w:pPr>
            <w:r w:rsidRPr="00E10D77">
              <w:rPr>
                <w:rFonts w:ascii="Times New Roman" w:eastAsia="Times New Roman" w:hAnsi="Times New Roman" w:cs="Times New Roman"/>
                <w:lang w:eastAsia="ru-RU"/>
              </w:rPr>
              <w:t>- прокладка газопроводов всех давлений по стенам, над и под помещениями категорий А и Б, кроме зданий ГНП, определяемых СП 12.13130.2009, НПБ 105-03.</w:t>
            </w:r>
          </w:p>
        </w:tc>
      </w:tr>
      <w:tr w:rsidR="00E10D77" w:rsidRPr="00E10D77" w:rsidTr="008303D5">
        <w:tblPrEx>
          <w:tblBorders>
            <w:bottom w:val="single" w:sz="4" w:space="0" w:color="auto"/>
          </w:tblBorders>
        </w:tblPrEx>
        <w:trPr>
          <w:jc w:val="center"/>
        </w:trPr>
        <w:tc>
          <w:tcPr>
            <w:tcW w:w="3223" w:type="dxa"/>
            <w:shd w:val="clear" w:color="auto" w:fill="auto"/>
          </w:tcPr>
          <w:p w:rsidR="00E10D77" w:rsidRPr="00E10D77" w:rsidRDefault="00E10D77" w:rsidP="00E10D77">
            <w:pPr>
              <w:widowControl w:val="0"/>
              <w:spacing w:line="239" w:lineRule="auto"/>
              <w:ind w:right="-57"/>
              <w:jc w:val="left"/>
              <w:rPr>
                <w:rFonts w:ascii="Times New Roman" w:eastAsia="Times New Roman" w:hAnsi="Times New Roman" w:cs="Times New Roman"/>
                <w:spacing w:val="-2"/>
                <w:lang w:eastAsia="ru-RU"/>
              </w:rPr>
            </w:pPr>
            <w:r w:rsidRPr="00E10D77">
              <w:rPr>
                <w:rFonts w:ascii="Times New Roman" w:eastAsia="Times New Roman" w:hAnsi="Times New Roman" w:cs="Times New Roman"/>
                <w:spacing w:val="-2"/>
                <w:lang w:eastAsia="ru-RU"/>
              </w:rPr>
              <w:t xml:space="preserve">Минимальные расстояния от наружных газопроводов до зданий, сооружений и сетей </w:t>
            </w:r>
            <w:r w:rsidRPr="00E10D77">
              <w:rPr>
                <w:rFonts w:ascii="Times New Roman" w:eastAsia="Times New Roman" w:hAnsi="Times New Roman" w:cs="Times New Roman"/>
                <w:spacing w:val="-2"/>
                <w:lang w:eastAsia="ru-RU"/>
              </w:rPr>
              <w:lastRenderedPageBreak/>
              <w:t>инженерно-технического обеспечения</w:t>
            </w:r>
          </w:p>
        </w:tc>
        <w:tc>
          <w:tcPr>
            <w:tcW w:w="6879" w:type="dxa"/>
            <w:shd w:val="clear" w:color="auto" w:fill="auto"/>
          </w:tcPr>
          <w:p w:rsidR="00E10D77" w:rsidRPr="00E10D77" w:rsidRDefault="00E10D77" w:rsidP="00E10D77">
            <w:pPr>
              <w:widowControl w:val="0"/>
              <w:spacing w:line="239" w:lineRule="auto"/>
              <w:jc w:val="both"/>
              <w:rPr>
                <w:rFonts w:ascii="Times New Roman" w:eastAsia="Times New Roman" w:hAnsi="Times New Roman" w:cs="Times New Roman"/>
                <w:lang w:eastAsia="ru-RU"/>
              </w:rPr>
            </w:pPr>
            <w:r w:rsidRPr="00E10D77">
              <w:rPr>
                <w:rFonts w:ascii="Times New Roman" w:eastAsia="Times New Roman" w:hAnsi="Times New Roman" w:cs="Times New Roman"/>
                <w:lang w:eastAsia="ru-RU"/>
              </w:rPr>
              <w:lastRenderedPageBreak/>
              <w:t>В соответствии с приложениями Б и В СП 62.13330.2011*.</w:t>
            </w:r>
          </w:p>
        </w:tc>
      </w:tr>
      <w:tr w:rsidR="00E10D77" w:rsidRPr="00E10D77" w:rsidTr="008303D5">
        <w:tblPrEx>
          <w:tblBorders>
            <w:bottom w:val="single" w:sz="4" w:space="0" w:color="auto"/>
          </w:tblBorders>
        </w:tblPrEx>
        <w:trPr>
          <w:jc w:val="center"/>
        </w:trPr>
        <w:tc>
          <w:tcPr>
            <w:tcW w:w="3223" w:type="dxa"/>
            <w:shd w:val="clear" w:color="auto" w:fill="auto"/>
          </w:tcPr>
          <w:p w:rsidR="00E10D77" w:rsidRPr="00E10D77" w:rsidRDefault="00E10D77" w:rsidP="00E10D77">
            <w:pPr>
              <w:widowControl w:val="0"/>
              <w:spacing w:line="239" w:lineRule="auto"/>
              <w:ind w:right="-57"/>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lastRenderedPageBreak/>
              <w:t>Пересечение водных преград</w:t>
            </w:r>
          </w:p>
        </w:tc>
        <w:tc>
          <w:tcPr>
            <w:tcW w:w="6879" w:type="dxa"/>
            <w:shd w:val="clear" w:color="auto" w:fill="auto"/>
          </w:tcPr>
          <w:p w:rsidR="00E10D77" w:rsidRPr="00E10D77" w:rsidRDefault="00E10D77" w:rsidP="00E10D77">
            <w:pPr>
              <w:widowControl w:val="0"/>
              <w:spacing w:line="239" w:lineRule="auto"/>
              <w:jc w:val="both"/>
              <w:rPr>
                <w:rFonts w:ascii="Times New Roman" w:eastAsia="Times New Roman" w:hAnsi="Times New Roman" w:cs="Times New Roman"/>
                <w:spacing w:val="-2"/>
                <w:lang w:eastAsia="ru-RU"/>
              </w:rPr>
            </w:pPr>
            <w:r w:rsidRPr="00E10D77">
              <w:rPr>
                <w:rFonts w:ascii="Times New Roman" w:eastAsia="Times New Roman" w:hAnsi="Times New Roman" w:cs="Times New Roman"/>
                <w:lang w:eastAsia="ru-RU"/>
              </w:rPr>
              <w:t>Расстояние по горизонтали от подводных и надводных газопроводов до мостов – в соответствии с таблицей 4 СП 62.13330.2011*.</w:t>
            </w:r>
          </w:p>
        </w:tc>
      </w:tr>
    </w:tbl>
    <w:p w:rsidR="00E10D77" w:rsidRPr="00E10D77" w:rsidRDefault="00E10D77" w:rsidP="00E10D77">
      <w:pPr>
        <w:widowControl w:val="0"/>
        <w:spacing w:line="239" w:lineRule="auto"/>
        <w:ind w:firstLine="720"/>
        <w:jc w:val="both"/>
        <w:rPr>
          <w:rFonts w:ascii="Times New Roman" w:eastAsia="Times New Roman" w:hAnsi="Times New Roman" w:cs="Times New Roman"/>
          <w:sz w:val="24"/>
          <w:szCs w:val="24"/>
          <w:lang w:eastAsia="ru-RU"/>
        </w:rPr>
      </w:pPr>
    </w:p>
    <w:p w:rsidR="00E10D77" w:rsidRPr="00E10D77" w:rsidRDefault="00E10D77" w:rsidP="00E10D77">
      <w:pPr>
        <w:widowControl w:val="0"/>
        <w:tabs>
          <w:tab w:val="left" w:pos="992"/>
        </w:tabs>
        <w:spacing w:line="240" w:lineRule="auto"/>
        <w:ind w:firstLine="851"/>
        <w:outlineLvl w:val="1"/>
        <w:rPr>
          <w:rFonts w:ascii="Times New Roman" w:eastAsia="Times New Roman" w:hAnsi="Times New Roman" w:cs="Times New Roman"/>
          <w:sz w:val="24"/>
          <w:szCs w:val="24"/>
          <w:lang w:eastAsia="ru-RU"/>
        </w:rPr>
      </w:pPr>
    </w:p>
    <w:p w:rsidR="00E10D77" w:rsidRPr="00E10D77" w:rsidRDefault="00E10D77" w:rsidP="00E10D77">
      <w:pPr>
        <w:widowControl w:val="0"/>
        <w:tabs>
          <w:tab w:val="left" w:pos="992"/>
        </w:tabs>
        <w:spacing w:line="240" w:lineRule="auto"/>
        <w:ind w:firstLine="851"/>
        <w:outlineLvl w:val="1"/>
        <w:rPr>
          <w:rFonts w:ascii="Times New Roman" w:eastAsia="Times New Roman" w:hAnsi="Times New Roman" w:cs="Times New Roman"/>
          <w:sz w:val="24"/>
          <w:szCs w:val="24"/>
          <w:lang w:eastAsia="ru-RU"/>
        </w:rPr>
        <w:sectPr w:rsidR="00E10D77" w:rsidRPr="00E10D77" w:rsidSect="008303D5">
          <w:footnotePr>
            <w:numFmt w:val="chicago"/>
            <w:numRestart w:val="eachPage"/>
          </w:footnotePr>
          <w:pgSz w:w="11906" w:h="16838" w:code="9"/>
          <w:pgMar w:top="1134" w:right="624" w:bottom="1134" w:left="1134" w:header="709" w:footer="709" w:gutter="0"/>
          <w:cols w:space="708"/>
          <w:docGrid w:linePitch="360"/>
        </w:sectPr>
      </w:pPr>
    </w:p>
    <w:p w:rsidR="00E10D77" w:rsidRPr="00E10D77" w:rsidRDefault="00E10D77" w:rsidP="00E10D77">
      <w:pPr>
        <w:widowControl w:val="0"/>
        <w:spacing w:line="240" w:lineRule="auto"/>
        <w:ind w:firstLine="284"/>
        <w:jc w:val="right"/>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lastRenderedPageBreak/>
        <w:t>Таблица 2</w:t>
      </w:r>
    </w:p>
    <w:tbl>
      <w:tblPr>
        <w:tblW w:w="1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636"/>
        <w:gridCol w:w="1167"/>
        <w:gridCol w:w="1633"/>
        <w:gridCol w:w="2289"/>
        <w:gridCol w:w="979"/>
        <w:gridCol w:w="1485"/>
        <w:gridCol w:w="1072"/>
        <w:gridCol w:w="1580"/>
        <w:gridCol w:w="788"/>
        <w:gridCol w:w="954"/>
      </w:tblGrid>
      <w:tr w:rsidR="00E10D77" w:rsidRPr="00E10D77" w:rsidTr="008303D5">
        <w:trPr>
          <w:trHeight w:val="312"/>
          <w:jc w:val="center"/>
        </w:trPr>
        <w:tc>
          <w:tcPr>
            <w:tcW w:w="2636" w:type="dxa"/>
            <w:vMerge w:val="restart"/>
            <w:vAlign w:val="center"/>
          </w:tcPr>
          <w:p w:rsidR="00E10D77" w:rsidRPr="00E10D77" w:rsidRDefault="00E10D77" w:rsidP="00E10D77">
            <w:pPr>
              <w:widowControl w:val="0"/>
              <w:suppressAutoHyphens/>
              <w:spacing w:line="240" w:lineRule="auto"/>
              <w:rPr>
                <w:rFonts w:ascii="Times New Roman" w:eastAsia="Times New Roman" w:hAnsi="Times New Roman" w:cs="Times New Roman"/>
                <w:b/>
                <w:bCs/>
                <w:lang w:eastAsia="ru-RU"/>
              </w:rPr>
            </w:pPr>
            <w:r w:rsidRPr="00E10D77">
              <w:rPr>
                <w:rFonts w:ascii="Times New Roman" w:eastAsia="Times New Roman" w:hAnsi="Times New Roman" w:cs="Times New Roman"/>
                <w:b/>
                <w:bCs/>
                <w:lang w:eastAsia="ru-RU"/>
              </w:rPr>
              <w:t>Инженерные сети</w:t>
            </w:r>
          </w:p>
        </w:tc>
        <w:tc>
          <w:tcPr>
            <w:tcW w:w="11947" w:type="dxa"/>
            <w:gridSpan w:val="9"/>
            <w:vAlign w:val="center"/>
          </w:tcPr>
          <w:p w:rsidR="00E10D77" w:rsidRPr="00E10D77" w:rsidRDefault="00E10D77" w:rsidP="00E10D77">
            <w:pPr>
              <w:widowControl w:val="0"/>
              <w:suppressAutoHyphens/>
              <w:spacing w:line="240" w:lineRule="auto"/>
              <w:rPr>
                <w:rFonts w:ascii="Times New Roman" w:eastAsia="Times New Roman" w:hAnsi="Times New Roman" w:cs="Times New Roman"/>
                <w:b/>
                <w:bCs/>
                <w:lang w:eastAsia="ru-RU"/>
              </w:rPr>
            </w:pPr>
            <w:r w:rsidRPr="00E10D77">
              <w:rPr>
                <w:rFonts w:ascii="Times New Roman" w:eastAsia="Times New Roman" w:hAnsi="Times New Roman" w:cs="Times New Roman"/>
                <w:b/>
                <w:bCs/>
                <w:lang w:eastAsia="ru-RU"/>
              </w:rPr>
              <w:t>Расстояние, м, по горизонтали (в свету) от подземных сетей до</w:t>
            </w:r>
          </w:p>
        </w:tc>
      </w:tr>
      <w:tr w:rsidR="00E10D77" w:rsidRPr="00E10D77" w:rsidTr="008303D5">
        <w:trPr>
          <w:trHeight w:val="152"/>
          <w:jc w:val="center"/>
        </w:trPr>
        <w:tc>
          <w:tcPr>
            <w:tcW w:w="2636" w:type="dxa"/>
            <w:vMerge/>
            <w:vAlign w:val="center"/>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p>
        </w:tc>
        <w:tc>
          <w:tcPr>
            <w:tcW w:w="1167" w:type="dxa"/>
            <w:vMerge w:val="restart"/>
            <w:vAlign w:val="center"/>
          </w:tcPr>
          <w:p w:rsidR="00E10D77" w:rsidRPr="00E10D77" w:rsidRDefault="00E10D77" w:rsidP="00E10D77">
            <w:pPr>
              <w:widowControl w:val="0"/>
              <w:spacing w:line="240" w:lineRule="auto"/>
              <w:rPr>
                <w:rFonts w:ascii="Times New Roman" w:eastAsia="Times New Roman" w:hAnsi="Times New Roman" w:cs="Times New Roman"/>
                <w:sz w:val="21"/>
                <w:szCs w:val="21"/>
                <w:lang w:eastAsia="ru-RU"/>
              </w:rPr>
            </w:pPr>
            <w:r w:rsidRPr="00E10D77">
              <w:rPr>
                <w:rFonts w:ascii="Times New Roman" w:eastAsia="Times New Roman" w:hAnsi="Times New Roman" w:cs="Times New Roman"/>
                <w:sz w:val="21"/>
                <w:szCs w:val="21"/>
                <w:lang w:eastAsia="ru-RU"/>
              </w:rPr>
              <w:t>фундаментов зданий и сооружений</w:t>
            </w:r>
          </w:p>
        </w:tc>
        <w:tc>
          <w:tcPr>
            <w:tcW w:w="1633" w:type="dxa"/>
            <w:vMerge w:val="restart"/>
            <w:vAlign w:val="center"/>
          </w:tcPr>
          <w:p w:rsidR="00E10D77" w:rsidRPr="00E10D77" w:rsidRDefault="00E10D77" w:rsidP="00E10D77">
            <w:pPr>
              <w:widowControl w:val="0"/>
              <w:spacing w:line="240" w:lineRule="auto"/>
              <w:rPr>
                <w:rFonts w:ascii="Times New Roman" w:eastAsia="Times New Roman" w:hAnsi="Times New Roman" w:cs="Times New Roman"/>
                <w:sz w:val="21"/>
                <w:szCs w:val="21"/>
                <w:lang w:eastAsia="ru-RU"/>
              </w:rPr>
            </w:pPr>
            <w:r w:rsidRPr="00E10D77">
              <w:rPr>
                <w:rFonts w:ascii="Times New Roman" w:eastAsia="Times New Roman" w:hAnsi="Times New Roman" w:cs="Times New Roman"/>
                <w:sz w:val="21"/>
                <w:szCs w:val="21"/>
                <w:lang w:eastAsia="ru-RU"/>
              </w:rPr>
              <w:t>фундаментов ограждений предприятий, эстакад, опор контактной сети и связи, железных дорог</w:t>
            </w:r>
          </w:p>
        </w:tc>
        <w:tc>
          <w:tcPr>
            <w:tcW w:w="3268" w:type="dxa"/>
            <w:gridSpan w:val="2"/>
            <w:vAlign w:val="center"/>
          </w:tcPr>
          <w:p w:rsidR="00E10D77" w:rsidRPr="00E10D77" w:rsidRDefault="00E10D77" w:rsidP="00E10D77">
            <w:pPr>
              <w:widowControl w:val="0"/>
              <w:suppressAutoHyphens/>
              <w:spacing w:line="240" w:lineRule="auto"/>
              <w:rPr>
                <w:rFonts w:ascii="Times New Roman" w:eastAsia="Times New Roman" w:hAnsi="Times New Roman" w:cs="Times New Roman"/>
                <w:sz w:val="21"/>
                <w:szCs w:val="21"/>
                <w:lang w:eastAsia="ru-RU"/>
              </w:rPr>
            </w:pPr>
            <w:r w:rsidRPr="00E10D77">
              <w:rPr>
                <w:rFonts w:ascii="Times New Roman" w:eastAsia="Times New Roman" w:hAnsi="Times New Roman" w:cs="Times New Roman"/>
                <w:sz w:val="21"/>
                <w:szCs w:val="21"/>
                <w:lang w:eastAsia="ru-RU"/>
              </w:rPr>
              <w:t>оси крайнего пути</w:t>
            </w:r>
          </w:p>
        </w:tc>
        <w:tc>
          <w:tcPr>
            <w:tcW w:w="1485" w:type="dxa"/>
            <w:vMerge w:val="restart"/>
            <w:vAlign w:val="center"/>
          </w:tcPr>
          <w:p w:rsidR="00E10D77" w:rsidRPr="00E10D77" w:rsidRDefault="00E10D77" w:rsidP="00E10D77">
            <w:pPr>
              <w:widowControl w:val="0"/>
              <w:spacing w:line="240" w:lineRule="auto"/>
              <w:rPr>
                <w:rFonts w:ascii="Times New Roman" w:eastAsia="Times New Roman" w:hAnsi="Times New Roman" w:cs="Times New Roman"/>
                <w:sz w:val="21"/>
                <w:szCs w:val="21"/>
                <w:lang w:eastAsia="ru-RU"/>
              </w:rPr>
            </w:pPr>
            <w:r w:rsidRPr="00E10D77">
              <w:rPr>
                <w:rFonts w:ascii="Times New Roman" w:eastAsia="Times New Roman" w:hAnsi="Times New Roman" w:cs="Times New Roman"/>
                <w:sz w:val="21"/>
                <w:szCs w:val="21"/>
                <w:lang w:eastAsia="ru-RU"/>
              </w:rPr>
              <w:t>бортового камня улицы, дороги (кромки проезжей части, укрепленной полосы обочины)</w:t>
            </w:r>
          </w:p>
        </w:tc>
        <w:tc>
          <w:tcPr>
            <w:tcW w:w="1072" w:type="dxa"/>
            <w:vMerge w:val="restart"/>
            <w:vAlign w:val="center"/>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sz w:val="21"/>
                <w:szCs w:val="21"/>
                <w:lang w:eastAsia="ru-RU"/>
              </w:rPr>
              <w:t>наружной бровки кювета или подошвы насыпи дороги</w:t>
            </w:r>
          </w:p>
        </w:tc>
        <w:tc>
          <w:tcPr>
            <w:tcW w:w="3322" w:type="dxa"/>
            <w:gridSpan w:val="3"/>
            <w:vAlign w:val="center"/>
          </w:tcPr>
          <w:p w:rsidR="00E10D77" w:rsidRPr="00E10D77" w:rsidRDefault="00E10D77" w:rsidP="00E10D77">
            <w:pPr>
              <w:widowControl w:val="0"/>
              <w:spacing w:line="240" w:lineRule="auto"/>
              <w:rPr>
                <w:rFonts w:ascii="Times New Roman" w:eastAsia="Times New Roman" w:hAnsi="Times New Roman" w:cs="Times New Roman"/>
                <w:sz w:val="21"/>
                <w:szCs w:val="21"/>
                <w:lang w:eastAsia="ru-RU"/>
              </w:rPr>
            </w:pPr>
            <w:r w:rsidRPr="00E10D77">
              <w:rPr>
                <w:rFonts w:ascii="Times New Roman" w:eastAsia="Times New Roman" w:hAnsi="Times New Roman" w:cs="Times New Roman"/>
                <w:sz w:val="21"/>
                <w:szCs w:val="21"/>
                <w:lang w:eastAsia="ru-RU"/>
              </w:rPr>
              <w:t>фундаментов опор воздушных линий электропередачи напряжением</w:t>
            </w:r>
          </w:p>
        </w:tc>
      </w:tr>
      <w:tr w:rsidR="00E10D77" w:rsidRPr="00E10D77" w:rsidTr="008303D5">
        <w:trPr>
          <w:trHeight w:val="811"/>
          <w:jc w:val="center"/>
        </w:trPr>
        <w:tc>
          <w:tcPr>
            <w:tcW w:w="2636" w:type="dxa"/>
            <w:vMerge/>
            <w:vAlign w:val="center"/>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p>
        </w:tc>
        <w:tc>
          <w:tcPr>
            <w:tcW w:w="1167" w:type="dxa"/>
            <w:vMerge/>
            <w:vAlign w:val="center"/>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p>
        </w:tc>
        <w:tc>
          <w:tcPr>
            <w:tcW w:w="1633" w:type="dxa"/>
            <w:vMerge/>
            <w:vAlign w:val="center"/>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p>
        </w:tc>
        <w:tc>
          <w:tcPr>
            <w:tcW w:w="2289" w:type="dxa"/>
            <w:vAlign w:val="center"/>
          </w:tcPr>
          <w:p w:rsidR="00E10D77" w:rsidRPr="00E10D77" w:rsidRDefault="00E10D77" w:rsidP="00E10D77">
            <w:pPr>
              <w:widowControl w:val="0"/>
              <w:suppressAutoHyphens/>
              <w:spacing w:line="240" w:lineRule="auto"/>
              <w:ind w:left="-57" w:right="-57"/>
              <w:rPr>
                <w:rFonts w:ascii="Times New Roman" w:eastAsia="Times New Roman" w:hAnsi="Times New Roman" w:cs="Times New Roman"/>
                <w:sz w:val="21"/>
                <w:szCs w:val="21"/>
                <w:lang w:eastAsia="ru-RU"/>
              </w:rPr>
            </w:pPr>
            <w:r w:rsidRPr="00E10D77">
              <w:rPr>
                <w:rFonts w:ascii="Times New Roman" w:eastAsia="Times New Roman" w:hAnsi="Times New Roman" w:cs="Times New Roman"/>
                <w:sz w:val="21"/>
                <w:szCs w:val="21"/>
                <w:lang w:eastAsia="ru-RU"/>
              </w:rPr>
              <w:t xml:space="preserve">железных дорог колеи </w:t>
            </w:r>
            <w:smartTag w:uri="urn:schemas-microsoft-com:office:smarttags" w:element="metricconverter">
              <w:smartTagPr>
                <w:attr w:name="ProductID" w:val="1520 мм"/>
              </w:smartTagPr>
              <w:r w:rsidRPr="00E10D77">
                <w:rPr>
                  <w:rFonts w:ascii="Times New Roman" w:eastAsia="Times New Roman" w:hAnsi="Times New Roman" w:cs="Times New Roman"/>
                  <w:sz w:val="21"/>
                  <w:szCs w:val="21"/>
                  <w:lang w:eastAsia="ru-RU"/>
                </w:rPr>
                <w:t>1520 мм</w:t>
              </w:r>
            </w:smartTag>
            <w:r w:rsidRPr="00E10D77">
              <w:rPr>
                <w:rFonts w:ascii="Times New Roman" w:eastAsia="Times New Roman" w:hAnsi="Times New Roman" w:cs="Times New Roman"/>
                <w:sz w:val="21"/>
                <w:szCs w:val="21"/>
                <w:lang w:eastAsia="ru-RU"/>
              </w:rPr>
              <w:t>, но не менее глубины траншей до подошвы насыпи и бровки выемки</w:t>
            </w:r>
          </w:p>
        </w:tc>
        <w:tc>
          <w:tcPr>
            <w:tcW w:w="979" w:type="dxa"/>
            <w:vAlign w:val="center"/>
          </w:tcPr>
          <w:p w:rsidR="00E10D77" w:rsidRPr="00E10D77" w:rsidRDefault="00E10D77" w:rsidP="00E10D77">
            <w:pPr>
              <w:widowControl w:val="0"/>
              <w:spacing w:line="240" w:lineRule="auto"/>
              <w:rPr>
                <w:rFonts w:ascii="Times New Roman" w:eastAsia="Times New Roman" w:hAnsi="Times New Roman" w:cs="Times New Roman"/>
                <w:sz w:val="21"/>
                <w:szCs w:val="21"/>
                <w:lang w:eastAsia="ru-RU"/>
              </w:rPr>
            </w:pPr>
            <w:r w:rsidRPr="00E10D77">
              <w:rPr>
                <w:rFonts w:ascii="Times New Roman" w:eastAsia="Times New Roman" w:hAnsi="Times New Roman" w:cs="Times New Roman"/>
                <w:sz w:val="21"/>
                <w:szCs w:val="21"/>
                <w:lang w:eastAsia="ru-RU"/>
              </w:rPr>
              <w:t xml:space="preserve">железных дорог колеи </w:t>
            </w:r>
            <w:smartTag w:uri="urn:schemas-microsoft-com:office:smarttags" w:element="metricconverter">
              <w:smartTagPr>
                <w:attr w:name="ProductID" w:val="750 мм"/>
              </w:smartTagPr>
              <w:r w:rsidRPr="00E10D77">
                <w:rPr>
                  <w:rFonts w:ascii="Times New Roman" w:eastAsia="Times New Roman" w:hAnsi="Times New Roman" w:cs="Times New Roman"/>
                  <w:sz w:val="21"/>
                  <w:szCs w:val="21"/>
                  <w:lang w:eastAsia="ru-RU"/>
                </w:rPr>
                <w:t>750 мм</w:t>
              </w:r>
            </w:smartTag>
          </w:p>
        </w:tc>
        <w:tc>
          <w:tcPr>
            <w:tcW w:w="1485" w:type="dxa"/>
            <w:vMerge/>
            <w:vAlign w:val="center"/>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p>
        </w:tc>
        <w:tc>
          <w:tcPr>
            <w:tcW w:w="1072" w:type="dxa"/>
            <w:vMerge/>
            <w:vAlign w:val="center"/>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p>
        </w:tc>
        <w:tc>
          <w:tcPr>
            <w:tcW w:w="1580" w:type="dxa"/>
            <w:vAlign w:val="center"/>
          </w:tcPr>
          <w:p w:rsidR="00E10D77" w:rsidRPr="00E10D77" w:rsidRDefault="00E10D77" w:rsidP="00E10D77">
            <w:pPr>
              <w:widowControl w:val="0"/>
              <w:spacing w:line="240" w:lineRule="auto"/>
              <w:rPr>
                <w:rFonts w:ascii="Times New Roman" w:eastAsia="Times New Roman" w:hAnsi="Times New Roman" w:cs="Times New Roman"/>
                <w:sz w:val="21"/>
                <w:szCs w:val="21"/>
                <w:lang w:eastAsia="ru-RU"/>
              </w:rPr>
            </w:pPr>
            <w:r w:rsidRPr="00E10D77">
              <w:rPr>
                <w:rFonts w:ascii="Times New Roman" w:eastAsia="Times New Roman" w:hAnsi="Times New Roman" w:cs="Times New Roman"/>
                <w:sz w:val="21"/>
                <w:szCs w:val="21"/>
                <w:lang w:eastAsia="ru-RU"/>
              </w:rPr>
              <w:t>до 1 кВ наружного освещения</w:t>
            </w:r>
          </w:p>
        </w:tc>
        <w:tc>
          <w:tcPr>
            <w:tcW w:w="788" w:type="dxa"/>
            <w:vAlign w:val="center"/>
          </w:tcPr>
          <w:p w:rsidR="00E10D77" w:rsidRPr="00E10D77" w:rsidRDefault="00E10D77" w:rsidP="00E10D77">
            <w:pPr>
              <w:widowControl w:val="0"/>
              <w:suppressAutoHyphens/>
              <w:spacing w:line="240" w:lineRule="auto"/>
              <w:rPr>
                <w:rFonts w:ascii="Times New Roman" w:eastAsia="Times New Roman" w:hAnsi="Times New Roman" w:cs="Times New Roman"/>
                <w:sz w:val="21"/>
                <w:szCs w:val="21"/>
                <w:lang w:eastAsia="ru-RU"/>
              </w:rPr>
            </w:pPr>
            <w:r w:rsidRPr="00E10D77">
              <w:rPr>
                <w:rFonts w:ascii="Times New Roman" w:eastAsia="Times New Roman" w:hAnsi="Times New Roman" w:cs="Times New Roman"/>
                <w:sz w:val="21"/>
                <w:szCs w:val="21"/>
                <w:lang w:eastAsia="ru-RU"/>
              </w:rPr>
              <w:t>св. 1 до 35 кВ</w:t>
            </w:r>
          </w:p>
        </w:tc>
        <w:tc>
          <w:tcPr>
            <w:tcW w:w="954" w:type="dxa"/>
            <w:vAlign w:val="center"/>
          </w:tcPr>
          <w:p w:rsidR="00E10D77" w:rsidRPr="00E10D77" w:rsidRDefault="00E10D77" w:rsidP="00E10D77">
            <w:pPr>
              <w:widowControl w:val="0"/>
              <w:suppressAutoHyphens/>
              <w:spacing w:line="240" w:lineRule="auto"/>
              <w:rPr>
                <w:rFonts w:ascii="Times New Roman" w:eastAsia="Times New Roman" w:hAnsi="Times New Roman" w:cs="Times New Roman"/>
                <w:sz w:val="21"/>
                <w:szCs w:val="21"/>
                <w:lang w:eastAsia="ru-RU"/>
              </w:rPr>
            </w:pPr>
            <w:r w:rsidRPr="00E10D77">
              <w:rPr>
                <w:rFonts w:ascii="Times New Roman" w:eastAsia="Times New Roman" w:hAnsi="Times New Roman" w:cs="Times New Roman"/>
                <w:sz w:val="21"/>
                <w:szCs w:val="21"/>
                <w:lang w:eastAsia="ru-RU"/>
              </w:rPr>
              <w:t>св. 35 до 110 кВ и выше</w:t>
            </w:r>
          </w:p>
        </w:tc>
      </w:tr>
      <w:tr w:rsidR="00E10D77" w:rsidRPr="00E10D77" w:rsidTr="008303D5">
        <w:trPr>
          <w:trHeight w:val="303"/>
          <w:jc w:val="center"/>
        </w:trPr>
        <w:tc>
          <w:tcPr>
            <w:tcW w:w="2636" w:type="dxa"/>
          </w:tcPr>
          <w:p w:rsidR="00E10D77" w:rsidRPr="00E10D77" w:rsidRDefault="00E10D77" w:rsidP="00E10D77">
            <w:pPr>
              <w:widowControl w:val="0"/>
              <w:suppressAutoHyphens/>
              <w:spacing w:line="240" w:lineRule="auto"/>
              <w:ind w:left="57"/>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 xml:space="preserve">Водопровод и напорная канализация </w:t>
            </w:r>
          </w:p>
        </w:tc>
        <w:tc>
          <w:tcPr>
            <w:tcW w:w="1167"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5</w:t>
            </w:r>
          </w:p>
        </w:tc>
        <w:tc>
          <w:tcPr>
            <w:tcW w:w="1633"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3</w:t>
            </w:r>
          </w:p>
        </w:tc>
        <w:tc>
          <w:tcPr>
            <w:tcW w:w="2289"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4</w:t>
            </w:r>
          </w:p>
        </w:tc>
        <w:tc>
          <w:tcPr>
            <w:tcW w:w="979"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2,8</w:t>
            </w:r>
          </w:p>
        </w:tc>
        <w:tc>
          <w:tcPr>
            <w:tcW w:w="1485"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2</w:t>
            </w:r>
          </w:p>
        </w:tc>
        <w:tc>
          <w:tcPr>
            <w:tcW w:w="1072"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1</w:t>
            </w:r>
          </w:p>
        </w:tc>
        <w:tc>
          <w:tcPr>
            <w:tcW w:w="1580"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1</w:t>
            </w:r>
          </w:p>
        </w:tc>
        <w:tc>
          <w:tcPr>
            <w:tcW w:w="788"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2</w:t>
            </w:r>
          </w:p>
        </w:tc>
        <w:tc>
          <w:tcPr>
            <w:tcW w:w="954"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3</w:t>
            </w:r>
          </w:p>
        </w:tc>
      </w:tr>
      <w:tr w:rsidR="00E10D77" w:rsidRPr="00E10D77" w:rsidTr="008303D5">
        <w:trPr>
          <w:jc w:val="center"/>
        </w:trPr>
        <w:tc>
          <w:tcPr>
            <w:tcW w:w="2636" w:type="dxa"/>
          </w:tcPr>
          <w:p w:rsidR="00E10D77" w:rsidRPr="00E10D77" w:rsidRDefault="00E10D77" w:rsidP="00E10D77">
            <w:pPr>
              <w:widowControl w:val="0"/>
              <w:suppressAutoHyphens/>
              <w:spacing w:line="240" w:lineRule="auto"/>
              <w:ind w:left="57"/>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Самотечная канализация (бытовая и дождевая)</w:t>
            </w:r>
          </w:p>
        </w:tc>
        <w:tc>
          <w:tcPr>
            <w:tcW w:w="1167"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3</w:t>
            </w:r>
          </w:p>
        </w:tc>
        <w:tc>
          <w:tcPr>
            <w:tcW w:w="1633"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1,5</w:t>
            </w:r>
          </w:p>
        </w:tc>
        <w:tc>
          <w:tcPr>
            <w:tcW w:w="2289"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4</w:t>
            </w:r>
          </w:p>
        </w:tc>
        <w:tc>
          <w:tcPr>
            <w:tcW w:w="979"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2,8</w:t>
            </w:r>
          </w:p>
        </w:tc>
        <w:tc>
          <w:tcPr>
            <w:tcW w:w="1485"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1,5</w:t>
            </w:r>
          </w:p>
        </w:tc>
        <w:tc>
          <w:tcPr>
            <w:tcW w:w="1072"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1</w:t>
            </w:r>
          </w:p>
        </w:tc>
        <w:tc>
          <w:tcPr>
            <w:tcW w:w="1580"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1</w:t>
            </w:r>
          </w:p>
        </w:tc>
        <w:tc>
          <w:tcPr>
            <w:tcW w:w="788"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2</w:t>
            </w:r>
          </w:p>
        </w:tc>
        <w:tc>
          <w:tcPr>
            <w:tcW w:w="954"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3</w:t>
            </w:r>
          </w:p>
        </w:tc>
      </w:tr>
      <w:tr w:rsidR="00E10D77" w:rsidRPr="00E10D77" w:rsidTr="008303D5">
        <w:trPr>
          <w:jc w:val="center"/>
        </w:trPr>
        <w:tc>
          <w:tcPr>
            <w:tcW w:w="2636" w:type="dxa"/>
          </w:tcPr>
          <w:p w:rsidR="00E10D77" w:rsidRPr="00E10D77" w:rsidRDefault="00E10D77" w:rsidP="00E10D77">
            <w:pPr>
              <w:widowControl w:val="0"/>
              <w:suppressAutoHyphens/>
              <w:spacing w:line="240" w:lineRule="auto"/>
              <w:ind w:left="57"/>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Дренаж</w:t>
            </w:r>
          </w:p>
        </w:tc>
        <w:tc>
          <w:tcPr>
            <w:tcW w:w="1167"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3</w:t>
            </w:r>
          </w:p>
        </w:tc>
        <w:tc>
          <w:tcPr>
            <w:tcW w:w="1633"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1</w:t>
            </w:r>
          </w:p>
        </w:tc>
        <w:tc>
          <w:tcPr>
            <w:tcW w:w="2289"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4</w:t>
            </w:r>
          </w:p>
        </w:tc>
        <w:tc>
          <w:tcPr>
            <w:tcW w:w="979"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2,8</w:t>
            </w:r>
          </w:p>
        </w:tc>
        <w:tc>
          <w:tcPr>
            <w:tcW w:w="1485"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1,5</w:t>
            </w:r>
          </w:p>
        </w:tc>
        <w:tc>
          <w:tcPr>
            <w:tcW w:w="1072"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1</w:t>
            </w:r>
          </w:p>
        </w:tc>
        <w:tc>
          <w:tcPr>
            <w:tcW w:w="1580"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1</w:t>
            </w:r>
          </w:p>
        </w:tc>
        <w:tc>
          <w:tcPr>
            <w:tcW w:w="788"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2</w:t>
            </w:r>
          </w:p>
        </w:tc>
        <w:tc>
          <w:tcPr>
            <w:tcW w:w="954"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3</w:t>
            </w:r>
          </w:p>
        </w:tc>
      </w:tr>
      <w:tr w:rsidR="00E10D77" w:rsidRPr="00E10D77" w:rsidTr="008303D5">
        <w:trPr>
          <w:jc w:val="center"/>
        </w:trPr>
        <w:tc>
          <w:tcPr>
            <w:tcW w:w="2636" w:type="dxa"/>
          </w:tcPr>
          <w:p w:rsidR="00E10D77" w:rsidRPr="00E10D77" w:rsidRDefault="00E10D77" w:rsidP="00E10D77">
            <w:pPr>
              <w:widowControl w:val="0"/>
              <w:suppressAutoHyphens/>
              <w:spacing w:line="240" w:lineRule="auto"/>
              <w:ind w:left="57"/>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Сопутствующий дренаж</w:t>
            </w:r>
          </w:p>
        </w:tc>
        <w:tc>
          <w:tcPr>
            <w:tcW w:w="1167"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0,4</w:t>
            </w:r>
          </w:p>
        </w:tc>
        <w:tc>
          <w:tcPr>
            <w:tcW w:w="1633"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0,4</w:t>
            </w:r>
          </w:p>
        </w:tc>
        <w:tc>
          <w:tcPr>
            <w:tcW w:w="2289"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0,4</w:t>
            </w:r>
          </w:p>
        </w:tc>
        <w:tc>
          <w:tcPr>
            <w:tcW w:w="979"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0</w:t>
            </w:r>
          </w:p>
        </w:tc>
        <w:tc>
          <w:tcPr>
            <w:tcW w:w="1485"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0,4</w:t>
            </w:r>
          </w:p>
        </w:tc>
        <w:tc>
          <w:tcPr>
            <w:tcW w:w="1072"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noBreakHyphen/>
            </w:r>
          </w:p>
        </w:tc>
        <w:tc>
          <w:tcPr>
            <w:tcW w:w="1580"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noBreakHyphen/>
            </w:r>
          </w:p>
        </w:tc>
        <w:tc>
          <w:tcPr>
            <w:tcW w:w="788"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noBreakHyphen/>
            </w:r>
          </w:p>
        </w:tc>
        <w:tc>
          <w:tcPr>
            <w:tcW w:w="954"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noBreakHyphen/>
            </w:r>
          </w:p>
        </w:tc>
      </w:tr>
      <w:tr w:rsidR="00E10D77" w:rsidRPr="00E10D77" w:rsidTr="008303D5">
        <w:trPr>
          <w:jc w:val="center"/>
        </w:trPr>
        <w:tc>
          <w:tcPr>
            <w:tcW w:w="2636" w:type="dxa"/>
            <w:tcBorders>
              <w:bottom w:val="nil"/>
            </w:tcBorders>
          </w:tcPr>
          <w:p w:rsidR="00E10D77" w:rsidRPr="00E10D77" w:rsidRDefault="00E10D77" w:rsidP="00E10D77">
            <w:pPr>
              <w:widowControl w:val="0"/>
              <w:suppressAutoHyphens/>
              <w:spacing w:line="240" w:lineRule="auto"/>
              <w:ind w:left="57"/>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Тепловые сети:</w:t>
            </w:r>
          </w:p>
        </w:tc>
        <w:tc>
          <w:tcPr>
            <w:tcW w:w="1167" w:type="dxa"/>
            <w:tcBorders>
              <w:bottom w:val="nil"/>
            </w:tcBorders>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p>
        </w:tc>
        <w:tc>
          <w:tcPr>
            <w:tcW w:w="1633" w:type="dxa"/>
            <w:tcBorders>
              <w:bottom w:val="nil"/>
            </w:tcBorders>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p>
        </w:tc>
        <w:tc>
          <w:tcPr>
            <w:tcW w:w="2289" w:type="dxa"/>
            <w:tcBorders>
              <w:bottom w:val="nil"/>
            </w:tcBorders>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p>
        </w:tc>
        <w:tc>
          <w:tcPr>
            <w:tcW w:w="979" w:type="dxa"/>
            <w:tcBorders>
              <w:bottom w:val="nil"/>
            </w:tcBorders>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p>
        </w:tc>
        <w:tc>
          <w:tcPr>
            <w:tcW w:w="1485" w:type="dxa"/>
            <w:tcBorders>
              <w:bottom w:val="nil"/>
            </w:tcBorders>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p>
        </w:tc>
        <w:tc>
          <w:tcPr>
            <w:tcW w:w="1072" w:type="dxa"/>
            <w:tcBorders>
              <w:bottom w:val="nil"/>
            </w:tcBorders>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p>
        </w:tc>
        <w:tc>
          <w:tcPr>
            <w:tcW w:w="1580" w:type="dxa"/>
            <w:tcBorders>
              <w:bottom w:val="nil"/>
            </w:tcBorders>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p>
        </w:tc>
        <w:tc>
          <w:tcPr>
            <w:tcW w:w="788" w:type="dxa"/>
            <w:tcBorders>
              <w:bottom w:val="nil"/>
            </w:tcBorders>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p>
        </w:tc>
        <w:tc>
          <w:tcPr>
            <w:tcW w:w="954" w:type="dxa"/>
            <w:tcBorders>
              <w:bottom w:val="nil"/>
            </w:tcBorders>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p>
        </w:tc>
      </w:tr>
      <w:tr w:rsidR="00E10D77" w:rsidRPr="00E10D77" w:rsidTr="008303D5">
        <w:trPr>
          <w:jc w:val="center"/>
        </w:trPr>
        <w:tc>
          <w:tcPr>
            <w:tcW w:w="2636" w:type="dxa"/>
            <w:tcBorders>
              <w:top w:val="nil"/>
            </w:tcBorders>
          </w:tcPr>
          <w:p w:rsidR="00E10D77" w:rsidRPr="00E10D77" w:rsidRDefault="00E10D77" w:rsidP="00E10D77">
            <w:pPr>
              <w:widowControl w:val="0"/>
              <w:suppressAutoHyphens/>
              <w:spacing w:line="240" w:lineRule="auto"/>
              <w:ind w:left="244"/>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от наружной стенки канала, тоннеля</w:t>
            </w:r>
          </w:p>
        </w:tc>
        <w:tc>
          <w:tcPr>
            <w:tcW w:w="1167" w:type="dxa"/>
            <w:tcBorders>
              <w:top w:val="nil"/>
            </w:tcBorders>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 xml:space="preserve">2 </w:t>
            </w:r>
          </w:p>
        </w:tc>
        <w:tc>
          <w:tcPr>
            <w:tcW w:w="1633" w:type="dxa"/>
            <w:tcBorders>
              <w:top w:val="nil"/>
            </w:tcBorders>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1,5</w:t>
            </w:r>
          </w:p>
        </w:tc>
        <w:tc>
          <w:tcPr>
            <w:tcW w:w="2289" w:type="dxa"/>
            <w:tcBorders>
              <w:top w:val="nil"/>
            </w:tcBorders>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4</w:t>
            </w:r>
          </w:p>
        </w:tc>
        <w:tc>
          <w:tcPr>
            <w:tcW w:w="979" w:type="dxa"/>
            <w:tcBorders>
              <w:top w:val="nil"/>
            </w:tcBorders>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2,8</w:t>
            </w:r>
          </w:p>
        </w:tc>
        <w:tc>
          <w:tcPr>
            <w:tcW w:w="1485" w:type="dxa"/>
            <w:tcBorders>
              <w:top w:val="nil"/>
            </w:tcBorders>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1,5</w:t>
            </w:r>
          </w:p>
        </w:tc>
        <w:tc>
          <w:tcPr>
            <w:tcW w:w="1072" w:type="dxa"/>
            <w:tcBorders>
              <w:top w:val="nil"/>
            </w:tcBorders>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1</w:t>
            </w:r>
          </w:p>
        </w:tc>
        <w:tc>
          <w:tcPr>
            <w:tcW w:w="1580" w:type="dxa"/>
            <w:tcBorders>
              <w:top w:val="nil"/>
            </w:tcBorders>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1</w:t>
            </w:r>
          </w:p>
        </w:tc>
        <w:tc>
          <w:tcPr>
            <w:tcW w:w="788" w:type="dxa"/>
            <w:tcBorders>
              <w:top w:val="nil"/>
            </w:tcBorders>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2</w:t>
            </w:r>
          </w:p>
        </w:tc>
        <w:tc>
          <w:tcPr>
            <w:tcW w:w="954" w:type="dxa"/>
            <w:tcBorders>
              <w:top w:val="nil"/>
            </w:tcBorders>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3</w:t>
            </w:r>
          </w:p>
        </w:tc>
      </w:tr>
      <w:tr w:rsidR="00E10D77" w:rsidRPr="00E10D77" w:rsidTr="008303D5">
        <w:trPr>
          <w:jc w:val="center"/>
        </w:trPr>
        <w:tc>
          <w:tcPr>
            <w:tcW w:w="2636" w:type="dxa"/>
          </w:tcPr>
          <w:p w:rsidR="00E10D77" w:rsidRPr="00E10D77" w:rsidRDefault="00E10D77" w:rsidP="001D12D6">
            <w:pPr>
              <w:widowControl w:val="0"/>
              <w:suppressAutoHyphens/>
              <w:spacing w:line="240" w:lineRule="auto"/>
              <w:ind w:left="244"/>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от оболочки бесканальной прокладки</w:t>
            </w:r>
          </w:p>
        </w:tc>
        <w:tc>
          <w:tcPr>
            <w:tcW w:w="1167"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 xml:space="preserve">5 </w:t>
            </w:r>
          </w:p>
          <w:p w:rsidR="00E10D77" w:rsidRPr="00E10D77" w:rsidRDefault="00E10D77" w:rsidP="00E10D77">
            <w:pPr>
              <w:widowControl w:val="0"/>
              <w:suppressAutoHyphens/>
              <w:spacing w:line="240" w:lineRule="auto"/>
              <w:ind w:left="-57" w:right="-57"/>
              <w:rPr>
                <w:rFonts w:ascii="Times New Roman" w:eastAsia="Times New Roman" w:hAnsi="Times New Roman" w:cs="Times New Roman"/>
                <w:sz w:val="21"/>
                <w:szCs w:val="21"/>
                <w:lang w:eastAsia="ru-RU"/>
              </w:rPr>
            </w:pPr>
            <w:r w:rsidRPr="00E10D77">
              <w:rPr>
                <w:rFonts w:ascii="Times New Roman" w:eastAsia="Times New Roman" w:hAnsi="Times New Roman" w:cs="Times New Roman"/>
                <w:sz w:val="21"/>
                <w:szCs w:val="21"/>
                <w:lang w:eastAsia="ru-RU"/>
              </w:rPr>
              <w:t>(см. прим. 2)</w:t>
            </w:r>
          </w:p>
        </w:tc>
        <w:tc>
          <w:tcPr>
            <w:tcW w:w="1633"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1,5</w:t>
            </w:r>
          </w:p>
        </w:tc>
        <w:tc>
          <w:tcPr>
            <w:tcW w:w="2289"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4</w:t>
            </w:r>
          </w:p>
        </w:tc>
        <w:tc>
          <w:tcPr>
            <w:tcW w:w="979"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2,8</w:t>
            </w:r>
          </w:p>
        </w:tc>
        <w:tc>
          <w:tcPr>
            <w:tcW w:w="1485"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1,5</w:t>
            </w:r>
          </w:p>
        </w:tc>
        <w:tc>
          <w:tcPr>
            <w:tcW w:w="1072"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1</w:t>
            </w:r>
          </w:p>
        </w:tc>
        <w:tc>
          <w:tcPr>
            <w:tcW w:w="1580"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1</w:t>
            </w:r>
          </w:p>
        </w:tc>
        <w:tc>
          <w:tcPr>
            <w:tcW w:w="788"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2</w:t>
            </w:r>
          </w:p>
        </w:tc>
        <w:tc>
          <w:tcPr>
            <w:tcW w:w="954"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3</w:t>
            </w:r>
          </w:p>
        </w:tc>
      </w:tr>
      <w:tr w:rsidR="00E10D77" w:rsidRPr="00E10D77" w:rsidTr="008303D5">
        <w:trPr>
          <w:jc w:val="center"/>
        </w:trPr>
        <w:tc>
          <w:tcPr>
            <w:tcW w:w="2636" w:type="dxa"/>
          </w:tcPr>
          <w:p w:rsidR="00E10D77" w:rsidRPr="00E10D77" w:rsidRDefault="00E10D77" w:rsidP="001D12D6">
            <w:pPr>
              <w:widowControl w:val="0"/>
              <w:suppressAutoHyphens/>
              <w:spacing w:line="240" w:lineRule="auto"/>
              <w:ind w:left="57"/>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Кабели силовые всех н</w:t>
            </w:r>
            <w:r w:rsidR="001D12D6">
              <w:rPr>
                <w:rFonts w:ascii="Times New Roman" w:eastAsia="Times New Roman" w:hAnsi="Times New Roman" w:cs="Times New Roman"/>
                <w:lang w:eastAsia="ru-RU"/>
              </w:rPr>
              <w:t>а</w:t>
            </w:r>
            <w:r w:rsidRPr="00E10D77">
              <w:rPr>
                <w:rFonts w:ascii="Times New Roman" w:eastAsia="Times New Roman" w:hAnsi="Times New Roman" w:cs="Times New Roman"/>
                <w:lang w:eastAsia="ru-RU"/>
              </w:rPr>
              <w:t>пряжений и кабели связи</w:t>
            </w:r>
          </w:p>
        </w:tc>
        <w:tc>
          <w:tcPr>
            <w:tcW w:w="1167"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0,6</w:t>
            </w:r>
          </w:p>
        </w:tc>
        <w:tc>
          <w:tcPr>
            <w:tcW w:w="1633"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0,5</w:t>
            </w:r>
          </w:p>
        </w:tc>
        <w:tc>
          <w:tcPr>
            <w:tcW w:w="2289"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3,2</w:t>
            </w:r>
          </w:p>
        </w:tc>
        <w:tc>
          <w:tcPr>
            <w:tcW w:w="979"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2,8</w:t>
            </w:r>
          </w:p>
        </w:tc>
        <w:tc>
          <w:tcPr>
            <w:tcW w:w="1485"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1,5</w:t>
            </w:r>
          </w:p>
        </w:tc>
        <w:tc>
          <w:tcPr>
            <w:tcW w:w="1072"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1</w:t>
            </w:r>
          </w:p>
        </w:tc>
        <w:tc>
          <w:tcPr>
            <w:tcW w:w="1580"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0,5*</w:t>
            </w:r>
          </w:p>
        </w:tc>
        <w:tc>
          <w:tcPr>
            <w:tcW w:w="788"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5*</w:t>
            </w:r>
          </w:p>
        </w:tc>
        <w:tc>
          <w:tcPr>
            <w:tcW w:w="954"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10*</w:t>
            </w:r>
          </w:p>
        </w:tc>
      </w:tr>
      <w:tr w:rsidR="00E10D77" w:rsidRPr="00E10D77" w:rsidTr="008303D5">
        <w:trPr>
          <w:jc w:val="center"/>
        </w:trPr>
        <w:tc>
          <w:tcPr>
            <w:tcW w:w="2636" w:type="dxa"/>
          </w:tcPr>
          <w:p w:rsidR="00E10D77" w:rsidRPr="00E10D77" w:rsidRDefault="00E10D77" w:rsidP="001D12D6">
            <w:pPr>
              <w:widowControl w:val="0"/>
              <w:suppressAutoHyphens/>
              <w:spacing w:line="240" w:lineRule="auto"/>
              <w:ind w:left="57"/>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Каналы, коммуникационные тоннели</w:t>
            </w:r>
          </w:p>
        </w:tc>
        <w:tc>
          <w:tcPr>
            <w:tcW w:w="1167"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2</w:t>
            </w:r>
          </w:p>
        </w:tc>
        <w:tc>
          <w:tcPr>
            <w:tcW w:w="1633"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1,5</w:t>
            </w:r>
          </w:p>
        </w:tc>
        <w:tc>
          <w:tcPr>
            <w:tcW w:w="2289"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4</w:t>
            </w:r>
          </w:p>
        </w:tc>
        <w:tc>
          <w:tcPr>
            <w:tcW w:w="979"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2,8</w:t>
            </w:r>
          </w:p>
        </w:tc>
        <w:tc>
          <w:tcPr>
            <w:tcW w:w="1485"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1,5</w:t>
            </w:r>
          </w:p>
        </w:tc>
        <w:tc>
          <w:tcPr>
            <w:tcW w:w="1072"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1</w:t>
            </w:r>
          </w:p>
        </w:tc>
        <w:tc>
          <w:tcPr>
            <w:tcW w:w="1580"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1</w:t>
            </w:r>
          </w:p>
        </w:tc>
        <w:tc>
          <w:tcPr>
            <w:tcW w:w="788"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2</w:t>
            </w:r>
          </w:p>
        </w:tc>
        <w:tc>
          <w:tcPr>
            <w:tcW w:w="954"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3*</w:t>
            </w:r>
          </w:p>
        </w:tc>
      </w:tr>
    </w:tbl>
    <w:p w:rsidR="00E10D77" w:rsidRPr="00E10D77" w:rsidRDefault="00E10D77" w:rsidP="00E10D77">
      <w:pPr>
        <w:widowControl w:val="0"/>
        <w:spacing w:before="120" w:line="240" w:lineRule="auto"/>
        <w:ind w:firstLine="720"/>
        <w:jc w:val="both"/>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 xml:space="preserve">* Относится только к расстояниям от силовых кабелей. </w:t>
      </w:r>
    </w:p>
    <w:p w:rsidR="00E10D77" w:rsidRPr="00E10D77" w:rsidRDefault="00E10D77" w:rsidP="00E10D77">
      <w:pPr>
        <w:widowControl w:val="0"/>
        <w:spacing w:before="120" w:line="240" w:lineRule="auto"/>
        <w:ind w:firstLine="720"/>
        <w:jc w:val="both"/>
        <w:rPr>
          <w:rFonts w:ascii="Times New Roman" w:eastAsia="Times New Roman" w:hAnsi="Times New Roman" w:cs="Times New Roman"/>
          <w:i/>
          <w:iCs/>
          <w:spacing w:val="40"/>
          <w:lang w:eastAsia="ru-RU"/>
        </w:rPr>
      </w:pPr>
      <w:r w:rsidRPr="00E10D77">
        <w:rPr>
          <w:rFonts w:ascii="Times New Roman" w:eastAsia="Times New Roman" w:hAnsi="Times New Roman" w:cs="Times New Roman"/>
          <w:i/>
          <w:iCs/>
          <w:spacing w:val="40"/>
          <w:lang w:eastAsia="ru-RU"/>
        </w:rPr>
        <w:t xml:space="preserve">Примечания: </w:t>
      </w:r>
    </w:p>
    <w:p w:rsidR="00E10D77" w:rsidRPr="00E10D77" w:rsidRDefault="00E10D77" w:rsidP="00E10D77">
      <w:pPr>
        <w:widowControl w:val="0"/>
        <w:spacing w:line="240" w:lineRule="auto"/>
        <w:ind w:firstLine="720"/>
        <w:jc w:val="both"/>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rsidR="00E10D77" w:rsidRPr="00E10D77" w:rsidRDefault="00E10D77" w:rsidP="00E10D77">
      <w:pPr>
        <w:widowControl w:val="0"/>
        <w:spacing w:line="240" w:lineRule="auto"/>
        <w:ind w:firstLine="720"/>
        <w:jc w:val="both"/>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2. Расстояния от тепловых сетей при бесканальной прокладке до зданий и сооружений следует принимать как для водопровода.</w:t>
      </w:r>
    </w:p>
    <w:p w:rsidR="00E10D77" w:rsidRPr="00E10D77" w:rsidRDefault="00E10D77" w:rsidP="00E10D77">
      <w:pPr>
        <w:widowControl w:val="0"/>
        <w:spacing w:line="240" w:lineRule="auto"/>
        <w:ind w:firstLine="720"/>
        <w:jc w:val="both"/>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 xml:space="preserve">3. Расстояния от силовых кабелей напряжением 110-220 кВ до фундаментов ограждений предприятий, эстакад, опор контактной сети и линий связи следует принимать </w:t>
      </w:r>
      <w:smartTag w:uri="urn:schemas-microsoft-com:office:smarttags" w:element="metricconverter">
        <w:smartTagPr>
          <w:attr w:name="ProductID" w:val="1,5 м"/>
        </w:smartTagPr>
        <w:r w:rsidRPr="00E10D77">
          <w:rPr>
            <w:rFonts w:ascii="Times New Roman" w:eastAsia="Times New Roman" w:hAnsi="Times New Roman" w:cs="Times New Roman"/>
            <w:lang w:eastAsia="ru-RU"/>
          </w:rPr>
          <w:t>1,5 м</w:t>
        </w:r>
      </w:smartTag>
      <w:r w:rsidRPr="00E10D77">
        <w:rPr>
          <w:rFonts w:ascii="Times New Roman" w:eastAsia="Times New Roman" w:hAnsi="Times New Roman" w:cs="Times New Roman"/>
          <w:lang w:eastAsia="ru-RU"/>
        </w:rPr>
        <w:t>.</w:t>
      </w:r>
    </w:p>
    <w:p w:rsidR="00E10D77" w:rsidRPr="00E10D77" w:rsidRDefault="00E10D77" w:rsidP="00E10D77">
      <w:pPr>
        <w:widowControl w:val="0"/>
        <w:spacing w:line="238" w:lineRule="auto"/>
        <w:ind w:firstLine="284"/>
        <w:jc w:val="right"/>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br w:type="page"/>
      </w:r>
      <w:r w:rsidRPr="00E10D77">
        <w:rPr>
          <w:rFonts w:ascii="Times New Roman" w:eastAsia="Times New Roman" w:hAnsi="Times New Roman" w:cs="Times New Roman"/>
          <w:sz w:val="24"/>
          <w:szCs w:val="24"/>
          <w:lang w:eastAsia="ru-RU"/>
        </w:rPr>
        <w:lastRenderedPageBreak/>
        <w:t>Таблица 3</w:t>
      </w:r>
    </w:p>
    <w:tbl>
      <w:tblPr>
        <w:tblW w:w="14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92"/>
        <w:gridCol w:w="1446"/>
        <w:gridCol w:w="1362"/>
        <w:gridCol w:w="1453"/>
        <w:gridCol w:w="1453"/>
        <w:gridCol w:w="937"/>
        <w:gridCol w:w="1838"/>
        <w:gridCol w:w="2432"/>
        <w:gridCol w:w="1153"/>
      </w:tblGrid>
      <w:tr w:rsidR="00E10D77" w:rsidRPr="00E10D77" w:rsidTr="008303D5">
        <w:trPr>
          <w:trHeight w:val="312"/>
          <w:jc w:val="center"/>
        </w:trPr>
        <w:tc>
          <w:tcPr>
            <w:tcW w:w="2492" w:type="dxa"/>
            <w:vMerge w:val="restart"/>
            <w:vAlign w:val="center"/>
          </w:tcPr>
          <w:p w:rsidR="00E10D77" w:rsidRPr="00E10D77" w:rsidRDefault="00E10D77" w:rsidP="00E10D77">
            <w:pPr>
              <w:widowControl w:val="0"/>
              <w:suppressAutoHyphens/>
              <w:spacing w:line="240" w:lineRule="auto"/>
              <w:rPr>
                <w:rFonts w:ascii="Times New Roman" w:eastAsia="Times New Roman" w:hAnsi="Times New Roman" w:cs="Times New Roman"/>
                <w:b/>
                <w:bCs/>
                <w:lang w:eastAsia="ru-RU"/>
              </w:rPr>
            </w:pPr>
            <w:r w:rsidRPr="00E10D77">
              <w:rPr>
                <w:rFonts w:ascii="Times New Roman" w:eastAsia="Times New Roman" w:hAnsi="Times New Roman" w:cs="Times New Roman"/>
                <w:b/>
                <w:bCs/>
                <w:lang w:eastAsia="ru-RU"/>
              </w:rPr>
              <w:t>Инженерные сети</w:t>
            </w:r>
          </w:p>
        </w:tc>
        <w:tc>
          <w:tcPr>
            <w:tcW w:w="12074" w:type="dxa"/>
            <w:gridSpan w:val="8"/>
            <w:vAlign w:val="center"/>
          </w:tcPr>
          <w:p w:rsidR="00E10D77" w:rsidRPr="00E10D77" w:rsidRDefault="00E10D77" w:rsidP="00E10D77">
            <w:pPr>
              <w:widowControl w:val="0"/>
              <w:suppressAutoHyphens/>
              <w:spacing w:line="240" w:lineRule="auto"/>
              <w:rPr>
                <w:rFonts w:ascii="Times New Roman" w:eastAsia="Times New Roman" w:hAnsi="Times New Roman" w:cs="Times New Roman"/>
                <w:b/>
                <w:bCs/>
                <w:lang w:eastAsia="ru-RU"/>
              </w:rPr>
            </w:pPr>
            <w:r w:rsidRPr="00E10D77">
              <w:rPr>
                <w:rFonts w:ascii="Times New Roman" w:eastAsia="Times New Roman" w:hAnsi="Times New Roman" w:cs="Times New Roman"/>
                <w:b/>
                <w:bCs/>
                <w:lang w:eastAsia="ru-RU"/>
              </w:rPr>
              <w:t>Расстояние, м, по горизонтали (в свету) до</w:t>
            </w:r>
          </w:p>
        </w:tc>
      </w:tr>
      <w:tr w:rsidR="00E10D77" w:rsidRPr="00E10D77" w:rsidTr="008303D5">
        <w:trPr>
          <w:trHeight w:val="174"/>
          <w:jc w:val="center"/>
        </w:trPr>
        <w:tc>
          <w:tcPr>
            <w:tcW w:w="2492" w:type="dxa"/>
            <w:vMerge/>
            <w:vAlign w:val="center"/>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p>
        </w:tc>
        <w:tc>
          <w:tcPr>
            <w:tcW w:w="1446" w:type="dxa"/>
            <w:vMerge w:val="restart"/>
            <w:vAlign w:val="center"/>
          </w:tcPr>
          <w:p w:rsidR="00E10D77" w:rsidRPr="00E10D77" w:rsidRDefault="00E10D77" w:rsidP="00E10D77">
            <w:pPr>
              <w:widowControl w:val="0"/>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водопровода</w:t>
            </w:r>
          </w:p>
        </w:tc>
        <w:tc>
          <w:tcPr>
            <w:tcW w:w="1362" w:type="dxa"/>
            <w:vMerge w:val="restart"/>
            <w:vAlign w:val="center"/>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канализации бытовой</w:t>
            </w:r>
          </w:p>
        </w:tc>
        <w:tc>
          <w:tcPr>
            <w:tcW w:w="1453" w:type="dxa"/>
            <w:vMerge w:val="restart"/>
            <w:vAlign w:val="center"/>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дренажа и дождевой канализации</w:t>
            </w:r>
          </w:p>
        </w:tc>
        <w:tc>
          <w:tcPr>
            <w:tcW w:w="1453" w:type="dxa"/>
            <w:vMerge w:val="restart"/>
            <w:vAlign w:val="center"/>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кабелей силовых всех напряжений</w:t>
            </w:r>
          </w:p>
        </w:tc>
        <w:tc>
          <w:tcPr>
            <w:tcW w:w="937" w:type="dxa"/>
            <w:vMerge w:val="restart"/>
            <w:vAlign w:val="center"/>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кабелей</w:t>
            </w:r>
          </w:p>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связи</w:t>
            </w:r>
          </w:p>
        </w:tc>
        <w:tc>
          <w:tcPr>
            <w:tcW w:w="4270" w:type="dxa"/>
            <w:gridSpan w:val="2"/>
            <w:vAlign w:val="center"/>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тепловых сетей</w:t>
            </w:r>
          </w:p>
        </w:tc>
        <w:tc>
          <w:tcPr>
            <w:tcW w:w="1153" w:type="dxa"/>
            <w:vMerge w:val="restart"/>
            <w:vAlign w:val="center"/>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каналов,</w:t>
            </w:r>
          </w:p>
          <w:p w:rsidR="00E10D77" w:rsidRPr="00E10D77" w:rsidRDefault="00E10D77" w:rsidP="00E10D77">
            <w:pPr>
              <w:widowControl w:val="0"/>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тоннелей</w:t>
            </w:r>
          </w:p>
        </w:tc>
      </w:tr>
      <w:tr w:rsidR="00E10D77" w:rsidRPr="00E10D77" w:rsidTr="008303D5">
        <w:trPr>
          <w:trHeight w:val="62"/>
          <w:jc w:val="center"/>
        </w:trPr>
        <w:tc>
          <w:tcPr>
            <w:tcW w:w="2492" w:type="dxa"/>
            <w:vMerge/>
            <w:tcBorders>
              <w:bottom w:val="single" w:sz="4" w:space="0" w:color="auto"/>
            </w:tcBorders>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p>
        </w:tc>
        <w:tc>
          <w:tcPr>
            <w:tcW w:w="1446" w:type="dxa"/>
            <w:vMerge/>
            <w:tcBorders>
              <w:bottom w:val="single" w:sz="4" w:space="0" w:color="auto"/>
            </w:tcBorders>
          </w:tcPr>
          <w:p w:rsidR="00E10D77" w:rsidRPr="00E10D77" w:rsidRDefault="00E10D77" w:rsidP="00E10D77">
            <w:pPr>
              <w:widowControl w:val="0"/>
              <w:suppressAutoHyphens/>
              <w:spacing w:line="240" w:lineRule="auto"/>
              <w:rPr>
                <w:rFonts w:ascii="Times New Roman" w:eastAsia="Times New Roman" w:hAnsi="Times New Roman" w:cs="Times New Roman"/>
                <w:sz w:val="21"/>
                <w:szCs w:val="21"/>
                <w:lang w:eastAsia="ru-RU"/>
              </w:rPr>
            </w:pPr>
          </w:p>
        </w:tc>
        <w:tc>
          <w:tcPr>
            <w:tcW w:w="1362" w:type="dxa"/>
            <w:vMerge/>
            <w:tcBorders>
              <w:bottom w:val="single" w:sz="4" w:space="0" w:color="auto"/>
            </w:tcBorders>
          </w:tcPr>
          <w:p w:rsidR="00E10D77" w:rsidRPr="00E10D77" w:rsidRDefault="00E10D77" w:rsidP="00E10D77">
            <w:pPr>
              <w:widowControl w:val="0"/>
              <w:suppressAutoHyphens/>
              <w:spacing w:line="240" w:lineRule="auto"/>
              <w:rPr>
                <w:rFonts w:ascii="Times New Roman" w:eastAsia="Times New Roman" w:hAnsi="Times New Roman" w:cs="Times New Roman"/>
                <w:sz w:val="21"/>
                <w:szCs w:val="21"/>
                <w:lang w:eastAsia="ru-RU"/>
              </w:rPr>
            </w:pPr>
          </w:p>
        </w:tc>
        <w:tc>
          <w:tcPr>
            <w:tcW w:w="1453" w:type="dxa"/>
            <w:vMerge/>
            <w:tcBorders>
              <w:bottom w:val="single" w:sz="4" w:space="0" w:color="auto"/>
            </w:tcBorders>
          </w:tcPr>
          <w:p w:rsidR="00E10D77" w:rsidRPr="00E10D77" w:rsidRDefault="00E10D77" w:rsidP="00E10D77">
            <w:pPr>
              <w:widowControl w:val="0"/>
              <w:suppressAutoHyphens/>
              <w:spacing w:line="240" w:lineRule="auto"/>
              <w:rPr>
                <w:rFonts w:ascii="Times New Roman" w:eastAsia="Times New Roman" w:hAnsi="Times New Roman" w:cs="Times New Roman"/>
                <w:sz w:val="21"/>
                <w:szCs w:val="21"/>
                <w:lang w:eastAsia="ru-RU"/>
              </w:rPr>
            </w:pPr>
          </w:p>
        </w:tc>
        <w:tc>
          <w:tcPr>
            <w:tcW w:w="1453" w:type="dxa"/>
            <w:vMerge/>
            <w:tcBorders>
              <w:bottom w:val="single" w:sz="4" w:space="0" w:color="auto"/>
            </w:tcBorders>
            <w:vAlign w:val="center"/>
          </w:tcPr>
          <w:p w:rsidR="00E10D77" w:rsidRPr="00E10D77" w:rsidRDefault="00E10D77" w:rsidP="00E10D77">
            <w:pPr>
              <w:widowControl w:val="0"/>
              <w:suppressAutoHyphens/>
              <w:spacing w:line="240" w:lineRule="auto"/>
              <w:rPr>
                <w:rFonts w:ascii="Times New Roman" w:eastAsia="Times New Roman" w:hAnsi="Times New Roman" w:cs="Times New Roman"/>
                <w:sz w:val="21"/>
                <w:szCs w:val="21"/>
                <w:lang w:eastAsia="ru-RU"/>
              </w:rPr>
            </w:pPr>
          </w:p>
        </w:tc>
        <w:tc>
          <w:tcPr>
            <w:tcW w:w="937" w:type="dxa"/>
            <w:vMerge/>
            <w:tcBorders>
              <w:bottom w:val="single" w:sz="4" w:space="0" w:color="auto"/>
            </w:tcBorders>
            <w:vAlign w:val="center"/>
          </w:tcPr>
          <w:p w:rsidR="00E10D77" w:rsidRPr="00E10D77" w:rsidRDefault="00E10D77" w:rsidP="00E10D77">
            <w:pPr>
              <w:widowControl w:val="0"/>
              <w:suppressAutoHyphens/>
              <w:spacing w:line="240" w:lineRule="auto"/>
              <w:rPr>
                <w:rFonts w:ascii="Times New Roman" w:eastAsia="Times New Roman" w:hAnsi="Times New Roman" w:cs="Times New Roman"/>
                <w:sz w:val="21"/>
                <w:szCs w:val="21"/>
                <w:lang w:eastAsia="ru-RU"/>
              </w:rPr>
            </w:pPr>
          </w:p>
        </w:tc>
        <w:tc>
          <w:tcPr>
            <w:tcW w:w="1838" w:type="dxa"/>
            <w:tcBorders>
              <w:bottom w:val="single" w:sz="4" w:space="0" w:color="auto"/>
            </w:tcBorders>
            <w:vAlign w:val="center"/>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наружная стенка канала, тоннеля</w:t>
            </w:r>
          </w:p>
        </w:tc>
        <w:tc>
          <w:tcPr>
            <w:tcW w:w="2432" w:type="dxa"/>
            <w:tcBorders>
              <w:bottom w:val="single" w:sz="4" w:space="0" w:color="auto"/>
            </w:tcBorders>
            <w:vAlign w:val="center"/>
          </w:tcPr>
          <w:p w:rsidR="00E10D77" w:rsidRPr="00E10D77" w:rsidRDefault="00E10D77" w:rsidP="00E10D77">
            <w:pPr>
              <w:widowControl w:val="0"/>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оболочка бесканальной прокладки</w:t>
            </w:r>
          </w:p>
        </w:tc>
        <w:tc>
          <w:tcPr>
            <w:tcW w:w="1153" w:type="dxa"/>
            <w:vMerge/>
            <w:tcBorders>
              <w:bottom w:val="single" w:sz="4" w:space="0" w:color="auto"/>
            </w:tcBorders>
          </w:tcPr>
          <w:p w:rsidR="00E10D77" w:rsidRPr="00E10D77" w:rsidRDefault="00E10D77" w:rsidP="00E10D77">
            <w:pPr>
              <w:widowControl w:val="0"/>
              <w:suppressAutoHyphens/>
              <w:spacing w:line="240" w:lineRule="auto"/>
              <w:rPr>
                <w:rFonts w:ascii="Times New Roman" w:eastAsia="Times New Roman" w:hAnsi="Times New Roman" w:cs="Times New Roman"/>
                <w:sz w:val="21"/>
                <w:szCs w:val="21"/>
                <w:lang w:eastAsia="ru-RU"/>
              </w:rPr>
            </w:pPr>
          </w:p>
        </w:tc>
      </w:tr>
      <w:tr w:rsidR="00E10D77" w:rsidRPr="00E10D77" w:rsidTr="008303D5">
        <w:trPr>
          <w:jc w:val="center"/>
        </w:trPr>
        <w:tc>
          <w:tcPr>
            <w:tcW w:w="2492" w:type="dxa"/>
          </w:tcPr>
          <w:p w:rsidR="00E10D77" w:rsidRPr="00E10D77" w:rsidRDefault="00E10D77" w:rsidP="00E10D77">
            <w:pPr>
              <w:widowControl w:val="0"/>
              <w:suppressAutoHyphens/>
              <w:spacing w:line="240" w:lineRule="auto"/>
              <w:ind w:left="85"/>
              <w:jc w:val="both"/>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 xml:space="preserve">Водопровод </w:t>
            </w:r>
          </w:p>
        </w:tc>
        <w:tc>
          <w:tcPr>
            <w:tcW w:w="1446" w:type="dxa"/>
          </w:tcPr>
          <w:p w:rsidR="00E10D77" w:rsidRPr="00E10D77" w:rsidRDefault="00E10D77" w:rsidP="00E10D77">
            <w:pPr>
              <w:widowControl w:val="0"/>
              <w:suppressAutoHyphens/>
              <w:spacing w:line="240" w:lineRule="auto"/>
              <w:rPr>
                <w:rFonts w:ascii="Times New Roman" w:eastAsia="Times New Roman" w:hAnsi="Times New Roman" w:cs="Times New Roman"/>
                <w:spacing w:val="-2"/>
                <w:lang w:eastAsia="ru-RU"/>
              </w:rPr>
            </w:pPr>
            <w:r w:rsidRPr="00E10D77">
              <w:rPr>
                <w:rFonts w:ascii="Times New Roman" w:eastAsia="Times New Roman" w:hAnsi="Times New Roman" w:cs="Times New Roman"/>
                <w:spacing w:val="-2"/>
                <w:lang w:eastAsia="ru-RU"/>
              </w:rPr>
              <w:t>см. прим 1</w:t>
            </w:r>
          </w:p>
        </w:tc>
        <w:tc>
          <w:tcPr>
            <w:tcW w:w="1362" w:type="dxa"/>
          </w:tcPr>
          <w:p w:rsidR="00E10D77" w:rsidRPr="00E10D77" w:rsidRDefault="00E10D77" w:rsidP="00E10D77">
            <w:pPr>
              <w:widowControl w:val="0"/>
              <w:suppressAutoHyphens/>
              <w:spacing w:line="240" w:lineRule="auto"/>
              <w:rPr>
                <w:rFonts w:ascii="Times New Roman" w:eastAsia="Times New Roman" w:hAnsi="Times New Roman" w:cs="Times New Roman"/>
                <w:spacing w:val="-2"/>
                <w:lang w:eastAsia="ru-RU"/>
              </w:rPr>
            </w:pPr>
            <w:r w:rsidRPr="00E10D77">
              <w:rPr>
                <w:rFonts w:ascii="Times New Roman" w:eastAsia="Times New Roman" w:hAnsi="Times New Roman" w:cs="Times New Roman"/>
                <w:spacing w:val="-2"/>
                <w:lang w:eastAsia="ru-RU"/>
              </w:rPr>
              <w:t>см. прим 2</w:t>
            </w:r>
          </w:p>
        </w:tc>
        <w:tc>
          <w:tcPr>
            <w:tcW w:w="1453"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1,5</w:t>
            </w:r>
          </w:p>
        </w:tc>
        <w:tc>
          <w:tcPr>
            <w:tcW w:w="1453" w:type="dxa"/>
            <w:shd w:val="clear" w:color="auto" w:fill="auto"/>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0,5*</w:t>
            </w:r>
          </w:p>
        </w:tc>
        <w:tc>
          <w:tcPr>
            <w:tcW w:w="937"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0,5</w:t>
            </w:r>
          </w:p>
        </w:tc>
        <w:tc>
          <w:tcPr>
            <w:tcW w:w="1838"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1,5</w:t>
            </w:r>
          </w:p>
        </w:tc>
        <w:tc>
          <w:tcPr>
            <w:tcW w:w="2432"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1,5</w:t>
            </w:r>
          </w:p>
        </w:tc>
        <w:tc>
          <w:tcPr>
            <w:tcW w:w="1153"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1,5</w:t>
            </w:r>
          </w:p>
        </w:tc>
      </w:tr>
      <w:tr w:rsidR="00E10D77" w:rsidRPr="00E10D77" w:rsidTr="008303D5">
        <w:trPr>
          <w:jc w:val="center"/>
        </w:trPr>
        <w:tc>
          <w:tcPr>
            <w:tcW w:w="2492" w:type="dxa"/>
          </w:tcPr>
          <w:p w:rsidR="00E10D77" w:rsidRPr="00E10D77" w:rsidRDefault="00E10D77" w:rsidP="00E10D77">
            <w:pPr>
              <w:widowControl w:val="0"/>
              <w:suppressAutoHyphens/>
              <w:spacing w:line="240" w:lineRule="auto"/>
              <w:ind w:left="85"/>
              <w:jc w:val="both"/>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Канализация бытовая</w:t>
            </w:r>
          </w:p>
        </w:tc>
        <w:tc>
          <w:tcPr>
            <w:tcW w:w="1446" w:type="dxa"/>
          </w:tcPr>
          <w:p w:rsidR="00E10D77" w:rsidRPr="00E10D77" w:rsidRDefault="00E10D77" w:rsidP="00E10D77">
            <w:pPr>
              <w:widowControl w:val="0"/>
              <w:suppressAutoHyphens/>
              <w:spacing w:line="240" w:lineRule="auto"/>
              <w:rPr>
                <w:rFonts w:ascii="Times New Roman" w:eastAsia="Times New Roman" w:hAnsi="Times New Roman" w:cs="Times New Roman"/>
                <w:spacing w:val="-2"/>
                <w:lang w:eastAsia="ru-RU"/>
              </w:rPr>
            </w:pPr>
            <w:r w:rsidRPr="00E10D77">
              <w:rPr>
                <w:rFonts w:ascii="Times New Roman" w:eastAsia="Times New Roman" w:hAnsi="Times New Roman" w:cs="Times New Roman"/>
                <w:spacing w:val="-2"/>
                <w:lang w:eastAsia="ru-RU"/>
              </w:rPr>
              <w:t>см. прим 2</w:t>
            </w:r>
          </w:p>
        </w:tc>
        <w:tc>
          <w:tcPr>
            <w:tcW w:w="1362"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0,4</w:t>
            </w:r>
          </w:p>
        </w:tc>
        <w:tc>
          <w:tcPr>
            <w:tcW w:w="1453"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0,4</w:t>
            </w:r>
          </w:p>
        </w:tc>
        <w:tc>
          <w:tcPr>
            <w:tcW w:w="1453" w:type="dxa"/>
            <w:shd w:val="clear" w:color="auto" w:fill="auto"/>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0,5*</w:t>
            </w:r>
          </w:p>
        </w:tc>
        <w:tc>
          <w:tcPr>
            <w:tcW w:w="937"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0,5</w:t>
            </w:r>
          </w:p>
        </w:tc>
        <w:tc>
          <w:tcPr>
            <w:tcW w:w="1838"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1</w:t>
            </w:r>
          </w:p>
        </w:tc>
        <w:tc>
          <w:tcPr>
            <w:tcW w:w="2432"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1</w:t>
            </w:r>
          </w:p>
        </w:tc>
        <w:tc>
          <w:tcPr>
            <w:tcW w:w="1153"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1</w:t>
            </w:r>
          </w:p>
        </w:tc>
      </w:tr>
      <w:tr w:rsidR="00E10D77" w:rsidRPr="00E10D77" w:rsidTr="008303D5">
        <w:trPr>
          <w:jc w:val="center"/>
        </w:trPr>
        <w:tc>
          <w:tcPr>
            <w:tcW w:w="2492" w:type="dxa"/>
          </w:tcPr>
          <w:p w:rsidR="00E10D77" w:rsidRPr="00E10D77" w:rsidRDefault="00E10D77" w:rsidP="00E10D77">
            <w:pPr>
              <w:widowControl w:val="0"/>
              <w:suppressAutoHyphens/>
              <w:spacing w:line="240" w:lineRule="auto"/>
              <w:ind w:left="85"/>
              <w:jc w:val="both"/>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Дождевая канализация</w:t>
            </w:r>
          </w:p>
        </w:tc>
        <w:tc>
          <w:tcPr>
            <w:tcW w:w="1446"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1,5</w:t>
            </w:r>
          </w:p>
        </w:tc>
        <w:tc>
          <w:tcPr>
            <w:tcW w:w="1362"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0,4</w:t>
            </w:r>
          </w:p>
        </w:tc>
        <w:tc>
          <w:tcPr>
            <w:tcW w:w="1453"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0,4</w:t>
            </w:r>
          </w:p>
        </w:tc>
        <w:tc>
          <w:tcPr>
            <w:tcW w:w="1453" w:type="dxa"/>
            <w:shd w:val="clear" w:color="auto" w:fill="auto"/>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0,5*</w:t>
            </w:r>
          </w:p>
        </w:tc>
        <w:tc>
          <w:tcPr>
            <w:tcW w:w="937"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0,5</w:t>
            </w:r>
          </w:p>
        </w:tc>
        <w:tc>
          <w:tcPr>
            <w:tcW w:w="1838"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1</w:t>
            </w:r>
          </w:p>
        </w:tc>
        <w:tc>
          <w:tcPr>
            <w:tcW w:w="2432"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1</w:t>
            </w:r>
          </w:p>
        </w:tc>
        <w:tc>
          <w:tcPr>
            <w:tcW w:w="1153"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1</w:t>
            </w:r>
          </w:p>
        </w:tc>
      </w:tr>
      <w:tr w:rsidR="00E10D77" w:rsidRPr="00E10D77" w:rsidTr="008303D5">
        <w:trPr>
          <w:jc w:val="center"/>
        </w:trPr>
        <w:tc>
          <w:tcPr>
            <w:tcW w:w="2492" w:type="dxa"/>
          </w:tcPr>
          <w:p w:rsidR="00E10D77" w:rsidRPr="00E10D77" w:rsidRDefault="00E10D77" w:rsidP="00E10D77">
            <w:pPr>
              <w:widowControl w:val="0"/>
              <w:suppressAutoHyphens/>
              <w:spacing w:line="240" w:lineRule="auto"/>
              <w:ind w:left="85"/>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Кабели силовые всех напряжений</w:t>
            </w:r>
          </w:p>
        </w:tc>
        <w:tc>
          <w:tcPr>
            <w:tcW w:w="1446"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0,5*</w:t>
            </w:r>
          </w:p>
        </w:tc>
        <w:tc>
          <w:tcPr>
            <w:tcW w:w="1362"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0,5*</w:t>
            </w:r>
          </w:p>
        </w:tc>
        <w:tc>
          <w:tcPr>
            <w:tcW w:w="1453"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0,5*</w:t>
            </w:r>
          </w:p>
        </w:tc>
        <w:tc>
          <w:tcPr>
            <w:tcW w:w="1453" w:type="dxa"/>
            <w:shd w:val="clear" w:color="auto" w:fill="auto"/>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0,1-0,5*</w:t>
            </w:r>
          </w:p>
        </w:tc>
        <w:tc>
          <w:tcPr>
            <w:tcW w:w="937"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0,5</w:t>
            </w:r>
          </w:p>
        </w:tc>
        <w:tc>
          <w:tcPr>
            <w:tcW w:w="1838"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2</w:t>
            </w:r>
          </w:p>
        </w:tc>
        <w:tc>
          <w:tcPr>
            <w:tcW w:w="2432"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2</w:t>
            </w:r>
          </w:p>
        </w:tc>
        <w:tc>
          <w:tcPr>
            <w:tcW w:w="1153"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2</w:t>
            </w:r>
          </w:p>
        </w:tc>
      </w:tr>
      <w:tr w:rsidR="00E10D77" w:rsidRPr="00E10D77" w:rsidTr="008303D5">
        <w:trPr>
          <w:jc w:val="center"/>
        </w:trPr>
        <w:tc>
          <w:tcPr>
            <w:tcW w:w="2492" w:type="dxa"/>
          </w:tcPr>
          <w:p w:rsidR="00E10D77" w:rsidRPr="00E10D77" w:rsidRDefault="00E10D77" w:rsidP="00E10D77">
            <w:pPr>
              <w:widowControl w:val="0"/>
              <w:suppressAutoHyphens/>
              <w:spacing w:line="240" w:lineRule="auto"/>
              <w:ind w:left="85"/>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Кабели связи</w:t>
            </w:r>
          </w:p>
        </w:tc>
        <w:tc>
          <w:tcPr>
            <w:tcW w:w="1446"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0,5</w:t>
            </w:r>
          </w:p>
        </w:tc>
        <w:tc>
          <w:tcPr>
            <w:tcW w:w="1362"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0,5</w:t>
            </w:r>
          </w:p>
        </w:tc>
        <w:tc>
          <w:tcPr>
            <w:tcW w:w="1453"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0,5</w:t>
            </w:r>
          </w:p>
        </w:tc>
        <w:tc>
          <w:tcPr>
            <w:tcW w:w="1453" w:type="dxa"/>
            <w:shd w:val="clear" w:color="auto" w:fill="auto"/>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0,5</w:t>
            </w:r>
          </w:p>
        </w:tc>
        <w:tc>
          <w:tcPr>
            <w:tcW w:w="937"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noBreakHyphen/>
            </w:r>
          </w:p>
        </w:tc>
        <w:tc>
          <w:tcPr>
            <w:tcW w:w="1838"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1</w:t>
            </w:r>
          </w:p>
        </w:tc>
        <w:tc>
          <w:tcPr>
            <w:tcW w:w="2432"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1</w:t>
            </w:r>
          </w:p>
        </w:tc>
        <w:tc>
          <w:tcPr>
            <w:tcW w:w="1153"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1</w:t>
            </w:r>
          </w:p>
        </w:tc>
      </w:tr>
      <w:tr w:rsidR="00E10D77" w:rsidRPr="00E10D77" w:rsidTr="008303D5">
        <w:trPr>
          <w:jc w:val="center"/>
        </w:trPr>
        <w:tc>
          <w:tcPr>
            <w:tcW w:w="2492" w:type="dxa"/>
            <w:tcBorders>
              <w:bottom w:val="nil"/>
            </w:tcBorders>
          </w:tcPr>
          <w:p w:rsidR="00E10D77" w:rsidRPr="00E10D77" w:rsidRDefault="00E10D77" w:rsidP="00E10D77">
            <w:pPr>
              <w:widowControl w:val="0"/>
              <w:suppressAutoHyphens/>
              <w:spacing w:line="240" w:lineRule="auto"/>
              <w:ind w:left="85"/>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Тепловые сети:</w:t>
            </w:r>
          </w:p>
        </w:tc>
        <w:tc>
          <w:tcPr>
            <w:tcW w:w="1446" w:type="dxa"/>
            <w:tcBorders>
              <w:bottom w:val="nil"/>
            </w:tcBorders>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p>
        </w:tc>
        <w:tc>
          <w:tcPr>
            <w:tcW w:w="1362" w:type="dxa"/>
            <w:tcBorders>
              <w:bottom w:val="nil"/>
            </w:tcBorders>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p>
        </w:tc>
        <w:tc>
          <w:tcPr>
            <w:tcW w:w="1453" w:type="dxa"/>
            <w:tcBorders>
              <w:bottom w:val="nil"/>
            </w:tcBorders>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p>
        </w:tc>
        <w:tc>
          <w:tcPr>
            <w:tcW w:w="1453" w:type="dxa"/>
            <w:shd w:val="clear" w:color="auto" w:fill="auto"/>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p>
        </w:tc>
        <w:tc>
          <w:tcPr>
            <w:tcW w:w="937" w:type="dxa"/>
            <w:tcBorders>
              <w:bottom w:val="nil"/>
            </w:tcBorders>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p>
        </w:tc>
        <w:tc>
          <w:tcPr>
            <w:tcW w:w="1838" w:type="dxa"/>
            <w:tcBorders>
              <w:bottom w:val="nil"/>
            </w:tcBorders>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p>
        </w:tc>
        <w:tc>
          <w:tcPr>
            <w:tcW w:w="2432" w:type="dxa"/>
            <w:tcBorders>
              <w:bottom w:val="nil"/>
            </w:tcBorders>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p>
        </w:tc>
        <w:tc>
          <w:tcPr>
            <w:tcW w:w="1153" w:type="dxa"/>
            <w:tcBorders>
              <w:bottom w:val="nil"/>
            </w:tcBorders>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p>
        </w:tc>
      </w:tr>
      <w:tr w:rsidR="00E10D77" w:rsidRPr="00E10D77" w:rsidTr="008303D5">
        <w:trPr>
          <w:jc w:val="center"/>
        </w:trPr>
        <w:tc>
          <w:tcPr>
            <w:tcW w:w="2492" w:type="dxa"/>
            <w:tcBorders>
              <w:top w:val="nil"/>
            </w:tcBorders>
          </w:tcPr>
          <w:p w:rsidR="00E10D77" w:rsidRPr="00E10D77" w:rsidRDefault="00E10D77" w:rsidP="00E10D77">
            <w:pPr>
              <w:widowControl w:val="0"/>
              <w:suppressAutoHyphens/>
              <w:spacing w:line="240" w:lineRule="auto"/>
              <w:ind w:left="170"/>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от наружной стенки канала, тоннеля</w:t>
            </w:r>
          </w:p>
        </w:tc>
        <w:tc>
          <w:tcPr>
            <w:tcW w:w="1446" w:type="dxa"/>
            <w:tcBorders>
              <w:top w:val="nil"/>
            </w:tcBorders>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1,5</w:t>
            </w:r>
          </w:p>
        </w:tc>
        <w:tc>
          <w:tcPr>
            <w:tcW w:w="1362" w:type="dxa"/>
            <w:tcBorders>
              <w:top w:val="nil"/>
            </w:tcBorders>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1</w:t>
            </w:r>
          </w:p>
        </w:tc>
        <w:tc>
          <w:tcPr>
            <w:tcW w:w="1453" w:type="dxa"/>
            <w:tcBorders>
              <w:top w:val="nil"/>
            </w:tcBorders>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1</w:t>
            </w:r>
          </w:p>
        </w:tc>
        <w:tc>
          <w:tcPr>
            <w:tcW w:w="1453" w:type="dxa"/>
            <w:shd w:val="clear" w:color="auto" w:fill="auto"/>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2</w:t>
            </w:r>
          </w:p>
        </w:tc>
        <w:tc>
          <w:tcPr>
            <w:tcW w:w="937" w:type="dxa"/>
            <w:tcBorders>
              <w:top w:val="nil"/>
            </w:tcBorders>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1</w:t>
            </w:r>
          </w:p>
        </w:tc>
        <w:tc>
          <w:tcPr>
            <w:tcW w:w="1838" w:type="dxa"/>
            <w:tcBorders>
              <w:top w:val="nil"/>
            </w:tcBorders>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noBreakHyphen/>
            </w:r>
          </w:p>
        </w:tc>
        <w:tc>
          <w:tcPr>
            <w:tcW w:w="2432" w:type="dxa"/>
            <w:tcBorders>
              <w:top w:val="nil"/>
            </w:tcBorders>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noBreakHyphen/>
            </w:r>
          </w:p>
        </w:tc>
        <w:tc>
          <w:tcPr>
            <w:tcW w:w="1153" w:type="dxa"/>
            <w:tcBorders>
              <w:top w:val="nil"/>
            </w:tcBorders>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2</w:t>
            </w:r>
          </w:p>
        </w:tc>
      </w:tr>
      <w:tr w:rsidR="00E10D77" w:rsidRPr="00E10D77" w:rsidTr="008303D5">
        <w:trPr>
          <w:jc w:val="center"/>
        </w:trPr>
        <w:tc>
          <w:tcPr>
            <w:tcW w:w="2492" w:type="dxa"/>
          </w:tcPr>
          <w:p w:rsidR="00E10D77" w:rsidRPr="00E10D77" w:rsidRDefault="00E10D77" w:rsidP="00E10D77">
            <w:pPr>
              <w:widowControl w:val="0"/>
              <w:spacing w:line="240" w:lineRule="auto"/>
              <w:ind w:left="170"/>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от оболочки бесканальной прокладки</w:t>
            </w:r>
          </w:p>
        </w:tc>
        <w:tc>
          <w:tcPr>
            <w:tcW w:w="1446"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1,5</w:t>
            </w:r>
          </w:p>
        </w:tc>
        <w:tc>
          <w:tcPr>
            <w:tcW w:w="1362"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1</w:t>
            </w:r>
          </w:p>
        </w:tc>
        <w:tc>
          <w:tcPr>
            <w:tcW w:w="1453"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1</w:t>
            </w:r>
          </w:p>
        </w:tc>
        <w:tc>
          <w:tcPr>
            <w:tcW w:w="1453" w:type="dxa"/>
            <w:shd w:val="clear" w:color="auto" w:fill="auto"/>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2</w:t>
            </w:r>
          </w:p>
        </w:tc>
        <w:tc>
          <w:tcPr>
            <w:tcW w:w="937"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1</w:t>
            </w:r>
          </w:p>
        </w:tc>
        <w:tc>
          <w:tcPr>
            <w:tcW w:w="1838"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noBreakHyphen/>
            </w:r>
          </w:p>
        </w:tc>
        <w:tc>
          <w:tcPr>
            <w:tcW w:w="2432"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noBreakHyphen/>
            </w:r>
          </w:p>
        </w:tc>
        <w:tc>
          <w:tcPr>
            <w:tcW w:w="1153"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2</w:t>
            </w:r>
          </w:p>
        </w:tc>
      </w:tr>
      <w:tr w:rsidR="00E10D77" w:rsidRPr="00E10D77" w:rsidTr="008303D5">
        <w:trPr>
          <w:jc w:val="center"/>
        </w:trPr>
        <w:tc>
          <w:tcPr>
            <w:tcW w:w="2492" w:type="dxa"/>
          </w:tcPr>
          <w:p w:rsidR="00E10D77" w:rsidRPr="00E10D77" w:rsidRDefault="00E10D77" w:rsidP="00E10D77">
            <w:pPr>
              <w:widowControl w:val="0"/>
              <w:suppressAutoHyphens/>
              <w:spacing w:line="240" w:lineRule="auto"/>
              <w:ind w:left="85"/>
              <w:jc w:val="left"/>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Каналы, тоннели</w:t>
            </w:r>
          </w:p>
        </w:tc>
        <w:tc>
          <w:tcPr>
            <w:tcW w:w="1446"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1,5</w:t>
            </w:r>
          </w:p>
        </w:tc>
        <w:tc>
          <w:tcPr>
            <w:tcW w:w="1362"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1</w:t>
            </w:r>
          </w:p>
        </w:tc>
        <w:tc>
          <w:tcPr>
            <w:tcW w:w="1453"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1</w:t>
            </w:r>
          </w:p>
        </w:tc>
        <w:tc>
          <w:tcPr>
            <w:tcW w:w="1453" w:type="dxa"/>
            <w:shd w:val="clear" w:color="auto" w:fill="auto"/>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2</w:t>
            </w:r>
          </w:p>
        </w:tc>
        <w:tc>
          <w:tcPr>
            <w:tcW w:w="937"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1</w:t>
            </w:r>
          </w:p>
        </w:tc>
        <w:tc>
          <w:tcPr>
            <w:tcW w:w="1838"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2</w:t>
            </w:r>
          </w:p>
        </w:tc>
        <w:tc>
          <w:tcPr>
            <w:tcW w:w="2432"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2</w:t>
            </w:r>
          </w:p>
        </w:tc>
        <w:tc>
          <w:tcPr>
            <w:tcW w:w="1153" w:type="dxa"/>
          </w:tcPr>
          <w:p w:rsidR="00E10D77" w:rsidRPr="00E10D77" w:rsidRDefault="00E10D77" w:rsidP="00E10D77">
            <w:pPr>
              <w:widowControl w:val="0"/>
              <w:suppressAutoHyphens/>
              <w:spacing w:line="240" w:lineRule="auto"/>
              <w:rPr>
                <w:rFonts w:ascii="Times New Roman" w:eastAsia="Times New Roman" w:hAnsi="Times New Roman" w:cs="Times New Roman"/>
                <w:lang w:eastAsia="ru-RU"/>
              </w:rPr>
            </w:pPr>
            <w:r w:rsidRPr="00E10D77">
              <w:rPr>
                <w:rFonts w:ascii="Times New Roman" w:eastAsia="Times New Roman" w:hAnsi="Times New Roman" w:cs="Times New Roman"/>
                <w:lang w:eastAsia="ru-RU"/>
              </w:rPr>
              <w:noBreakHyphen/>
            </w:r>
          </w:p>
        </w:tc>
      </w:tr>
    </w:tbl>
    <w:p w:rsidR="00E10D77" w:rsidRPr="00E10D77" w:rsidRDefault="00E10D77" w:rsidP="00E10D77">
      <w:pPr>
        <w:widowControl w:val="0"/>
        <w:spacing w:before="120" w:line="240" w:lineRule="auto"/>
        <w:ind w:firstLine="720"/>
        <w:jc w:val="both"/>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 xml:space="preserve">* В соответствии с требованиями раздела 2 ПУЭ. </w:t>
      </w:r>
    </w:p>
    <w:p w:rsidR="00E10D77" w:rsidRPr="00E10D77" w:rsidRDefault="00E10D77" w:rsidP="00E10D77">
      <w:pPr>
        <w:widowControl w:val="0"/>
        <w:spacing w:before="120" w:line="240" w:lineRule="auto"/>
        <w:ind w:firstLine="720"/>
        <w:jc w:val="both"/>
        <w:rPr>
          <w:rFonts w:ascii="Times New Roman" w:eastAsia="Times New Roman" w:hAnsi="Times New Roman" w:cs="Times New Roman"/>
          <w:spacing w:val="40"/>
          <w:lang w:eastAsia="ru-RU"/>
        </w:rPr>
      </w:pPr>
      <w:r w:rsidRPr="00E10D77">
        <w:rPr>
          <w:rFonts w:ascii="Times New Roman" w:eastAsia="Times New Roman" w:hAnsi="Times New Roman" w:cs="Times New Roman"/>
          <w:i/>
          <w:iCs/>
          <w:spacing w:val="40"/>
          <w:lang w:eastAsia="ru-RU"/>
        </w:rPr>
        <w:t>Примечания:</w:t>
      </w:r>
    </w:p>
    <w:p w:rsidR="00E10D77" w:rsidRPr="00E10D77" w:rsidRDefault="00E10D77" w:rsidP="00E10D77">
      <w:pPr>
        <w:widowControl w:val="0"/>
        <w:spacing w:line="240" w:lineRule="auto"/>
        <w:ind w:firstLine="720"/>
        <w:jc w:val="both"/>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требованиями СП 31.13330.2012.</w:t>
      </w:r>
    </w:p>
    <w:p w:rsidR="00E10D77" w:rsidRPr="00E10D77" w:rsidRDefault="00E10D77" w:rsidP="00E10D77">
      <w:pPr>
        <w:widowControl w:val="0"/>
        <w:spacing w:line="240" w:lineRule="auto"/>
        <w:ind w:firstLine="720"/>
        <w:jc w:val="both"/>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2. Расстояние от бытовой канализации до хозяйственно-питьевого водопровода следует принимать, м:</w:t>
      </w:r>
    </w:p>
    <w:p w:rsidR="00E10D77" w:rsidRPr="00E10D77" w:rsidRDefault="00E10D77" w:rsidP="00E10D77">
      <w:pPr>
        <w:widowControl w:val="0"/>
        <w:spacing w:line="240" w:lineRule="auto"/>
        <w:ind w:firstLine="720"/>
        <w:jc w:val="both"/>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 до водопровода из железобетонных и асбестоцементных труб – 5;</w:t>
      </w:r>
    </w:p>
    <w:p w:rsidR="00E10D77" w:rsidRPr="00E10D77" w:rsidRDefault="00E10D77" w:rsidP="00E10D77">
      <w:pPr>
        <w:widowControl w:val="0"/>
        <w:spacing w:line="240" w:lineRule="auto"/>
        <w:ind w:firstLine="720"/>
        <w:jc w:val="both"/>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 xml:space="preserve">- до водопровода из чугунных труб диаметром до </w:t>
      </w:r>
      <w:smartTag w:uri="urn:schemas-microsoft-com:office:smarttags" w:element="metricconverter">
        <w:smartTagPr>
          <w:attr w:name="ProductID" w:val="200 мм"/>
        </w:smartTagPr>
        <w:r w:rsidRPr="00E10D77">
          <w:rPr>
            <w:rFonts w:ascii="Times New Roman" w:eastAsia="Times New Roman" w:hAnsi="Times New Roman" w:cs="Times New Roman"/>
            <w:lang w:eastAsia="ru-RU"/>
          </w:rPr>
          <w:t>200 мм</w:t>
        </w:r>
      </w:smartTag>
      <w:r w:rsidRPr="00E10D77">
        <w:rPr>
          <w:rFonts w:ascii="Times New Roman" w:eastAsia="Times New Roman" w:hAnsi="Times New Roman" w:cs="Times New Roman"/>
          <w:lang w:eastAsia="ru-RU"/>
        </w:rPr>
        <w:t xml:space="preserve"> – 1,5, свыше </w:t>
      </w:r>
      <w:smartTag w:uri="urn:schemas-microsoft-com:office:smarttags" w:element="metricconverter">
        <w:smartTagPr>
          <w:attr w:name="ProductID" w:val="200 мм"/>
        </w:smartTagPr>
        <w:r w:rsidRPr="00E10D77">
          <w:rPr>
            <w:rFonts w:ascii="Times New Roman" w:eastAsia="Times New Roman" w:hAnsi="Times New Roman" w:cs="Times New Roman"/>
            <w:lang w:eastAsia="ru-RU"/>
          </w:rPr>
          <w:t>200 мм</w:t>
        </w:r>
      </w:smartTag>
      <w:r w:rsidRPr="00E10D77">
        <w:rPr>
          <w:rFonts w:ascii="Times New Roman" w:eastAsia="Times New Roman" w:hAnsi="Times New Roman" w:cs="Times New Roman"/>
          <w:lang w:eastAsia="ru-RU"/>
        </w:rPr>
        <w:t xml:space="preserve"> – 3;</w:t>
      </w:r>
    </w:p>
    <w:p w:rsidR="00E10D77" w:rsidRPr="00E10D77" w:rsidRDefault="00E10D77" w:rsidP="00E10D77">
      <w:pPr>
        <w:widowControl w:val="0"/>
        <w:spacing w:line="240" w:lineRule="auto"/>
        <w:ind w:firstLine="720"/>
        <w:jc w:val="both"/>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 до водопровода из пластмассовых труб – 1,5.</w:t>
      </w:r>
    </w:p>
    <w:p w:rsidR="00E10D77" w:rsidRPr="00E10D77" w:rsidRDefault="00E10D77" w:rsidP="00E10D77">
      <w:pPr>
        <w:widowControl w:val="0"/>
        <w:spacing w:line="240" w:lineRule="auto"/>
        <w:ind w:firstLine="720"/>
        <w:jc w:val="both"/>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 xml:space="preserve">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w:t>
      </w:r>
      <w:smartTag w:uri="urn:schemas-microsoft-com:office:smarttags" w:element="metricconverter">
        <w:smartTagPr>
          <w:attr w:name="ProductID" w:val="1,5 м"/>
        </w:smartTagPr>
        <w:r w:rsidRPr="00E10D77">
          <w:rPr>
            <w:rFonts w:ascii="Times New Roman" w:eastAsia="Times New Roman" w:hAnsi="Times New Roman" w:cs="Times New Roman"/>
            <w:lang w:eastAsia="ru-RU"/>
          </w:rPr>
          <w:t>1,5 м</w:t>
        </w:r>
      </w:smartTag>
      <w:r w:rsidRPr="00E10D77">
        <w:rPr>
          <w:rFonts w:ascii="Times New Roman" w:eastAsia="Times New Roman" w:hAnsi="Times New Roman" w:cs="Times New Roman"/>
          <w:lang w:eastAsia="ru-RU"/>
        </w:rPr>
        <w:t>.</w:t>
      </w:r>
    </w:p>
    <w:p w:rsidR="00E10D77" w:rsidRPr="00E10D77" w:rsidRDefault="00E10D77" w:rsidP="00E10D77">
      <w:pPr>
        <w:widowControl w:val="0"/>
        <w:tabs>
          <w:tab w:val="left" w:pos="10632"/>
        </w:tabs>
        <w:spacing w:line="240" w:lineRule="auto"/>
        <w:ind w:firstLine="709"/>
        <w:jc w:val="both"/>
        <w:rPr>
          <w:rFonts w:ascii="Times New Roman" w:eastAsia="Times New Roman" w:hAnsi="Times New Roman" w:cs="Times New Roman"/>
          <w:lang w:eastAsia="ru-RU"/>
        </w:rPr>
      </w:pPr>
      <w:r w:rsidRPr="00E10D77">
        <w:rPr>
          <w:rFonts w:ascii="Times New Roman" w:eastAsia="Times New Roman" w:hAnsi="Times New Roman" w:cs="Times New Roman"/>
          <w:lang w:eastAsia="ru-RU"/>
        </w:rPr>
        <w:t xml:space="preserve">3. Для специальных грунтов расстояние следует корректировать в соответствии с разделами СП 131.13330.2012, </w:t>
      </w:r>
      <w:r w:rsidRPr="00E10D77">
        <w:rPr>
          <w:rFonts w:ascii="Times New Roman" w:eastAsia="Times New Roman" w:hAnsi="Times New Roman" w:cs="Times New Roman"/>
          <w:bCs/>
          <w:lang w:eastAsia="ru-RU"/>
        </w:rPr>
        <w:t>СП 31.13330.2012</w:t>
      </w:r>
      <w:r w:rsidRPr="00E10D77">
        <w:rPr>
          <w:rFonts w:ascii="Times New Roman" w:eastAsia="Times New Roman" w:hAnsi="Times New Roman" w:cs="Times New Roman"/>
          <w:lang w:eastAsia="ru-RU"/>
        </w:rPr>
        <w:t xml:space="preserve">,                      </w:t>
      </w:r>
      <w:r w:rsidRPr="00E10D77">
        <w:rPr>
          <w:rFonts w:ascii="Times New Roman" w:eastAsia="Times New Roman" w:hAnsi="Times New Roman" w:cs="Times New Roman"/>
          <w:bCs/>
          <w:lang w:eastAsia="ru-RU"/>
        </w:rPr>
        <w:t>СП 32.13330.2012</w:t>
      </w:r>
      <w:r w:rsidRPr="00E10D77">
        <w:rPr>
          <w:rFonts w:ascii="Times New Roman" w:eastAsia="Times New Roman" w:hAnsi="Times New Roman" w:cs="Times New Roman"/>
          <w:lang w:eastAsia="ru-RU"/>
        </w:rPr>
        <w:t xml:space="preserve">, </w:t>
      </w:r>
      <w:r w:rsidRPr="00E10D77">
        <w:rPr>
          <w:rFonts w:ascii="Times New Roman" w:eastAsia="Times New Roman" w:hAnsi="Times New Roman" w:cs="Times New Roman"/>
          <w:bCs/>
          <w:spacing w:val="-3"/>
          <w:lang w:eastAsia="ru-RU"/>
        </w:rPr>
        <w:t>СП 124.13330.2012</w:t>
      </w:r>
      <w:r w:rsidRPr="00E10D77">
        <w:rPr>
          <w:rFonts w:ascii="Times New Roman" w:eastAsia="Times New Roman" w:hAnsi="Times New Roman" w:cs="Times New Roman"/>
          <w:lang w:eastAsia="ru-RU"/>
        </w:rPr>
        <w:t>.</w:t>
      </w:r>
    </w:p>
    <w:p w:rsidR="00E10D77" w:rsidRPr="00E10D77" w:rsidRDefault="00E10D77" w:rsidP="00E10D77">
      <w:pPr>
        <w:widowControl w:val="0"/>
        <w:spacing w:line="239" w:lineRule="auto"/>
        <w:ind w:firstLine="709"/>
        <w:jc w:val="both"/>
        <w:rPr>
          <w:rFonts w:ascii="Times New Roman" w:eastAsia="Times New Roman" w:hAnsi="Times New Roman" w:cs="Times New Roman"/>
          <w:color w:val="5F497A" w:themeColor="accent4" w:themeShade="BF"/>
          <w:sz w:val="24"/>
          <w:szCs w:val="24"/>
          <w:lang w:eastAsia="ru-RU"/>
        </w:rPr>
      </w:pPr>
    </w:p>
    <w:p w:rsidR="00E10D77" w:rsidRPr="00E10D77" w:rsidRDefault="00E10D77" w:rsidP="00E10D77">
      <w:pPr>
        <w:widowControl w:val="0"/>
        <w:tabs>
          <w:tab w:val="left" w:pos="992"/>
        </w:tabs>
        <w:spacing w:line="240" w:lineRule="auto"/>
        <w:ind w:firstLine="851"/>
        <w:outlineLvl w:val="1"/>
        <w:rPr>
          <w:rFonts w:ascii="Times New Roman" w:eastAsia="Times New Roman" w:hAnsi="Times New Roman" w:cs="Times New Roman"/>
          <w:sz w:val="24"/>
          <w:szCs w:val="24"/>
          <w:lang w:eastAsia="ru-RU"/>
        </w:rPr>
      </w:pPr>
    </w:p>
    <w:p w:rsidR="00E10D77" w:rsidRPr="00E10D77" w:rsidRDefault="00E10D77" w:rsidP="00E10D77">
      <w:pPr>
        <w:widowControl w:val="0"/>
        <w:tabs>
          <w:tab w:val="left" w:pos="992"/>
        </w:tabs>
        <w:spacing w:line="240" w:lineRule="auto"/>
        <w:ind w:firstLine="851"/>
        <w:outlineLvl w:val="1"/>
        <w:rPr>
          <w:rFonts w:ascii="Times New Roman" w:eastAsia="Times New Roman" w:hAnsi="Times New Roman" w:cs="Times New Roman"/>
          <w:sz w:val="24"/>
          <w:szCs w:val="24"/>
          <w:lang w:eastAsia="ru-RU"/>
        </w:rPr>
        <w:sectPr w:rsidR="00E10D77" w:rsidRPr="00E10D77" w:rsidSect="008303D5">
          <w:footnotePr>
            <w:numFmt w:val="chicago"/>
            <w:numRestart w:val="eachPage"/>
          </w:footnotePr>
          <w:pgSz w:w="16838" w:h="11906" w:orient="landscape" w:code="9"/>
          <w:pgMar w:top="1134" w:right="1134" w:bottom="680" w:left="1134" w:header="709" w:footer="709" w:gutter="0"/>
          <w:cols w:space="708"/>
          <w:docGrid w:linePitch="360"/>
        </w:sectPr>
      </w:pPr>
    </w:p>
    <w:p w:rsidR="00E10D77" w:rsidRPr="00E10D77" w:rsidRDefault="00E10D77" w:rsidP="00E10D77">
      <w:pPr>
        <w:widowControl w:val="0"/>
        <w:tabs>
          <w:tab w:val="left" w:pos="992"/>
        </w:tabs>
        <w:spacing w:line="240" w:lineRule="auto"/>
        <w:ind w:firstLine="851"/>
        <w:jc w:val="right"/>
        <w:outlineLvl w:val="1"/>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lastRenderedPageBreak/>
        <w:t xml:space="preserve">Приложение № 4 </w:t>
      </w:r>
    </w:p>
    <w:p w:rsidR="00E10D77" w:rsidRPr="00E10D77" w:rsidRDefault="00E10D77" w:rsidP="00E10D77">
      <w:pPr>
        <w:widowControl w:val="0"/>
        <w:tabs>
          <w:tab w:val="left" w:pos="992"/>
        </w:tabs>
        <w:spacing w:line="240" w:lineRule="auto"/>
        <w:ind w:firstLine="851"/>
        <w:jc w:val="right"/>
        <w:outlineLvl w:val="1"/>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t>Справочное</w:t>
      </w:r>
    </w:p>
    <w:p w:rsidR="00E10D77" w:rsidRPr="00E10D77" w:rsidRDefault="00E10D77" w:rsidP="00E10D77">
      <w:pPr>
        <w:widowControl w:val="0"/>
        <w:spacing w:line="260" w:lineRule="auto"/>
        <w:ind w:firstLine="220"/>
        <w:jc w:val="right"/>
        <w:rPr>
          <w:rFonts w:ascii="Times New Roman" w:eastAsia="Times New Roman" w:hAnsi="Times New Roman" w:cs="Times New Roman"/>
          <w:bCs/>
          <w:sz w:val="24"/>
          <w:szCs w:val="24"/>
          <w:lang w:eastAsia="ru-RU"/>
        </w:rPr>
      </w:pPr>
    </w:p>
    <w:p w:rsidR="00E10D77" w:rsidRPr="00E10D77" w:rsidRDefault="00E10D77" w:rsidP="00E10D77">
      <w:pPr>
        <w:widowControl w:val="0"/>
        <w:spacing w:line="260" w:lineRule="auto"/>
        <w:ind w:firstLine="220"/>
        <w:jc w:val="right"/>
        <w:rPr>
          <w:rFonts w:ascii="Times New Roman" w:eastAsia="Times New Roman" w:hAnsi="Times New Roman" w:cs="Times New Roman"/>
          <w:bCs/>
          <w:sz w:val="24"/>
          <w:szCs w:val="24"/>
          <w:lang w:eastAsia="ru-RU"/>
        </w:rPr>
      </w:pPr>
    </w:p>
    <w:p w:rsidR="00E10D77" w:rsidRPr="00E10D77" w:rsidRDefault="00E10D77" w:rsidP="00E10D77">
      <w:pPr>
        <w:widowControl w:val="0"/>
        <w:spacing w:line="240" w:lineRule="auto"/>
        <w:rPr>
          <w:rFonts w:ascii="Times New Roman" w:eastAsia="Times New Roman" w:hAnsi="Times New Roman" w:cs="Times New Roman"/>
          <w:b/>
          <w:bCs/>
          <w:sz w:val="24"/>
          <w:szCs w:val="24"/>
          <w:lang w:eastAsia="ru-RU"/>
        </w:rPr>
      </w:pPr>
      <w:r w:rsidRPr="00E10D77">
        <w:rPr>
          <w:rFonts w:ascii="Times New Roman" w:eastAsia="Times New Roman" w:hAnsi="Times New Roman" w:cs="Times New Roman"/>
          <w:b/>
          <w:bCs/>
          <w:sz w:val="24"/>
          <w:szCs w:val="24"/>
          <w:lang w:eastAsia="ru-RU"/>
        </w:rPr>
        <w:t xml:space="preserve">ПЕРЕЧЕНЬ НОРМАТИВНЫХ ПРАВОВЫХ И </w:t>
      </w:r>
    </w:p>
    <w:p w:rsidR="00E10D77" w:rsidRPr="00E10D77" w:rsidRDefault="00E10D77" w:rsidP="00E10D77">
      <w:pPr>
        <w:widowControl w:val="0"/>
        <w:spacing w:line="240" w:lineRule="auto"/>
        <w:rPr>
          <w:rFonts w:ascii="Times New Roman" w:eastAsia="Times New Roman" w:hAnsi="Times New Roman" w:cs="Times New Roman"/>
          <w:b/>
          <w:bCs/>
          <w:sz w:val="24"/>
          <w:szCs w:val="24"/>
          <w:lang w:eastAsia="ru-RU"/>
        </w:rPr>
      </w:pPr>
      <w:r w:rsidRPr="00E10D77">
        <w:rPr>
          <w:rFonts w:ascii="Times New Roman" w:eastAsia="Times New Roman" w:hAnsi="Times New Roman" w:cs="Times New Roman"/>
          <w:b/>
          <w:bCs/>
          <w:sz w:val="24"/>
          <w:szCs w:val="24"/>
          <w:lang w:eastAsia="ru-RU"/>
        </w:rPr>
        <w:t>НОРМАТИВНО-ТЕХНИЧЕСКИХ ДОКУМЕНТОВ</w:t>
      </w:r>
    </w:p>
    <w:p w:rsidR="00E10D77" w:rsidRPr="00E10D77" w:rsidRDefault="00E10D77" w:rsidP="00E10D77">
      <w:pPr>
        <w:widowControl w:val="0"/>
        <w:spacing w:line="240" w:lineRule="auto"/>
        <w:rPr>
          <w:rFonts w:ascii="Times New Roman" w:eastAsia="Times New Roman" w:hAnsi="Times New Roman" w:cs="Times New Roman"/>
          <w:b/>
          <w:bCs/>
          <w:sz w:val="24"/>
          <w:szCs w:val="24"/>
          <w:lang w:eastAsia="ru-RU"/>
        </w:rPr>
      </w:pPr>
    </w:p>
    <w:p w:rsidR="00E10D77" w:rsidRPr="00E10D77" w:rsidRDefault="00E10D77" w:rsidP="00E10D77">
      <w:pPr>
        <w:widowControl w:val="0"/>
        <w:spacing w:after="120" w:line="240" w:lineRule="auto"/>
        <w:rPr>
          <w:rFonts w:ascii="Times New Roman" w:eastAsia="Times New Roman" w:hAnsi="Times New Roman" w:cs="Times New Roman"/>
          <w:b/>
          <w:sz w:val="24"/>
          <w:szCs w:val="24"/>
          <w:lang w:eastAsia="ru-RU"/>
        </w:rPr>
      </w:pPr>
      <w:r w:rsidRPr="00E10D77">
        <w:rPr>
          <w:rFonts w:ascii="Times New Roman" w:eastAsia="Times New Roman" w:hAnsi="Times New Roman" w:cs="Times New Roman"/>
          <w:b/>
          <w:sz w:val="24"/>
          <w:szCs w:val="24"/>
          <w:lang w:eastAsia="ru-RU"/>
        </w:rPr>
        <w:t>Кодексы Российской Федерации</w:t>
      </w:r>
    </w:p>
    <w:p w:rsidR="00E10D77" w:rsidRPr="00E10D77" w:rsidRDefault="00E10D77" w:rsidP="00E10D77">
      <w:pPr>
        <w:widowControl w:val="0"/>
        <w:spacing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t>Градостроительный кодекс Российской Федерации от 29 декабря 2004 года № 190-ФЗ</w:t>
      </w:r>
    </w:p>
    <w:p w:rsidR="00E10D77" w:rsidRPr="00E10D77" w:rsidRDefault="00E10D77" w:rsidP="00E10D77">
      <w:pPr>
        <w:widowControl w:val="0"/>
        <w:spacing w:before="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t xml:space="preserve">Земельный кодекс Российской Федерации от 25 октября 2001 года № 136-ФЗ </w:t>
      </w:r>
    </w:p>
    <w:p w:rsidR="00E10D77" w:rsidRPr="00E10D77" w:rsidRDefault="00E10D77" w:rsidP="00E10D77">
      <w:pPr>
        <w:widowControl w:val="0"/>
        <w:spacing w:before="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t>Водный кодекс Российской Федерации от 3 июня 2006 года № 74-ФЗ</w:t>
      </w:r>
    </w:p>
    <w:p w:rsidR="00E10D77" w:rsidRPr="00E10D77" w:rsidRDefault="00E10D77" w:rsidP="00E10D77">
      <w:pPr>
        <w:widowControl w:val="0"/>
        <w:spacing w:before="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t>Лесной кодекс Российской Федерации от 4 декабря 2006 года № 200-ФЗ</w:t>
      </w:r>
    </w:p>
    <w:p w:rsidR="00E10D77" w:rsidRPr="00E10D77" w:rsidRDefault="00E10D77" w:rsidP="00E10D77">
      <w:pPr>
        <w:widowControl w:val="0"/>
        <w:spacing w:before="160" w:after="120" w:line="240" w:lineRule="auto"/>
        <w:rPr>
          <w:rFonts w:ascii="Times New Roman" w:eastAsia="Times New Roman" w:hAnsi="Times New Roman" w:cs="Times New Roman"/>
          <w:b/>
          <w:bCs/>
          <w:sz w:val="24"/>
          <w:szCs w:val="24"/>
          <w:lang w:eastAsia="ru-RU"/>
        </w:rPr>
      </w:pPr>
      <w:r w:rsidRPr="00E10D77">
        <w:rPr>
          <w:rFonts w:ascii="Times New Roman" w:eastAsia="Times New Roman" w:hAnsi="Times New Roman" w:cs="Times New Roman"/>
          <w:b/>
          <w:bCs/>
          <w:sz w:val="24"/>
          <w:szCs w:val="24"/>
          <w:lang w:eastAsia="ru-RU"/>
        </w:rPr>
        <w:t>Федеральные законы</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t xml:space="preserve">Закон Российской Федерации от 21 февраля 1992 года № 2395-1 «О недрах» </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t xml:space="preserve">Федеральный закон от 21 декабря 1994 года № 68-ФЗ «О защите населения и территорий от чрезвычайных ситуаций природного и техногенного характера» </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t>Федеральный закон от 21 декабря 1994 года № 69-ФЗ «О пожарной безопасности»</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t xml:space="preserve">Федеральный закон от 23 февраля 1995 года № 26-ФЗ «О природных лечебных ресурсах, лечебно-оздоровительных местностях и курортах» </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t xml:space="preserve">Федеральный закон от 14 марта 1995 года № 33-ФЗ «Об особо охраняемых природных территориях» </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Cs/>
          <w:sz w:val="24"/>
          <w:szCs w:val="24"/>
          <w:lang w:eastAsia="ru-RU"/>
        </w:rPr>
        <w:t xml:space="preserve">Федеральный закон от 24 ноября 1995 года № 181-ФЗ «О социальной защите инвалидов в Российской Федерации» </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t xml:space="preserve">Федеральный закон от 10 декабря 1995 года № 196-ФЗ «О безопасности дорожного движения» </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t xml:space="preserve">Федеральный закон от 9 января 1996 года № 3-ФЗ «О радиационной безопасности населения» </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Cs/>
          <w:sz w:val="24"/>
          <w:szCs w:val="24"/>
          <w:lang w:eastAsia="ru-RU"/>
        </w:rPr>
        <w:t xml:space="preserve">Федеральный закон от 12 января 1996 года № 8-ФЗ «О погребении и похоронном деле» </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t xml:space="preserve">Федеральный закон от 24 июня 1998 года № 89-ФЗ «Об отходах производства и потребления» </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t xml:space="preserve">Федеральный закон от 12 февраля 1998 года № 28-ФЗ «О гражданской обороне» </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t xml:space="preserve">Федеральный закон от 30 марта 1999 года № 52-Ф3 «О санитарно-эпидемиологическом благополучии населения» </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t>Федеральный закон от 31 марта 1999 года № 69-ФЗ «О газоснабжении в Российской Федерации»</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t xml:space="preserve">Федеральный закон от 4 мая 1999 года № 96-Ф3 «Об охране атмосферного воздуха» </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t xml:space="preserve">Федеральный закон от 10 января 2002 года № 7-ФЗ «Об охране окружающей среды» </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Cs/>
          <w:sz w:val="24"/>
          <w:szCs w:val="24"/>
          <w:lang w:eastAsia="ru-RU"/>
        </w:rPr>
        <w:t xml:space="preserve">Федеральный закон от 25 июня 2002 года № 73-ФЗ «Об объектах культурного наследия (памятниках истории и культуры) народов Российской Федерации» </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Cs/>
          <w:sz w:val="24"/>
          <w:szCs w:val="24"/>
          <w:lang w:eastAsia="ru-RU"/>
        </w:rPr>
        <w:t>Федеральный закон от 26 марта 2003 года № 35-ФЗ «Об электроэнергетике»</w:t>
      </w:r>
    </w:p>
    <w:p w:rsidR="00E10D77" w:rsidRPr="00E10D77" w:rsidRDefault="00E10D77" w:rsidP="00E10D77">
      <w:pPr>
        <w:widowControl w:val="0"/>
        <w:tabs>
          <w:tab w:val="left" w:pos="7400"/>
        </w:tabs>
        <w:spacing w:after="60"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Cs/>
          <w:sz w:val="24"/>
          <w:szCs w:val="24"/>
          <w:lang w:eastAsia="ru-RU"/>
        </w:rPr>
        <w:t>Федеральный закон от 7 июля 2003 года № 126-ФЗ «О связи»</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Cs/>
          <w:sz w:val="24"/>
          <w:szCs w:val="24"/>
          <w:lang w:eastAsia="ru-RU"/>
        </w:rPr>
        <w:t xml:space="preserve">Федеральный закон от 6 октября 2003 года № 131-ФЗ «Об общих принципах </w:t>
      </w:r>
      <w:r w:rsidRPr="00E10D77">
        <w:rPr>
          <w:rFonts w:ascii="Times New Roman" w:eastAsia="Times New Roman" w:hAnsi="Times New Roman" w:cs="Times New Roman"/>
          <w:bCs/>
          <w:sz w:val="24"/>
          <w:szCs w:val="24"/>
          <w:lang w:eastAsia="ru-RU"/>
        </w:rPr>
        <w:lastRenderedPageBreak/>
        <w:t xml:space="preserve">организации местного самоуправления в Российской Федерации» </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Cs/>
          <w:sz w:val="24"/>
          <w:szCs w:val="24"/>
          <w:lang w:eastAsia="ru-RU"/>
        </w:rPr>
        <w:t>Федеральный закон от 30 декабря 2006 года № 271 «О розничных рынках и о внесении изменений в Трудовой кодекс Российской Федерации»</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Cs/>
          <w:sz w:val="24"/>
          <w:szCs w:val="24"/>
          <w:lang w:eastAsia="ru-RU"/>
        </w:rPr>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Cs/>
          <w:sz w:val="24"/>
          <w:szCs w:val="24"/>
          <w:lang w:eastAsia="ru-RU"/>
        </w:rPr>
        <w:t>Федеральный закон от 4 декабря 2007 № 329 «О физической культуре и спорте»</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Cs/>
          <w:sz w:val="24"/>
          <w:szCs w:val="24"/>
          <w:lang w:eastAsia="ru-RU"/>
        </w:rPr>
        <w:t xml:space="preserve">Федеральный закон от 22 июля 2008 года № 123-ФЗ «Технический регламент о требованиях пожарной безопасности» </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Cs/>
          <w:sz w:val="24"/>
          <w:szCs w:val="24"/>
          <w:lang w:eastAsia="ru-RU"/>
        </w:rPr>
        <w:t>Федеральный закон от 23 ноября 2009 года № 261-ФЗ «</w:t>
      </w:r>
      <w:r w:rsidRPr="00E10D77">
        <w:rPr>
          <w:rFonts w:ascii="Times New Roman" w:eastAsia="Times New Roman" w:hAnsi="Times New Roman" w:cs="Times New Roman"/>
          <w:bCs/>
          <w:sz w:val="24"/>
          <w:lang w:eastAsia="ru-RU"/>
        </w:rPr>
        <w:t>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Cs/>
          <w:sz w:val="24"/>
          <w:szCs w:val="24"/>
          <w:lang w:eastAsia="ru-RU"/>
        </w:rPr>
        <w:t>Федеральный закон от 30 декабря 2009 года № 384-ФЗ «Технический регламент о безопасности зданий и сооружений»</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Cs/>
          <w:sz w:val="24"/>
          <w:szCs w:val="24"/>
          <w:lang w:eastAsia="ru-RU"/>
        </w:rPr>
        <w:t>Федеральный закон от 27 июля 2010 года № 190-ФЗ «О теплоснабжении»</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t>Федеральный закон от 11 июля 2011 года № 190-ФЗ «Об обращении с радиоактивными отходами и о внесении изменений в отдельные законодательные акты Российской Федерации»</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Cs/>
          <w:sz w:val="24"/>
          <w:szCs w:val="24"/>
          <w:lang w:eastAsia="ru-RU"/>
        </w:rPr>
        <w:t>Федеральный закон от 7 декабря 2011 года № 416-ФЗ «О водоснабжении и водоотведении»</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Cs/>
          <w:sz w:val="24"/>
          <w:szCs w:val="24"/>
          <w:lang w:eastAsia="ru-RU"/>
        </w:rPr>
        <w:t>Федеральный закон от 28 декабря 2013 года № 442-ФЗ «Об основах социального обслуживания граждан в Российской Федерации»</w:t>
      </w:r>
    </w:p>
    <w:p w:rsidR="00E10D77" w:rsidRPr="00E10D77" w:rsidRDefault="00E10D77" w:rsidP="00E10D77">
      <w:pPr>
        <w:widowControl w:val="0"/>
        <w:spacing w:before="160" w:after="120" w:line="240" w:lineRule="auto"/>
        <w:ind w:firstLine="221"/>
        <w:rPr>
          <w:rFonts w:ascii="Times New Roman" w:eastAsia="Times New Roman" w:hAnsi="Times New Roman" w:cs="Times New Roman"/>
          <w:b/>
          <w:sz w:val="24"/>
          <w:szCs w:val="24"/>
          <w:lang w:eastAsia="ru-RU"/>
        </w:rPr>
      </w:pPr>
      <w:r w:rsidRPr="00E10D77">
        <w:rPr>
          <w:rFonts w:ascii="Times New Roman" w:eastAsia="Times New Roman" w:hAnsi="Times New Roman" w:cs="Times New Roman"/>
          <w:b/>
          <w:sz w:val="24"/>
          <w:szCs w:val="24"/>
          <w:lang w:eastAsia="ru-RU"/>
        </w:rPr>
        <w:t>Нормативные акты Правительства Российской Федерации</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Cs/>
          <w:sz w:val="24"/>
          <w:szCs w:val="24"/>
          <w:lang w:eastAsia="ru-RU"/>
        </w:rPr>
        <w:t xml:space="preserve">Указ Президента Российской Федерации от 2 октября 1992 года № 1156 «О мерах по формированию доступной для инвалидов среды жизнедеятельности» </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Cs/>
          <w:sz w:val="24"/>
          <w:szCs w:val="24"/>
          <w:lang w:eastAsia="ru-RU"/>
        </w:rPr>
        <w:t xml:space="preserve">Указ Президента Российской Федерации от 30 ноября 1992 года № 1487 «Об особо ценных объектах культурного наследия народов Российской Федерации» </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bCs/>
          <w:sz w:val="24"/>
          <w:szCs w:val="24"/>
        </w:rPr>
      </w:pPr>
      <w:r w:rsidRPr="00E10D77">
        <w:rPr>
          <w:rFonts w:ascii="Times New Roman" w:eastAsia="Times New Roman" w:hAnsi="Times New Roman" w:cs="Times New Roman"/>
          <w:bCs/>
          <w:sz w:val="24"/>
          <w:szCs w:val="24"/>
          <w:lang w:eastAsia="ru-RU"/>
        </w:rPr>
        <w:t xml:space="preserve">Указ </w:t>
      </w:r>
      <w:r w:rsidRPr="00E10D77">
        <w:rPr>
          <w:rFonts w:ascii="Times New Roman" w:eastAsia="Times New Roman" w:hAnsi="Times New Roman" w:cs="Times New Roman"/>
          <w:sz w:val="24"/>
          <w:szCs w:val="24"/>
          <w:shd w:val="clear" w:color="auto" w:fill="FFFFFF"/>
          <w:lang w:eastAsia="ru-RU"/>
        </w:rPr>
        <w:t xml:space="preserve">Президента </w:t>
      </w:r>
      <w:r w:rsidRPr="00E10D77">
        <w:rPr>
          <w:rFonts w:ascii="Times New Roman" w:eastAsia="Times New Roman" w:hAnsi="Times New Roman" w:cs="Times New Roman"/>
          <w:bCs/>
          <w:sz w:val="24"/>
          <w:szCs w:val="24"/>
        </w:rPr>
        <w:t xml:space="preserve">Российской Федерации </w:t>
      </w:r>
      <w:r w:rsidRPr="00E10D77">
        <w:rPr>
          <w:rFonts w:ascii="Times New Roman" w:eastAsia="Times New Roman" w:hAnsi="Times New Roman" w:cs="Times New Roman"/>
          <w:sz w:val="24"/>
          <w:szCs w:val="24"/>
          <w:shd w:val="clear" w:color="auto" w:fill="FFFFFF"/>
          <w:lang w:eastAsia="ru-RU"/>
        </w:rPr>
        <w:t xml:space="preserve">от 9 октября 2007 года № 1351 «Об утверждении </w:t>
      </w:r>
      <w:r w:rsidRPr="00E10D77">
        <w:rPr>
          <w:rFonts w:ascii="Times New Roman" w:eastAsia="Times New Roman" w:hAnsi="Times New Roman" w:cs="Times New Roman"/>
          <w:bCs/>
          <w:sz w:val="24"/>
          <w:szCs w:val="24"/>
        </w:rPr>
        <w:t>Концепции демографической политики Российской Федерации на период до 2025 года»</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Cs/>
          <w:sz w:val="24"/>
          <w:szCs w:val="24"/>
          <w:lang w:eastAsia="ru-RU"/>
        </w:rPr>
        <w:t>Постановление Правительства Российской Федерации от 9 июня 1995 года № 578 «Об утверждении Правил охраны линий и сооружений связи Российской Федерации»</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Cs/>
          <w:sz w:val="24"/>
          <w:szCs w:val="24"/>
          <w:lang w:eastAsia="ru-RU"/>
        </w:rPr>
        <w:t xml:space="preserve">Постановление Правительства Российской Федерации от 7 декабря 1996 года № 1449 «О мерах по обеспечению беспрепятственного доступа инвалидов к информации и объектам социальной инфраструктуры» </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Cs/>
          <w:sz w:val="24"/>
          <w:szCs w:val="24"/>
          <w:lang w:eastAsia="ru-RU"/>
        </w:rPr>
        <w:t>Постановление Правительства Российской Федерации от 20 ноября 2000 года № 878 «Об утверждении Правил охраны газораспределительных сетей»</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Cs/>
          <w:sz w:val="24"/>
          <w:szCs w:val="24"/>
          <w:lang w:eastAsia="ru-RU"/>
        </w:rPr>
        <w:t>Постановление Правительства Российской Федерации от 11 августа 2003 года № 486 «</w:t>
      </w:r>
      <w:r w:rsidRPr="00E10D77">
        <w:rPr>
          <w:rFonts w:ascii="Times New Roman" w:eastAsia="Times New Roman" w:hAnsi="Times New Roman" w:cs="Times New Roman"/>
          <w:sz w:val="24"/>
          <w:szCs w:val="24"/>
          <w:shd w:val="clear" w:color="auto" w:fill="FFFFFF"/>
          <w:lang w:eastAsia="ru-RU"/>
        </w:rPr>
        <w:t>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t xml:space="preserve">Постановление Правительства Российской Федерации от 30 декабря 2003 года № 794 «О единой государственной системе предупреждения и ликвидации чрезвычайных ситуаций» </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t>Постановление Правительства Российской Федерации от 20 июня 2006 года № 384 «Об утверждении Правил определения границ зон охраняемых объектов и согласования градостроительных регламентов для таких зон»</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lastRenderedPageBreak/>
        <w:t>Постановление Правительства Российской Федерации от 26 апреля 2008 года № 315 «Об утверждении Положения о зонах охраны объектов культурного наследия (памятников истории и культуры) народов Российской Федерации»</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t xml:space="preserve">Постановление </w:t>
      </w:r>
      <w:r w:rsidRPr="00E10D77">
        <w:rPr>
          <w:rFonts w:ascii="Times New Roman" w:eastAsia="Times New Roman" w:hAnsi="Times New Roman" w:cs="Times New Roman"/>
          <w:sz w:val="24"/>
          <w:lang w:eastAsia="ru-RU"/>
        </w:rPr>
        <w:t>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t>Постановление Правительства Российской Федерации от 2 сентября 2009 года № 717 «О нормах отвода земель для размещения автомобильных дорог и (или) объектов дорожного сервиса»</w:t>
      </w:r>
    </w:p>
    <w:p w:rsidR="00E10D77" w:rsidRPr="00E10D77" w:rsidRDefault="00E10D77" w:rsidP="00E10D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709"/>
        <w:jc w:val="both"/>
        <w:rPr>
          <w:rFonts w:ascii="Times New Roman" w:eastAsia="Times New Roman" w:hAnsi="Times New Roman" w:cs="Times New Roman"/>
          <w:sz w:val="24"/>
          <w:lang w:eastAsia="ru-RU"/>
        </w:rPr>
      </w:pPr>
      <w:r w:rsidRPr="00E10D77">
        <w:rPr>
          <w:rFonts w:ascii="Times New Roman" w:eastAsia="Times New Roman" w:hAnsi="Times New Roman" w:cs="Times New Roman"/>
          <w:sz w:val="24"/>
          <w:lang w:eastAsia="ru-RU"/>
        </w:rPr>
        <w:t xml:space="preserve">Постановление Правительства Российской Федерации от 28 сентября 2009 </w:t>
      </w:r>
      <w:r w:rsidRPr="00E10D77">
        <w:rPr>
          <w:rFonts w:ascii="Times New Roman" w:eastAsia="Times New Roman" w:hAnsi="Times New Roman" w:cs="Times New Roman"/>
          <w:sz w:val="24"/>
          <w:szCs w:val="24"/>
          <w:lang w:eastAsia="ru-RU"/>
        </w:rPr>
        <w:t>года</w:t>
      </w:r>
      <w:r w:rsidRPr="00E10D77">
        <w:rPr>
          <w:rFonts w:ascii="Times New Roman" w:eastAsia="Times New Roman" w:hAnsi="Times New Roman" w:cs="Times New Roman"/>
          <w:sz w:val="24"/>
          <w:lang w:eastAsia="ru-RU"/>
        </w:rPr>
        <w:t xml:space="preserve"> № 767 «О классификации автомобильных дорог в Российской Федерации»</w:t>
      </w:r>
    </w:p>
    <w:p w:rsidR="00E10D77" w:rsidRPr="00E10D77" w:rsidRDefault="00E10D77" w:rsidP="00E10D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709"/>
        <w:jc w:val="both"/>
        <w:rPr>
          <w:rFonts w:ascii="Times New Roman" w:eastAsia="Times New Roman" w:hAnsi="Times New Roman" w:cs="Times New Roman"/>
          <w:sz w:val="24"/>
          <w:lang w:eastAsia="ru-RU"/>
        </w:rPr>
      </w:pPr>
      <w:r w:rsidRPr="00E10D77">
        <w:rPr>
          <w:rFonts w:ascii="Times New Roman" w:eastAsia="Times New Roman" w:hAnsi="Times New Roman" w:cs="Times New Roman"/>
          <w:sz w:val="24"/>
          <w:lang w:eastAsia="ru-RU"/>
        </w:rPr>
        <w:t xml:space="preserve">Постановление Правительства Российской Федерации от 29 октября 2009 </w:t>
      </w:r>
      <w:r w:rsidRPr="00E10D77">
        <w:rPr>
          <w:rFonts w:ascii="Times New Roman" w:eastAsia="Times New Roman" w:hAnsi="Times New Roman" w:cs="Times New Roman"/>
          <w:sz w:val="24"/>
          <w:szCs w:val="24"/>
          <w:lang w:eastAsia="ru-RU"/>
        </w:rPr>
        <w:t xml:space="preserve">года </w:t>
      </w:r>
      <w:r w:rsidRPr="00E10D77">
        <w:rPr>
          <w:rFonts w:ascii="Times New Roman" w:eastAsia="Times New Roman" w:hAnsi="Times New Roman" w:cs="Times New Roman"/>
          <w:sz w:val="24"/>
          <w:lang w:eastAsia="ru-RU"/>
        </w:rPr>
        <w:t>№ 860 «О требованиях к обеспеченности автомобильных дорог общего пользования объектами дорожного сервиса, размещаемыми в границах полос отвода»</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t xml:space="preserve">Постановление Правительства Российской Федерации от 11 марта 2010 года «Об утверждении Федеральных правил использования воздушного пространства Российской Федерации» </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t>Постановление Правительства Российской Федерации от 25 апреля 2012 года № 390 «О противопожарной режиме»</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t>Постановление Правительства Российской Федерации от 18 ноября 2013 года № 1033 «</w:t>
      </w:r>
      <w:r w:rsidRPr="00E10D77">
        <w:rPr>
          <w:rFonts w:ascii="Times New Roman" w:eastAsia="Times New Roman" w:hAnsi="Times New Roman" w:cs="Times New Roman"/>
          <w:bCs/>
          <w:sz w:val="24"/>
          <w:szCs w:val="24"/>
          <w:shd w:val="clear" w:color="auto" w:fill="FFFFFF"/>
          <w:lang w:eastAsia="ru-RU"/>
        </w:rPr>
        <w:t>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r w:rsidRPr="00E10D77">
        <w:rPr>
          <w:rFonts w:ascii="Times New Roman" w:eastAsia="Times New Roman" w:hAnsi="Times New Roman" w:cs="Times New Roman"/>
          <w:sz w:val="24"/>
          <w:szCs w:val="24"/>
          <w:lang w:eastAsia="ru-RU"/>
        </w:rPr>
        <w:t>»</w:t>
      </w:r>
    </w:p>
    <w:p w:rsidR="00E10D77" w:rsidRPr="00E10D77" w:rsidRDefault="00E10D77" w:rsidP="00E10D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t>Постановление Правительства Российской Федерации от 5 мая 2014 года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bCs/>
          <w:sz w:val="24"/>
          <w:szCs w:val="24"/>
          <w:shd w:val="clear" w:color="auto" w:fill="FFFFFF"/>
          <w:lang w:eastAsia="ru-RU"/>
        </w:rPr>
      </w:pPr>
      <w:r w:rsidRPr="00E10D77">
        <w:rPr>
          <w:rFonts w:ascii="Times New Roman" w:eastAsia="Times New Roman" w:hAnsi="Times New Roman" w:cs="Times New Roman"/>
          <w:sz w:val="24"/>
          <w:szCs w:val="24"/>
          <w:lang w:eastAsia="ru-RU"/>
        </w:rPr>
        <w:t>Постановление Правительства Российской Федерации от 26 декабря 2014 года № 1521 «</w:t>
      </w:r>
      <w:r w:rsidRPr="00E10D77">
        <w:rPr>
          <w:rFonts w:ascii="Times New Roman" w:eastAsia="Times New Roman" w:hAnsi="Times New Roman" w:cs="Times New Roman"/>
          <w:bCs/>
          <w:sz w:val="24"/>
          <w:szCs w:val="24"/>
          <w:shd w:val="clear" w:color="auto" w:fill="FFFFFF"/>
          <w:lang w:eastAsia="ru-RU"/>
        </w:rPr>
        <w: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bCs/>
          <w:sz w:val="24"/>
          <w:szCs w:val="24"/>
          <w:shd w:val="clear" w:color="auto" w:fill="FFFFFF"/>
          <w:lang w:eastAsia="ru-RU"/>
        </w:rPr>
      </w:pPr>
      <w:r w:rsidRPr="00E10D77">
        <w:rPr>
          <w:rFonts w:ascii="Times New Roman" w:eastAsia="Times New Roman" w:hAnsi="Times New Roman" w:cs="Times New Roman"/>
          <w:sz w:val="24"/>
          <w:lang w:eastAsia="ru-RU"/>
        </w:rPr>
        <w:t>Постановление Правительства Российской Федерации от 12 сентября 2015 года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lang w:eastAsia="ru-RU"/>
        </w:rPr>
        <w:t xml:space="preserve">Постановление Правительства </w:t>
      </w:r>
      <w:r w:rsidRPr="00E10D77">
        <w:rPr>
          <w:rFonts w:ascii="Times New Roman" w:eastAsia="Times New Roman" w:hAnsi="Times New Roman" w:cs="Times New Roman"/>
          <w:sz w:val="24"/>
          <w:szCs w:val="24"/>
          <w:lang w:eastAsia="ru-RU"/>
        </w:rPr>
        <w:t xml:space="preserve">Российской Федерации </w:t>
      </w:r>
      <w:r w:rsidRPr="00E10D77">
        <w:rPr>
          <w:rFonts w:ascii="Times New Roman" w:eastAsia="Times New Roman" w:hAnsi="Times New Roman" w:cs="Times New Roman"/>
          <w:sz w:val="24"/>
          <w:lang w:eastAsia="ru-RU"/>
        </w:rPr>
        <w:t>от 9 апреля 2016 года №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года № 754»</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t>Распоряжение Правительства Российской Федерации от 3 июля 1996 года № 1063-р «О социальных нормативах и нормах»</w:t>
      </w:r>
    </w:p>
    <w:p w:rsidR="00E10D77" w:rsidRPr="00E10D77" w:rsidRDefault="00E10D77" w:rsidP="00E10D77">
      <w:pPr>
        <w:widowControl w:val="0"/>
        <w:spacing w:before="160" w:after="120" w:line="240" w:lineRule="auto"/>
        <w:rPr>
          <w:rFonts w:ascii="Times New Roman" w:eastAsia="Times New Roman" w:hAnsi="Times New Roman" w:cs="Times New Roman"/>
          <w:b/>
          <w:sz w:val="24"/>
          <w:szCs w:val="24"/>
          <w:lang w:eastAsia="ru-RU"/>
        </w:rPr>
      </w:pPr>
      <w:r w:rsidRPr="00E10D77">
        <w:rPr>
          <w:rFonts w:ascii="Times New Roman" w:eastAsia="Times New Roman" w:hAnsi="Times New Roman" w:cs="Times New Roman"/>
          <w:b/>
          <w:bCs/>
          <w:sz w:val="24"/>
          <w:szCs w:val="24"/>
          <w:lang w:eastAsia="ru-RU"/>
        </w:rPr>
        <w:t xml:space="preserve">Нормативные акты </w:t>
      </w:r>
      <w:r w:rsidRPr="00E10D77">
        <w:rPr>
          <w:rFonts w:ascii="Times New Roman" w:eastAsia="Times New Roman" w:hAnsi="Times New Roman" w:cs="Times New Roman"/>
          <w:b/>
          <w:sz w:val="24"/>
          <w:szCs w:val="24"/>
          <w:lang w:eastAsia="ru-RU"/>
        </w:rPr>
        <w:t>министерств и ведомств Российской Федерации</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Cs/>
          <w:sz w:val="24"/>
          <w:szCs w:val="24"/>
          <w:lang w:eastAsia="ru-RU"/>
        </w:rPr>
        <w:t xml:space="preserve">Постановление Министерства строительства Российской Федерации и Министерства социальной защиты населения Российской Федерации от 11 ноября 1994 </w:t>
      </w:r>
      <w:r w:rsidRPr="00E10D77">
        <w:rPr>
          <w:rFonts w:ascii="Times New Roman" w:eastAsia="Times New Roman" w:hAnsi="Times New Roman" w:cs="Times New Roman"/>
          <w:bCs/>
          <w:sz w:val="24"/>
          <w:szCs w:val="24"/>
          <w:lang w:eastAsia="ru-RU"/>
        </w:rPr>
        <w:lastRenderedPageBreak/>
        <w:t xml:space="preserve">года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 </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Cs/>
          <w:sz w:val="24"/>
          <w:szCs w:val="24"/>
          <w:lang w:eastAsia="ru-RU"/>
        </w:rPr>
        <w:t>Приказ Министерства регионального развития Российской Федерации от 26 мая 2011 года № 244 «Об утверждении методических рекомендаций по разработке проектов генеральных планов поселений и городских округов»</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Cs/>
          <w:sz w:val="24"/>
          <w:szCs w:val="24"/>
          <w:lang w:eastAsia="ru-RU"/>
        </w:rPr>
        <w:t>Приказ Министерства регионального развития Российской Федерации от 30.01.2012 года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Cs/>
          <w:sz w:val="24"/>
          <w:szCs w:val="24"/>
          <w:lang w:eastAsia="ru-RU"/>
        </w:rPr>
        <w:t>Приказ Министерства транспорта Российской Федерации</w:t>
      </w:r>
      <w:r w:rsidR="001D12D6">
        <w:rPr>
          <w:rFonts w:ascii="Times New Roman" w:eastAsia="Times New Roman" w:hAnsi="Times New Roman" w:cs="Times New Roman"/>
          <w:bCs/>
          <w:sz w:val="24"/>
          <w:szCs w:val="24"/>
          <w:lang w:eastAsia="ru-RU"/>
        </w:rPr>
        <w:t xml:space="preserve"> </w:t>
      </w:r>
      <w:r w:rsidRPr="00E10D77">
        <w:rPr>
          <w:rFonts w:ascii="Times New Roman" w:eastAsia="Times New Roman" w:hAnsi="Times New Roman" w:cs="Times New Roman"/>
          <w:bCs/>
          <w:sz w:val="24"/>
          <w:szCs w:val="24"/>
          <w:lang w:eastAsia="ru-RU"/>
        </w:rPr>
        <w:t>от 6 августа 2008 года № 126 «</w:t>
      </w:r>
      <w:r w:rsidRPr="00E10D77">
        <w:rPr>
          <w:rFonts w:ascii="Times New Roman" w:eastAsia="Times New Roman" w:hAnsi="Times New Roman" w:cs="Times New Roman"/>
          <w:sz w:val="24"/>
          <w:szCs w:val="24"/>
          <w:shd w:val="clear" w:color="auto" w:fill="FFFFFF"/>
          <w:lang w:eastAsia="ru-RU"/>
        </w:rPr>
        <w:t>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bCs/>
          <w:sz w:val="24"/>
          <w:szCs w:val="24"/>
          <w:lang w:eastAsia="ru-RU"/>
        </w:rPr>
        <w:t>Приказ Министерства транспорта Российской Федерации</w:t>
      </w:r>
      <w:r w:rsidR="001D12D6">
        <w:rPr>
          <w:rFonts w:ascii="Times New Roman" w:eastAsia="Times New Roman" w:hAnsi="Times New Roman" w:cs="Times New Roman"/>
          <w:bCs/>
          <w:sz w:val="24"/>
          <w:szCs w:val="24"/>
          <w:lang w:eastAsia="ru-RU"/>
        </w:rPr>
        <w:t xml:space="preserve"> </w:t>
      </w:r>
      <w:r w:rsidRPr="00E10D77">
        <w:rPr>
          <w:rFonts w:ascii="Times New Roman" w:eastAsia="Times New Roman" w:hAnsi="Times New Roman" w:cs="Times New Roman"/>
          <w:bCs/>
          <w:sz w:val="24"/>
          <w:szCs w:val="24"/>
          <w:lang w:eastAsia="ru-RU"/>
        </w:rPr>
        <w:t>от 4 марта 2011 года № 69 «</w:t>
      </w:r>
      <w:r w:rsidRPr="00E10D77">
        <w:rPr>
          <w:rFonts w:ascii="Times New Roman" w:eastAsia="Times New Roman" w:hAnsi="Times New Roman" w:cs="Times New Roman"/>
          <w:sz w:val="24"/>
          <w:szCs w:val="24"/>
          <w:lang w:eastAsia="ru-RU"/>
        </w:rPr>
        <w:t>Об утверждении Федеральных авиационных правил «Требования к посадочным площадкам, расположенным на участке земли или акватории»</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t xml:space="preserve">Приказ Министерства культуры Российской Федерации от 12 ноября 2012 года № 1300 «Об утверждении границ зон охраны объекта культурного наследия федерального значения «Церковь Покрова на Нерли», </w:t>
      </w:r>
      <w:smartTag w:uri="urn:schemas-microsoft-com:office:smarttags" w:element="metricconverter">
        <w:smartTagPr>
          <w:attr w:name="ProductID" w:val="1165 г"/>
        </w:smartTagPr>
        <w:r w:rsidRPr="00E10D77">
          <w:rPr>
            <w:rFonts w:ascii="Times New Roman" w:eastAsia="Times New Roman" w:hAnsi="Times New Roman" w:cs="Times New Roman"/>
            <w:sz w:val="24"/>
            <w:szCs w:val="24"/>
            <w:lang w:eastAsia="ru-RU"/>
          </w:rPr>
          <w:t>1165 г</w:t>
        </w:r>
      </w:smartTag>
      <w:r w:rsidRPr="00E10D77">
        <w:rPr>
          <w:rFonts w:ascii="Times New Roman" w:eastAsia="Times New Roman" w:hAnsi="Times New Roman" w:cs="Times New Roman"/>
          <w:sz w:val="24"/>
          <w:szCs w:val="24"/>
          <w:lang w:eastAsia="ru-RU"/>
        </w:rPr>
        <w:t>., включенного в Список всемирного наследия ЮНЕСКО, а также требований к режимам использования земель и градостроительным регламентам в границах данных зон»</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t xml:space="preserve">Приказ Министерства культуры Российской Федерации от 23 апреля 2015 года № 1116 «Об утверждении границы и режима использования территории объекта культурного наследия федерального значения «Церковь Покрова на Нерли, </w:t>
      </w:r>
      <w:smartTag w:uri="urn:schemas-microsoft-com:office:smarttags" w:element="metricconverter">
        <w:smartTagPr>
          <w:attr w:name="ProductID" w:val="1165 г"/>
        </w:smartTagPr>
        <w:r w:rsidRPr="00E10D77">
          <w:rPr>
            <w:rFonts w:ascii="Times New Roman" w:eastAsia="Times New Roman" w:hAnsi="Times New Roman" w:cs="Times New Roman"/>
            <w:sz w:val="24"/>
            <w:szCs w:val="24"/>
            <w:lang w:eastAsia="ru-RU"/>
          </w:rPr>
          <w:t>1165 г</w:t>
        </w:r>
      </w:smartTag>
      <w:r w:rsidRPr="00E10D77">
        <w:rPr>
          <w:rFonts w:ascii="Times New Roman" w:eastAsia="Times New Roman" w:hAnsi="Times New Roman" w:cs="Times New Roman"/>
          <w:sz w:val="24"/>
          <w:szCs w:val="24"/>
          <w:lang w:eastAsia="ru-RU"/>
        </w:rPr>
        <w:t xml:space="preserve">.», расположенного по адресу: с. Боголюбово, Суздальский район, Владимирская область» </w:t>
      </w:r>
    </w:p>
    <w:p w:rsidR="00E10D77" w:rsidRPr="00E10D77" w:rsidRDefault="00E10D77" w:rsidP="00E10D77">
      <w:pPr>
        <w:widowControl w:val="0"/>
        <w:spacing w:line="240" w:lineRule="auto"/>
        <w:rPr>
          <w:rFonts w:ascii="Times New Roman" w:eastAsia="Times New Roman" w:hAnsi="Times New Roman" w:cs="Times New Roman"/>
          <w:b/>
          <w:bCs/>
          <w:sz w:val="24"/>
          <w:szCs w:val="24"/>
          <w:lang w:eastAsia="ru-RU"/>
        </w:rPr>
      </w:pPr>
      <w:r w:rsidRPr="00E10D77">
        <w:rPr>
          <w:rFonts w:ascii="Times New Roman" w:eastAsia="Times New Roman" w:hAnsi="Times New Roman" w:cs="Times New Roman"/>
          <w:b/>
          <w:bCs/>
          <w:sz w:val="24"/>
          <w:szCs w:val="24"/>
          <w:lang w:eastAsia="ru-RU"/>
        </w:rPr>
        <w:t xml:space="preserve">Законодательные и нормативные акты Вологодской области </w:t>
      </w:r>
    </w:p>
    <w:p w:rsidR="00E10D77" w:rsidRPr="00E10D77" w:rsidRDefault="00E10D77" w:rsidP="00E10D77">
      <w:pPr>
        <w:widowControl w:val="0"/>
        <w:spacing w:line="240" w:lineRule="auto"/>
        <w:ind w:firstLine="709"/>
        <w:jc w:val="both"/>
        <w:rPr>
          <w:rFonts w:ascii="Times New Roman" w:eastAsia="Times New Roman" w:hAnsi="Times New Roman" w:cs="Times New Roman"/>
          <w:bCs/>
          <w:sz w:val="24"/>
          <w:szCs w:val="24"/>
          <w:shd w:val="clear" w:color="auto" w:fill="FFFFFF"/>
          <w:lang w:eastAsia="ru-RU"/>
        </w:rPr>
      </w:pPr>
      <w:r w:rsidRPr="00E10D77">
        <w:rPr>
          <w:rFonts w:ascii="Times New Roman" w:eastAsia="Times New Roman" w:hAnsi="Times New Roman" w:cs="Times New Roman"/>
          <w:bCs/>
          <w:sz w:val="24"/>
          <w:szCs w:val="24"/>
          <w:lang w:eastAsia="ru-RU"/>
        </w:rPr>
        <w:t>Закон</w:t>
      </w:r>
      <w:r w:rsidRPr="00E10D77">
        <w:rPr>
          <w:rFonts w:ascii="Times New Roman" w:eastAsia="Times New Roman" w:hAnsi="Times New Roman" w:cs="Times New Roman"/>
          <w:bCs/>
          <w:sz w:val="24"/>
          <w:szCs w:val="24"/>
          <w:shd w:val="clear" w:color="auto" w:fill="FFFFFF"/>
          <w:lang w:eastAsia="ru-RU"/>
        </w:rPr>
        <w:t xml:space="preserve"> Вологодской области от 31 января 2005 года № 1219-ОЗ «Об определении пределов нотариальных округов в границах территории Вологодской области и количества должностей нотариусов в нотариальном округе»</w:t>
      </w:r>
    </w:p>
    <w:p w:rsidR="00E10D77" w:rsidRPr="00E10D77" w:rsidRDefault="00E10D77" w:rsidP="00E10D77">
      <w:pPr>
        <w:widowControl w:val="0"/>
        <w:spacing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Cs/>
          <w:sz w:val="24"/>
          <w:szCs w:val="24"/>
          <w:lang w:eastAsia="ru-RU"/>
        </w:rPr>
        <w:t>Закон Вологодской области от 1 мая 2006 года № 1446-ОЗ «О регулировании градостроительной деятельности на территории Вологодской области»</w:t>
      </w:r>
    </w:p>
    <w:p w:rsidR="00E10D77" w:rsidRPr="00E10D77" w:rsidRDefault="00E10D77" w:rsidP="00E10D77">
      <w:pPr>
        <w:widowControl w:val="0"/>
        <w:spacing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iCs/>
          <w:sz w:val="24"/>
          <w:szCs w:val="24"/>
          <w:lang w:eastAsia="ru-RU"/>
        </w:rPr>
        <w:t xml:space="preserve">Закон Вологодской области от 3 декабря 2009 года № 2157-ОЗ </w:t>
      </w:r>
      <w:r w:rsidRPr="00E10D77">
        <w:rPr>
          <w:rFonts w:ascii="Times New Roman" w:eastAsia="Times New Roman" w:hAnsi="Times New Roman" w:cs="Times New Roman"/>
          <w:bCs/>
          <w:sz w:val="24"/>
          <w:szCs w:val="24"/>
          <w:shd w:val="clear" w:color="auto" w:fill="FFFFFF"/>
          <w:lang w:eastAsia="ru-RU"/>
        </w:rPr>
        <w:t>«Об установлении предельных (максимальных и минимальных) размеров земельных участков, предоставляемых гражданам в собственность из находящихся в государственной или муниципальной собственности земель для ведения крестьянского (фермерского) хозяйства, садоводства, огородничества, животноводства, дачного строительства»</w:t>
      </w:r>
    </w:p>
    <w:p w:rsidR="00E10D77" w:rsidRPr="00E10D77" w:rsidRDefault="00E10D77" w:rsidP="00E10D77">
      <w:pPr>
        <w:widowControl w:val="0"/>
        <w:spacing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sz w:val="24"/>
          <w:szCs w:val="24"/>
          <w:lang w:eastAsia="ru-RU"/>
        </w:rPr>
        <w:t>Закон</w:t>
      </w:r>
      <w:r w:rsidRPr="00E10D77">
        <w:rPr>
          <w:rFonts w:ascii="Times New Roman" w:eastAsia="Times New Roman" w:hAnsi="Times New Roman" w:cs="Times New Roman"/>
          <w:bCs/>
          <w:sz w:val="24"/>
          <w:szCs w:val="24"/>
          <w:lang w:eastAsia="ru-RU"/>
        </w:rPr>
        <w:t xml:space="preserve"> Вологодской области от 7 мая 2014 года № 3361-ОЗ «</w:t>
      </w:r>
      <w:r w:rsidRPr="00E10D77">
        <w:rPr>
          <w:rFonts w:ascii="Times New Roman" w:eastAsia="Times New Roman" w:hAnsi="Times New Roman" w:cs="Times New Roman"/>
          <w:sz w:val="24"/>
          <w:szCs w:val="24"/>
          <w:lang w:eastAsia="ru-RU"/>
        </w:rPr>
        <w:t>Об особо охраняемых природных территориях Вологодской области</w:t>
      </w:r>
      <w:r w:rsidRPr="00E10D77">
        <w:rPr>
          <w:rFonts w:ascii="Times New Roman" w:eastAsia="Times New Roman" w:hAnsi="Times New Roman" w:cs="Times New Roman"/>
          <w:bCs/>
          <w:sz w:val="24"/>
          <w:szCs w:val="24"/>
          <w:lang w:eastAsia="ru-RU"/>
        </w:rPr>
        <w:t>»</w:t>
      </w:r>
    </w:p>
    <w:p w:rsidR="00E10D77" w:rsidRPr="00E10D77" w:rsidRDefault="00E10D77" w:rsidP="00E10D77">
      <w:pPr>
        <w:widowControl w:val="0"/>
        <w:spacing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sz w:val="24"/>
          <w:szCs w:val="24"/>
          <w:lang w:eastAsia="ru-RU"/>
        </w:rPr>
        <w:t>Закон Вологодской области от 16 марта 2015 года № 3601-ОЗ «О сохранении, использовании, популяризации и государственной охране объектов культурного наследия (памятников истории и культуры), находящихся на территории Вологодской области»</w:t>
      </w:r>
    </w:p>
    <w:p w:rsidR="00E10D77" w:rsidRPr="00E10D77" w:rsidRDefault="00E10D77" w:rsidP="00E10D77">
      <w:pPr>
        <w:widowControl w:val="0"/>
        <w:spacing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Cs/>
          <w:sz w:val="24"/>
          <w:szCs w:val="24"/>
          <w:lang w:eastAsia="ru-RU"/>
        </w:rPr>
        <w:t>Постановление Правительства Вологодской области от 12 мая 2009 года № 750 «Об утверждении Схемы территориального планирования Вологодской области»</w:t>
      </w:r>
    </w:p>
    <w:p w:rsidR="00E10D77" w:rsidRPr="00E10D77" w:rsidRDefault="00E10D77" w:rsidP="00E10D77">
      <w:pPr>
        <w:widowControl w:val="0"/>
        <w:spacing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Cs/>
          <w:sz w:val="24"/>
          <w:szCs w:val="24"/>
          <w:lang w:eastAsia="ru-RU"/>
        </w:rPr>
        <w:t>Постановление Правительства Вологодской области от 28 июня 2010 года № 739 «О Стратегии социально-экономического развития Вологодской области на период до 2020 года»</w:t>
      </w:r>
    </w:p>
    <w:p w:rsidR="00E10D77" w:rsidRPr="00E10D77" w:rsidRDefault="00E10D77" w:rsidP="00E10D77">
      <w:pPr>
        <w:widowControl w:val="0"/>
        <w:spacing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Cs/>
          <w:sz w:val="24"/>
          <w:szCs w:val="24"/>
          <w:lang w:eastAsia="ru-RU"/>
        </w:rPr>
        <w:t>Постановление Правительства Вологодской области от 12 июля 2010 года № 816 «Об утверждении региональных нормативов градостроительного проектирования Вологодской области»</w:t>
      </w:r>
    </w:p>
    <w:p w:rsidR="00E10D77" w:rsidRPr="00E10D77" w:rsidRDefault="00E10D77" w:rsidP="00E10D77">
      <w:pPr>
        <w:widowControl w:val="0"/>
        <w:spacing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Cs/>
          <w:sz w:val="24"/>
          <w:szCs w:val="24"/>
          <w:lang w:eastAsia="ru-RU"/>
        </w:rPr>
        <w:t xml:space="preserve">Постановление Правительства Вологодской области от 31 января 2011 года № 65 «О территориальной подсистеме единой государственной системы предупреждения и </w:t>
      </w:r>
      <w:r w:rsidRPr="00E10D77">
        <w:rPr>
          <w:rFonts w:ascii="Times New Roman" w:eastAsia="Times New Roman" w:hAnsi="Times New Roman" w:cs="Times New Roman"/>
          <w:bCs/>
          <w:sz w:val="24"/>
          <w:szCs w:val="24"/>
          <w:lang w:eastAsia="ru-RU"/>
        </w:rPr>
        <w:lastRenderedPageBreak/>
        <w:t>ликвидации чрезвычайных ситуаций области»</w:t>
      </w:r>
    </w:p>
    <w:p w:rsidR="00E10D77" w:rsidRPr="00E10D77" w:rsidRDefault="00E10D77" w:rsidP="00E10D77">
      <w:pPr>
        <w:widowControl w:val="0"/>
        <w:spacing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Cs/>
          <w:sz w:val="24"/>
          <w:szCs w:val="24"/>
          <w:lang w:eastAsia="ru-RU"/>
        </w:rPr>
        <w:t>Постановление Правительства Вологодской области от 2 июня 2014 года № 463 «</w:t>
      </w:r>
      <w:r w:rsidRPr="00E10D77">
        <w:rPr>
          <w:rFonts w:ascii="Times New Roman" w:eastAsia="Times New Roman" w:hAnsi="Times New Roman" w:cs="Times New Roman"/>
          <w:sz w:val="24"/>
          <w:szCs w:val="24"/>
          <w:lang w:eastAsia="ru-RU"/>
        </w:rPr>
        <w:t>О Перечне сил и средств постоянной готовности Вологодской территориальной подсистемы единой государственной системы предупреждения и ликвидации чрезвычайных ситуаций»</w:t>
      </w:r>
    </w:p>
    <w:p w:rsidR="00E10D77" w:rsidRPr="00E10D77" w:rsidRDefault="00E10D77" w:rsidP="00E10D77">
      <w:pPr>
        <w:widowControl w:val="0"/>
        <w:spacing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Cs/>
          <w:sz w:val="24"/>
          <w:szCs w:val="24"/>
          <w:lang w:eastAsia="ru-RU"/>
        </w:rPr>
        <w:t xml:space="preserve">Постановление Правительства Вологодской области от 27 октября 2014 года № 954 </w:t>
      </w:r>
      <w:r w:rsidRPr="00E10D77">
        <w:rPr>
          <w:rFonts w:ascii="Times New Roman" w:eastAsia="Times New Roman" w:hAnsi="Times New Roman" w:cs="Times New Roman"/>
          <w:bCs/>
          <w:spacing w:val="-2"/>
          <w:sz w:val="24"/>
          <w:szCs w:val="24"/>
          <w:lang w:eastAsia="ru-RU"/>
        </w:rPr>
        <w:t>«О прогнозе социально-экономического развития Вологодской области на 2015-2017 годы»</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bCs/>
          <w:sz w:val="24"/>
          <w:szCs w:val="24"/>
          <w:lang w:eastAsia="ru-RU"/>
        </w:rPr>
      </w:pPr>
    </w:p>
    <w:p w:rsidR="00E10D77" w:rsidRPr="00E10D77" w:rsidRDefault="00E10D77" w:rsidP="00E10D77">
      <w:pPr>
        <w:widowControl w:val="0"/>
        <w:spacing w:before="160" w:after="120" w:line="240" w:lineRule="auto"/>
        <w:rPr>
          <w:rFonts w:ascii="Times New Roman" w:eastAsia="Times New Roman" w:hAnsi="Times New Roman" w:cs="Times New Roman"/>
          <w:b/>
          <w:bCs/>
          <w:sz w:val="24"/>
          <w:szCs w:val="24"/>
          <w:lang w:eastAsia="ru-RU"/>
        </w:rPr>
      </w:pPr>
      <w:r w:rsidRPr="00E10D77">
        <w:rPr>
          <w:rFonts w:ascii="Times New Roman" w:eastAsia="Times New Roman" w:hAnsi="Times New Roman" w:cs="Times New Roman"/>
          <w:b/>
          <w:bCs/>
          <w:sz w:val="24"/>
          <w:szCs w:val="24"/>
          <w:lang w:eastAsia="ru-RU"/>
        </w:rPr>
        <w:t xml:space="preserve">Нормативные акты </w:t>
      </w:r>
      <w:r w:rsidR="005A7E86">
        <w:rPr>
          <w:rFonts w:ascii="Times New Roman" w:eastAsia="Times New Roman" w:hAnsi="Times New Roman" w:cs="Times New Roman"/>
          <w:b/>
          <w:bCs/>
          <w:sz w:val="24"/>
          <w:szCs w:val="24"/>
          <w:lang w:eastAsia="ru-RU"/>
        </w:rPr>
        <w:t>Устюженского</w:t>
      </w:r>
      <w:r w:rsidR="00B10000">
        <w:rPr>
          <w:rFonts w:ascii="Times New Roman" w:eastAsia="Times New Roman" w:hAnsi="Times New Roman" w:cs="Times New Roman"/>
          <w:b/>
          <w:bCs/>
          <w:sz w:val="24"/>
          <w:szCs w:val="24"/>
          <w:lang w:eastAsia="ru-RU"/>
        </w:rPr>
        <w:t xml:space="preserve"> муниципального</w:t>
      </w:r>
      <w:r w:rsidRPr="00E10D77">
        <w:rPr>
          <w:rFonts w:ascii="Times New Roman" w:eastAsia="Times New Roman" w:hAnsi="Times New Roman" w:cs="Times New Roman"/>
          <w:b/>
          <w:bCs/>
          <w:sz w:val="24"/>
          <w:szCs w:val="24"/>
          <w:lang w:eastAsia="ru-RU"/>
        </w:rPr>
        <w:t xml:space="preserve"> района Вологодской  области</w:t>
      </w:r>
    </w:p>
    <w:p w:rsidR="00E10D77" w:rsidRPr="00E10D77" w:rsidRDefault="00B10000" w:rsidP="00E10D77">
      <w:pPr>
        <w:widowControl w:val="0"/>
        <w:spacing w:after="6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Решение земского Собрания Устюженского муниципального района от 30.06.2011 № 395 «Об утверждении схемы территориального планирования Устюженского муниципального района» (с последующими изменениями)</w:t>
      </w:r>
    </w:p>
    <w:p w:rsidR="00E10D77" w:rsidRPr="00E10D77" w:rsidRDefault="00801334" w:rsidP="00801334">
      <w:pPr>
        <w:widowControl w:val="0"/>
        <w:spacing w:after="6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Постановление администрации Устюженского муниципального района от 22.12.2014 № 1232 «</w:t>
      </w:r>
      <w:r w:rsidRPr="00801334">
        <w:rPr>
          <w:rFonts w:ascii="Times New Roman" w:eastAsia="Times New Roman" w:hAnsi="Times New Roman" w:cs="Times New Roman"/>
          <w:bCs/>
          <w:sz w:val="24"/>
          <w:szCs w:val="24"/>
          <w:lang w:eastAsia="ru-RU"/>
        </w:rPr>
        <w:t>Об утверждении Стратегии</w:t>
      </w:r>
      <w:r>
        <w:rPr>
          <w:rFonts w:ascii="Times New Roman" w:eastAsia="Times New Roman" w:hAnsi="Times New Roman" w:cs="Times New Roman"/>
          <w:bCs/>
          <w:sz w:val="24"/>
          <w:szCs w:val="24"/>
          <w:lang w:eastAsia="ru-RU"/>
        </w:rPr>
        <w:t xml:space="preserve"> </w:t>
      </w:r>
      <w:r w:rsidRPr="00801334">
        <w:rPr>
          <w:rFonts w:ascii="Times New Roman" w:eastAsia="Times New Roman" w:hAnsi="Times New Roman" w:cs="Times New Roman"/>
          <w:bCs/>
          <w:sz w:val="24"/>
          <w:szCs w:val="24"/>
          <w:lang w:eastAsia="ru-RU"/>
        </w:rPr>
        <w:t>социально-экономического</w:t>
      </w:r>
      <w:r>
        <w:rPr>
          <w:rFonts w:ascii="Times New Roman" w:eastAsia="Times New Roman" w:hAnsi="Times New Roman" w:cs="Times New Roman"/>
          <w:bCs/>
          <w:sz w:val="24"/>
          <w:szCs w:val="24"/>
          <w:lang w:eastAsia="ru-RU"/>
        </w:rPr>
        <w:t xml:space="preserve"> </w:t>
      </w:r>
      <w:r w:rsidRPr="00801334">
        <w:rPr>
          <w:rFonts w:ascii="Times New Roman" w:eastAsia="Times New Roman" w:hAnsi="Times New Roman" w:cs="Times New Roman"/>
          <w:bCs/>
          <w:sz w:val="24"/>
          <w:szCs w:val="24"/>
          <w:lang w:eastAsia="ru-RU"/>
        </w:rPr>
        <w:t>развития Устюженского</w:t>
      </w:r>
      <w:r>
        <w:rPr>
          <w:rFonts w:ascii="Times New Roman" w:eastAsia="Times New Roman" w:hAnsi="Times New Roman" w:cs="Times New Roman"/>
          <w:bCs/>
          <w:sz w:val="24"/>
          <w:szCs w:val="24"/>
          <w:lang w:eastAsia="ru-RU"/>
        </w:rPr>
        <w:t xml:space="preserve"> </w:t>
      </w:r>
      <w:r w:rsidRPr="00801334">
        <w:rPr>
          <w:rFonts w:ascii="Times New Roman" w:eastAsia="Times New Roman" w:hAnsi="Times New Roman" w:cs="Times New Roman"/>
          <w:bCs/>
          <w:sz w:val="24"/>
          <w:szCs w:val="24"/>
          <w:lang w:eastAsia="ru-RU"/>
        </w:rPr>
        <w:t>муниципального района на</w:t>
      </w:r>
      <w:r>
        <w:rPr>
          <w:rFonts w:ascii="Times New Roman" w:eastAsia="Times New Roman" w:hAnsi="Times New Roman" w:cs="Times New Roman"/>
          <w:bCs/>
          <w:sz w:val="24"/>
          <w:szCs w:val="24"/>
          <w:lang w:eastAsia="ru-RU"/>
        </w:rPr>
        <w:t xml:space="preserve"> </w:t>
      </w:r>
      <w:r w:rsidRPr="00801334">
        <w:rPr>
          <w:rFonts w:ascii="Times New Roman" w:eastAsia="Times New Roman" w:hAnsi="Times New Roman" w:cs="Times New Roman"/>
          <w:bCs/>
          <w:sz w:val="24"/>
          <w:szCs w:val="24"/>
          <w:lang w:eastAsia="ru-RU"/>
        </w:rPr>
        <w:t>период до 2020 года</w:t>
      </w:r>
      <w:r>
        <w:rPr>
          <w:rFonts w:ascii="Times New Roman" w:eastAsia="Times New Roman" w:hAnsi="Times New Roman" w:cs="Times New Roman"/>
          <w:bCs/>
          <w:sz w:val="24"/>
          <w:szCs w:val="24"/>
          <w:lang w:eastAsia="ru-RU"/>
        </w:rPr>
        <w:t>»</w:t>
      </w:r>
    </w:p>
    <w:p w:rsidR="00E10D77" w:rsidRPr="00E10D77" w:rsidRDefault="00E10D77" w:rsidP="00E10D77">
      <w:pPr>
        <w:widowControl w:val="0"/>
        <w:autoSpaceDE w:val="0"/>
        <w:autoSpaceDN w:val="0"/>
        <w:adjustRightInd w:val="0"/>
        <w:spacing w:before="160" w:after="120" w:line="240" w:lineRule="auto"/>
        <w:rPr>
          <w:rFonts w:ascii="Times New Roman" w:eastAsia="Times New Roman" w:hAnsi="Times New Roman" w:cs="Times New Roman"/>
          <w:b/>
          <w:bCs/>
          <w:sz w:val="24"/>
          <w:szCs w:val="24"/>
          <w:lang w:eastAsia="ru-RU"/>
        </w:rPr>
      </w:pPr>
      <w:r w:rsidRPr="00E10D77">
        <w:rPr>
          <w:rFonts w:ascii="Times New Roman" w:eastAsia="Times New Roman" w:hAnsi="Times New Roman" w:cs="Times New Roman"/>
          <w:b/>
          <w:bCs/>
          <w:sz w:val="24"/>
          <w:szCs w:val="24"/>
          <w:lang w:eastAsia="ru-RU"/>
        </w:rPr>
        <w:t xml:space="preserve">Национальные стандарты </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Cs/>
          <w:sz w:val="24"/>
          <w:szCs w:val="24"/>
          <w:lang w:eastAsia="ru-RU"/>
        </w:rPr>
        <w:t>ГОСТ 17.1.5.02-80 Охрана природы. Гидросфера. Гигиенические требования к зонам рекреации водных объектов</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bCs/>
          <w:sz w:val="24"/>
          <w:szCs w:val="24"/>
          <w:shd w:val="clear" w:color="auto" w:fill="FFFFFF"/>
          <w:lang w:eastAsia="ru-RU"/>
        </w:rPr>
        <w:t>ГОСТ 24451-80 Тоннели автодорожные. Габариты приближения строений и оборудования</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sz w:val="24"/>
          <w:szCs w:val="24"/>
          <w:shd w:val="clear" w:color="auto" w:fill="FFFFFF"/>
          <w:lang w:eastAsia="ru-RU"/>
        </w:rPr>
      </w:pPr>
      <w:r w:rsidRPr="00E10D77">
        <w:rPr>
          <w:rFonts w:ascii="Times New Roman" w:eastAsia="Times New Roman" w:hAnsi="Times New Roman" w:cs="Times New Roman"/>
          <w:sz w:val="24"/>
          <w:szCs w:val="24"/>
          <w:shd w:val="clear" w:color="auto" w:fill="FFFFFF"/>
          <w:lang w:eastAsia="ru-RU"/>
        </w:rPr>
        <w:t>ГОСТ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sz w:val="24"/>
          <w:szCs w:val="24"/>
          <w:shd w:val="clear" w:color="auto" w:fill="FFFFFF"/>
          <w:lang w:eastAsia="ru-RU"/>
        </w:rPr>
        <w:t>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sz w:val="24"/>
          <w:szCs w:val="24"/>
          <w:shd w:val="clear" w:color="auto" w:fill="FFFFFF"/>
          <w:lang w:eastAsia="ru-RU"/>
        </w:rPr>
      </w:pPr>
      <w:r w:rsidRPr="00E10D77">
        <w:rPr>
          <w:rFonts w:ascii="Times New Roman" w:eastAsia="Times New Roman" w:hAnsi="Times New Roman" w:cs="Times New Roman"/>
          <w:sz w:val="24"/>
          <w:szCs w:val="24"/>
          <w:shd w:val="clear" w:color="auto" w:fill="FFFFFF"/>
          <w:lang w:eastAsia="ru-RU"/>
        </w:rPr>
        <w:t>ГОСТ Р 52398-2005 Классификация автомобильных дорог. Основные параметры и требования</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sz w:val="24"/>
          <w:szCs w:val="24"/>
          <w:shd w:val="clear" w:color="auto" w:fill="FFFFFF"/>
          <w:lang w:eastAsia="ru-RU"/>
        </w:rPr>
      </w:pPr>
      <w:r w:rsidRPr="00E10D77">
        <w:rPr>
          <w:rFonts w:ascii="Times New Roman" w:eastAsia="Times New Roman" w:hAnsi="Times New Roman" w:cs="Times New Roman"/>
          <w:sz w:val="24"/>
          <w:szCs w:val="24"/>
          <w:shd w:val="clear" w:color="auto" w:fill="FFFFFF"/>
          <w:lang w:eastAsia="ru-RU"/>
        </w:rPr>
        <w:t>ГОСТ Р 52748-2007 Дороги автомобильные общего пользования. Нормативные нагрузки, расчетные схемы нагружения и габариты приближения</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Cs/>
          <w:sz w:val="24"/>
          <w:szCs w:val="24"/>
          <w:lang w:eastAsia="ru-RU"/>
        </w:rPr>
        <w:t>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E10D77" w:rsidRPr="00E10D77" w:rsidRDefault="00E10D77" w:rsidP="00E10D77">
      <w:pPr>
        <w:widowControl w:val="0"/>
        <w:autoSpaceDE w:val="0"/>
        <w:autoSpaceDN w:val="0"/>
        <w:adjustRightInd w:val="0"/>
        <w:spacing w:before="160" w:after="120" w:line="240" w:lineRule="auto"/>
        <w:rPr>
          <w:rFonts w:ascii="Times New Roman" w:eastAsia="Times New Roman" w:hAnsi="Times New Roman" w:cs="Times New Roman"/>
          <w:b/>
          <w:bCs/>
          <w:sz w:val="24"/>
          <w:szCs w:val="24"/>
          <w:lang w:eastAsia="ru-RU"/>
        </w:rPr>
      </w:pPr>
      <w:r w:rsidRPr="00E10D77">
        <w:rPr>
          <w:rFonts w:ascii="Times New Roman" w:eastAsia="Times New Roman" w:hAnsi="Times New Roman" w:cs="Times New Roman"/>
          <w:b/>
          <w:bCs/>
          <w:sz w:val="24"/>
          <w:szCs w:val="24"/>
          <w:lang w:eastAsia="ru-RU"/>
        </w:rPr>
        <w:t xml:space="preserve">Своды правил </w:t>
      </w:r>
    </w:p>
    <w:p w:rsidR="00E10D77" w:rsidRPr="00E10D77" w:rsidRDefault="00E10D77" w:rsidP="00E10D77">
      <w:pPr>
        <w:widowControl w:val="0"/>
        <w:autoSpaceDE w:val="0"/>
        <w:autoSpaceDN w:val="0"/>
        <w:adjustRightInd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bCs/>
          <w:sz w:val="24"/>
          <w:szCs w:val="24"/>
          <w:shd w:val="clear" w:color="auto" w:fill="FFFFFF"/>
          <w:lang w:eastAsia="ru-RU"/>
        </w:rPr>
        <w:t>СП 8.13130.2009 Системы противопожарной защиты. Источники наружного противопожарного водоснабжения. Требования пожарной безопасности</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Cs/>
          <w:sz w:val="24"/>
          <w:szCs w:val="24"/>
          <w:lang w:eastAsia="ru-RU"/>
        </w:rPr>
        <w:t>СП11.13130.2009 Места дислокации подразделений пожарной охраны. Порядок и методика определения</w:t>
      </w:r>
    </w:p>
    <w:p w:rsidR="00E10D77" w:rsidRPr="00E10D77" w:rsidRDefault="00E10D77" w:rsidP="00E10D77">
      <w:pPr>
        <w:widowControl w:val="0"/>
        <w:autoSpaceDE w:val="0"/>
        <w:autoSpaceDN w:val="0"/>
        <w:adjustRightInd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t>СП 31-103-99 Проектирование и строительство зданий, сооружений и комплексов православных храмов</w:t>
      </w:r>
    </w:p>
    <w:p w:rsidR="00E10D77" w:rsidRPr="00E10D77" w:rsidRDefault="00E10D77" w:rsidP="00E10D77">
      <w:pPr>
        <w:widowControl w:val="0"/>
        <w:autoSpaceDE w:val="0"/>
        <w:autoSpaceDN w:val="0"/>
        <w:adjustRightInd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t>СП 31-102-99 Требования доступности общественных зданий и сооружений для инвалидов и других маломобильных посетителей</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Cs/>
          <w:sz w:val="24"/>
          <w:szCs w:val="24"/>
          <w:lang w:eastAsia="ru-RU"/>
        </w:rPr>
        <w:t>СП 34.13330.2012 Автомобильные дороги. Актуализированная редакция СНиП 2.05.02-85*</w:t>
      </w:r>
    </w:p>
    <w:p w:rsidR="00E10D77" w:rsidRPr="00E10D77" w:rsidRDefault="00E10D77" w:rsidP="00E10D77">
      <w:pPr>
        <w:widowControl w:val="0"/>
        <w:autoSpaceDE w:val="0"/>
        <w:autoSpaceDN w:val="0"/>
        <w:adjustRightInd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t>СП 35-101-2001 Проектирование зданий и сооружений с учетом доступности для маломобильных групп населения. Общие положения</w:t>
      </w:r>
    </w:p>
    <w:p w:rsidR="00E10D77" w:rsidRPr="00E10D77" w:rsidRDefault="00E10D77" w:rsidP="00E10D77">
      <w:pPr>
        <w:widowControl w:val="0"/>
        <w:autoSpaceDE w:val="0"/>
        <w:autoSpaceDN w:val="0"/>
        <w:adjustRightInd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lastRenderedPageBreak/>
        <w:t>СП 35-102-2001 Жилая среда с планировочными элементами, доступными инвалидам</w:t>
      </w:r>
    </w:p>
    <w:p w:rsidR="00E10D77" w:rsidRPr="00E10D77" w:rsidRDefault="00E10D77" w:rsidP="00E10D77">
      <w:pPr>
        <w:widowControl w:val="0"/>
        <w:autoSpaceDE w:val="0"/>
        <w:autoSpaceDN w:val="0"/>
        <w:adjustRightInd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t>СП 35-103-2001 Общественные здания и сооружения, доступные маломобильным посетителям</w:t>
      </w:r>
    </w:p>
    <w:p w:rsidR="00E10D77" w:rsidRPr="00E10D77" w:rsidRDefault="00E10D77" w:rsidP="00E10D77">
      <w:pPr>
        <w:widowControl w:val="0"/>
        <w:autoSpaceDE w:val="0"/>
        <w:autoSpaceDN w:val="0"/>
        <w:adjustRightInd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t>СП 35-105-2002 Реконструкция городской застройки с учетом доступности для инвалидов и других маломобильных групп населения</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t xml:space="preserve">СП 35.13330.2011 Мосты и трубы. Актуализированная редакция СНиП 2.05.03-84* </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t>СП 42.13330.2011 Градостроительство. Планировка и застройка городских и сельских поселений. Актуализированная редакция СНиП 2.07.01-89*.</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Cs/>
          <w:sz w:val="24"/>
          <w:szCs w:val="24"/>
          <w:lang w:eastAsia="ru-RU"/>
        </w:rPr>
        <w:t>СП 59.13330.2012 Доступность зданий и сооружений для маломобильных групп населения. Актуализированная редакция СНиП 35-01-2001</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t xml:space="preserve">СП 62.13330.2011* Газораспределительные системы. Актуализированная редакция СНиП 42-01-2002 </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t>СП 104.13330.2011 Инженерная защита территории от затопления и подтопления</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bCs/>
          <w:sz w:val="24"/>
          <w:szCs w:val="24"/>
          <w:lang w:eastAsia="ru-RU"/>
        </w:rPr>
        <w:t>СП 113.13330.2012 Стоянки автомобилей. Актуализированная редакция СНиП 21-02-99*</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Cs/>
          <w:sz w:val="24"/>
          <w:szCs w:val="24"/>
          <w:lang w:eastAsia="ru-RU"/>
        </w:rPr>
        <w:t>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Cs/>
          <w:sz w:val="24"/>
          <w:szCs w:val="24"/>
          <w:lang w:eastAsia="ru-RU"/>
        </w:rPr>
        <w:t>СП 127.13330.2011 Полигоны по обезвреживанию и захоронению токсичных промышленных отходов. Основные положения по проектированию</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sz w:val="24"/>
          <w:szCs w:val="24"/>
          <w:shd w:val="clear" w:color="auto" w:fill="FFFFFF"/>
          <w:lang w:eastAsia="ru-RU"/>
        </w:rPr>
        <w:t>СП 131.13330.2012</w:t>
      </w:r>
      <w:r w:rsidRPr="00E10D77">
        <w:rPr>
          <w:rFonts w:ascii="Times New Roman" w:eastAsia="Times New Roman" w:hAnsi="Times New Roman" w:cs="Times New Roman"/>
          <w:bCs/>
          <w:sz w:val="24"/>
          <w:szCs w:val="24"/>
          <w:lang w:eastAsia="ru-RU"/>
        </w:rPr>
        <w:t xml:space="preserve"> Строительная климатология. Актуализированная редакция СНиП 23-01-99*</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Cs/>
          <w:sz w:val="24"/>
          <w:szCs w:val="24"/>
          <w:lang w:eastAsia="ru-RU"/>
        </w:rPr>
        <w:t>СП 134.13330.2012 Системы электросвязи зданий и сооружений. Основные положения проектирования</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sz w:val="24"/>
          <w:szCs w:val="24"/>
          <w:shd w:val="clear" w:color="auto" w:fill="FFFFFF"/>
          <w:lang w:eastAsia="ru-RU"/>
        </w:rPr>
      </w:pPr>
      <w:r w:rsidRPr="00E10D77">
        <w:rPr>
          <w:rFonts w:ascii="Times New Roman" w:eastAsia="Times New Roman" w:hAnsi="Times New Roman" w:cs="Times New Roman"/>
          <w:bCs/>
          <w:sz w:val="24"/>
          <w:szCs w:val="24"/>
          <w:lang w:eastAsia="ru-RU"/>
        </w:rPr>
        <w:t xml:space="preserve">СП 158.13330.2014 </w:t>
      </w:r>
      <w:r w:rsidRPr="00E10D77">
        <w:rPr>
          <w:rFonts w:ascii="Times New Roman" w:eastAsia="Times New Roman" w:hAnsi="Times New Roman" w:cs="Times New Roman"/>
          <w:sz w:val="24"/>
          <w:szCs w:val="24"/>
          <w:shd w:val="clear" w:color="auto" w:fill="FFFFFF"/>
          <w:lang w:eastAsia="ru-RU"/>
        </w:rPr>
        <w:t>Здания и помещения медицинских организаций. Правила проектирования</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sz w:val="24"/>
          <w:szCs w:val="24"/>
          <w:shd w:val="clear" w:color="auto" w:fill="FFFFFF"/>
          <w:lang w:eastAsia="ru-RU"/>
        </w:rPr>
      </w:pPr>
      <w:r w:rsidRPr="00E10D77">
        <w:rPr>
          <w:rFonts w:ascii="Times New Roman" w:eastAsia="Times New Roman" w:hAnsi="Times New Roman" w:cs="Times New Roman"/>
          <w:sz w:val="24"/>
          <w:szCs w:val="24"/>
          <w:shd w:val="clear" w:color="auto" w:fill="FFFFFF"/>
          <w:lang w:eastAsia="ru-RU"/>
        </w:rPr>
        <w:t>СП 165.1325800.2014 Инженерно-технические мероприятия по гражданской обороне. Актуализированная редакция СНиП 2.01.51-90</w:t>
      </w:r>
    </w:p>
    <w:p w:rsidR="00E10D77" w:rsidRPr="00E10D77" w:rsidRDefault="00E10D77" w:rsidP="00E10D77">
      <w:pPr>
        <w:widowControl w:val="0"/>
        <w:spacing w:before="160" w:after="120" w:line="240" w:lineRule="auto"/>
        <w:ind w:firstLine="221"/>
        <w:rPr>
          <w:rFonts w:ascii="Times New Roman" w:eastAsia="Times New Roman" w:hAnsi="Times New Roman" w:cs="Times New Roman"/>
          <w:b/>
          <w:bCs/>
          <w:sz w:val="24"/>
          <w:szCs w:val="24"/>
          <w:lang w:eastAsia="ru-RU"/>
        </w:rPr>
      </w:pPr>
      <w:r w:rsidRPr="00E10D77">
        <w:rPr>
          <w:rFonts w:ascii="Times New Roman" w:eastAsia="Times New Roman" w:hAnsi="Times New Roman" w:cs="Times New Roman"/>
          <w:b/>
          <w:sz w:val="24"/>
          <w:szCs w:val="24"/>
          <w:lang w:eastAsia="ru-RU"/>
        </w:rPr>
        <w:t>Ведомственные строительные нормы</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t>ВСН 103-74 Технические указания по проектированию пересечений и примыканий автомобильных дорог</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bCs/>
          <w:sz w:val="24"/>
          <w:szCs w:val="24"/>
          <w:shd w:val="clear" w:color="auto" w:fill="FFFFFF"/>
          <w:lang w:eastAsia="ru-RU"/>
        </w:rPr>
      </w:pPr>
      <w:r w:rsidRPr="00E10D77">
        <w:rPr>
          <w:rFonts w:ascii="Times New Roman" w:eastAsia="Times New Roman" w:hAnsi="Times New Roman" w:cs="Times New Roman"/>
          <w:sz w:val="24"/>
          <w:szCs w:val="24"/>
          <w:lang w:eastAsia="ru-RU"/>
        </w:rPr>
        <w:t xml:space="preserve">ВСН 14278тм-т1 </w:t>
      </w:r>
      <w:r w:rsidRPr="00E10D77">
        <w:rPr>
          <w:rFonts w:ascii="Times New Roman" w:eastAsia="Times New Roman" w:hAnsi="Times New Roman" w:cs="Times New Roman"/>
          <w:bCs/>
          <w:sz w:val="24"/>
          <w:szCs w:val="24"/>
          <w:shd w:val="clear" w:color="auto" w:fill="FFFFFF"/>
          <w:lang w:eastAsia="ru-RU"/>
        </w:rPr>
        <w:t xml:space="preserve">Нормы отвода земель для электрических сетей напряжением 0,38-750 кВ </w:t>
      </w:r>
    </w:p>
    <w:p w:rsidR="00E10D77" w:rsidRPr="00E10D77" w:rsidRDefault="00E10D77" w:rsidP="00E10D77">
      <w:pPr>
        <w:widowControl w:val="0"/>
        <w:spacing w:before="160" w:after="120" w:line="240" w:lineRule="auto"/>
        <w:rPr>
          <w:rFonts w:ascii="Times New Roman" w:eastAsia="Times New Roman" w:hAnsi="Times New Roman" w:cs="Times New Roman"/>
          <w:b/>
          <w:bCs/>
          <w:sz w:val="24"/>
          <w:szCs w:val="24"/>
          <w:lang w:eastAsia="ru-RU"/>
        </w:rPr>
      </w:pPr>
      <w:r w:rsidRPr="00E10D77">
        <w:rPr>
          <w:rFonts w:ascii="Times New Roman" w:eastAsia="Times New Roman" w:hAnsi="Times New Roman" w:cs="Times New Roman"/>
          <w:b/>
          <w:bCs/>
          <w:sz w:val="24"/>
          <w:szCs w:val="24"/>
          <w:lang w:eastAsia="ru-RU"/>
        </w:rPr>
        <w:t>Отраслевые нормы</w:t>
      </w:r>
    </w:p>
    <w:p w:rsidR="00E10D77" w:rsidRPr="00E10D77" w:rsidRDefault="00E10D77" w:rsidP="00E10D77">
      <w:pPr>
        <w:widowControl w:val="0"/>
        <w:autoSpaceDE w:val="0"/>
        <w:autoSpaceDN w:val="0"/>
        <w:adjustRightInd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t>ОСТ 218.1.002-2003 Автобусные остановки на автомобильных дорогах. Общие технические условия</w:t>
      </w:r>
    </w:p>
    <w:p w:rsidR="00E10D77" w:rsidRPr="00E10D77" w:rsidRDefault="00E10D77" w:rsidP="00E10D77">
      <w:pPr>
        <w:widowControl w:val="0"/>
        <w:autoSpaceDE w:val="0"/>
        <w:autoSpaceDN w:val="0"/>
        <w:adjustRightInd w:val="0"/>
        <w:spacing w:before="160" w:after="120" w:line="240" w:lineRule="auto"/>
        <w:rPr>
          <w:rFonts w:ascii="Times New Roman" w:eastAsia="Times New Roman" w:hAnsi="Times New Roman" w:cs="Times New Roman"/>
          <w:b/>
          <w:bCs/>
          <w:sz w:val="24"/>
          <w:szCs w:val="24"/>
          <w:lang w:eastAsia="ru-RU"/>
        </w:rPr>
      </w:pPr>
      <w:r w:rsidRPr="00E10D77">
        <w:rPr>
          <w:rFonts w:ascii="Times New Roman" w:eastAsia="Times New Roman" w:hAnsi="Times New Roman" w:cs="Times New Roman"/>
          <w:b/>
          <w:bCs/>
          <w:sz w:val="24"/>
          <w:szCs w:val="24"/>
          <w:lang w:eastAsia="ru-RU"/>
        </w:rPr>
        <w:t>Санитарные правила и нормы</w:t>
      </w:r>
    </w:p>
    <w:p w:rsidR="00E10D77" w:rsidRPr="00E10D77" w:rsidRDefault="00E10D77" w:rsidP="00E10D77">
      <w:pPr>
        <w:widowControl w:val="0"/>
        <w:tabs>
          <w:tab w:val="left" w:pos="2281"/>
        </w:tabs>
        <w:spacing w:after="60"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Cs/>
          <w:sz w:val="24"/>
          <w:szCs w:val="24"/>
          <w:lang w:eastAsia="ru-RU"/>
        </w:rPr>
        <w:t>СанПиН 2.1.2882-11 Гигиенические требования к размещению, устройству и содержанию кладбищ, зданий и сооружений похоронного назначения</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t>СанПиН 2.1.3.2630-10 Санитарно-эпидемиологические требования к организациям, осуществляющим медицинскую деятельность</w:t>
      </w:r>
    </w:p>
    <w:p w:rsidR="00E10D77" w:rsidRPr="00E10D77" w:rsidRDefault="00E10D77" w:rsidP="00E10D77">
      <w:pPr>
        <w:widowControl w:val="0"/>
        <w:autoSpaceDE w:val="0"/>
        <w:autoSpaceDN w:val="0"/>
        <w:adjustRightInd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t>СанПиН 2.1.5.980-00 Гигиенические требования к охране поверхностных вод</w:t>
      </w:r>
    </w:p>
    <w:p w:rsidR="00E10D77" w:rsidRPr="00E10D77" w:rsidRDefault="00E10D77" w:rsidP="00E10D77">
      <w:pPr>
        <w:widowControl w:val="0"/>
        <w:autoSpaceDE w:val="0"/>
        <w:autoSpaceDN w:val="0"/>
        <w:adjustRightInd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t>СанПиН 2.1.6.1032-01 Гигиенические требования к обеспечению качества атмосферного воздуха населенных мест</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lastRenderedPageBreak/>
        <w:t xml:space="preserve">СанПиН 2.1.7.1287-03 Санитарно-эпидемиологические требования к качеству почвы </w:t>
      </w:r>
    </w:p>
    <w:p w:rsidR="00E10D77" w:rsidRPr="00E10D77" w:rsidRDefault="00E10D77" w:rsidP="00E10D77">
      <w:pPr>
        <w:widowControl w:val="0"/>
        <w:autoSpaceDE w:val="0"/>
        <w:autoSpaceDN w:val="0"/>
        <w:adjustRightInd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t>СанПиН 2.1.7.1322-03 Гигиенические требования к размещению и обезвреживанию отходов производства и потребления</w:t>
      </w:r>
    </w:p>
    <w:p w:rsidR="00E10D77" w:rsidRPr="00E10D77" w:rsidRDefault="00E10D77" w:rsidP="00E10D77">
      <w:pPr>
        <w:widowControl w:val="0"/>
        <w:autoSpaceDE w:val="0"/>
        <w:autoSpaceDN w:val="0"/>
        <w:adjustRightInd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Arial" w:hAnsi="Times New Roman" w:cs="Times New Roman"/>
          <w:sz w:val="24"/>
          <w:szCs w:val="24"/>
          <w:lang w:eastAsia="ar-SA"/>
        </w:rPr>
        <w:t>СанПиН 2.1.7.2790-10</w:t>
      </w:r>
      <w:r w:rsidRPr="00E10D77">
        <w:rPr>
          <w:rFonts w:ascii="Times New Roman" w:eastAsia="Times New Roman" w:hAnsi="Times New Roman" w:cs="Times New Roman"/>
          <w:sz w:val="24"/>
          <w:lang w:eastAsia="ru-RU"/>
        </w:rPr>
        <w:t>Санитарно-эпидемиологические требования к обращению с медицинскими отходами</w:t>
      </w:r>
    </w:p>
    <w:p w:rsidR="00E10D77" w:rsidRPr="00E10D77" w:rsidRDefault="00E10D77" w:rsidP="00E10D77">
      <w:pPr>
        <w:widowControl w:val="0"/>
        <w:autoSpaceDE w:val="0"/>
        <w:autoSpaceDN w:val="0"/>
        <w:adjustRightInd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t xml:space="preserve">СанПиН 2.2.1/2.1.1.1200-03 Санитарно-защитные зоны и санитарная классификация предприятий, сооружений и иных объектов. Новая редакция </w:t>
      </w:r>
    </w:p>
    <w:p w:rsidR="00E10D77" w:rsidRPr="00E10D77" w:rsidRDefault="00E10D77" w:rsidP="00E10D77">
      <w:pPr>
        <w:widowControl w:val="0"/>
        <w:autoSpaceDE w:val="0"/>
        <w:autoSpaceDN w:val="0"/>
        <w:adjustRightInd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E10D77" w:rsidRPr="00E10D77" w:rsidRDefault="00E10D77" w:rsidP="00E10D77">
      <w:pPr>
        <w:widowControl w:val="0"/>
        <w:autoSpaceDE w:val="0"/>
        <w:autoSpaceDN w:val="0"/>
        <w:adjustRightInd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t>СанПиН 2.4.2.2821-10 Санитарно-эпидемиологические требования к условиям и организации обучения в общеобразовательных учреждениях</w:t>
      </w:r>
    </w:p>
    <w:p w:rsidR="00E10D77" w:rsidRPr="00E10D77" w:rsidRDefault="00E10D77" w:rsidP="00E10D77">
      <w:pPr>
        <w:widowControl w:val="0"/>
        <w:autoSpaceDE w:val="0"/>
        <w:autoSpaceDN w:val="0"/>
        <w:adjustRightInd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bCs/>
          <w:sz w:val="24"/>
          <w:szCs w:val="24"/>
          <w:shd w:val="clear" w:color="auto" w:fill="FFFFFF"/>
          <w:lang w:eastAsia="ru-RU"/>
        </w:rPr>
        <w:t>СанПиН 2.4.4.3155-13 Санитарно-эпидемиологические требования к устройству, содержанию и организации работы стационарных организаций отдыха и оздоровления детей</w:t>
      </w:r>
    </w:p>
    <w:p w:rsidR="00E10D77" w:rsidRPr="00E10D77" w:rsidRDefault="00E10D77" w:rsidP="00E10D77">
      <w:pPr>
        <w:widowControl w:val="0"/>
        <w:autoSpaceDE w:val="0"/>
        <w:autoSpaceDN w:val="0"/>
        <w:adjustRightInd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bCs/>
          <w:sz w:val="24"/>
          <w:szCs w:val="24"/>
          <w:shd w:val="clear" w:color="auto" w:fill="FFFFFF"/>
          <w:lang w:eastAsia="ru-RU"/>
        </w:rPr>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E10D77" w:rsidRPr="00E10D77" w:rsidRDefault="00E10D77" w:rsidP="00E10D77">
      <w:pPr>
        <w:widowControl w:val="0"/>
        <w:autoSpaceDE w:val="0"/>
        <w:autoSpaceDN w:val="0"/>
        <w:adjustRightInd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t>СанПиН 2.6.1.2523-09 (НРБ-99/2009) Нормы радиационной безопасности</w:t>
      </w:r>
    </w:p>
    <w:p w:rsidR="00E10D77" w:rsidRPr="00E10D77" w:rsidRDefault="00E10D77" w:rsidP="00E10D77">
      <w:pPr>
        <w:widowControl w:val="0"/>
        <w:autoSpaceDE w:val="0"/>
        <w:autoSpaceDN w:val="0"/>
        <w:adjustRightInd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t>СанПиН 2.6.1.2800-10 Гигиенические требования по ограничению облучения населения за счет природных источников ионизирующего излучения</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t>СанПиН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E10D77" w:rsidRPr="00E10D77" w:rsidRDefault="00E10D77" w:rsidP="00E10D77">
      <w:pPr>
        <w:widowControl w:val="0"/>
        <w:autoSpaceDE w:val="0"/>
        <w:autoSpaceDN w:val="0"/>
        <w:adjustRightInd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t>СанПиН 42-128-4690-88 Санитарные правила содержания территорий населенных мест</w:t>
      </w:r>
    </w:p>
    <w:p w:rsidR="00E10D77" w:rsidRPr="00E10D77" w:rsidRDefault="00E10D77" w:rsidP="00E10D77">
      <w:pPr>
        <w:widowControl w:val="0"/>
        <w:autoSpaceDE w:val="0"/>
        <w:autoSpaceDN w:val="0"/>
        <w:adjustRightInd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t>СП 2.1.7.1038-01 Гигиенические требования к устройству и содержанию полигонов для твердых бытовых отходов</w:t>
      </w:r>
    </w:p>
    <w:p w:rsidR="00E10D77" w:rsidRPr="00E10D77" w:rsidRDefault="00E10D77" w:rsidP="00E10D77">
      <w:pPr>
        <w:widowControl w:val="0"/>
        <w:tabs>
          <w:tab w:val="left" w:pos="2281"/>
        </w:tabs>
        <w:spacing w:after="60"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Cs/>
          <w:sz w:val="24"/>
          <w:szCs w:val="24"/>
          <w:lang w:eastAsia="ru-RU"/>
        </w:rPr>
        <w:t>СП 2.6.1.2612-10 (ОСПОРБ 99/2010) Основные санитарные правила обеспечения радиационной безопасности</w:t>
      </w:r>
    </w:p>
    <w:p w:rsidR="00E10D77" w:rsidRPr="00E10D77" w:rsidRDefault="00E10D77" w:rsidP="00E10D77">
      <w:pPr>
        <w:widowControl w:val="0"/>
        <w:spacing w:before="160" w:after="120" w:line="240" w:lineRule="auto"/>
        <w:outlineLvl w:val="0"/>
        <w:rPr>
          <w:rFonts w:ascii="Times New Roman" w:eastAsia="Times New Roman" w:hAnsi="Times New Roman" w:cs="Times New Roman"/>
          <w:b/>
          <w:bCs/>
          <w:sz w:val="24"/>
          <w:szCs w:val="24"/>
          <w:lang w:eastAsia="ru-RU"/>
        </w:rPr>
      </w:pPr>
      <w:r w:rsidRPr="00E10D77">
        <w:rPr>
          <w:rFonts w:ascii="Times New Roman" w:eastAsia="Times New Roman" w:hAnsi="Times New Roman" w:cs="Times New Roman"/>
          <w:b/>
          <w:bCs/>
          <w:sz w:val="24"/>
          <w:szCs w:val="24"/>
          <w:lang w:eastAsia="ru-RU"/>
        </w:rPr>
        <w:t>Гигиенические нормативы</w:t>
      </w:r>
    </w:p>
    <w:p w:rsidR="00E10D77" w:rsidRPr="00E10D77" w:rsidRDefault="00E10D77" w:rsidP="00E10D77">
      <w:pPr>
        <w:widowControl w:val="0"/>
        <w:spacing w:after="60" w:line="240" w:lineRule="auto"/>
        <w:ind w:firstLine="709"/>
        <w:jc w:val="both"/>
        <w:outlineLvl w:val="0"/>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Cs/>
          <w:sz w:val="24"/>
          <w:szCs w:val="24"/>
          <w:lang w:eastAsia="ru-RU"/>
        </w:rPr>
        <w:t xml:space="preserve">ГН 2.1.5.1315-03 Предельно допустимые концентрации (ПДК) химических веществ в воде водных объектов хозяйственно-питьевого и культурно-бытового водопользования </w:t>
      </w:r>
    </w:p>
    <w:p w:rsidR="00E10D77" w:rsidRPr="00E10D77" w:rsidRDefault="00E10D77" w:rsidP="00E10D77">
      <w:pPr>
        <w:widowControl w:val="0"/>
        <w:spacing w:after="60" w:line="240" w:lineRule="auto"/>
        <w:ind w:firstLine="709"/>
        <w:jc w:val="both"/>
        <w:outlineLvl w:val="0"/>
        <w:rPr>
          <w:rFonts w:ascii="Times New Roman" w:eastAsia="Times New Roman" w:hAnsi="Times New Roman" w:cs="Times New Roman"/>
          <w:caps/>
          <w:sz w:val="24"/>
          <w:szCs w:val="24"/>
          <w:lang w:eastAsia="ru-RU"/>
        </w:rPr>
      </w:pPr>
      <w:r w:rsidRPr="00E10D77">
        <w:rPr>
          <w:rFonts w:ascii="Times New Roman" w:eastAsia="Times New Roman" w:hAnsi="Times New Roman" w:cs="Times New Roman"/>
          <w:bCs/>
          <w:sz w:val="24"/>
          <w:szCs w:val="24"/>
          <w:lang w:eastAsia="ru-RU"/>
        </w:rPr>
        <w:t xml:space="preserve">ГН 2.1.5.2307-07 Ориентировочные допустимые уровни (ОДУ) химических веществ в воде водных объектов хозяйственно-питьевого и культурно-бытового водопользования </w:t>
      </w:r>
    </w:p>
    <w:p w:rsidR="00E10D77" w:rsidRPr="00E10D77" w:rsidRDefault="00E10D77" w:rsidP="00E10D77">
      <w:pPr>
        <w:widowControl w:val="0"/>
        <w:spacing w:after="60" w:line="240" w:lineRule="auto"/>
        <w:ind w:firstLine="709"/>
        <w:jc w:val="both"/>
        <w:outlineLvl w:val="0"/>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Cs/>
          <w:sz w:val="24"/>
          <w:szCs w:val="24"/>
          <w:lang w:eastAsia="ru-RU"/>
        </w:rPr>
        <w:t>ГН 2.1.6.1338-03 Предельно допустимые концентрации (ПДК) загрязняющих веществ в атмосферном воздухе населенных мест (с изменениями и дополнениями)</w:t>
      </w:r>
    </w:p>
    <w:p w:rsidR="00E10D77" w:rsidRPr="00E10D77" w:rsidRDefault="00E10D77" w:rsidP="00E10D77">
      <w:pPr>
        <w:widowControl w:val="0"/>
        <w:spacing w:after="60" w:line="240" w:lineRule="auto"/>
        <w:ind w:firstLine="709"/>
        <w:jc w:val="both"/>
        <w:outlineLvl w:val="0"/>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Cs/>
          <w:sz w:val="24"/>
          <w:szCs w:val="24"/>
          <w:lang w:eastAsia="ru-RU"/>
        </w:rPr>
        <w:t xml:space="preserve">ГН 2.1.6.2309-07 Ориентировочные безопасные уровни воздействия (ОБУВ) загрязняющих веществ в атмосферном воздухе населенных мест </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Cs/>
          <w:sz w:val="24"/>
          <w:szCs w:val="24"/>
          <w:lang w:eastAsia="ru-RU"/>
        </w:rPr>
        <w:t>ГН 2.1.7.2041-06 Предельно допустимые концентрации (ПДК) химических веществ в почве</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Cs/>
          <w:sz w:val="24"/>
          <w:szCs w:val="24"/>
          <w:lang w:eastAsia="ru-RU"/>
        </w:rPr>
        <w:t>ГН 2.1.7.2511-09 Ориентировочно допустимые концентрации (ОДК) химических веществ в почве</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Cs/>
          <w:sz w:val="24"/>
          <w:szCs w:val="24"/>
          <w:lang w:eastAsia="ru-RU"/>
        </w:rPr>
        <w:t>ГН 2.1.8/2.2.4.2262-07 Предельно допустимые уровни магнитных полей частотой 50 Гц в помещениях жилых, общественных зданий и на селитебных территориях</w:t>
      </w:r>
    </w:p>
    <w:p w:rsidR="00E10D77" w:rsidRPr="00E10D77" w:rsidRDefault="00E10D77" w:rsidP="00E10D77">
      <w:pPr>
        <w:widowControl w:val="0"/>
        <w:spacing w:before="160" w:after="120" w:line="240" w:lineRule="auto"/>
        <w:rPr>
          <w:rFonts w:ascii="Times New Roman" w:eastAsia="Times New Roman" w:hAnsi="Times New Roman" w:cs="Times New Roman"/>
          <w:b/>
          <w:bCs/>
          <w:sz w:val="24"/>
          <w:szCs w:val="24"/>
          <w:lang w:eastAsia="ru-RU"/>
        </w:rPr>
      </w:pPr>
      <w:r w:rsidRPr="00E10D77">
        <w:rPr>
          <w:rFonts w:ascii="Times New Roman" w:eastAsia="Times New Roman" w:hAnsi="Times New Roman" w:cs="Times New Roman"/>
          <w:b/>
          <w:bCs/>
          <w:sz w:val="24"/>
          <w:szCs w:val="24"/>
          <w:lang w:eastAsia="ru-RU"/>
        </w:rPr>
        <w:t>Ветеринарно-санитарные правила</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lastRenderedPageBreak/>
        <w:t>Ветеринарно-санитарные правила сбора, утилизации и уничтожения биологических отходов, утв. Главным государственным ветеринарным инспектором Российской Федерации 04.12.1995 № 13-7-2/469</w:t>
      </w:r>
    </w:p>
    <w:p w:rsidR="00E10D77" w:rsidRPr="00E10D77" w:rsidRDefault="00E10D77" w:rsidP="00E10D77">
      <w:pPr>
        <w:widowControl w:val="0"/>
        <w:spacing w:before="160" w:after="120" w:line="240" w:lineRule="auto"/>
        <w:rPr>
          <w:rFonts w:ascii="Times New Roman" w:eastAsia="Times New Roman" w:hAnsi="Times New Roman" w:cs="Times New Roman"/>
          <w:b/>
          <w:bCs/>
          <w:sz w:val="24"/>
          <w:szCs w:val="24"/>
          <w:lang w:eastAsia="ru-RU"/>
        </w:rPr>
      </w:pPr>
      <w:r w:rsidRPr="00E10D77">
        <w:rPr>
          <w:rFonts w:ascii="Times New Roman" w:eastAsia="Times New Roman" w:hAnsi="Times New Roman" w:cs="Times New Roman"/>
          <w:b/>
          <w:bCs/>
          <w:sz w:val="24"/>
          <w:szCs w:val="24"/>
          <w:lang w:eastAsia="ru-RU"/>
        </w:rPr>
        <w:t>Руководящие документы</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t>РД 34.20.185-94 (СО 153-34.20.185-94) Инструкция по проектированию городских электрических сетей</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t>РД 45.120-2000 (НТП 112-2000) Нормы технологического проектирования. Городские и сельские телефонные сети</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t>РДС 30-201-98 Инструкция о порядке проектирования и установления красных линий в городах и других поселениях Российской Федерации</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t>РДС 35-201-99 Порядок реализации требований доступности для инвалидов к объектам социальной инфраструктуры</w:t>
      </w:r>
    </w:p>
    <w:p w:rsidR="00E10D77" w:rsidRPr="00E10D77" w:rsidRDefault="00E10D77" w:rsidP="00E10D77">
      <w:pPr>
        <w:widowControl w:val="0"/>
        <w:spacing w:line="240" w:lineRule="auto"/>
        <w:ind w:firstLine="220"/>
        <w:jc w:val="left"/>
        <w:rPr>
          <w:rFonts w:ascii="Times New Roman" w:eastAsia="Times New Roman" w:hAnsi="Times New Roman" w:cs="Times New Roman"/>
          <w:bCs/>
          <w:sz w:val="24"/>
          <w:szCs w:val="24"/>
          <w:lang w:eastAsia="ru-RU"/>
        </w:rPr>
      </w:pPr>
    </w:p>
    <w:p w:rsidR="00E10D77" w:rsidRPr="00E10D77" w:rsidRDefault="00E10D77" w:rsidP="00E10D77">
      <w:pPr>
        <w:widowControl w:val="0"/>
        <w:spacing w:line="260" w:lineRule="auto"/>
        <w:ind w:firstLine="220"/>
        <w:jc w:val="right"/>
        <w:rPr>
          <w:rFonts w:ascii="Times New Roman" w:eastAsia="Times New Roman" w:hAnsi="Times New Roman" w:cs="Times New Roman"/>
          <w:bCs/>
          <w:color w:val="5F497A" w:themeColor="accent4" w:themeShade="BF"/>
          <w:sz w:val="24"/>
          <w:szCs w:val="24"/>
          <w:lang w:eastAsia="ru-RU"/>
        </w:rPr>
      </w:pPr>
    </w:p>
    <w:p w:rsidR="00E10D77" w:rsidRPr="00E10D77" w:rsidRDefault="00E10D77" w:rsidP="00E10D77">
      <w:pPr>
        <w:widowControl w:val="0"/>
        <w:spacing w:line="240" w:lineRule="auto"/>
        <w:ind w:firstLine="220"/>
        <w:jc w:val="right"/>
        <w:rPr>
          <w:rFonts w:ascii="Times New Roman" w:eastAsia="Times New Roman" w:hAnsi="Times New Roman" w:cs="Times New Roman"/>
          <w:sz w:val="24"/>
          <w:szCs w:val="24"/>
          <w:lang w:eastAsia="ru-RU"/>
        </w:rPr>
      </w:pPr>
      <w:r w:rsidRPr="00E10D77">
        <w:rPr>
          <w:rFonts w:ascii="Times New Roman" w:eastAsia="Times New Roman" w:hAnsi="Times New Roman" w:cs="Times New Roman"/>
          <w:bCs/>
          <w:sz w:val="24"/>
          <w:szCs w:val="24"/>
          <w:lang w:eastAsia="ru-RU"/>
        </w:rPr>
        <w:br w:type="page"/>
      </w:r>
      <w:r w:rsidRPr="00E10D77">
        <w:rPr>
          <w:rFonts w:ascii="Times New Roman" w:eastAsia="Times New Roman" w:hAnsi="Times New Roman" w:cs="Times New Roman"/>
          <w:sz w:val="24"/>
          <w:szCs w:val="24"/>
          <w:lang w:eastAsia="ru-RU"/>
        </w:rPr>
        <w:lastRenderedPageBreak/>
        <w:t>Приложение № 5</w:t>
      </w:r>
    </w:p>
    <w:p w:rsidR="00E10D77" w:rsidRPr="00E10D77" w:rsidRDefault="00E10D77" w:rsidP="00E10D77">
      <w:pPr>
        <w:widowControl w:val="0"/>
        <w:spacing w:line="240" w:lineRule="auto"/>
        <w:ind w:firstLine="220"/>
        <w:jc w:val="right"/>
        <w:rPr>
          <w:rFonts w:ascii="Times New Roman" w:eastAsia="Times New Roman" w:hAnsi="Times New Roman" w:cs="Times New Roman"/>
          <w:sz w:val="24"/>
          <w:szCs w:val="24"/>
          <w:lang w:eastAsia="ru-RU"/>
        </w:rPr>
      </w:pPr>
      <w:r w:rsidRPr="00E10D77">
        <w:rPr>
          <w:rFonts w:ascii="Times New Roman" w:eastAsia="Times New Roman" w:hAnsi="Times New Roman" w:cs="Times New Roman"/>
          <w:sz w:val="24"/>
          <w:szCs w:val="24"/>
          <w:lang w:eastAsia="ru-RU"/>
        </w:rPr>
        <w:t>Справочное</w:t>
      </w:r>
    </w:p>
    <w:p w:rsidR="00E10D77" w:rsidRPr="00E10D77" w:rsidRDefault="00E10D77" w:rsidP="00E10D77">
      <w:pPr>
        <w:widowControl w:val="0"/>
        <w:spacing w:line="240" w:lineRule="auto"/>
        <w:ind w:firstLine="220"/>
        <w:jc w:val="both"/>
        <w:rPr>
          <w:rFonts w:ascii="Times New Roman" w:eastAsia="Times New Roman" w:hAnsi="Times New Roman" w:cs="Times New Roman"/>
          <w:sz w:val="24"/>
          <w:szCs w:val="24"/>
          <w:lang w:eastAsia="ru-RU"/>
        </w:rPr>
      </w:pPr>
    </w:p>
    <w:p w:rsidR="00E10D77" w:rsidRPr="00E10D77" w:rsidRDefault="00E10D77" w:rsidP="00E10D77">
      <w:pPr>
        <w:widowControl w:val="0"/>
        <w:spacing w:line="240" w:lineRule="auto"/>
        <w:ind w:firstLine="220"/>
        <w:jc w:val="both"/>
        <w:rPr>
          <w:rFonts w:ascii="Times New Roman" w:eastAsia="Times New Roman" w:hAnsi="Times New Roman" w:cs="Times New Roman"/>
          <w:sz w:val="24"/>
          <w:szCs w:val="24"/>
          <w:lang w:eastAsia="ru-RU"/>
        </w:rPr>
      </w:pPr>
    </w:p>
    <w:p w:rsidR="00E10D77" w:rsidRPr="00E10D77" w:rsidRDefault="00E10D77" w:rsidP="00E10D77">
      <w:pPr>
        <w:widowControl w:val="0"/>
        <w:spacing w:line="240" w:lineRule="auto"/>
        <w:ind w:firstLine="220"/>
        <w:rPr>
          <w:rFonts w:ascii="Times New Roman" w:eastAsia="Times New Roman" w:hAnsi="Times New Roman" w:cs="Times New Roman"/>
          <w:b/>
          <w:bCs/>
          <w:sz w:val="24"/>
          <w:szCs w:val="24"/>
          <w:lang w:eastAsia="ru-RU"/>
        </w:rPr>
      </w:pPr>
      <w:r w:rsidRPr="00E10D77">
        <w:rPr>
          <w:rFonts w:ascii="Times New Roman" w:eastAsia="Times New Roman" w:hAnsi="Times New Roman" w:cs="Times New Roman"/>
          <w:b/>
          <w:bCs/>
          <w:sz w:val="24"/>
          <w:szCs w:val="24"/>
          <w:lang w:eastAsia="ru-RU"/>
        </w:rPr>
        <w:t>ТЕРМИНЫ И ОПРЕДЕЛЕНИЯ</w:t>
      </w:r>
    </w:p>
    <w:p w:rsidR="00E10D77" w:rsidRPr="00E10D77" w:rsidRDefault="00E10D77" w:rsidP="00E10D77">
      <w:pPr>
        <w:widowControl w:val="0"/>
        <w:spacing w:line="240" w:lineRule="auto"/>
        <w:ind w:firstLine="720"/>
        <w:jc w:val="both"/>
        <w:rPr>
          <w:rFonts w:ascii="Times New Roman" w:eastAsia="Times New Roman" w:hAnsi="Times New Roman" w:cs="Times New Roman"/>
          <w:sz w:val="24"/>
          <w:szCs w:val="24"/>
          <w:lang w:eastAsia="ru-RU"/>
        </w:rPr>
      </w:pPr>
    </w:p>
    <w:p w:rsidR="00E10D77" w:rsidRPr="00E10D77" w:rsidRDefault="00E10D77" w:rsidP="00E10D77">
      <w:pPr>
        <w:widowControl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b/>
          <w:sz w:val="24"/>
          <w:szCs w:val="24"/>
          <w:lang w:eastAsia="ru-RU"/>
        </w:rPr>
        <w:t>Автомобильная дорога</w:t>
      </w:r>
      <w:r w:rsidRPr="00E10D77">
        <w:rPr>
          <w:rFonts w:ascii="Times New Roman" w:eastAsia="Times New Roman" w:hAnsi="Times New Roman" w:cs="Times New Roman"/>
          <w:bCs/>
          <w:sz w:val="24"/>
          <w:szCs w:val="24"/>
          <w:lang w:eastAsia="ru-RU"/>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
          <w:sz w:val="24"/>
          <w:szCs w:val="24"/>
          <w:shd w:val="clear" w:color="auto" w:fill="FFFFFF"/>
          <w:lang w:eastAsia="ru-RU"/>
        </w:rPr>
        <w:t>Временное хранение легковых автомобилей и других мототранспортных средств</w:t>
      </w:r>
      <w:r w:rsidRPr="00E10D77">
        <w:rPr>
          <w:rFonts w:ascii="Times New Roman" w:eastAsia="Times New Roman" w:hAnsi="Times New Roman" w:cs="Times New Roman"/>
          <w:sz w:val="24"/>
          <w:szCs w:val="24"/>
          <w:shd w:val="clear" w:color="auto" w:fill="FFFFFF"/>
          <w:lang w:eastAsia="ru-RU"/>
        </w:rPr>
        <w:t xml:space="preserve"> – к</w:t>
      </w:r>
      <w:r w:rsidRPr="00E10D77">
        <w:rPr>
          <w:rFonts w:ascii="Times New Roman" w:eastAsia="Times New Roman" w:hAnsi="Times New Roman" w:cs="Times New Roman"/>
          <w:bCs/>
          <w:sz w:val="24"/>
          <w:szCs w:val="24"/>
          <w:lang w:eastAsia="ru-RU"/>
        </w:rPr>
        <w:t>ратковременное (не более 12 ч) хранение на стоянках автомобилей на незакрепленных за конкретными владельцами машино-местах.</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b/>
          <w:sz w:val="24"/>
          <w:szCs w:val="24"/>
          <w:lang w:eastAsia="ru-RU"/>
        </w:rPr>
        <w:t>Гостевые автостоянки</w:t>
      </w:r>
      <w:r w:rsidRPr="00E10D77">
        <w:rPr>
          <w:rFonts w:ascii="Times New Roman" w:eastAsia="Times New Roman" w:hAnsi="Times New Roman" w:cs="Times New Roman"/>
          <w:sz w:val="24"/>
          <w:szCs w:val="24"/>
          <w:lang w:eastAsia="ru-RU"/>
        </w:rPr>
        <w:t xml:space="preserve"> – открытые площадки, предназначенные для временного хранения легковых автомобилей посетителей жилых зон.</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b/>
          <w:bCs/>
          <w:sz w:val="24"/>
          <w:szCs w:val="24"/>
          <w:lang w:eastAsia="ru-RU"/>
        </w:rPr>
        <w:t>Градостроительная деятельность</w:t>
      </w:r>
      <w:r w:rsidRPr="00E10D77">
        <w:rPr>
          <w:rFonts w:ascii="Times New Roman" w:eastAsia="Times New Roman" w:hAnsi="Times New Roman" w:cs="Times New Roman"/>
          <w:sz w:val="24"/>
          <w:szCs w:val="24"/>
          <w:lang w:eastAsia="ru-RU"/>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w:t>
      </w:r>
      <w:r w:rsidRPr="00E10D77">
        <w:rPr>
          <w:rFonts w:ascii="Times New Roman" w:eastAsia="Times New Roman" w:hAnsi="Times New Roman" w:cs="Times New Roman"/>
          <w:bCs/>
          <w:sz w:val="24"/>
          <w:szCs w:val="24"/>
          <w:lang w:eastAsia="ru-RU"/>
        </w:rPr>
        <w:t>эксплуатации зданий, сооружений</w:t>
      </w:r>
      <w:r w:rsidRPr="00E10D77">
        <w:rPr>
          <w:rFonts w:ascii="Times New Roman" w:eastAsia="Times New Roman" w:hAnsi="Times New Roman" w:cs="Times New Roman"/>
          <w:sz w:val="24"/>
          <w:szCs w:val="24"/>
          <w:lang w:eastAsia="ru-RU"/>
        </w:rPr>
        <w:t>.</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b/>
          <w:sz w:val="24"/>
          <w:szCs w:val="24"/>
          <w:lang w:eastAsia="ru-RU"/>
        </w:rPr>
        <w:t>Градостроительное проектирование</w:t>
      </w:r>
      <w:r w:rsidRPr="00E10D77">
        <w:rPr>
          <w:rFonts w:ascii="Times New Roman" w:eastAsia="Times New Roman" w:hAnsi="Times New Roman" w:cs="Times New Roman"/>
          <w:sz w:val="24"/>
          <w:szCs w:val="24"/>
          <w:lang w:eastAsia="ru-RU"/>
        </w:rPr>
        <w:t xml:space="preserve"> – деятельность по развитию территорий, в том числе городов и иных поселений, осуществляемая в виде территориального планирования.</w:t>
      </w:r>
    </w:p>
    <w:p w:rsidR="00E10D77" w:rsidRPr="00E10D77" w:rsidRDefault="00E10D77" w:rsidP="00E10D77">
      <w:pPr>
        <w:widowControl w:val="0"/>
        <w:spacing w:after="60" w:line="240" w:lineRule="auto"/>
        <w:ind w:firstLine="720"/>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b/>
          <w:bCs/>
          <w:sz w:val="24"/>
          <w:szCs w:val="24"/>
          <w:lang w:eastAsia="ru-RU"/>
        </w:rPr>
        <w:t>Гражданская оборона</w:t>
      </w:r>
      <w:r w:rsidRPr="00E10D77">
        <w:rPr>
          <w:rFonts w:ascii="Times New Roman" w:eastAsia="Times New Roman" w:hAnsi="Times New Roman" w:cs="Times New Roman"/>
          <w:sz w:val="24"/>
          <w:szCs w:val="24"/>
          <w:lang w:eastAsia="ru-RU"/>
        </w:rPr>
        <w:t xml:space="preserve">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w:t>
      </w:r>
    </w:p>
    <w:p w:rsidR="00E10D77" w:rsidRPr="00E10D77" w:rsidRDefault="00E10D77" w:rsidP="00E10D77">
      <w:pPr>
        <w:widowControl w:val="0"/>
        <w:autoSpaceDE w:val="0"/>
        <w:autoSpaceDN w:val="0"/>
        <w:adjustRightInd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b/>
          <w:bCs/>
          <w:sz w:val="24"/>
          <w:szCs w:val="24"/>
          <w:lang w:eastAsia="ru-RU"/>
        </w:rPr>
        <w:t>Документация по планировке территории</w:t>
      </w:r>
      <w:r w:rsidRPr="00E10D77">
        <w:rPr>
          <w:rFonts w:ascii="Times New Roman" w:eastAsia="Times New Roman" w:hAnsi="Times New Roman" w:cs="Times New Roman"/>
          <w:sz w:val="24"/>
          <w:szCs w:val="24"/>
          <w:lang w:eastAsia="ru-RU"/>
        </w:rPr>
        <w:t xml:space="preserve"> – проекты планировки территории, проекты межевания территории, градостроительные планы земельных участков.</w:t>
      </w:r>
    </w:p>
    <w:p w:rsidR="00E10D77" w:rsidRPr="00E10D77" w:rsidRDefault="00E10D77" w:rsidP="00E10D77">
      <w:pPr>
        <w:widowControl w:val="0"/>
        <w:spacing w:after="60" w:line="240" w:lineRule="auto"/>
        <w:ind w:firstLine="720"/>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b/>
          <w:bCs/>
          <w:sz w:val="24"/>
          <w:szCs w:val="24"/>
          <w:lang w:eastAsia="ru-RU"/>
        </w:rPr>
        <w:t>Защита населения</w:t>
      </w:r>
      <w:r w:rsidRPr="00E10D77">
        <w:rPr>
          <w:rFonts w:ascii="Times New Roman" w:eastAsia="Times New Roman" w:hAnsi="Times New Roman" w:cs="Times New Roman"/>
          <w:sz w:val="24"/>
          <w:szCs w:val="24"/>
          <w:lang w:eastAsia="ru-RU"/>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
          <w:sz w:val="24"/>
          <w:szCs w:val="24"/>
          <w:lang w:eastAsia="ru-RU"/>
        </w:rPr>
        <w:t>Земельный участок</w:t>
      </w:r>
      <w:r w:rsidRPr="00E10D77">
        <w:rPr>
          <w:rFonts w:ascii="Times New Roman" w:eastAsia="Times New Roman" w:hAnsi="Times New Roman" w:cs="Times New Roman"/>
          <w:bCs/>
          <w:sz w:val="24"/>
          <w:szCs w:val="24"/>
          <w:lang w:eastAsia="ru-RU"/>
        </w:rPr>
        <w:t xml:space="preserve"> – часть земной поверхности, границы которой определены в соответствии с законодательством.</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b/>
          <w:bCs/>
          <w:spacing w:val="-2"/>
          <w:sz w:val="24"/>
          <w:szCs w:val="24"/>
          <w:lang w:eastAsia="ru-RU"/>
        </w:rPr>
        <w:t>Зоны с особыми условиями использования территорий</w:t>
      </w:r>
      <w:r w:rsidRPr="00E10D77">
        <w:rPr>
          <w:rFonts w:ascii="Times New Roman" w:eastAsia="Times New Roman" w:hAnsi="Times New Roman" w:cs="Times New Roman"/>
          <w:spacing w:val="-2"/>
          <w:sz w:val="24"/>
          <w:szCs w:val="24"/>
          <w:lang w:eastAsia="ru-RU"/>
        </w:rPr>
        <w:t xml:space="preserve"> – охранные </w:t>
      </w:r>
      <w:r w:rsidRPr="00E10D77">
        <w:rPr>
          <w:rFonts w:ascii="Times New Roman" w:eastAsia="Times New Roman" w:hAnsi="Times New Roman" w:cs="Times New Roman"/>
          <w:bCs/>
          <w:spacing w:val="-2"/>
          <w:sz w:val="24"/>
          <w:szCs w:val="24"/>
          <w:lang w:eastAsia="ru-RU"/>
        </w:rPr>
        <w:t>санитарно-защитные</w:t>
      </w:r>
      <w:r w:rsidRPr="00E10D77">
        <w:rPr>
          <w:rFonts w:ascii="Times New Roman" w:eastAsia="Times New Roman" w:hAnsi="Times New Roman" w:cs="Times New Roman"/>
          <w:bCs/>
          <w:sz w:val="24"/>
          <w:szCs w:val="24"/>
          <w:lang w:eastAsia="ru-RU"/>
        </w:rPr>
        <w:t xml:space="preserve"> зоны, зоны охраны объектов культурного наследия (памятников истории и культуры) народов Российской Федерации,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r w:rsidRPr="00E10D77">
        <w:rPr>
          <w:rFonts w:ascii="Times New Roman" w:eastAsia="Times New Roman" w:hAnsi="Times New Roman" w:cs="Times New Roman"/>
          <w:sz w:val="24"/>
          <w:szCs w:val="24"/>
          <w:lang w:eastAsia="ru-RU"/>
        </w:rPr>
        <w:t>.</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
          <w:bCs/>
          <w:spacing w:val="2"/>
          <w:sz w:val="24"/>
          <w:szCs w:val="24"/>
          <w:shd w:val="clear" w:color="auto" w:fill="FFFFFF"/>
          <w:lang w:eastAsia="ru-RU"/>
        </w:rPr>
        <w:t xml:space="preserve">Линейные объекты </w:t>
      </w:r>
      <w:r w:rsidRPr="00E10D77">
        <w:rPr>
          <w:rFonts w:ascii="Times New Roman" w:eastAsia="Times New Roman" w:hAnsi="Times New Roman" w:cs="Times New Roman"/>
          <w:b/>
          <w:bCs/>
          <w:sz w:val="24"/>
          <w:szCs w:val="24"/>
          <w:shd w:val="clear" w:color="auto" w:fill="FFFFFF"/>
          <w:lang w:eastAsia="ru-RU"/>
        </w:rPr>
        <w:t>капитального строительства</w:t>
      </w:r>
      <w:r w:rsidRPr="00E10D77">
        <w:rPr>
          <w:rFonts w:ascii="Times New Roman" w:eastAsia="Times New Roman" w:hAnsi="Times New Roman" w:cs="Times New Roman"/>
          <w:bCs/>
          <w:spacing w:val="2"/>
          <w:sz w:val="24"/>
          <w:szCs w:val="24"/>
          <w:shd w:val="clear" w:color="auto" w:fill="FFFFFF"/>
          <w:lang w:eastAsia="ru-RU"/>
        </w:rPr>
        <w:t xml:space="preserve"> – сооружения транспорта (</w:t>
      </w:r>
      <w:r w:rsidRPr="00E10D77">
        <w:rPr>
          <w:rFonts w:ascii="Times New Roman" w:eastAsia="Times New Roman" w:hAnsi="Times New Roman" w:cs="Times New Roman"/>
          <w:bCs/>
          <w:sz w:val="24"/>
          <w:szCs w:val="24"/>
          <w:shd w:val="clear" w:color="auto" w:fill="FFFFFF"/>
          <w:lang w:eastAsia="ru-RU"/>
        </w:rPr>
        <w:t>железнодорожные линии, автомобильные дороги, искусственно созданные внутренние водные пути, трамвайные линии, трубопроводы</w:t>
      </w:r>
      <w:r w:rsidRPr="00E10D77">
        <w:rPr>
          <w:rFonts w:ascii="Times New Roman" w:eastAsia="Times New Roman" w:hAnsi="Times New Roman" w:cs="Times New Roman"/>
          <w:bCs/>
          <w:spacing w:val="2"/>
          <w:sz w:val="24"/>
          <w:szCs w:val="24"/>
          <w:shd w:val="clear" w:color="auto" w:fill="FFFFFF"/>
          <w:lang w:eastAsia="ru-RU"/>
        </w:rPr>
        <w:t xml:space="preserve">), инженерно-технического обеспечения (связи, электро-, тепло-, газо-, водоснабжения, водоотведения), </w:t>
      </w:r>
      <w:r w:rsidRPr="00E10D77">
        <w:rPr>
          <w:rFonts w:ascii="Times New Roman" w:eastAsia="Times New Roman" w:hAnsi="Times New Roman" w:cs="Times New Roman"/>
          <w:bCs/>
          <w:sz w:val="24"/>
          <w:szCs w:val="24"/>
          <w:shd w:val="clear" w:color="auto" w:fill="FFFFFF"/>
          <w:lang w:eastAsia="ru-RU"/>
        </w:rPr>
        <w:t xml:space="preserve">иные виды подобных </w:t>
      </w:r>
      <w:r w:rsidRPr="00E10D77">
        <w:rPr>
          <w:rFonts w:ascii="Times New Roman" w:eastAsia="Times New Roman" w:hAnsi="Times New Roman" w:cs="Times New Roman"/>
          <w:bCs/>
          <w:sz w:val="24"/>
          <w:szCs w:val="24"/>
          <w:shd w:val="clear" w:color="auto" w:fill="FFFFFF"/>
          <w:lang w:eastAsia="ru-RU"/>
        </w:rPr>
        <w:lastRenderedPageBreak/>
        <w:t xml:space="preserve">объектов капитального строительства, расположенных в пределах красных линий, утвержденных в составе документации по планировке территории применительно к таким объектам. </w:t>
      </w:r>
      <w:r w:rsidRPr="00E10D77">
        <w:rPr>
          <w:rFonts w:ascii="Times New Roman" w:eastAsia="Times New Roman" w:hAnsi="Times New Roman" w:cs="Times New Roman"/>
          <w:bCs/>
          <w:spacing w:val="2"/>
          <w:sz w:val="24"/>
          <w:szCs w:val="24"/>
          <w:shd w:val="clear" w:color="auto" w:fill="FFFFFF"/>
          <w:lang w:eastAsia="ru-RU"/>
        </w:rPr>
        <w:t>Линейные объекты характеризуются линейно протяженной конфигурацией, длина объектов несоизмеримо превышает геометрические параметры их поперечного сечения (ширину, высоту, диаметр).</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b/>
          <w:bCs/>
          <w:sz w:val="24"/>
          <w:szCs w:val="24"/>
          <w:lang w:eastAsia="ru-RU"/>
        </w:rPr>
        <w:t>Маломобильные</w:t>
      </w:r>
      <w:r w:rsidR="001D12D6">
        <w:rPr>
          <w:rFonts w:ascii="Times New Roman" w:eastAsia="Times New Roman" w:hAnsi="Times New Roman" w:cs="Times New Roman"/>
          <w:b/>
          <w:bCs/>
          <w:sz w:val="24"/>
          <w:szCs w:val="24"/>
          <w:lang w:eastAsia="ru-RU"/>
        </w:rPr>
        <w:t xml:space="preserve"> </w:t>
      </w:r>
      <w:r w:rsidRPr="00E10D77">
        <w:rPr>
          <w:rFonts w:ascii="Times New Roman" w:eastAsia="Times New Roman" w:hAnsi="Times New Roman" w:cs="Times New Roman"/>
          <w:b/>
          <w:bCs/>
          <w:sz w:val="24"/>
          <w:szCs w:val="24"/>
          <w:lang w:eastAsia="ru-RU"/>
        </w:rPr>
        <w:t>группы</w:t>
      </w:r>
      <w:r w:rsidR="001D12D6">
        <w:rPr>
          <w:rFonts w:ascii="Times New Roman" w:eastAsia="Times New Roman" w:hAnsi="Times New Roman" w:cs="Times New Roman"/>
          <w:b/>
          <w:bCs/>
          <w:sz w:val="24"/>
          <w:szCs w:val="24"/>
          <w:lang w:eastAsia="ru-RU"/>
        </w:rPr>
        <w:t xml:space="preserve"> </w:t>
      </w:r>
      <w:r w:rsidRPr="00E10D77">
        <w:rPr>
          <w:rFonts w:ascii="Times New Roman" w:eastAsia="Times New Roman" w:hAnsi="Times New Roman" w:cs="Times New Roman"/>
          <w:b/>
          <w:bCs/>
          <w:sz w:val="24"/>
          <w:szCs w:val="24"/>
          <w:lang w:eastAsia="ru-RU"/>
        </w:rPr>
        <w:t>населения</w:t>
      </w:r>
      <w:r w:rsidRPr="00E10D77">
        <w:rPr>
          <w:rFonts w:ascii="Times New Roman" w:eastAsia="Times New Roman" w:hAnsi="Times New Roman" w:cs="Times New Roman"/>
          <w:sz w:val="24"/>
          <w:szCs w:val="24"/>
          <w:lang w:eastAsia="ru-RU"/>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E10D77" w:rsidRPr="00E10D77" w:rsidRDefault="00E10D77" w:rsidP="00E10D77">
      <w:pPr>
        <w:widowControl w:val="0"/>
        <w:autoSpaceDE w:val="0"/>
        <w:autoSpaceDN w:val="0"/>
        <w:adjustRightInd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b/>
          <w:sz w:val="24"/>
          <w:szCs w:val="24"/>
          <w:lang w:eastAsia="ru-RU"/>
        </w:rPr>
        <w:t>Населенный пункт</w:t>
      </w:r>
      <w:r w:rsidRPr="00E10D77">
        <w:rPr>
          <w:rFonts w:ascii="Times New Roman" w:eastAsia="Times New Roman" w:hAnsi="Times New Roman" w:cs="Times New Roman"/>
          <w:sz w:val="24"/>
          <w:szCs w:val="24"/>
          <w:lang w:eastAsia="ru-RU"/>
        </w:rPr>
        <w:t xml:space="preserve"> – часть территории Владимирской области, имеющая сосредоточенную застройку в пределах установленной границы, отделяющей земли населенных пунктов от земель иных категорий. Объекты служебного назначения в системе отрасли народного хозяйства (железнодорожные будки, дома лесников, полевые станы и т. п., связанные с обслуживанием транспорта, охраной путей сообщения, ведением сельскохозяйственного производства и т. д.) относятся к тем населенным пунктам, с которыми они связаны в административном или территориальном отношении.</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b/>
          <w:sz w:val="24"/>
          <w:szCs w:val="24"/>
          <w:lang w:eastAsia="ru-RU"/>
        </w:rPr>
        <w:t>Общественный центр</w:t>
      </w:r>
      <w:r w:rsidRPr="00E10D77">
        <w:rPr>
          <w:rFonts w:ascii="Times New Roman" w:eastAsia="Times New Roman" w:hAnsi="Times New Roman" w:cs="Times New Roman"/>
          <w:sz w:val="24"/>
          <w:szCs w:val="24"/>
          <w:lang w:eastAsia="ru-RU"/>
        </w:rPr>
        <w:t xml:space="preserve"> – комплекс общественных зданий и сооружений или соответствующая функциональная зона, предназначенные для преимущественного размещения объектов обслуживания населения и осуществления различных общественных процессов.</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b/>
          <w:bCs/>
          <w:sz w:val="24"/>
          <w:szCs w:val="24"/>
          <w:lang w:eastAsia="ru-RU"/>
        </w:rPr>
        <w:t>Объекты вспомогательного использования</w:t>
      </w:r>
      <w:r w:rsidRPr="00E10D77">
        <w:rPr>
          <w:rFonts w:ascii="Times New Roman" w:eastAsia="Times New Roman" w:hAnsi="Times New Roman" w:cs="Times New Roman"/>
          <w:bCs/>
          <w:sz w:val="24"/>
          <w:szCs w:val="24"/>
          <w:lang w:eastAsia="ru-RU"/>
        </w:rPr>
        <w:t xml:space="preserve"> – объекты (здания и сооружения) пониженного уровня ответственности, связанные с осуществлением строительства или реконструкции здания или сооружения либо расположенные на земельных участках, предоставленных для индивидуального жилищного строительства.</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b/>
          <w:bCs/>
          <w:sz w:val="24"/>
          <w:szCs w:val="24"/>
          <w:lang w:eastAsia="ru-RU"/>
        </w:rPr>
        <w:t>Озелененные территории</w:t>
      </w:r>
      <w:r w:rsidRPr="00E10D77">
        <w:rPr>
          <w:rFonts w:ascii="Times New Roman" w:eastAsia="Times New Roman" w:hAnsi="Times New Roman" w:cs="Times New Roman"/>
          <w:sz w:val="24"/>
          <w:szCs w:val="24"/>
          <w:lang w:eastAsia="ru-RU"/>
        </w:rPr>
        <w:t xml:space="preserve"> –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часть поверхности которых занято зелеными насаждениями и другим растительным покровом.</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
          <w:sz w:val="24"/>
          <w:szCs w:val="24"/>
          <w:lang w:eastAsia="ru-RU"/>
        </w:rPr>
        <w:t>Особо охраняемые природные территории</w:t>
      </w:r>
      <w:r w:rsidRPr="00E10D77">
        <w:rPr>
          <w:rFonts w:ascii="Times New Roman" w:eastAsia="Times New Roman" w:hAnsi="Times New Roman" w:cs="Times New Roman"/>
          <w:sz w:val="24"/>
          <w:szCs w:val="24"/>
          <w:lang w:eastAsia="ru-RU"/>
        </w:rPr>
        <w:t xml:space="preserve"> – </w:t>
      </w:r>
      <w:r w:rsidRPr="00E10D77">
        <w:rPr>
          <w:rFonts w:ascii="Times New Roman" w:eastAsia="Times New Roman" w:hAnsi="Times New Roman" w:cs="Times New Roman"/>
          <w:bCs/>
          <w:sz w:val="24"/>
          <w:szCs w:val="24"/>
          <w:lang w:eastAsia="ru-RU"/>
        </w:rPr>
        <w:t>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
          <w:bCs/>
          <w:sz w:val="24"/>
          <w:szCs w:val="24"/>
          <w:lang w:eastAsia="ru-RU"/>
        </w:rPr>
        <w:t xml:space="preserve">Парковка </w:t>
      </w:r>
      <w:r w:rsidRPr="00E10D77">
        <w:rPr>
          <w:rFonts w:ascii="Times New Roman" w:eastAsia="Times New Roman" w:hAnsi="Times New Roman" w:cs="Times New Roman"/>
          <w:bCs/>
          <w:sz w:val="24"/>
          <w:szCs w:val="24"/>
          <w:lang w:eastAsia="ru-RU"/>
        </w:rPr>
        <w:t>–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b/>
          <w:sz w:val="24"/>
          <w:szCs w:val="24"/>
          <w:shd w:val="clear" w:color="auto" w:fill="FFFFFF"/>
          <w:lang w:eastAsia="ru-RU"/>
        </w:rPr>
        <w:t xml:space="preserve">Постоянное хранение легковых автомобилей и других мототранспортных средств </w:t>
      </w:r>
      <w:r w:rsidRPr="00E10D77">
        <w:rPr>
          <w:rFonts w:ascii="Times New Roman" w:eastAsia="Times New Roman" w:hAnsi="Times New Roman" w:cs="Times New Roman"/>
          <w:b/>
          <w:spacing w:val="-2"/>
          <w:sz w:val="24"/>
          <w:szCs w:val="24"/>
          <w:shd w:val="clear" w:color="auto" w:fill="FFFFFF"/>
          <w:lang w:eastAsia="ru-RU"/>
        </w:rPr>
        <w:t xml:space="preserve">(мотоциклов, мотороллеров, мотоколясок, мопедов, прицепов и т.п.) </w:t>
      </w:r>
      <w:r w:rsidRPr="00E10D77">
        <w:rPr>
          <w:rFonts w:ascii="Times New Roman" w:eastAsia="Times New Roman" w:hAnsi="Times New Roman" w:cs="Times New Roman"/>
          <w:spacing w:val="-2"/>
          <w:sz w:val="24"/>
          <w:szCs w:val="24"/>
          <w:shd w:val="clear" w:color="auto" w:fill="FFFFFF"/>
          <w:lang w:eastAsia="ru-RU"/>
        </w:rPr>
        <w:t xml:space="preserve">– </w:t>
      </w:r>
      <w:r w:rsidRPr="00E10D77">
        <w:rPr>
          <w:rFonts w:ascii="Times New Roman" w:eastAsia="Times New Roman" w:hAnsi="Times New Roman" w:cs="Times New Roman"/>
          <w:bCs/>
          <w:spacing w:val="-2"/>
          <w:sz w:val="24"/>
          <w:szCs w:val="24"/>
          <w:lang w:eastAsia="ru-RU"/>
        </w:rPr>
        <w:t>длительное (более 12 ч)</w:t>
      </w:r>
      <w:r w:rsidRPr="00E10D77">
        <w:rPr>
          <w:rFonts w:ascii="Times New Roman" w:eastAsia="Times New Roman" w:hAnsi="Times New Roman" w:cs="Times New Roman"/>
          <w:bCs/>
          <w:sz w:val="24"/>
          <w:szCs w:val="24"/>
          <w:lang w:eastAsia="ru-RU"/>
        </w:rPr>
        <w:t xml:space="preserve"> хранение автомототранспортных </w:t>
      </w:r>
      <w:r w:rsidR="001D12D6">
        <w:rPr>
          <w:rFonts w:ascii="Times New Roman" w:eastAsia="Times New Roman" w:hAnsi="Times New Roman" w:cs="Times New Roman"/>
          <w:bCs/>
          <w:sz w:val="24"/>
          <w:szCs w:val="24"/>
          <w:lang w:eastAsia="ru-RU"/>
        </w:rPr>
        <w:t>средств на стоянках автомобилей</w:t>
      </w:r>
      <w:r w:rsidRPr="00E10D77">
        <w:rPr>
          <w:rFonts w:ascii="Times New Roman" w:eastAsia="Times New Roman" w:hAnsi="Times New Roman" w:cs="Times New Roman"/>
          <w:bCs/>
          <w:sz w:val="24"/>
          <w:szCs w:val="24"/>
          <w:lang w:eastAsia="ru-RU"/>
        </w:rPr>
        <w:t xml:space="preserve"> на закрепленных за конкретными автовладельцами машино-местах.</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b/>
          <w:sz w:val="24"/>
          <w:szCs w:val="24"/>
          <w:shd w:val="clear" w:color="auto" w:fill="FFFFFF"/>
          <w:lang w:eastAsia="ru-RU"/>
        </w:rPr>
        <w:t>Реконструкция сложившейся застройки</w:t>
      </w:r>
      <w:r w:rsidRPr="00E10D77">
        <w:rPr>
          <w:rFonts w:ascii="Times New Roman" w:eastAsia="Times New Roman" w:hAnsi="Times New Roman" w:cs="Times New Roman"/>
          <w:bCs/>
          <w:sz w:val="24"/>
          <w:szCs w:val="24"/>
          <w:lang w:eastAsia="ru-RU"/>
        </w:rPr>
        <w:t xml:space="preserve">– преобразование существующей застройки с частичным изменением (или без) планировочной структуры, строительством </w:t>
      </w:r>
      <w:r w:rsidRPr="00E10D77">
        <w:rPr>
          <w:rFonts w:ascii="Times New Roman" w:eastAsia="Times New Roman" w:hAnsi="Times New Roman" w:cs="Times New Roman"/>
          <w:bCs/>
          <w:sz w:val="24"/>
          <w:szCs w:val="24"/>
          <w:lang w:eastAsia="ru-RU"/>
        </w:rPr>
        <w:lastRenderedPageBreak/>
        <w:t>одного или нескольких новых зданий взамен ветхих или морально устаревших зданий, с заменой элементов инженерной и транспортной инфраструктуры, осуществлением благоустройства территории.</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b/>
          <w:bCs/>
          <w:sz w:val="24"/>
          <w:szCs w:val="24"/>
          <w:lang w:eastAsia="ru-RU"/>
        </w:rPr>
        <w:t>Санитарно-защитная зона</w:t>
      </w:r>
      <w:r w:rsidRPr="00E10D77">
        <w:rPr>
          <w:rFonts w:ascii="Times New Roman" w:eastAsia="Times New Roman" w:hAnsi="Times New Roman" w:cs="Times New Roman"/>
          <w:sz w:val="24"/>
          <w:szCs w:val="24"/>
          <w:lang w:eastAsia="ru-RU"/>
        </w:rPr>
        <w:t xml:space="preserve">–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w:t>
      </w:r>
    </w:p>
    <w:p w:rsidR="00E10D77" w:rsidRPr="00E10D77" w:rsidRDefault="00E10D77" w:rsidP="00E10D77">
      <w:pPr>
        <w:widowControl w:val="0"/>
        <w:autoSpaceDE w:val="0"/>
        <w:autoSpaceDN w:val="0"/>
        <w:adjustRightInd w:val="0"/>
        <w:spacing w:after="60"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
          <w:bCs/>
          <w:sz w:val="24"/>
          <w:szCs w:val="24"/>
          <w:lang w:eastAsia="ru-RU"/>
        </w:rPr>
        <w:t>Социально-гарантированные условия жизнедеятельности</w:t>
      </w:r>
      <w:r w:rsidRPr="00E10D77">
        <w:rPr>
          <w:rFonts w:ascii="Times New Roman" w:eastAsia="Times New Roman" w:hAnsi="Times New Roman" w:cs="Times New Roman"/>
          <w:sz w:val="24"/>
          <w:szCs w:val="24"/>
          <w:lang w:eastAsia="ru-RU"/>
        </w:rPr>
        <w:t xml:space="preserve"> – состояние среды территорий городских округов и поселений, отвечающее современным социальным, гигиеническим и градостроительным требованиям, достигаемое соблюдением при проектировании (реконструкции) территории нормативных параметров функционально-планировочной организации объектов градостроительного нормирования.</w:t>
      </w:r>
    </w:p>
    <w:p w:rsidR="00E10D77" w:rsidRPr="00E10D77" w:rsidRDefault="00E10D77" w:rsidP="00E10D77">
      <w:pPr>
        <w:widowControl w:val="0"/>
        <w:autoSpaceDE w:val="0"/>
        <w:autoSpaceDN w:val="0"/>
        <w:adjustRightInd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b/>
          <w:bCs/>
          <w:sz w:val="24"/>
          <w:szCs w:val="24"/>
          <w:lang w:eastAsia="ru-RU"/>
        </w:rPr>
        <w:t>Система расселения</w:t>
      </w:r>
      <w:r w:rsidRPr="00E10D77">
        <w:rPr>
          <w:rFonts w:ascii="Times New Roman" w:eastAsia="Times New Roman" w:hAnsi="Times New Roman" w:cs="Times New Roman"/>
          <w:sz w:val="24"/>
          <w:szCs w:val="24"/>
          <w:lang w:eastAsia="ru-RU"/>
        </w:rPr>
        <w:t>– территориальное сочетание населенных мест, между которыми существует более или менее четкое распределение функций, производственные и социальные связи.</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
          <w:sz w:val="24"/>
          <w:szCs w:val="24"/>
          <w:shd w:val="clear" w:color="auto" w:fill="FFFFFF"/>
          <w:lang w:eastAsia="ru-RU"/>
        </w:rPr>
        <w:t>Стоянка автомобилей</w:t>
      </w:r>
      <w:r w:rsidRPr="00E10D77">
        <w:rPr>
          <w:rFonts w:ascii="Times New Roman" w:eastAsia="Times New Roman" w:hAnsi="Times New Roman" w:cs="Times New Roman"/>
          <w:sz w:val="24"/>
          <w:szCs w:val="24"/>
          <w:shd w:val="clear" w:color="auto" w:fill="FFFFFF"/>
          <w:lang w:eastAsia="ru-RU"/>
        </w:rPr>
        <w:t xml:space="preserve"> (автостоянка, паркинг, парковка, гараж, гараж-стоянка) – з</w:t>
      </w:r>
      <w:r w:rsidRPr="00E10D77">
        <w:rPr>
          <w:rFonts w:ascii="Times New Roman" w:eastAsia="Times New Roman" w:hAnsi="Times New Roman" w:cs="Times New Roman"/>
          <w:bCs/>
          <w:sz w:val="24"/>
          <w:szCs w:val="24"/>
          <w:lang w:eastAsia="ru-RU"/>
        </w:rPr>
        <w:t>дание, сооружение (часть здания, сооружения) или специальная открытая площадка, предназначенная для хранения (стоянки) преимущественно легковых автомобилей и других мототранспортных средств (мотоциклов, мотороллеров, мотоколясок, мопедов, скутеров), которые могут быть: встроенными, встроено-пристроенными, отдельностоящими, пристроенными, подземными; наземными закрытого типа; плоскостными открытого типа; открытого типа; модульными быстровозводимыми; плавучими (дебаркадерными); механизированными; полумеханизированными; обвалованными; перехватывающими.</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
          <w:sz w:val="24"/>
          <w:szCs w:val="24"/>
          <w:lang w:eastAsia="ru-RU"/>
        </w:rPr>
        <w:t>Стоянка автомобилей наземная открытого типа</w:t>
      </w:r>
      <w:r w:rsidRPr="00E10D77">
        <w:rPr>
          <w:rFonts w:ascii="Times New Roman" w:eastAsia="Times New Roman" w:hAnsi="Times New Roman" w:cs="Times New Roman"/>
          <w:bCs/>
          <w:sz w:val="24"/>
          <w:szCs w:val="24"/>
          <w:lang w:eastAsia="ru-RU"/>
        </w:rPr>
        <w:t xml:space="preserve"> – стоянка, в которой не менее 50 % площади внешней поверхности наружных ограждений на каждом ярусе (этаже) составляют проемы, остальное – парапеты. Для отдельных этажей стоянки автомобилей открытого типа, не соответствующих этому условию, следует предусматривать сети инженерно-технического обеспечения, применительные для стоянок автомобилей закрытого типа (пожаротушение, вентиляция, дымоудаление и т.д.).</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
          <w:sz w:val="24"/>
          <w:szCs w:val="24"/>
          <w:shd w:val="clear" w:color="auto" w:fill="FFFFFF"/>
          <w:lang w:eastAsia="ru-RU"/>
        </w:rPr>
        <w:t>Стоянка автомобилей пристроенная</w:t>
      </w:r>
      <w:r w:rsidRPr="00E10D77">
        <w:rPr>
          <w:rFonts w:ascii="Times New Roman" w:eastAsia="Times New Roman" w:hAnsi="Times New Roman" w:cs="Times New Roman"/>
          <w:bCs/>
          <w:sz w:val="24"/>
          <w:lang w:eastAsia="ru-RU"/>
        </w:rPr>
        <w:t xml:space="preserve"> – </w:t>
      </w:r>
      <w:r w:rsidRPr="00E10D77">
        <w:rPr>
          <w:rFonts w:ascii="Times New Roman" w:eastAsia="Times New Roman" w:hAnsi="Times New Roman" w:cs="Times New Roman"/>
          <w:bCs/>
          <w:sz w:val="24"/>
          <w:szCs w:val="24"/>
          <w:lang w:eastAsia="ru-RU"/>
        </w:rPr>
        <w:t>стоянка, примыкающая к границам застройки здания.</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bCs/>
          <w:sz w:val="24"/>
          <w:szCs w:val="24"/>
          <w:lang w:eastAsia="ru-RU"/>
        </w:rPr>
      </w:pPr>
      <w:r w:rsidRPr="00E10D77">
        <w:rPr>
          <w:rFonts w:ascii="Times New Roman" w:eastAsia="Times New Roman" w:hAnsi="Times New Roman" w:cs="Times New Roman"/>
          <w:b/>
          <w:sz w:val="24"/>
          <w:szCs w:val="24"/>
          <w:shd w:val="clear" w:color="auto" w:fill="FFFFFF"/>
          <w:lang w:eastAsia="ru-RU"/>
        </w:rPr>
        <w:t>Стоянка автомобилей отдельно стоящая</w:t>
      </w:r>
      <w:r w:rsidRPr="00E10D77">
        <w:rPr>
          <w:rFonts w:ascii="Times New Roman" w:eastAsia="Times New Roman" w:hAnsi="Times New Roman" w:cs="Times New Roman"/>
          <w:bCs/>
          <w:sz w:val="24"/>
          <w:lang w:eastAsia="ru-RU"/>
        </w:rPr>
        <w:t xml:space="preserve"> – </w:t>
      </w:r>
      <w:r w:rsidRPr="00E10D77">
        <w:rPr>
          <w:rFonts w:ascii="Times New Roman" w:eastAsia="Times New Roman" w:hAnsi="Times New Roman" w:cs="Times New Roman"/>
          <w:bCs/>
          <w:sz w:val="24"/>
          <w:szCs w:val="24"/>
          <w:lang w:eastAsia="ru-RU"/>
        </w:rPr>
        <w:t>стоянка, находящаяся за границами застройки здания на прилегающей к нему территории.</w:t>
      </w:r>
    </w:p>
    <w:p w:rsidR="00E10D77" w:rsidRPr="00E10D77" w:rsidRDefault="00E10D77" w:rsidP="00E10D77">
      <w:pPr>
        <w:widowControl w:val="0"/>
        <w:adjustRightInd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b/>
          <w:bCs/>
          <w:sz w:val="24"/>
          <w:szCs w:val="24"/>
          <w:lang w:eastAsia="ru-RU"/>
        </w:rPr>
        <w:t>Территории общего пользования</w:t>
      </w:r>
      <w:r w:rsidRPr="00E10D77">
        <w:rPr>
          <w:rFonts w:ascii="Times New Roman" w:eastAsia="Times New Roman" w:hAnsi="Times New Roman" w:cs="Times New Roman"/>
          <w:sz w:val="24"/>
          <w:szCs w:val="24"/>
          <w:lang w:eastAsia="ru-RU"/>
        </w:rPr>
        <w:t xml:space="preserve"> – территории, которыми беспрепятственно пользуется неограниченный круг лиц (в том числе площади, улицы, проезды, набережные, скверы, бульвары). </w:t>
      </w:r>
    </w:p>
    <w:p w:rsidR="00E10D77" w:rsidRPr="00E10D77" w:rsidRDefault="00E10D77" w:rsidP="00E10D77">
      <w:pPr>
        <w:widowControl w:val="0"/>
        <w:adjustRightInd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b/>
          <w:bCs/>
          <w:sz w:val="24"/>
          <w:szCs w:val="24"/>
          <w:lang w:eastAsia="ru-RU"/>
        </w:rPr>
        <w:t>Улица, площадь</w:t>
      </w:r>
      <w:r w:rsidRPr="00E10D77">
        <w:rPr>
          <w:rFonts w:ascii="Times New Roman" w:eastAsia="Times New Roman" w:hAnsi="Times New Roman" w:cs="Times New Roman"/>
          <w:sz w:val="24"/>
          <w:szCs w:val="24"/>
          <w:lang w:eastAsia="ru-RU"/>
        </w:rPr>
        <w:t xml:space="preserve"> – территория общего пользования, ограниченная красными линиями улично-дорожной сети.</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b/>
          <w:bCs/>
          <w:sz w:val="24"/>
          <w:szCs w:val="24"/>
          <w:lang w:eastAsia="ru-RU"/>
        </w:rPr>
        <w:t>Функциональное зонирование территории</w:t>
      </w:r>
      <w:r w:rsidRPr="00E10D77">
        <w:rPr>
          <w:rFonts w:ascii="Times New Roman" w:eastAsia="Times New Roman" w:hAnsi="Times New Roman" w:cs="Times New Roman"/>
          <w:sz w:val="24"/>
          <w:szCs w:val="24"/>
          <w:lang w:eastAsia="ru-RU"/>
        </w:rPr>
        <w:t>– деление территории на зоны при градостроительном планировании развития территорий городских округов и поселений с определением видов градостроительного использования установленных зон и ограничений на их использование.</w:t>
      </w:r>
    </w:p>
    <w:p w:rsidR="00E10D77" w:rsidRPr="00E10D77" w:rsidRDefault="00E10D77" w:rsidP="00E10D77">
      <w:pPr>
        <w:widowControl w:val="0"/>
        <w:spacing w:after="60" w:line="240" w:lineRule="auto"/>
        <w:ind w:firstLine="709"/>
        <w:jc w:val="both"/>
        <w:rPr>
          <w:rFonts w:ascii="Times New Roman" w:eastAsia="Times New Roman" w:hAnsi="Times New Roman" w:cs="Times New Roman"/>
          <w:sz w:val="24"/>
          <w:szCs w:val="24"/>
          <w:lang w:eastAsia="ru-RU"/>
        </w:rPr>
      </w:pPr>
      <w:r w:rsidRPr="00E10D77">
        <w:rPr>
          <w:rFonts w:ascii="Times New Roman" w:eastAsia="Times New Roman" w:hAnsi="Times New Roman" w:cs="Times New Roman"/>
          <w:b/>
          <w:bCs/>
          <w:sz w:val="24"/>
          <w:szCs w:val="24"/>
          <w:lang w:eastAsia="ru-RU"/>
        </w:rPr>
        <w:t>Чрезвычайная ситуация</w:t>
      </w:r>
      <w:r w:rsidRPr="00E10D77">
        <w:rPr>
          <w:rFonts w:ascii="Times New Roman" w:eastAsia="Times New Roman" w:hAnsi="Times New Roman" w:cs="Times New Roman"/>
          <w:sz w:val="24"/>
          <w:szCs w:val="24"/>
          <w:lang w:eastAsia="ru-RU"/>
        </w:rPr>
        <w:t xml:space="preserve">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E10D77" w:rsidRPr="00E10D77" w:rsidRDefault="00E10D77" w:rsidP="00E10D77">
      <w:pPr>
        <w:widowControl w:val="0"/>
        <w:spacing w:line="260" w:lineRule="auto"/>
        <w:ind w:firstLine="220"/>
        <w:jc w:val="both"/>
        <w:rPr>
          <w:rFonts w:ascii="Arial" w:eastAsia="Times New Roman" w:hAnsi="Arial" w:cs="Arial"/>
          <w:b/>
          <w:bCs/>
          <w:sz w:val="18"/>
          <w:szCs w:val="18"/>
          <w:lang w:eastAsia="ru-RU"/>
        </w:rPr>
      </w:pPr>
      <w:r w:rsidRPr="00E10D77">
        <w:rPr>
          <w:rFonts w:ascii="Times New Roman" w:eastAsia="Times New Roman" w:hAnsi="Times New Roman" w:cs="Times New Roman"/>
          <w:b/>
          <w:bCs/>
          <w:sz w:val="24"/>
          <w:szCs w:val="24"/>
          <w:lang w:eastAsia="ru-RU"/>
        </w:rPr>
        <w:lastRenderedPageBreak/>
        <w:t>Хозяйственная постройка</w:t>
      </w:r>
      <w:r w:rsidRPr="00E10D77">
        <w:rPr>
          <w:rFonts w:ascii="Times New Roman" w:eastAsia="Times New Roman" w:hAnsi="Times New Roman" w:cs="Times New Roman"/>
          <w:bCs/>
          <w:sz w:val="24"/>
          <w:szCs w:val="24"/>
          <w:lang w:eastAsia="ru-RU"/>
        </w:rPr>
        <w:t xml:space="preserve"> – нежилая отдельно стоящая постройка, как правило, пониженного уровня ответственности, размещаемая на земельном участке, предназначенном для индивидуального жилищного строительства, ведения личного подсобного хозяйства, крестьянского (фермерского) хозяйства, садоводства, дачного хозяйства, и предназначенная для обслуживания жилого дома (жилого строения) и его земельного участка. К хозяйственным постройкам относятся: сарай для хранения инструментов и хозяйственного инвентаря, летняя кухня, хозяйственный навес, летний душ, сарай для скота и птицы, погреб, теплица и иные подобные постройки.</w:t>
      </w:r>
    </w:p>
    <w:p w:rsidR="00AC718E" w:rsidRPr="00FB1E27" w:rsidRDefault="00AC718E" w:rsidP="00AC718E">
      <w:pPr>
        <w:spacing w:line="239" w:lineRule="auto"/>
        <w:ind w:left="709"/>
        <w:jc w:val="both"/>
        <w:rPr>
          <w:rFonts w:ascii="Times New Roman" w:hAnsi="Times New Roman" w:cs="Times New Roman"/>
          <w:bCs/>
          <w:sz w:val="24"/>
          <w:szCs w:val="24"/>
        </w:rPr>
      </w:pPr>
    </w:p>
    <w:sectPr w:rsidR="00AC718E" w:rsidRPr="00FB1E27" w:rsidSect="00205704">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517" w:rsidRDefault="00D76517" w:rsidP="00E62129">
      <w:pPr>
        <w:spacing w:line="240" w:lineRule="auto"/>
      </w:pPr>
      <w:r>
        <w:separator/>
      </w:r>
    </w:p>
  </w:endnote>
  <w:endnote w:type="continuationSeparator" w:id="1">
    <w:p w:rsidR="00D76517" w:rsidRDefault="00D76517" w:rsidP="00E6212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imes New Roman Полужирный">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48783"/>
    </w:sdtPr>
    <w:sdtContent>
      <w:p w:rsidR="007C7666" w:rsidRDefault="007C7666">
        <w:pPr>
          <w:pStyle w:val="ab"/>
          <w:jc w:val="right"/>
        </w:pPr>
        <w:fldSimple w:instr=" PAGE   \* MERGEFORMAT ">
          <w:r w:rsidR="00F9145D">
            <w:rPr>
              <w:noProof/>
            </w:rPr>
            <w:t>9</w:t>
          </w:r>
        </w:fldSimple>
      </w:p>
    </w:sdtContent>
  </w:sdt>
  <w:p w:rsidR="007C7666" w:rsidRDefault="007C7666">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8928"/>
    </w:sdtPr>
    <w:sdtContent>
      <w:p w:rsidR="007C7666" w:rsidRDefault="007C7666">
        <w:pPr>
          <w:pStyle w:val="ab"/>
          <w:jc w:val="right"/>
        </w:pPr>
        <w:fldSimple w:instr=" PAGE   \* MERGEFORMAT ">
          <w:r w:rsidR="00FD6C59">
            <w:rPr>
              <w:noProof/>
            </w:rPr>
            <w:t>64</w:t>
          </w:r>
        </w:fldSimple>
      </w:p>
    </w:sdtContent>
  </w:sdt>
  <w:p w:rsidR="007C7666" w:rsidRDefault="007C7666">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666" w:rsidRPr="009728C0" w:rsidRDefault="007C7666">
    <w:pPr>
      <w:pStyle w:val="ab"/>
      <w:rPr>
        <w:rFonts w:ascii="Times New Roman" w:hAnsi="Times New Roman"/>
        <w:b w:val="0"/>
        <w:sz w:val="24"/>
        <w:szCs w:val="24"/>
      </w:rPr>
    </w:pPr>
    <w:r w:rsidRPr="009728C0">
      <w:rPr>
        <w:rStyle w:val="af7"/>
        <w:rFonts w:ascii="Times New Roman" w:eastAsia="Calibri" w:hAnsi="Times New Roman"/>
        <w:b w:val="0"/>
        <w:sz w:val="24"/>
        <w:szCs w:val="24"/>
      </w:rPr>
      <w:fldChar w:fldCharType="begin"/>
    </w:r>
    <w:r w:rsidRPr="009728C0">
      <w:rPr>
        <w:rStyle w:val="af7"/>
        <w:rFonts w:ascii="Times New Roman" w:eastAsia="Calibri" w:hAnsi="Times New Roman"/>
        <w:b w:val="0"/>
        <w:sz w:val="24"/>
        <w:szCs w:val="24"/>
      </w:rPr>
      <w:instrText xml:space="preserve"> PAGE </w:instrText>
    </w:r>
    <w:r w:rsidRPr="009728C0">
      <w:rPr>
        <w:rStyle w:val="af7"/>
        <w:rFonts w:ascii="Times New Roman" w:eastAsia="Calibri" w:hAnsi="Times New Roman"/>
        <w:b w:val="0"/>
        <w:sz w:val="24"/>
        <w:szCs w:val="24"/>
      </w:rPr>
      <w:fldChar w:fldCharType="separate"/>
    </w:r>
    <w:r>
      <w:rPr>
        <w:rStyle w:val="af7"/>
        <w:rFonts w:ascii="Times New Roman" w:eastAsia="Calibri" w:hAnsi="Times New Roman"/>
        <w:b w:val="0"/>
        <w:noProof/>
        <w:sz w:val="24"/>
        <w:szCs w:val="24"/>
      </w:rPr>
      <w:t>174</w:t>
    </w:r>
    <w:r w:rsidRPr="009728C0">
      <w:rPr>
        <w:rStyle w:val="af7"/>
        <w:rFonts w:ascii="Times New Roman" w:eastAsia="Calibri" w:hAnsi="Times New Roman"/>
        <w:b w:val="0"/>
        <w:sz w:val="24"/>
        <w:szCs w:val="2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666" w:rsidRPr="009C6AC0" w:rsidRDefault="007C7666">
    <w:pPr>
      <w:pStyle w:val="ab"/>
      <w:jc w:val="right"/>
      <w:rPr>
        <w:rFonts w:ascii="Times New Roman" w:hAnsi="Times New Roman"/>
        <w:b w:val="0"/>
        <w:sz w:val="24"/>
        <w:szCs w:val="24"/>
      </w:rPr>
    </w:pPr>
    <w:r w:rsidRPr="009C6AC0">
      <w:rPr>
        <w:rFonts w:ascii="Times New Roman" w:hAnsi="Times New Roman"/>
        <w:b w:val="0"/>
        <w:sz w:val="24"/>
        <w:szCs w:val="24"/>
      </w:rPr>
      <w:fldChar w:fldCharType="begin"/>
    </w:r>
    <w:r w:rsidRPr="009C6AC0">
      <w:rPr>
        <w:rFonts w:ascii="Times New Roman" w:hAnsi="Times New Roman"/>
        <w:b w:val="0"/>
        <w:sz w:val="24"/>
        <w:szCs w:val="24"/>
      </w:rPr>
      <w:instrText xml:space="preserve"> PAGE   \* MERGEFORMAT </w:instrText>
    </w:r>
    <w:r w:rsidRPr="009C6AC0">
      <w:rPr>
        <w:rFonts w:ascii="Times New Roman" w:hAnsi="Times New Roman"/>
        <w:b w:val="0"/>
        <w:sz w:val="24"/>
        <w:szCs w:val="24"/>
      </w:rPr>
      <w:fldChar w:fldCharType="separate"/>
    </w:r>
    <w:r w:rsidR="00FD6C59">
      <w:rPr>
        <w:rFonts w:ascii="Times New Roman" w:hAnsi="Times New Roman"/>
        <w:b w:val="0"/>
        <w:noProof/>
        <w:sz w:val="24"/>
        <w:szCs w:val="24"/>
      </w:rPr>
      <w:t>124</w:t>
    </w:r>
    <w:r w:rsidRPr="009C6AC0">
      <w:rPr>
        <w:rFonts w:ascii="Times New Roman" w:hAnsi="Times New Roman"/>
        <w:b w:val="0"/>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517" w:rsidRDefault="00D76517" w:rsidP="00E62129">
      <w:pPr>
        <w:spacing w:line="240" w:lineRule="auto"/>
      </w:pPr>
      <w:r>
        <w:separator/>
      </w:r>
    </w:p>
  </w:footnote>
  <w:footnote w:type="continuationSeparator" w:id="1">
    <w:p w:rsidR="00D76517" w:rsidRDefault="00D76517" w:rsidP="00E6212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A6E7E0"/>
    <w:lvl w:ilvl="0">
      <w:start w:val="1"/>
      <w:numFmt w:val="decimal"/>
      <w:pStyle w:val="5"/>
      <w:lvlText w:val="%1."/>
      <w:lvlJc w:val="left"/>
      <w:pPr>
        <w:tabs>
          <w:tab w:val="num" w:pos="1492"/>
        </w:tabs>
        <w:ind w:left="1492" w:hanging="360"/>
      </w:pPr>
    </w:lvl>
  </w:abstractNum>
  <w:abstractNum w:abstractNumId="1">
    <w:nsid w:val="FFFFFF7D"/>
    <w:multiLevelType w:val="singleLevel"/>
    <w:tmpl w:val="D79625E4"/>
    <w:lvl w:ilvl="0">
      <w:start w:val="1"/>
      <w:numFmt w:val="decimal"/>
      <w:pStyle w:val="4"/>
      <w:lvlText w:val="%1."/>
      <w:lvlJc w:val="left"/>
      <w:pPr>
        <w:tabs>
          <w:tab w:val="num" w:pos="1209"/>
        </w:tabs>
        <w:ind w:left="1209" w:hanging="360"/>
      </w:pPr>
    </w:lvl>
  </w:abstractNum>
  <w:abstractNum w:abstractNumId="2">
    <w:nsid w:val="FFFFFF7E"/>
    <w:multiLevelType w:val="singleLevel"/>
    <w:tmpl w:val="B868E37C"/>
    <w:lvl w:ilvl="0">
      <w:start w:val="1"/>
      <w:numFmt w:val="decimal"/>
      <w:pStyle w:val="3"/>
      <w:lvlText w:val="%1."/>
      <w:lvlJc w:val="left"/>
      <w:pPr>
        <w:tabs>
          <w:tab w:val="num" w:pos="926"/>
        </w:tabs>
        <w:ind w:left="926" w:hanging="360"/>
      </w:pPr>
    </w:lvl>
  </w:abstractNum>
  <w:abstractNum w:abstractNumId="3">
    <w:nsid w:val="FFFFFF7F"/>
    <w:multiLevelType w:val="singleLevel"/>
    <w:tmpl w:val="3D904D1A"/>
    <w:lvl w:ilvl="0">
      <w:start w:val="1"/>
      <w:numFmt w:val="decimal"/>
      <w:pStyle w:val="2"/>
      <w:lvlText w:val="%1."/>
      <w:lvlJc w:val="left"/>
      <w:pPr>
        <w:tabs>
          <w:tab w:val="num" w:pos="643"/>
        </w:tabs>
        <w:ind w:left="643" w:hanging="360"/>
      </w:pPr>
    </w:lvl>
  </w:abstractNum>
  <w:abstractNum w:abstractNumId="4">
    <w:nsid w:val="FFFFFF80"/>
    <w:multiLevelType w:val="singleLevel"/>
    <w:tmpl w:val="D65864F6"/>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2A100AB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3E12C0E2"/>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90127EFA"/>
    <w:lvl w:ilvl="0">
      <w:start w:val="1"/>
      <w:numFmt w:val="bullet"/>
      <w:pStyle w:val="a"/>
      <w:lvlText w:val=""/>
      <w:lvlJc w:val="left"/>
      <w:pPr>
        <w:tabs>
          <w:tab w:val="num" w:pos="643"/>
        </w:tabs>
        <w:ind w:left="643" w:hanging="360"/>
      </w:pPr>
      <w:rPr>
        <w:rFonts w:ascii="Symbol" w:hAnsi="Symbol" w:hint="default"/>
      </w:rPr>
    </w:lvl>
  </w:abstractNum>
  <w:abstractNum w:abstractNumId="8">
    <w:nsid w:val="FFFFFF88"/>
    <w:multiLevelType w:val="singleLevel"/>
    <w:tmpl w:val="0B1E019C"/>
    <w:lvl w:ilvl="0">
      <w:start w:val="1"/>
      <w:numFmt w:val="decimal"/>
      <w:pStyle w:val="a0"/>
      <w:lvlText w:val="%1."/>
      <w:lvlJc w:val="left"/>
      <w:pPr>
        <w:tabs>
          <w:tab w:val="num" w:pos="360"/>
        </w:tabs>
        <w:ind w:left="360" w:hanging="360"/>
      </w:pPr>
    </w:lvl>
  </w:abstractNum>
  <w:abstractNum w:abstractNumId="9">
    <w:nsid w:val="000039CE"/>
    <w:multiLevelType w:val="hybridMultilevel"/>
    <w:tmpl w:val="CDE089A2"/>
    <w:lvl w:ilvl="0" w:tplc="8750A460">
      <w:start w:val="1"/>
      <w:numFmt w:val="bullet"/>
      <w:lvlText w:val="-"/>
      <w:lvlJc w:val="left"/>
    </w:lvl>
    <w:lvl w:ilvl="1" w:tplc="7DB04048">
      <w:numFmt w:val="decimal"/>
      <w:lvlText w:val=""/>
      <w:lvlJc w:val="left"/>
    </w:lvl>
    <w:lvl w:ilvl="2" w:tplc="7AC2C1B2">
      <w:numFmt w:val="decimal"/>
      <w:lvlText w:val=""/>
      <w:lvlJc w:val="left"/>
    </w:lvl>
    <w:lvl w:ilvl="3" w:tplc="54883A00">
      <w:numFmt w:val="decimal"/>
      <w:lvlText w:val=""/>
      <w:lvlJc w:val="left"/>
    </w:lvl>
    <w:lvl w:ilvl="4" w:tplc="5B7C2FD8">
      <w:numFmt w:val="decimal"/>
      <w:lvlText w:val=""/>
      <w:lvlJc w:val="left"/>
    </w:lvl>
    <w:lvl w:ilvl="5" w:tplc="D6CCEE5E">
      <w:numFmt w:val="decimal"/>
      <w:lvlText w:val=""/>
      <w:lvlJc w:val="left"/>
    </w:lvl>
    <w:lvl w:ilvl="6" w:tplc="358E0F38">
      <w:numFmt w:val="decimal"/>
      <w:lvlText w:val=""/>
      <w:lvlJc w:val="left"/>
    </w:lvl>
    <w:lvl w:ilvl="7" w:tplc="274602C0">
      <w:numFmt w:val="decimal"/>
      <w:lvlText w:val=""/>
      <w:lvlJc w:val="left"/>
    </w:lvl>
    <w:lvl w:ilvl="8" w:tplc="CB8662D8">
      <w:numFmt w:val="decimal"/>
      <w:lvlText w:val=""/>
      <w:lvlJc w:val="left"/>
    </w:lvl>
  </w:abstractNum>
  <w:abstractNum w:abstractNumId="10">
    <w:nsid w:val="00003BB1"/>
    <w:multiLevelType w:val="hybridMultilevel"/>
    <w:tmpl w:val="80E8C3EE"/>
    <w:lvl w:ilvl="0" w:tplc="397E09DE">
      <w:start w:val="1"/>
      <w:numFmt w:val="bullet"/>
      <w:lvlText w:val="В"/>
      <w:lvlJc w:val="left"/>
    </w:lvl>
    <w:lvl w:ilvl="1" w:tplc="099AB3F2">
      <w:numFmt w:val="decimal"/>
      <w:lvlText w:val=""/>
      <w:lvlJc w:val="left"/>
    </w:lvl>
    <w:lvl w:ilvl="2" w:tplc="F02C6686">
      <w:numFmt w:val="decimal"/>
      <w:lvlText w:val=""/>
      <w:lvlJc w:val="left"/>
    </w:lvl>
    <w:lvl w:ilvl="3" w:tplc="A97CA85A">
      <w:numFmt w:val="decimal"/>
      <w:lvlText w:val=""/>
      <w:lvlJc w:val="left"/>
    </w:lvl>
    <w:lvl w:ilvl="4" w:tplc="24729500">
      <w:numFmt w:val="decimal"/>
      <w:lvlText w:val=""/>
      <w:lvlJc w:val="left"/>
    </w:lvl>
    <w:lvl w:ilvl="5" w:tplc="CC16F98E">
      <w:numFmt w:val="decimal"/>
      <w:lvlText w:val=""/>
      <w:lvlJc w:val="left"/>
    </w:lvl>
    <w:lvl w:ilvl="6" w:tplc="3F841D12">
      <w:numFmt w:val="decimal"/>
      <w:lvlText w:val=""/>
      <w:lvlJc w:val="left"/>
    </w:lvl>
    <w:lvl w:ilvl="7" w:tplc="C41C0890">
      <w:numFmt w:val="decimal"/>
      <w:lvlText w:val=""/>
      <w:lvlJc w:val="left"/>
    </w:lvl>
    <w:lvl w:ilvl="8" w:tplc="FAECD5E2">
      <w:numFmt w:val="decimal"/>
      <w:lvlText w:val=""/>
      <w:lvlJc w:val="left"/>
    </w:lvl>
  </w:abstractNum>
  <w:abstractNum w:abstractNumId="11">
    <w:nsid w:val="00004C85"/>
    <w:multiLevelType w:val="hybridMultilevel"/>
    <w:tmpl w:val="D5746A40"/>
    <w:lvl w:ilvl="0" w:tplc="7A34BC98">
      <w:start w:val="1"/>
      <w:numFmt w:val="bullet"/>
      <w:lvlText w:val="-"/>
      <w:lvlJc w:val="left"/>
    </w:lvl>
    <w:lvl w:ilvl="1" w:tplc="982C7DC8">
      <w:numFmt w:val="decimal"/>
      <w:lvlText w:val=""/>
      <w:lvlJc w:val="left"/>
    </w:lvl>
    <w:lvl w:ilvl="2" w:tplc="EA2E9286">
      <w:numFmt w:val="decimal"/>
      <w:lvlText w:val=""/>
      <w:lvlJc w:val="left"/>
    </w:lvl>
    <w:lvl w:ilvl="3" w:tplc="A858A0D8">
      <w:numFmt w:val="decimal"/>
      <w:lvlText w:val=""/>
      <w:lvlJc w:val="left"/>
    </w:lvl>
    <w:lvl w:ilvl="4" w:tplc="12861858">
      <w:numFmt w:val="decimal"/>
      <w:lvlText w:val=""/>
      <w:lvlJc w:val="left"/>
    </w:lvl>
    <w:lvl w:ilvl="5" w:tplc="6C92919E">
      <w:numFmt w:val="decimal"/>
      <w:lvlText w:val=""/>
      <w:lvlJc w:val="left"/>
    </w:lvl>
    <w:lvl w:ilvl="6" w:tplc="D6089192">
      <w:numFmt w:val="decimal"/>
      <w:lvlText w:val=""/>
      <w:lvlJc w:val="left"/>
    </w:lvl>
    <w:lvl w:ilvl="7" w:tplc="1916E3DE">
      <w:numFmt w:val="decimal"/>
      <w:lvlText w:val=""/>
      <w:lvlJc w:val="left"/>
    </w:lvl>
    <w:lvl w:ilvl="8" w:tplc="491AE6E0">
      <w:numFmt w:val="decimal"/>
      <w:lvlText w:val=""/>
      <w:lvlJc w:val="left"/>
    </w:lvl>
  </w:abstractNum>
  <w:abstractNum w:abstractNumId="12">
    <w:nsid w:val="00004D54"/>
    <w:multiLevelType w:val="hybridMultilevel"/>
    <w:tmpl w:val="ADEE29DE"/>
    <w:lvl w:ilvl="0" w:tplc="8D2436B0">
      <w:start w:val="1"/>
      <w:numFmt w:val="bullet"/>
      <w:lvlText w:val="-"/>
      <w:lvlJc w:val="left"/>
    </w:lvl>
    <w:lvl w:ilvl="1" w:tplc="4FF83C34">
      <w:numFmt w:val="decimal"/>
      <w:lvlText w:val=""/>
      <w:lvlJc w:val="left"/>
    </w:lvl>
    <w:lvl w:ilvl="2" w:tplc="1A4065BE">
      <w:numFmt w:val="decimal"/>
      <w:lvlText w:val=""/>
      <w:lvlJc w:val="left"/>
    </w:lvl>
    <w:lvl w:ilvl="3" w:tplc="A3C066AE">
      <w:numFmt w:val="decimal"/>
      <w:lvlText w:val=""/>
      <w:lvlJc w:val="left"/>
    </w:lvl>
    <w:lvl w:ilvl="4" w:tplc="7C3EF856">
      <w:numFmt w:val="decimal"/>
      <w:lvlText w:val=""/>
      <w:lvlJc w:val="left"/>
    </w:lvl>
    <w:lvl w:ilvl="5" w:tplc="9D80E13C">
      <w:numFmt w:val="decimal"/>
      <w:lvlText w:val=""/>
      <w:lvlJc w:val="left"/>
    </w:lvl>
    <w:lvl w:ilvl="6" w:tplc="43F693B6">
      <w:numFmt w:val="decimal"/>
      <w:lvlText w:val=""/>
      <w:lvlJc w:val="left"/>
    </w:lvl>
    <w:lvl w:ilvl="7" w:tplc="1EE47FCA">
      <w:numFmt w:val="decimal"/>
      <w:lvlText w:val=""/>
      <w:lvlJc w:val="left"/>
    </w:lvl>
    <w:lvl w:ilvl="8" w:tplc="DC5AF918">
      <w:numFmt w:val="decimal"/>
      <w:lvlText w:val=""/>
      <w:lvlJc w:val="left"/>
    </w:lvl>
  </w:abstractNum>
  <w:abstractNum w:abstractNumId="13">
    <w:nsid w:val="00005064"/>
    <w:multiLevelType w:val="hybridMultilevel"/>
    <w:tmpl w:val="28CA123E"/>
    <w:lvl w:ilvl="0" w:tplc="54EC40FA">
      <w:start w:val="3"/>
      <w:numFmt w:val="decimal"/>
      <w:lvlText w:val="%1."/>
      <w:lvlJc w:val="left"/>
    </w:lvl>
    <w:lvl w:ilvl="1" w:tplc="4112A2AE">
      <w:numFmt w:val="decimal"/>
      <w:lvlText w:val=""/>
      <w:lvlJc w:val="left"/>
    </w:lvl>
    <w:lvl w:ilvl="2" w:tplc="5456C294">
      <w:numFmt w:val="decimal"/>
      <w:lvlText w:val=""/>
      <w:lvlJc w:val="left"/>
    </w:lvl>
    <w:lvl w:ilvl="3" w:tplc="4008D408">
      <w:numFmt w:val="decimal"/>
      <w:lvlText w:val=""/>
      <w:lvlJc w:val="left"/>
    </w:lvl>
    <w:lvl w:ilvl="4" w:tplc="D78CA4F2">
      <w:numFmt w:val="decimal"/>
      <w:lvlText w:val=""/>
      <w:lvlJc w:val="left"/>
    </w:lvl>
    <w:lvl w:ilvl="5" w:tplc="4E4C2F6A">
      <w:numFmt w:val="decimal"/>
      <w:lvlText w:val=""/>
      <w:lvlJc w:val="left"/>
    </w:lvl>
    <w:lvl w:ilvl="6" w:tplc="73BECA74">
      <w:numFmt w:val="decimal"/>
      <w:lvlText w:val=""/>
      <w:lvlJc w:val="left"/>
    </w:lvl>
    <w:lvl w:ilvl="7" w:tplc="75106FE0">
      <w:numFmt w:val="decimal"/>
      <w:lvlText w:val=""/>
      <w:lvlJc w:val="left"/>
    </w:lvl>
    <w:lvl w:ilvl="8" w:tplc="70B8AEE8">
      <w:numFmt w:val="decimal"/>
      <w:lvlText w:val=""/>
      <w:lvlJc w:val="left"/>
    </w:lvl>
  </w:abstractNum>
  <w:abstractNum w:abstractNumId="14">
    <w:nsid w:val="0000513E"/>
    <w:multiLevelType w:val="hybridMultilevel"/>
    <w:tmpl w:val="C2FA72D8"/>
    <w:lvl w:ilvl="0" w:tplc="5CE42E3E">
      <w:start w:val="1"/>
      <w:numFmt w:val="bullet"/>
      <w:lvlText w:val="*"/>
      <w:lvlJc w:val="left"/>
    </w:lvl>
    <w:lvl w:ilvl="1" w:tplc="8B90B8FC">
      <w:numFmt w:val="decimal"/>
      <w:lvlText w:val=""/>
      <w:lvlJc w:val="left"/>
    </w:lvl>
    <w:lvl w:ilvl="2" w:tplc="416AE832">
      <w:numFmt w:val="decimal"/>
      <w:lvlText w:val=""/>
      <w:lvlJc w:val="left"/>
    </w:lvl>
    <w:lvl w:ilvl="3" w:tplc="702A9F84">
      <w:numFmt w:val="decimal"/>
      <w:lvlText w:val=""/>
      <w:lvlJc w:val="left"/>
    </w:lvl>
    <w:lvl w:ilvl="4" w:tplc="03BEF284">
      <w:numFmt w:val="decimal"/>
      <w:lvlText w:val=""/>
      <w:lvlJc w:val="left"/>
    </w:lvl>
    <w:lvl w:ilvl="5" w:tplc="3FC24168">
      <w:numFmt w:val="decimal"/>
      <w:lvlText w:val=""/>
      <w:lvlJc w:val="left"/>
    </w:lvl>
    <w:lvl w:ilvl="6" w:tplc="941C890E">
      <w:numFmt w:val="decimal"/>
      <w:lvlText w:val=""/>
      <w:lvlJc w:val="left"/>
    </w:lvl>
    <w:lvl w:ilvl="7" w:tplc="71AA23A2">
      <w:numFmt w:val="decimal"/>
      <w:lvlText w:val=""/>
      <w:lvlJc w:val="left"/>
    </w:lvl>
    <w:lvl w:ilvl="8" w:tplc="3ED83936">
      <w:numFmt w:val="decimal"/>
      <w:lvlText w:val=""/>
      <w:lvlJc w:val="left"/>
    </w:lvl>
  </w:abstractNum>
  <w:abstractNum w:abstractNumId="15">
    <w:nsid w:val="00006D69"/>
    <w:multiLevelType w:val="hybridMultilevel"/>
    <w:tmpl w:val="50484AE6"/>
    <w:lvl w:ilvl="0" w:tplc="B5064C9E">
      <w:start w:val="1"/>
      <w:numFmt w:val="bullet"/>
      <w:lvlText w:val="П"/>
      <w:lvlJc w:val="left"/>
    </w:lvl>
    <w:lvl w:ilvl="1" w:tplc="E30CC36C">
      <w:numFmt w:val="decimal"/>
      <w:lvlText w:val=""/>
      <w:lvlJc w:val="left"/>
    </w:lvl>
    <w:lvl w:ilvl="2" w:tplc="BE1CCA08">
      <w:numFmt w:val="decimal"/>
      <w:lvlText w:val=""/>
      <w:lvlJc w:val="left"/>
    </w:lvl>
    <w:lvl w:ilvl="3" w:tplc="1AD49D3C">
      <w:numFmt w:val="decimal"/>
      <w:lvlText w:val=""/>
      <w:lvlJc w:val="left"/>
    </w:lvl>
    <w:lvl w:ilvl="4" w:tplc="7936A0C2">
      <w:numFmt w:val="decimal"/>
      <w:lvlText w:val=""/>
      <w:lvlJc w:val="left"/>
    </w:lvl>
    <w:lvl w:ilvl="5" w:tplc="CD56121E">
      <w:numFmt w:val="decimal"/>
      <w:lvlText w:val=""/>
      <w:lvlJc w:val="left"/>
    </w:lvl>
    <w:lvl w:ilvl="6" w:tplc="7E6EE408">
      <w:numFmt w:val="decimal"/>
      <w:lvlText w:val=""/>
      <w:lvlJc w:val="left"/>
    </w:lvl>
    <w:lvl w:ilvl="7" w:tplc="C93EC522">
      <w:numFmt w:val="decimal"/>
      <w:lvlText w:val=""/>
      <w:lvlJc w:val="left"/>
    </w:lvl>
    <w:lvl w:ilvl="8" w:tplc="449A4894">
      <w:numFmt w:val="decimal"/>
      <w:lvlText w:val=""/>
      <w:lvlJc w:val="left"/>
    </w:lvl>
  </w:abstractNum>
  <w:abstractNum w:abstractNumId="16">
    <w:nsid w:val="000A326C"/>
    <w:multiLevelType w:val="multilevel"/>
    <w:tmpl w:val="FA645958"/>
    <w:lvl w:ilvl="0">
      <w:start w:val="1"/>
      <w:numFmt w:val="decimal"/>
      <w:pStyle w:val="a1"/>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7">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106F13DB"/>
    <w:multiLevelType w:val="hybridMultilevel"/>
    <w:tmpl w:val="E1BEFB94"/>
    <w:styleLink w:val="111111111"/>
    <w:lvl w:ilvl="0" w:tplc="0419000F">
      <w:start w:val="1"/>
      <w:numFmt w:val="decimal"/>
      <w:pStyle w:val="S"/>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9">
    <w:nsid w:val="12F20C4A"/>
    <w:multiLevelType w:val="multilevel"/>
    <w:tmpl w:val="04CEB272"/>
    <w:lvl w:ilvl="0">
      <w:start w:val="1"/>
      <w:numFmt w:val="decimal"/>
      <w:lvlText w:val="%1."/>
      <w:lvlJc w:val="left"/>
      <w:pPr>
        <w:ind w:left="720" w:hanging="360"/>
      </w:pPr>
      <w:rPr>
        <w:rFonts w:hint="default"/>
        <w:sz w:val="24"/>
      </w:rPr>
    </w:lvl>
    <w:lvl w:ilvl="1">
      <w:start w:val="1"/>
      <w:numFmt w:val="decimal"/>
      <w:isLgl/>
      <w:lvlText w:val="%1.%2."/>
      <w:lvlJc w:val="left"/>
      <w:pPr>
        <w:ind w:left="928" w:hanging="360"/>
      </w:pPr>
      <w:rPr>
        <w:rFonts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2C557F61"/>
    <w:multiLevelType w:val="hybridMultilevel"/>
    <w:tmpl w:val="6764E6CE"/>
    <w:lvl w:ilvl="0" w:tplc="04190001">
      <w:start w:val="1"/>
      <w:numFmt w:val="decimal"/>
      <w:pStyle w:val="a2"/>
      <w:lvlText w:val="%1"/>
      <w:lvlJc w:val="left"/>
      <w:pPr>
        <w:tabs>
          <w:tab w:val="num" w:pos="340"/>
        </w:tabs>
        <w:ind w:firstLine="57"/>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21">
    <w:nsid w:val="307D74C2"/>
    <w:multiLevelType w:val="hybridMultilevel"/>
    <w:tmpl w:val="62EC579A"/>
    <w:lvl w:ilvl="0" w:tplc="04190001">
      <w:start w:val="1"/>
      <w:numFmt w:val="decimal"/>
      <w:lvlText w:val="%1."/>
      <w:lvlJc w:val="left"/>
      <w:pPr>
        <w:tabs>
          <w:tab w:val="num" w:pos="1069"/>
        </w:tabs>
        <w:ind w:left="1069" w:hanging="360"/>
      </w:pPr>
      <w:rPr>
        <w:rFonts w:hint="default"/>
      </w:rPr>
    </w:lvl>
    <w:lvl w:ilvl="1" w:tplc="04190019">
      <w:start w:val="1"/>
      <w:numFmt w:val="decimal"/>
      <w:lvlText w:val="%2."/>
      <w:lvlJc w:val="left"/>
      <w:pPr>
        <w:tabs>
          <w:tab w:val="num" w:pos="2479"/>
        </w:tabs>
        <w:ind w:left="2479" w:hanging="105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32646D5B"/>
    <w:multiLevelType w:val="multilevel"/>
    <w:tmpl w:val="000401A2"/>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357630AA"/>
    <w:multiLevelType w:val="multilevel"/>
    <w:tmpl w:val="693EF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5">
    <w:nsid w:val="446221BF"/>
    <w:multiLevelType w:val="hybridMultilevel"/>
    <w:tmpl w:val="98568B94"/>
    <w:lvl w:ilvl="0" w:tplc="7B12D024">
      <w:start w:val="150"/>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49643F15"/>
    <w:multiLevelType w:val="hybridMultilevel"/>
    <w:tmpl w:val="51220E92"/>
    <w:styleLink w:val="1ai111"/>
    <w:lvl w:ilvl="0" w:tplc="04190001">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27">
    <w:nsid w:val="4BDF68B4"/>
    <w:multiLevelType w:val="multilevel"/>
    <w:tmpl w:val="0419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4D5A36E4"/>
    <w:multiLevelType w:val="hybridMultilevel"/>
    <w:tmpl w:val="CF6610A8"/>
    <w:lvl w:ilvl="0" w:tplc="0616EEE0">
      <w:start w:val="1"/>
      <w:numFmt w:val="decimal"/>
      <w:lvlText w:val="%1."/>
      <w:lvlJc w:val="left"/>
      <w:pPr>
        <w:ind w:left="1695" w:hanging="9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0">
    <w:nsid w:val="59E60585"/>
    <w:multiLevelType w:val="hybridMultilevel"/>
    <w:tmpl w:val="E78C7934"/>
    <w:lvl w:ilvl="0" w:tplc="A88A4AE0">
      <w:numFmt w:val="decimal"/>
      <w:lvlText w:val=""/>
      <w:lvlJc w:val="left"/>
      <w:rPr>
        <w:rFonts w:cs="Times New Roman"/>
      </w:rPr>
    </w:lvl>
    <w:lvl w:ilvl="1" w:tplc="04190003">
      <w:numFmt w:val="decimal"/>
      <w:pStyle w:val="11"/>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5BCA28B8"/>
    <w:multiLevelType w:val="multilevel"/>
    <w:tmpl w:val="509495EA"/>
    <w:lvl w:ilvl="0">
      <w:numFmt w:val="decimal"/>
      <w:lvlText w:val=""/>
      <w:lvlJc w:val="left"/>
      <w:rPr>
        <w:rFonts w:cs="Times New Roman"/>
      </w:rPr>
    </w:lvl>
    <w:lvl w:ilvl="1">
      <w:numFmt w:val="decimal"/>
      <w:pStyle w:val="a3"/>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60160073"/>
    <w:multiLevelType w:val="multilevel"/>
    <w:tmpl w:val="E9F89088"/>
    <w:lvl w:ilvl="0">
      <w:start w:val="1"/>
      <w:numFmt w:val="decimal"/>
      <w:lvlText w:val="%1."/>
      <w:lvlJc w:val="left"/>
      <w:pPr>
        <w:ind w:left="720" w:hanging="360"/>
      </w:pPr>
      <w:rPr>
        <w:rFonts w:hint="default"/>
        <w:sz w:val="24"/>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5">
    <w:nsid w:val="6B851EC0"/>
    <w:multiLevelType w:val="multilevel"/>
    <w:tmpl w:val="AC549E28"/>
    <w:lvl w:ilvl="0">
      <w:start w:val="2"/>
      <w:numFmt w:val="decimal"/>
      <w:lvlText w:val="%1."/>
      <w:lvlJc w:val="left"/>
      <w:pPr>
        <w:ind w:left="360" w:hanging="360"/>
      </w:pPr>
      <w:rPr>
        <w:rFonts w:hint="default"/>
      </w:rPr>
    </w:lvl>
    <w:lvl w:ilvl="1">
      <w:start w:val="7"/>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6">
    <w:nsid w:val="70CC008F"/>
    <w:multiLevelType w:val="multilevel"/>
    <w:tmpl w:val="D3A4E860"/>
    <w:lvl w:ilvl="0">
      <w:start w:val="1"/>
      <w:numFmt w:val="decimal"/>
      <w:pStyle w:val="a4"/>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num w:numId="1">
    <w:abstractNumId w:val="22"/>
  </w:num>
  <w:num w:numId="2">
    <w:abstractNumId w:val="19"/>
  </w:num>
  <w:num w:numId="3">
    <w:abstractNumId w:val="13"/>
  </w:num>
  <w:num w:numId="4">
    <w:abstractNumId w:val="12"/>
  </w:num>
  <w:num w:numId="5">
    <w:abstractNumId w:val="9"/>
  </w:num>
  <w:num w:numId="6">
    <w:abstractNumId w:val="10"/>
  </w:num>
  <w:num w:numId="7">
    <w:abstractNumId w:val="11"/>
  </w:num>
  <w:num w:numId="8">
    <w:abstractNumId w:val="14"/>
  </w:num>
  <w:num w:numId="9">
    <w:abstractNumId w:val="15"/>
  </w:num>
  <w:num w:numId="10">
    <w:abstractNumId w:val="21"/>
  </w:num>
  <w:num w:numId="11">
    <w:abstractNumId w:val="33"/>
  </w:num>
  <w:num w:numId="12">
    <w:abstractNumId w:val="35"/>
  </w:num>
  <w:num w:numId="13">
    <w:abstractNumId w:val="28"/>
  </w:num>
  <w:num w:numId="14">
    <w:abstractNumId w:val="25"/>
  </w:num>
  <w:num w:numId="15">
    <w:abstractNumId w:val="7"/>
  </w:num>
  <w:num w:numId="16">
    <w:abstractNumId w:val="8"/>
  </w:num>
  <w:num w:numId="17">
    <w:abstractNumId w:val="6"/>
  </w:num>
  <w:num w:numId="18">
    <w:abstractNumId w:val="5"/>
  </w:num>
  <w:num w:numId="19">
    <w:abstractNumId w:val="4"/>
  </w:num>
  <w:num w:numId="20">
    <w:abstractNumId w:val="3"/>
  </w:num>
  <w:num w:numId="21">
    <w:abstractNumId w:val="2"/>
  </w:num>
  <w:num w:numId="22">
    <w:abstractNumId w:val="1"/>
  </w:num>
  <w:num w:numId="23">
    <w:abstractNumId w:val="0"/>
  </w:num>
  <w:num w:numId="24">
    <w:abstractNumId w:val="20"/>
  </w:num>
  <w:num w:numId="25">
    <w:abstractNumId w:val="29"/>
  </w:num>
  <w:num w:numId="26">
    <w:abstractNumId w:val="36"/>
  </w:num>
  <w:num w:numId="27">
    <w:abstractNumId w:val="16"/>
  </w:num>
  <w:num w:numId="28">
    <w:abstractNumId w:val="17"/>
  </w:num>
  <w:num w:numId="29">
    <w:abstractNumId w:val="27"/>
  </w:num>
  <w:num w:numId="30">
    <w:abstractNumId w:val="26"/>
  </w:num>
  <w:num w:numId="31">
    <w:abstractNumId w:val="24"/>
  </w:num>
  <w:num w:numId="32">
    <w:abstractNumId w:val="18"/>
  </w:num>
  <w:num w:numId="33">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32"/>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Fmt w:val="chicago"/>
    <w:numRestart w:val="eachPage"/>
    <w:footnote w:id="0"/>
    <w:footnote w:id="1"/>
  </w:footnotePr>
  <w:endnotePr>
    <w:endnote w:id="0"/>
    <w:endnote w:id="1"/>
  </w:endnotePr>
  <w:compat/>
  <w:rsids>
    <w:rsidRoot w:val="00475ADB"/>
    <w:rsid w:val="0001084C"/>
    <w:rsid w:val="00020D52"/>
    <w:rsid w:val="00036D04"/>
    <w:rsid w:val="000615B9"/>
    <w:rsid w:val="00074AE4"/>
    <w:rsid w:val="000766AD"/>
    <w:rsid w:val="00082053"/>
    <w:rsid w:val="00082BBF"/>
    <w:rsid w:val="000C612B"/>
    <w:rsid w:val="000D1E85"/>
    <w:rsid w:val="000D5530"/>
    <w:rsid w:val="000E3A08"/>
    <w:rsid w:val="000E43B2"/>
    <w:rsid w:val="000F5F7C"/>
    <w:rsid w:val="000F6837"/>
    <w:rsid w:val="00122816"/>
    <w:rsid w:val="001274B9"/>
    <w:rsid w:val="00144B24"/>
    <w:rsid w:val="00150B55"/>
    <w:rsid w:val="0015438D"/>
    <w:rsid w:val="001803FE"/>
    <w:rsid w:val="00182C48"/>
    <w:rsid w:val="0018305D"/>
    <w:rsid w:val="0019778E"/>
    <w:rsid w:val="001B044C"/>
    <w:rsid w:val="001B4A17"/>
    <w:rsid w:val="001C370E"/>
    <w:rsid w:val="001D12D6"/>
    <w:rsid w:val="001D1492"/>
    <w:rsid w:val="001E1935"/>
    <w:rsid w:val="001F2984"/>
    <w:rsid w:val="001F4AE5"/>
    <w:rsid w:val="002024E9"/>
    <w:rsid w:val="00205704"/>
    <w:rsid w:val="00223B96"/>
    <w:rsid w:val="002321BB"/>
    <w:rsid w:val="00241838"/>
    <w:rsid w:val="002561B2"/>
    <w:rsid w:val="002625EF"/>
    <w:rsid w:val="00265DA4"/>
    <w:rsid w:val="00267C15"/>
    <w:rsid w:val="00271B5E"/>
    <w:rsid w:val="00275302"/>
    <w:rsid w:val="00283479"/>
    <w:rsid w:val="00285035"/>
    <w:rsid w:val="002850DC"/>
    <w:rsid w:val="00287BDD"/>
    <w:rsid w:val="002B77AD"/>
    <w:rsid w:val="002C21B4"/>
    <w:rsid w:val="002F3275"/>
    <w:rsid w:val="002F5973"/>
    <w:rsid w:val="002F6248"/>
    <w:rsid w:val="003110C3"/>
    <w:rsid w:val="0031135E"/>
    <w:rsid w:val="00311968"/>
    <w:rsid w:val="003204C6"/>
    <w:rsid w:val="00323A08"/>
    <w:rsid w:val="003245A8"/>
    <w:rsid w:val="00345158"/>
    <w:rsid w:val="00350845"/>
    <w:rsid w:val="003529C0"/>
    <w:rsid w:val="00355448"/>
    <w:rsid w:val="003603F0"/>
    <w:rsid w:val="00370E7B"/>
    <w:rsid w:val="00373F14"/>
    <w:rsid w:val="00391962"/>
    <w:rsid w:val="003945E4"/>
    <w:rsid w:val="00395965"/>
    <w:rsid w:val="003A2D0B"/>
    <w:rsid w:val="004009F7"/>
    <w:rsid w:val="00410FC5"/>
    <w:rsid w:val="00411D45"/>
    <w:rsid w:val="00414221"/>
    <w:rsid w:val="00415F59"/>
    <w:rsid w:val="00443F41"/>
    <w:rsid w:val="004465E7"/>
    <w:rsid w:val="00462471"/>
    <w:rsid w:val="0046407E"/>
    <w:rsid w:val="00472F3E"/>
    <w:rsid w:val="00475ADB"/>
    <w:rsid w:val="00497585"/>
    <w:rsid w:val="004B5A69"/>
    <w:rsid w:val="004C1D27"/>
    <w:rsid w:val="004D435D"/>
    <w:rsid w:val="004E231D"/>
    <w:rsid w:val="004E2912"/>
    <w:rsid w:val="004F1517"/>
    <w:rsid w:val="004F3B5F"/>
    <w:rsid w:val="00502B17"/>
    <w:rsid w:val="00505AE6"/>
    <w:rsid w:val="00525848"/>
    <w:rsid w:val="00530BC4"/>
    <w:rsid w:val="00534345"/>
    <w:rsid w:val="005424FE"/>
    <w:rsid w:val="00554B8D"/>
    <w:rsid w:val="00562C52"/>
    <w:rsid w:val="00581E89"/>
    <w:rsid w:val="0058312B"/>
    <w:rsid w:val="00585946"/>
    <w:rsid w:val="00587DBD"/>
    <w:rsid w:val="00597291"/>
    <w:rsid w:val="005A281D"/>
    <w:rsid w:val="005A7E86"/>
    <w:rsid w:val="005B09B1"/>
    <w:rsid w:val="005C07B4"/>
    <w:rsid w:val="005C4ADF"/>
    <w:rsid w:val="005C5F6A"/>
    <w:rsid w:val="005C62D3"/>
    <w:rsid w:val="005D03AE"/>
    <w:rsid w:val="005D3369"/>
    <w:rsid w:val="00602801"/>
    <w:rsid w:val="006069B6"/>
    <w:rsid w:val="006072A2"/>
    <w:rsid w:val="00613EFA"/>
    <w:rsid w:val="00615BD5"/>
    <w:rsid w:val="006173FB"/>
    <w:rsid w:val="00617454"/>
    <w:rsid w:val="00620DE9"/>
    <w:rsid w:val="00625832"/>
    <w:rsid w:val="00627F64"/>
    <w:rsid w:val="0063092D"/>
    <w:rsid w:val="00643F17"/>
    <w:rsid w:val="00654FF2"/>
    <w:rsid w:val="00665FA1"/>
    <w:rsid w:val="00666ECE"/>
    <w:rsid w:val="006673C5"/>
    <w:rsid w:val="006A3ABD"/>
    <w:rsid w:val="006A677D"/>
    <w:rsid w:val="006B0BC9"/>
    <w:rsid w:val="006B46EE"/>
    <w:rsid w:val="006B6BE9"/>
    <w:rsid w:val="006C7BDD"/>
    <w:rsid w:val="006D05F3"/>
    <w:rsid w:val="006E6D9E"/>
    <w:rsid w:val="006F0CC6"/>
    <w:rsid w:val="006F0F4E"/>
    <w:rsid w:val="006F7312"/>
    <w:rsid w:val="00707C6F"/>
    <w:rsid w:val="00713733"/>
    <w:rsid w:val="00717D11"/>
    <w:rsid w:val="00723BF4"/>
    <w:rsid w:val="00723C7F"/>
    <w:rsid w:val="00724719"/>
    <w:rsid w:val="00732A7C"/>
    <w:rsid w:val="00740BE5"/>
    <w:rsid w:val="007511A6"/>
    <w:rsid w:val="007559C3"/>
    <w:rsid w:val="0075764E"/>
    <w:rsid w:val="007579D9"/>
    <w:rsid w:val="0076084A"/>
    <w:rsid w:val="007612F4"/>
    <w:rsid w:val="00767DD0"/>
    <w:rsid w:val="00792B69"/>
    <w:rsid w:val="007B428E"/>
    <w:rsid w:val="007C0DCC"/>
    <w:rsid w:val="007C1409"/>
    <w:rsid w:val="007C7666"/>
    <w:rsid w:val="007D38AB"/>
    <w:rsid w:val="007E166D"/>
    <w:rsid w:val="007E2FEB"/>
    <w:rsid w:val="00801334"/>
    <w:rsid w:val="00803065"/>
    <w:rsid w:val="00825339"/>
    <w:rsid w:val="008303D5"/>
    <w:rsid w:val="00841DF2"/>
    <w:rsid w:val="00842DAE"/>
    <w:rsid w:val="00854E15"/>
    <w:rsid w:val="00854F9C"/>
    <w:rsid w:val="00870019"/>
    <w:rsid w:val="00884D75"/>
    <w:rsid w:val="008B033B"/>
    <w:rsid w:val="008C7170"/>
    <w:rsid w:val="008D76C6"/>
    <w:rsid w:val="008E4B3D"/>
    <w:rsid w:val="008F7891"/>
    <w:rsid w:val="00902CBE"/>
    <w:rsid w:val="00904BA9"/>
    <w:rsid w:val="00904FCB"/>
    <w:rsid w:val="00921A14"/>
    <w:rsid w:val="00944E46"/>
    <w:rsid w:val="00956F1F"/>
    <w:rsid w:val="00957508"/>
    <w:rsid w:val="0096747F"/>
    <w:rsid w:val="0099657C"/>
    <w:rsid w:val="009A784E"/>
    <w:rsid w:val="009C02E4"/>
    <w:rsid w:val="009C1751"/>
    <w:rsid w:val="009F6EEC"/>
    <w:rsid w:val="00A14BC3"/>
    <w:rsid w:val="00A23224"/>
    <w:rsid w:val="00A500D9"/>
    <w:rsid w:val="00A52620"/>
    <w:rsid w:val="00A6661E"/>
    <w:rsid w:val="00A81C07"/>
    <w:rsid w:val="00AA1BAF"/>
    <w:rsid w:val="00AA3B33"/>
    <w:rsid w:val="00AC579B"/>
    <w:rsid w:val="00AC718E"/>
    <w:rsid w:val="00AD0360"/>
    <w:rsid w:val="00AF73B1"/>
    <w:rsid w:val="00B10000"/>
    <w:rsid w:val="00B24CE8"/>
    <w:rsid w:val="00B31C83"/>
    <w:rsid w:val="00B326C6"/>
    <w:rsid w:val="00B5691E"/>
    <w:rsid w:val="00B658EB"/>
    <w:rsid w:val="00B67F60"/>
    <w:rsid w:val="00B8249C"/>
    <w:rsid w:val="00B8561C"/>
    <w:rsid w:val="00BA4594"/>
    <w:rsid w:val="00BC2C51"/>
    <w:rsid w:val="00BD620E"/>
    <w:rsid w:val="00BE5C53"/>
    <w:rsid w:val="00BF4F89"/>
    <w:rsid w:val="00C038F9"/>
    <w:rsid w:val="00C61DF6"/>
    <w:rsid w:val="00C87CC9"/>
    <w:rsid w:val="00C921E4"/>
    <w:rsid w:val="00C94A07"/>
    <w:rsid w:val="00CA719B"/>
    <w:rsid w:val="00CB624C"/>
    <w:rsid w:val="00CC7516"/>
    <w:rsid w:val="00CE503C"/>
    <w:rsid w:val="00D0090E"/>
    <w:rsid w:val="00D05CB4"/>
    <w:rsid w:val="00D0796C"/>
    <w:rsid w:val="00D15985"/>
    <w:rsid w:val="00D17BDB"/>
    <w:rsid w:val="00D30CA3"/>
    <w:rsid w:val="00D33D0F"/>
    <w:rsid w:val="00D76517"/>
    <w:rsid w:val="00D937D9"/>
    <w:rsid w:val="00D95FB8"/>
    <w:rsid w:val="00D9607A"/>
    <w:rsid w:val="00DA35CA"/>
    <w:rsid w:val="00DB1608"/>
    <w:rsid w:val="00DC5026"/>
    <w:rsid w:val="00DC70E0"/>
    <w:rsid w:val="00DE0B55"/>
    <w:rsid w:val="00DE7066"/>
    <w:rsid w:val="00DF0467"/>
    <w:rsid w:val="00DF1801"/>
    <w:rsid w:val="00DF6F48"/>
    <w:rsid w:val="00E00B8E"/>
    <w:rsid w:val="00E01526"/>
    <w:rsid w:val="00E10D77"/>
    <w:rsid w:val="00E41A48"/>
    <w:rsid w:val="00E51538"/>
    <w:rsid w:val="00E62129"/>
    <w:rsid w:val="00E7306A"/>
    <w:rsid w:val="00E77C3C"/>
    <w:rsid w:val="00E84016"/>
    <w:rsid w:val="00E85384"/>
    <w:rsid w:val="00E87F48"/>
    <w:rsid w:val="00EB0887"/>
    <w:rsid w:val="00EB2C46"/>
    <w:rsid w:val="00EB35FB"/>
    <w:rsid w:val="00ED3972"/>
    <w:rsid w:val="00F25BC7"/>
    <w:rsid w:val="00F56652"/>
    <w:rsid w:val="00F63F42"/>
    <w:rsid w:val="00F66659"/>
    <w:rsid w:val="00F679D7"/>
    <w:rsid w:val="00F90C20"/>
    <w:rsid w:val="00F9145D"/>
    <w:rsid w:val="00F942DD"/>
    <w:rsid w:val="00FA0AFB"/>
    <w:rsid w:val="00FB1E27"/>
    <w:rsid w:val="00FC03DF"/>
    <w:rsid w:val="00FC73BE"/>
    <w:rsid w:val="00FD6C59"/>
    <w:rsid w:val="00FE24CC"/>
    <w:rsid w:val="00FF1F54"/>
    <w:rsid w:val="00FF58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18305D"/>
  </w:style>
  <w:style w:type="paragraph" w:styleId="12">
    <w:name w:val="heading 1"/>
    <w:aliases w:val="Заголовок 1 Знак Знак,Заголовок 1 Знак Знак Знак"/>
    <w:basedOn w:val="a5"/>
    <w:next w:val="a5"/>
    <w:link w:val="13"/>
    <w:qFormat/>
    <w:rsid w:val="001274B9"/>
    <w:pPr>
      <w:keepNext/>
      <w:spacing w:before="240" w:after="60" w:line="240" w:lineRule="auto"/>
      <w:jc w:val="left"/>
      <w:outlineLvl w:val="0"/>
    </w:pPr>
    <w:rPr>
      <w:rFonts w:ascii="Arial" w:eastAsia="Times New Roman" w:hAnsi="Arial" w:cs="Times New Roman"/>
      <w:b/>
      <w:bCs/>
      <w:kern w:val="32"/>
      <w:sz w:val="32"/>
      <w:szCs w:val="32"/>
      <w:lang w:eastAsia="ru-RU"/>
    </w:rPr>
  </w:style>
  <w:style w:type="paragraph" w:styleId="20">
    <w:name w:val="heading 2"/>
    <w:aliases w:val="Знак2 Знак,Знак2 Знак Знак Знак,Знак2 Знак1,Заголовок 2 Знак1,Заголовок 2 Знак Знак,ГЛАВА"/>
    <w:basedOn w:val="a5"/>
    <w:next w:val="a5"/>
    <w:link w:val="21"/>
    <w:unhideWhenUsed/>
    <w:qFormat/>
    <w:rsid w:val="00FA0A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aliases w:val="Знак3 Знак,Знак3 Знак Знак Знак,ПодЗаголовок"/>
    <w:basedOn w:val="a5"/>
    <w:next w:val="a5"/>
    <w:link w:val="32"/>
    <w:qFormat/>
    <w:rsid w:val="001274B9"/>
    <w:pPr>
      <w:keepNext/>
      <w:spacing w:line="240" w:lineRule="auto"/>
      <w:jc w:val="left"/>
      <w:outlineLvl w:val="2"/>
    </w:pPr>
    <w:rPr>
      <w:rFonts w:ascii="Arial" w:eastAsia="Times New Roman" w:hAnsi="Arial" w:cs="Times New Roman"/>
      <w:b/>
      <w:bCs/>
      <w:sz w:val="20"/>
      <w:szCs w:val="20"/>
      <w:lang w:eastAsia="ru-RU"/>
    </w:rPr>
  </w:style>
  <w:style w:type="paragraph" w:styleId="41">
    <w:name w:val="heading 4"/>
    <w:basedOn w:val="a5"/>
    <w:next w:val="a5"/>
    <w:link w:val="42"/>
    <w:qFormat/>
    <w:rsid w:val="001274B9"/>
    <w:pPr>
      <w:keepNext/>
      <w:widowControl w:val="0"/>
      <w:spacing w:before="240" w:after="60" w:line="260" w:lineRule="auto"/>
      <w:ind w:firstLine="220"/>
      <w:jc w:val="both"/>
      <w:outlineLvl w:val="3"/>
    </w:pPr>
    <w:rPr>
      <w:rFonts w:ascii="Times New Roman" w:eastAsia="Times New Roman" w:hAnsi="Times New Roman" w:cs="Times New Roman"/>
      <w:b/>
      <w:bCs/>
      <w:sz w:val="28"/>
      <w:szCs w:val="28"/>
      <w:lang w:eastAsia="ru-RU"/>
    </w:rPr>
  </w:style>
  <w:style w:type="paragraph" w:styleId="51">
    <w:name w:val="heading 5"/>
    <w:basedOn w:val="a5"/>
    <w:next w:val="a5"/>
    <w:link w:val="52"/>
    <w:qFormat/>
    <w:rsid w:val="001274B9"/>
    <w:pPr>
      <w:tabs>
        <w:tab w:val="left" w:pos="1701"/>
      </w:tabs>
      <w:spacing w:before="240" w:after="60" w:line="240" w:lineRule="auto"/>
      <w:ind w:left="1008" w:hanging="432"/>
      <w:jc w:val="left"/>
      <w:outlineLvl w:val="4"/>
    </w:pPr>
    <w:rPr>
      <w:rFonts w:ascii="Times New Roman" w:eastAsia="Calibri" w:hAnsi="Times New Roman" w:cs="Times New Roman"/>
      <w:b/>
      <w:bCs/>
      <w:iCs/>
      <w:lang w:eastAsia="ru-RU"/>
    </w:rPr>
  </w:style>
  <w:style w:type="paragraph" w:styleId="6">
    <w:name w:val="heading 6"/>
    <w:basedOn w:val="a5"/>
    <w:next w:val="a5"/>
    <w:link w:val="60"/>
    <w:qFormat/>
    <w:rsid w:val="001274B9"/>
    <w:pPr>
      <w:spacing w:before="240" w:after="60" w:line="240" w:lineRule="auto"/>
      <w:ind w:left="1152" w:hanging="432"/>
      <w:jc w:val="left"/>
      <w:outlineLvl w:val="5"/>
    </w:pPr>
    <w:rPr>
      <w:rFonts w:ascii="Times New Roman" w:eastAsia="Calibri" w:hAnsi="Times New Roman" w:cs="Times New Roman"/>
      <w:b/>
      <w:bCs/>
      <w:lang w:eastAsia="ru-RU"/>
    </w:rPr>
  </w:style>
  <w:style w:type="paragraph" w:styleId="7">
    <w:name w:val="heading 7"/>
    <w:aliases w:val="Заголовок x.x"/>
    <w:basedOn w:val="a5"/>
    <w:next w:val="a5"/>
    <w:link w:val="70"/>
    <w:qFormat/>
    <w:rsid w:val="001274B9"/>
    <w:pPr>
      <w:spacing w:before="240" w:after="60" w:line="240" w:lineRule="auto"/>
      <w:ind w:left="1296" w:hanging="288"/>
      <w:jc w:val="left"/>
      <w:outlineLvl w:val="6"/>
    </w:pPr>
    <w:rPr>
      <w:rFonts w:ascii="Times New Roman" w:eastAsia="Calibri" w:hAnsi="Times New Roman" w:cs="Times New Roman"/>
      <w:sz w:val="24"/>
      <w:szCs w:val="24"/>
      <w:lang w:eastAsia="ru-RU"/>
    </w:rPr>
  </w:style>
  <w:style w:type="paragraph" w:styleId="8">
    <w:name w:val="heading 8"/>
    <w:basedOn w:val="a5"/>
    <w:next w:val="a5"/>
    <w:link w:val="80"/>
    <w:qFormat/>
    <w:rsid w:val="001274B9"/>
    <w:pPr>
      <w:spacing w:before="240" w:after="60" w:line="240" w:lineRule="auto"/>
      <w:ind w:left="1440" w:hanging="432"/>
      <w:jc w:val="left"/>
      <w:outlineLvl w:val="7"/>
    </w:pPr>
    <w:rPr>
      <w:rFonts w:ascii="Times New Roman" w:eastAsia="Calibri" w:hAnsi="Times New Roman" w:cs="Times New Roman"/>
      <w:i/>
      <w:iCs/>
      <w:sz w:val="24"/>
      <w:szCs w:val="24"/>
      <w:lang w:eastAsia="ru-RU"/>
    </w:rPr>
  </w:style>
  <w:style w:type="paragraph" w:styleId="9">
    <w:name w:val="heading 9"/>
    <w:basedOn w:val="a5"/>
    <w:next w:val="a5"/>
    <w:link w:val="90"/>
    <w:qFormat/>
    <w:rsid w:val="001274B9"/>
    <w:pPr>
      <w:spacing w:before="240" w:after="60" w:line="240" w:lineRule="auto"/>
      <w:ind w:left="1584" w:hanging="144"/>
      <w:jc w:val="left"/>
      <w:outlineLvl w:val="8"/>
    </w:pPr>
    <w:rPr>
      <w:rFonts w:ascii="Arial" w:eastAsia="Calibri"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table" w:styleId="a9">
    <w:name w:val="Table Grid"/>
    <w:aliases w:val="Table Grid Report"/>
    <w:basedOn w:val="a7"/>
    <w:rsid w:val="006B0BC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5"/>
    <w:uiPriority w:val="34"/>
    <w:qFormat/>
    <w:rsid w:val="005C62D3"/>
    <w:pPr>
      <w:ind w:left="720"/>
      <w:contextualSpacing/>
    </w:pPr>
  </w:style>
  <w:style w:type="paragraph" w:styleId="ab">
    <w:name w:val="footer"/>
    <w:aliases w:val="Знак61,Знак14"/>
    <w:basedOn w:val="a5"/>
    <w:link w:val="ac"/>
    <w:uiPriority w:val="99"/>
    <w:rsid w:val="00AA3B33"/>
    <w:pPr>
      <w:widowControl w:val="0"/>
      <w:tabs>
        <w:tab w:val="center" w:pos="4677"/>
        <w:tab w:val="right" w:pos="9355"/>
      </w:tabs>
      <w:spacing w:line="260" w:lineRule="auto"/>
      <w:ind w:firstLine="220"/>
      <w:jc w:val="both"/>
    </w:pPr>
    <w:rPr>
      <w:rFonts w:ascii="Arial" w:eastAsia="Times New Roman" w:hAnsi="Arial" w:cs="Times New Roman"/>
      <w:b/>
      <w:bCs/>
      <w:sz w:val="18"/>
      <w:szCs w:val="18"/>
    </w:rPr>
  </w:style>
  <w:style w:type="character" w:customStyle="1" w:styleId="ac">
    <w:name w:val="Нижний колонтитул Знак"/>
    <w:aliases w:val="Знак61 Знак1,Знак14 Знак"/>
    <w:basedOn w:val="a6"/>
    <w:link w:val="ab"/>
    <w:uiPriority w:val="99"/>
    <w:rsid w:val="00AA3B33"/>
    <w:rPr>
      <w:rFonts w:ascii="Arial" w:eastAsia="Times New Roman" w:hAnsi="Arial" w:cs="Times New Roman"/>
      <w:b/>
      <w:bCs/>
      <w:sz w:val="18"/>
      <w:szCs w:val="18"/>
    </w:rPr>
  </w:style>
  <w:style w:type="paragraph" w:styleId="ad">
    <w:name w:val="header"/>
    <w:aliases w:val="ВерхКолонтитул"/>
    <w:basedOn w:val="a5"/>
    <w:link w:val="ae"/>
    <w:uiPriority w:val="99"/>
    <w:unhideWhenUsed/>
    <w:rsid w:val="00E62129"/>
    <w:pPr>
      <w:tabs>
        <w:tab w:val="center" w:pos="4677"/>
        <w:tab w:val="right" w:pos="9355"/>
      </w:tabs>
      <w:spacing w:line="240" w:lineRule="auto"/>
    </w:pPr>
  </w:style>
  <w:style w:type="character" w:customStyle="1" w:styleId="ae">
    <w:name w:val="Верхний колонтитул Знак"/>
    <w:aliases w:val="ВерхКолонтитул Знак"/>
    <w:basedOn w:val="a6"/>
    <w:link w:val="ad"/>
    <w:uiPriority w:val="99"/>
    <w:rsid w:val="00E62129"/>
  </w:style>
  <w:style w:type="paragraph" w:customStyle="1" w:styleId="ConsNormal">
    <w:name w:val="ConsNormal"/>
    <w:link w:val="ConsNormal0"/>
    <w:rsid w:val="001F2984"/>
    <w:pPr>
      <w:widowControl w:val="0"/>
      <w:autoSpaceDE w:val="0"/>
      <w:autoSpaceDN w:val="0"/>
      <w:adjustRightInd w:val="0"/>
      <w:spacing w:line="240" w:lineRule="auto"/>
      <w:ind w:right="19772" w:firstLine="720"/>
      <w:jc w:val="left"/>
    </w:pPr>
    <w:rPr>
      <w:rFonts w:ascii="Arial" w:eastAsia="Times New Roman" w:hAnsi="Arial" w:cs="Arial"/>
      <w:sz w:val="20"/>
      <w:szCs w:val="20"/>
      <w:lang w:eastAsia="ru-RU"/>
    </w:rPr>
  </w:style>
  <w:style w:type="paragraph" w:styleId="HTML">
    <w:name w:val="HTML Preformatted"/>
    <w:basedOn w:val="a5"/>
    <w:link w:val="HTML0"/>
    <w:rsid w:val="001F2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Times New Roman"/>
      <w:color w:val="000000"/>
      <w:sz w:val="20"/>
      <w:szCs w:val="20"/>
      <w:lang w:eastAsia="ru-RU"/>
    </w:rPr>
  </w:style>
  <w:style w:type="character" w:customStyle="1" w:styleId="HTML0">
    <w:name w:val="Стандартный HTML Знак"/>
    <w:basedOn w:val="a6"/>
    <w:link w:val="HTML"/>
    <w:rsid w:val="001F2984"/>
    <w:rPr>
      <w:rFonts w:ascii="Courier New" w:eastAsia="Times New Roman" w:hAnsi="Courier New" w:cs="Times New Roman"/>
      <w:color w:val="000000"/>
      <w:sz w:val="20"/>
      <w:szCs w:val="20"/>
      <w:lang w:eastAsia="ru-RU"/>
    </w:rPr>
  </w:style>
  <w:style w:type="character" w:customStyle="1" w:styleId="ConsNormal0">
    <w:name w:val="ConsNormal Знак"/>
    <w:link w:val="ConsNormal"/>
    <w:locked/>
    <w:rsid w:val="001F2984"/>
    <w:rPr>
      <w:rFonts w:ascii="Arial" w:eastAsia="Times New Roman" w:hAnsi="Arial" w:cs="Arial"/>
      <w:sz w:val="20"/>
      <w:szCs w:val="20"/>
      <w:lang w:eastAsia="ru-RU"/>
    </w:rPr>
  </w:style>
  <w:style w:type="paragraph" w:customStyle="1" w:styleId="af">
    <w:name w:val="приложения рнгп"/>
    <w:basedOn w:val="20"/>
    <w:autoRedefine/>
    <w:rsid w:val="00FA0AFB"/>
    <w:pPr>
      <w:keepNext w:val="0"/>
      <w:keepLines w:val="0"/>
      <w:widowControl w:val="0"/>
      <w:tabs>
        <w:tab w:val="left" w:pos="992"/>
      </w:tabs>
      <w:spacing w:before="0" w:line="240" w:lineRule="auto"/>
      <w:ind w:firstLine="851"/>
    </w:pPr>
    <w:rPr>
      <w:rFonts w:ascii="Times New Roman" w:eastAsia="Times New Roman" w:hAnsi="Times New Roman" w:cs="Times New Roman"/>
      <w:b w:val="0"/>
      <w:bCs w:val="0"/>
      <w:color w:val="auto"/>
      <w:sz w:val="24"/>
      <w:szCs w:val="24"/>
      <w:lang w:eastAsia="ru-RU"/>
    </w:rPr>
  </w:style>
  <w:style w:type="character" w:customStyle="1" w:styleId="21">
    <w:name w:val="Заголовок 2 Знак"/>
    <w:aliases w:val="Знак2 Знак Знак1,Знак2 Знак Знак Знак Знак1,Знак2 Знак1 Знак1,Заголовок 2 Знак1 Знак1,Заголовок 2 Знак Знак Знак1,ГЛАВА Знак"/>
    <w:basedOn w:val="a6"/>
    <w:link w:val="20"/>
    <w:rsid w:val="00FA0AFB"/>
    <w:rPr>
      <w:rFonts w:asciiTheme="majorHAnsi" w:eastAsiaTheme="majorEastAsia" w:hAnsiTheme="majorHAnsi" w:cstheme="majorBidi"/>
      <w:b/>
      <w:bCs/>
      <w:color w:val="4F81BD" w:themeColor="accent1"/>
      <w:sz w:val="26"/>
      <w:szCs w:val="26"/>
    </w:rPr>
  </w:style>
  <w:style w:type="paragraph" w:customStyle="1" w:styleId="formattexttopleveltext">
    <w:name w:val="formattext topleveltext"/>
    <w:basedOn w:val="a5"/>
    <w:rsid w:val="00415F5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S0">
    <w:name w:val="S_Обычный"/>
    <w:basedOn w:val="a5"/>
    <w:link w:val="S5"/>
    <w:rsid w:val="00A500D9"/>
    <w:pPr>
      <w:spacing w:line="360" w:lineRule="auto"/>
      <w:ind w:firstLine="709"/>
      <w:jc w:val="both"/>
    </w:pPr>
    <w:rPr>
      <w:rFonts w:ascii="Arial" w:eastAsia="Times New Roman" w:hAnsi="Arial" w:cs="Arial"/>
      <w:sz w:val="24"/>
      <w:szCs w:val="24"/>
      <w:lang w:eastAsia="ru-RU"/>
    </w:rPr>
  </w:style>
  <w:style w:type="character" w:customStyle="1" w:styleId="S5">
    <w:name w:val="S_Обычный Знак"/>
    <w:link w:val="S0"/>
    <w:locked/>
    <w:rsid w:val="00A500D9"/>
    <w:rPr>
      <w:rFonts w:ascii="Arial" w:eastAsia="Times New Roman" w:hAnsi="Arial" w:cs="Arial"/>
      <w:sz w:val="24"/>
      <w:szCs w:val="24"/>
      <w:lang w:eastAsia="ru-RU"/>
    </w:rPr>
  </w:style>
  <w:style w:type="character" w:customStyle="1" w:styleId="apple-converted-space">
    <w:name w:val="apple-converted-space"/>
    <w:basedOn w:val="a6"/>
    <w:rsid w:val="00A500D9"/>
  </w:style>
  <w:style w:type="character" w:customStyle="1" w:styleId="S6">
    <w:name w:val="S_Обычный в таблице Знак"/>
    <w:link w:val="S7"/>
    <w:locked/>
    <w:rsid w:val="002850DC"/>
    <w:rPr>
      <w:sz w:val="24"/>
      <w:szCs w:val="24"/>
    </w:rPr>
  </w:style>
  <w:style w:type="paragraph" w:customStyle="1" w:styleId="S7">
    <w:name w:val="S_Обычный в таблице"/>
    <w:basedOn w:val="a5"/>
    <w:link w:val="S6"/>
    <w:rsid w:val="002850DC"/>
    <w:pPr>
      <w:spacing w:line="240" w:lineRule="auto"/>
    </w:pPr>
    <w:rPr>
      <w:sz w:val="24"/>
      <w:szCs w:val="24"/>
    </w:rPr>
  </w:style>
  <w:style w:type="paragraph" w:customStyle="1" w:styleId="af0">
    <w:name w:val="Табличный_центр"/>
    <w:basedOn w:val="a5"/>
    <w:rsid w:val="002850DC"/>
    <w:pPr>
      <w:spacing w:line="240" w:lineRule="auto"/>
    </w:pPr>
    <w:rPr>
      <w:rFonts w:ascii="Times New Roman" w:eastAsia="Times New Roman" w:hAnsi="Times New Roman" w:cs="Times New Roman"/>
      <w:lang w:eastAsia="ru-RU"/>
    </w:rPr>
  </w:style>
  <w:style w:type="paragraph" w:customStyle="1" w:styleId="af1">
    <w:name w:val="Табличный_слева"/>
    <w:basedOn w:val="a5"/>
    <w:rsid w:val="002850DC"/>
    <w:pPr>
      <w:spacing w:line="240" w:lineRule="auto"/>
      <w:jc w:val="left"/>
    </w:pPr>
    <w:rPr>
      <w:rFonts w:ascii="Times New Roman" w:eastAsia="Times New Roman" w:hAnsi="Times New Roman" w:cs="Times New Roman"/>
      <w:lang w:eastAsia="ru-RU"/>
    </w:rPr>
  </w:style>
  <w:style w:type="paragraph" w:customStyle="1" w:styleId="af2">
    <w:name w:val="Табличный_заголовки"/>
    <w:basedOn w:val="a5"/>
    <w:rsid w:val="002850DC"/>
    <w:pPr>
      <w:keepNext/>
      <w:keepLines/>
      <w:spacing w:line="240" w:lineRule="auto"/>
    </w:pPr>
    <w:rPr>
      <w:rFonts w:ascii="Times New Roman" w:eastAsia="Times New Roman" w:hAnsi="Times New Roman" w:cs="Times New Roman"/>
      <w:b/>
      <w:lang w:eastAsia="ru-RU"/>
    </w:rPr>
  </w:style>
  <w:style w:type="paragraph" w:styleId="af3">
    <w:name w:val="Normal (Web)"/>
    <w:aliases w:val="Обычный (Web)1 Знак,Обычный (Web)1,Знак Знак Знак Знак Знак Знак"/>
    <w:basedOn w:val="a5"/>
    <w:rsid w:val="00122816"/>
    <w:pPr>
      <w:spacing w:before="100" w:beforeAutospacing="1" w:after="100" w:afterAutospacing="1" w:line="240" w:lineRule="auto"/>
      <w:jc w:val="left"/>
    </w:pPr>
    <w:rPr>
      <w:rFonts w:ascii="Arial" w:eastAsia="Times New Roman" w:hAnsi="Arial" w:cs="Arial"/>
      <w:sz w:val="24"/>
      <w:szCs w:val="24"/>
      <w:lang w:eastAsia="ru-RU"/>
    </w:rPr>
  </w:style>
  <w:style w:type="paragraph" w:customStyle="1" w:styleId="ConsPlusNormal">
    <w:name w:val="ConsPlusNormal"/>
    <w:link w:val="ConsPlusNormal0"/>
    <w:rsid w:val="00122816"/>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character" w:customStyle="1" w:styleId="ConsPlusNormal0">
    <w:name w:val="ConsPlusNormal Знак"/>
    <w:link w:val="ConsPlusNormal"/>
    <w:locked/>
    <w:rsid w:val="00122816"/>
    <w:rPr>
      <w:rFonts w:ascii="Arial" w:eastAsia="Times New Roman" w:hAnsi="Arial" w:cs="Arial"/>
      <w:sz w:val="20"/>
      <w:szCs w:val="20"/>
      <w:lang w:eastAsia="ru-RU"/>
    </w:rPr>
  </w:style>
  <w:style w:type="paragraph" w:customStyle="1" w:styleId="af4">
    <w:name w:val="."/>
    <w:rsid w:val="00122816"/>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styleId="af5">
    <w:name w:val="Balloon Text"/>
    <w:aliases w:val=" Знак5"/>
    <w:basedOn w:val="a5"/>
    <w:link w:val="af6"/>
    <w:unhideWhenUsed/>
    <w:rsid w:val="004D435D"/>
    <w:pPr>
      <w:spacing w:line="240" w:lineRule="auto"/>
    </w:pPr>
    <w:rPr>
      <w:rFonts w:ascii="Tahoma" w:hAnsi="Tahoma" w:cs="Tahoma"/>
      <w:sz w:val="16"/>
      <w:szCs w:val="16"/>
    </w:rPr>
  </w:style>
  <w:style w:type="character" w:customStyle="1" w:styleId="af6">
    <w:name w:val="Текст выноски Знак"/>
    <w:aliases w:val=" Знак5 Знак"/>
    <w:basedOn w:val="a6"/>
    <w:link w:val="af5"/>
    <w:rsid w:val="004D435D"/>
    <w:rPr>
      <w:rFonts w:ascii="Tahoma" w:hAnsi="Tahoma" w:cs="Tahoma"/>
      <w:sz w:val="16"/>
      <w:szCs w:val="16"/>
    </w:rPr>
  </w:style>
  <w:style w:type="table" w:styleId="14">
    <w:name w:val="Table Grid 1"/>
    <w:basedOn w:val="a7"/>
    <w:rsid w:val="00BE5C53"/>
    <w:pPr>
      <w:widowControl w:val="0"/>
      <w:spacing w:line="260" w:lineRule="auto"/>
      <w:ind w:firstLine="220"/>
      <w:jc w:val="both"/>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13">
    <w:name w:val="Заголовок 1 Знак"/>
    <w:aliases w:val="Заголовок 1 Знак Знак Знак2,Заголовок 1 Знак Знак Знак Знак"/>
    <w:basedOn w:val="a6"/>
    <w:link w:val="12"/>
    <w:rsid w:val="001274B9"/>
    <w:rPr>
      <w:rFonts w:ascii="Arial" w:eastAsia="Times New Roman" w:hAnsi="Arial" w:cs="Times New Roman"/>
      <w:b/>
      <w:bCs/>
      <w:kern w:val="32"/>
      <w:sz w:val="32"/>
      <w:szCs w:val="32"/>
      <w:lang w:eastAsia="ru-RU"/>
    </w:rPr>
  </w:style>
  <w:style w:type="character" w:customStyle="1" w:styleId="32">
    <w:name w:val="Заголовок 3 Знак"/>
    <w:aliases w:val="Знак3 Знак Знак1,Знак3 Знак Знак Знак Знак1,ПодЗаголовок Знак"/>
    <w:basedOn w:val="a6"/>
    <w:link w:val="31"/>
    <w:rsid w:val="001274B9"/>
    <w:rPr>
      <w:rFonts w:ascii="Arial" w:eastAsia="Times New Roman" w:hAnsi="Arial" w:cs="Times New Roman"/>
      <w:b/>
      <w:bCs/>
      <w:sz w:val="20"/>
      <w:szCs w:val="20"/>
      <w:lang w:eastAsia="ru-RU"/>
    </w:rPr>
  </w:style>
  <w:style w:type="character" w:customStyle="1" w:styleId="42">
    <w:name w:val="Заголовок 4 Знак"/>
    <w:basedOn w:val="a6"/>
    <w:link w:val="41"/>
    <w:rsid w:val="001274B9"/>
    <w:rPr>
      <w:rFonts w:ascii="Times New Roman" w:eastAsia="Times New Roman" w:hAnsi="Times New Roman" w:cs="Times New Roman"/>
      <w:b/>
      <w:bCs/>
      <w:sz w:val="28"/>
      <w:szCs w:val="28"/>
      <w:lang w:eastAsia="ru-RU"/>
    </w:rPr>
  </w:style>
  <w:style w:type="character" w:customStyle="1" w:styleId="52">
    <w:name w:val="Заголовок 5 Знак"/>
    <w:basedOn w:val="a6"/>
    <w:link w:val="51"/>
    <w:rsid w:val="001274B9"/>
    <w:rPr>
      <w:rFonts w:ascii="Times New Roman" w:eastAsia="Calibri" w:hAnsi="Times New Roman" w:cs="Times New Roman"/>
      <w:b/>
      <w:bCs/>
      <w:iCs/>
      <w:lang w:eastAsia="ru-RU"/>
    </w:rPr>
  </w:style>
  <w:style w:type="character" w:customStyle="1" w:styleId="60">
    <w:name w:val="Заголовок 6 Знак"/>
    <w:basedOn w:val="a6"/>
    <w:link w:val="6"/>
    <w:rsid w:val="001274B9"/>
    <w:rPr>
      <w:rFonts w:ascii="Times New Roman" w:eastAsia="Calibri" w:hAnsi="Times New Roman" w:cs="Times New Roman"/>
      <w:b/>
      <w:bCs/>
      <w:lang w:eastAsia="ru-RU"/>
    </w:rPr>
  </w:style>
  <w:style w:type="character" w:customStyle="1" w:styleId="70">
    <w:name w:val="Заголовок 7 Знак"/>
    <w:aliases w:val="Заголовок x.x Знак"/>
    <w:basedOn w:val="a6"/>
    <w:link w:val="7"/>
    <w:rsid w:val="001274B9"/>
    <w:rPr>
      <w:rFonts w:ascii="Times New Roman" w:eastAsia="Calibri" w:hAnsi="Times New Roman" w:cs="Times New Roman"/>
      <w:sz w:val="24"/>
      <w:szCs w:val="24"/>
      <w:lang w:eastAsia="ru-RU"/>
    </w:rPr>
  </w:style>
  <w:style w:type="character" w:customStyle="1" w:styleId="80">
    <w:name w:val="Заголовок 8 Знак"/>
    <w:basedOn w:val="a6"/>
    <w:link w:val="8"/>
    <w:rsid w:val="001274B9"/>
    <w:rPr>
      <w:rFonts w:ascii="Times New Roman" w:eastAsia="Calibri" w:hAnsi="Times New Roman" w:cs="Times New Roman"/>
      <w:i/>
      <w:iCs/>
      <w:sz w:val="24"/>
      <w:szCs w:val="24"/>
      <w:lang w:eastAsia="ru-RU"/>
    </w:rPr>
  </w:style>
  <w:style w:type="character" w:customStyle="1" w:styleId="90">
    <w:name w:val="Заголовок 9 Знак"/>
    <w:basedOn w:val="a6"/>
    <w:link w:val="9"/>
    <w:rsid w:val="001274B9"/>
    <w:rPr>
      <w:rFonts w:ascii="Arial" w:eastAsia="Calibri" w:hAnsi="Arial" w:cs="Arial"/>
      <w:lang w:eastAsia="ru-RU"/>
    </w:rPr>
  </w:style>
  <w:style w:type="numbering" w:customStyle="1" w:styleId="15">
    <w:name w:val="Нет списка1"/>
    <w:next w:val="a8"/>
    <w:uiPriority w:val="99"/>
    <w:semiHidden/>
    <w:unhideWhenUsed/>
    <w:rsid w:val="001274B9"/>
  </w:style>
  <w:style w:type="character" w:styleId="af7">
    <w:name w:val="page number"/>
    <w:basedOn w:val="a6"/>
    <w:rsid w:val="001274B9"/>
  </w:style>
  <w:style w:type="paragraph" w:customStyle="1" w:styleId="af8">
    <w:name w:val="Знак"/>
    <w:basedOn w:val="a5"/>
    <w:rsid w:val="001274B9"/>
    <w:pPr>
      <w:spacing w:line="240" w:lineRule="exact"/>
      <w:jc w:val="both"/>
    </w:pPr>
    <w:rPr>
      <w:rFonts w:ascii="Arial" w:eastAsia="Times New Roman" w:hAnsi="Arial" w:cs="Arial"/>
      <w:sz w:val="24"/>
      <w:szCs w:val="24"/>
      <w:lang w:val="en-US"/>
    </w:rPr>
  </w:style>
  <w:style w:type="table" w:customStyle="1" w:styleId="TableGridReport1">
    <w:name w:val="Table Grid Report1"/>
    <w:basedOn w:val="a7"/>
    <w:next w:val="a9"/>
    <w:rsid w:val="001274B9"/>
    <w:pPr>
      <w:spacing w:line="240" w:lineRule="auto"/>
      <w:jc w:val="left"/>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5"/>
    <w:link w:val="afa"/>
    <w:semiHidden/>
    <w:rsid w:val="001274B9"/>
    <w:pPr>
      <w:spacing w:line="240" w:lineRule="auto"/>
      <w:jc w:val="left"/>
    </w:pPr>
    <w:rPr>
      <w:rFonts w:ascii="Arial" w:eastAsia="Times New Roman" w:hAnsi="Arial" w:cs="Arial"/>
      <w:sz w:val="20"/>
      <w:szCs w:val="20"/>
      <w:lang w:eastAsia="ru-RU"/>
    </w:rPr>
  </w:style>
  <w:style w:type="character" w:customStyle="1" w:styleId="afa">
    <w:name w:val="Текст сноски Знак"/>
    <w:aliases w:val="Table_Footnote_last Знак Знак1,Table_Footnote_last Знак Знак Знак,Table_Footnote_last Знак1,Текст сноски Знак Знак Знак Знак Знак1,Текст сноски Знак Знак Знак Знак2,Текст сноски Знак Знак Знак2"/>
    <w:basedOn w:val="a6"/>
    <w:link w:val="af9"/>
    <w:semiHidden/>
    <w:rsid w:val="001274B9"/>
    <w:rPr>
      <w:rFonts w:ascii="Arial" w:eastAsia="Times New Roman" w:hAnsi="Arial" w:cs="Arial"/>
      <w:sz w:val="20"/>
      <w:szCs w:val="20"/>
      <w:lang w:eastAsia="ru-RU"/>
    </w:rPr>
  </w:style>
  <w:style w:type="character" w:customStyle="1" w:styleId="grame">
    <w:name w:val="grame"/>
    <w:basedOn w:val="a6"/>
    <w:rsid w:val="001274B9"/>
  </w:style>
  <w:style w:type="paragraph" w:customStyle="1" w:styleId="Heading">
    <w:name w:val="Heading"/>
    <w:rsid w:val="001274B9"/>
    <w:pPr>
      <w:widowControl w:val="0"/>
      <w:autoSpaceDE w:val="0"/>
      <w:autoSpaceDN w:val="0"/>
      <w:adjustRightInd w:val="0"/>
      <w:spacing w:line="240" w:lineRule="auto"/>
      <w:jc w:val="left"/>
    </w:pPr>
    <w:rPr>
      <w:rFonts w:ascii="Arial" w:eastAsia="Times New Roman" w:hAnsi="Arial" w:cs="Arial"/>
      <w:b/>
      <w:bCs/>
      <w:lang w:eastAsia="ru-RU"/>
    </w:rPr>
  </w:style>
  <w:style w:type="paragraph" w:styleId="afb">
    <w:name w:val="Plain Text"/>
    <w:basedOn w:val="a5"/>
    <w:link w:val="afc"/>
    <w:rsid w:val="001274B9"/>
    <w:pPr>
      <w:spacing w:line="240" w:lineRule="auto"/>
      <w:jc w:val="left"/>
    </w:pPr>
    <w:rPr>
      <w:rFonts w:ascii="Courier New" w:eastAsia="Times New Roman" w:hAnsi="Courier New" w:cs="Times New Roman"/>
      <w:sz w:val="20"/>
      <w:szCs w:val="20"/>
      <w:lang w:eastAsia="ru-RU"/>
    </w:rPr>
  </w:style>
  <w:style w:type="character" w:customStyle="1" w:styleId="afc">
    <w:name w:val="Текст Знак"/>
    <w:basedOn w:val="a6"/>
    <w:link w:val="afb"/>
    <w:rsid w:val="001274B9"/>
    <w:rPr>
      <w:rFonts w:ascii="Courier New" w:eastAsia="Times New Roman" w:hAnsi="Courier New" w:cs="Times New Roman"/>
      <w:sz w:val="20"/>
      <w:szCs w:val="20"/>
      <w:lang w:eastAsia="ru-RU"/>
    </w:rPr>
  </w:style>
  <w:style w:type="paragraph" w:customStyle="1" w:styleId="ConsNonformat">
    <w:name w:val="ConsNonformat"/>
    <w:link w:val="ConsNonformat0"/>
    <w:rsid w:val="001274B9"/>
    <w:pPr>
      <w:widowControl w:val="0"/>
      <w:autoSpaceDE w:val="0"/>
      <w:autoSpaceDN w:val="0"/>
      <w:adjustRightInd w:val="0"/>
      <w:spacing w:line="240" w:lineRule="auto"/>
      <w:ind w:right="19772"/>
      <w:jc w:val="left"/>
    </w:pPr>
    <w:rPr>
      <w:rFonts w:ascii="Courier New" w:eastAsia="Times New Roman" w:hAnsi="Courier New" w:cs="Courier New"/>
      <w:sz w:val="20"/>
      <w:szCs w:val="20"/>
      <w:lang w:eastAsia="ru-RU"/>
    </w:rPr>
  </w:style>
  <w:style w:type="character" w:customStyle="1" w:styleId="spelle">
    <w:name w:val="spelle"/>
    <w:basedOn w:val="a6"/>
    <w:rsid w:val="001274B9"/>
  </w:style>
  <w:style w:type="character" w:styleId="afd">
    <w:name w:val="Hyperlink"/>
    <w:rsid w:val="001274B9"/>
    <w:rPr>
      <w:color w:val="000000"/>
      <w:u w:val="none"/>
      <w:effect w:val="none"/>
    </w:rPr>
  </w:style>
  <w:style w:type="character" w:customStyle="1" w:styleId="f">
    <w:name w:val="f"/>
    <w:basedOn w:val="a6"/>
    <w:rsid w:val="001274B9"/>
  </w:style>
  <w:style w:type="paragraph" w:styleId="afe">
    <w:name w:val="Body Text Indent"/>
    <w:aliases w:val="Основной текст 1,Основной текст 11"/>
    <w:basedOn w:val="a5"/>
    <w:link w:val="aff"/>
    <w:rsid w:val="001274B9"/>
    <w:pPr>
      <w:spacing w:after="120" w:line="240" w:lineRule="auto"/>
      <w:ind w:left="283"/>
      <w:jc w:val="left"/>
    </w:pPr>
    <w:rPr>
      <w:rFonts w:ascii="Arial" w:eastAsia="Times New Roman" w:hAnsi="Arial" w:cs="Times New Roman"/>
      <w:sz w:val="24"/>
      <w:szCs w:val="24"/>
      <w:lang w:eastAsia="ru-RU"/>
    </w:rPr>
  </w:style>
  <w:style w:type="character" w:customStyle="1" w:styleId="aff">
    <w:name w:val="Основной текст с отступом Знак"/>
    <w:aliases w:val="Основной текст 1 Знак1,Основной текст 11 Знак"/>
    <w:basedOn w:val="a6"/>
    <w:link w:val="afe"/>
    <w:rsid w:val="001274B9"/>
    <w:rPr>
      <w:rFonts w:ascii="Arial" w:eastAsia="Times New Roman" w:hAnsi="Arial" w:cs="Times New Roman"/>
      <w:sz w:val="24"/>
      <w:szCs w:val="24"/>
      <w:lang w:eastAsia="ru-RU"/>
    </w:rPr>
  </w:style>
  <w:style w:type="paragraph" w:customStyle="1" w:styleId="FR2">
    <w:name w:val="FR2"/>
    <w:rsid w:val="001274B9"/>
    <w:pPr>
      <w:widowControl w:val="0"/>
      <w:overflowPunct w:val="0"/>
      <w:autoSpaceDE w:val="0"/>
      <w:autoSpaceDN w:val="0"/>
      <w:adjustRightInd w:val="0"/>
      <w:spacing w:line="240" w:lineRule="auto"/>
      <w:ind w:firstLine="560"/>
      <w:jc w:val="both"/>
      <w:textAlignment w:val="baseline"/>
    </w:pPr>
    <w:rPr>
      <w:rFonts w:ascii="Arial" w:eastAsia="Times New Roman" w:hAnsi="Arial" w:cs="Arial"/>
      <w:sz w:val="28"/>
      <w:szCs w:val="28"/>
      <w:lang w:eastAsia="ru-RU"/>
    </w:rPr>
  </w:style>
  <w:style w:type="character" w:styleId="aff0">
    <w:name w:val="Strong"/>
    <w:qFormat/>
    <w:rsid w:val="001274B9"/>
    <w:rPr>
      <w:b/>
      <w:bCs/>
    </w:rPr>
  </w:style>
  <w:style w:type="paragraph" w:customStyle="1" w:styleId="text">
    <w:name w:val="text"/>
    <w:basedOn w:val="a5"/>
    <w:next w:val="a5"/>
    <w:rsid w:val="001274B9"/>
    <w:pPr>
      <w:autoSpaceDE w:val="0"/>
      <w:autoSpaceDN w:val="0"/>
      <w:adjustRightInd w:val="0"/>
      <w:spacing w:before="28" w:after="28" w:line="240" w:lineRule="auto"/>
      <w:jc w:val="left"/>
    </w:pPr>
    <w:rPr>
      <w:rFonts w:ascii="Arial" w:eastAsia="Times New Roman" w:hAnsi="Arial" w:cs="Arial"/>
      <w:sz w:val="24"/>
      <w:szCs w:val="24"/>
      <w:lang w:eastAsia="ru-RU"/>
    </w:rPr>
  </w:style>
  <w:style w:type="paragraph" w:styleId="a">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5"/>
    <w:link w:val="aff1"/>
    <w:rsid w:val="001274B9"/>
    <w:pPr>
      <w:numPr>
        <w:numId w:val="15"/>
      </w:numPr>
      <w:tabs>
        <w:tab w:val="clear" w:pos="643"/>
      </w:tabs>
      <w:spacing w:after="120" w:line="240" w:lineRule="auto"/>
      <w:ind w:left="0" w:firstLine="0"/>
      <w:jc w:val="left"/>
    </w:pPr>
    <w:rPr>
      <w:rFonts w:ascii="Arial" w:eastAsia="Times New Roman" w:hAnsi="Arial" w:cs="Times New Roman"/>
      <w:sz w:val="24"/>
      <w:szCs w:val="24"/>
      <w:lang w:eastAsia="ru-RU"/>
    </w:rPr>
  </w:style>
  <w:style w:type="character" w:customStyle="1" w:styleId="aff1">
    <w:name w:val="Основной текст Знак"/>
    <w:aliases w:val="Знак1 Знак Знак Знак Знак Знак1,Знак1 Знак Знак Знак Знак2,Знак1 Знак Знак1,bt Знак Знак1,Основной текст Знак Знак Знак1,bt Знак2,Îñíîâíîé òåêñò Çíàê Çíàê Знак1,Iniiaiie oaeno Ciae Ciae Знак1,Body Text Char Знак1,Òàáë òåêñò Знак1"/>
    <w:basedOn w:val="a6"/>
    <w:link w:val="a"/>
    <w:rsid w:val="001274B9"/>
    <w:rPr>
      <w:rFonts w:ascii="Arial" w:eastAsia="Times New Roman" w:hAnsi="Arial" w:cs="Times New Roman"/>
      <w:sz w:val="24"/>
      <w:szCs w:val="24"/>
      <w:lang w:eastAsia="ru-RU"/>
    </w:rPr>
  </w:style>
  <w:style w:type="paragraph" w:styleId="22">
    <w:name w:val="List 2"/>
    <w:basedOn w:val="a5"/>
    <w:rsid w:val="001274B9"/>
    <w:pPr>
      <w:spacing w:line="240" w:lineRule="auto"/>
      <w:ind w:left="566" w:hanging="283"/>
      <w:jc w:val="left"/>
    </w:pPr>
    <w:rPr>
      <w:rFonts w:ascii="Arial" w:eastAsia="Times New Roman" w:hAnsi="Arial" w:cs="Arial"/>
      <w:sz w:val="20"/>
      <w:szCs w:val="20"/>
      <w:lang w:eastAsia="ru-RU"/>
    </w:rPr>
  </w:style>
  <w:style w:type="paragraph" w:styleId="33">
    <w:name w:val="List 3"/>
    <w:basedOn w:val="a5"/>
    <w:rsid w:val="001274B9"/>
    <w:pPr>
      <w:spacing w:line="240" w:lineRule="auto"/>
      <w:ind w:left="849" w:hanging="283"/>
      <w:jc w:val="left"/>
    </w:pPr>
    <w:rPr>
      <w:rFonts w:ascii="Arial" w:eastAsia="Times New Roman" w:hAnsi="Arial" w:cs="Arial"/>
      <w:sz w:val="20"/>
      <w:szCs w:val="20"/>
      <w:lang w:eastAsia="ru-RU"/>
    </w:rPr>
  </w:style>
  <w:style w:type="paragraph" w:customStyle="1" w:styleId="16">
    <w:name w:val="Знак1"/>
    <w:basedOn w:val="a5"/>
    <w:rsid w:val="001274B9"/>
    <w:pPr>
      <w:spacing w:line="240" w:lineRule="exact"/>
      <w:jc w:val="both"/>
    </w:pPr>
    <w:rPr>
      <w:rFonts w:ascii="Arial" w:eastAsia="Times New Roman" w:hAnsi="Arial" w:cs="Arial"/>
      <w:sz w:val="24"/>
      <w:szCs w:val="24"/>
      <w:lang w:val="en-US"/>
    </w:rPr>
  </w:style>
  <w:style w:type="paragraph" w:styleId="23">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5"/>
    <w:link w:val="24"/>
    <w:rsid w:val="001274B9"/>
    <w:pPr>
      <w:spacing w:after="120" w:line="480" w:lineRule="auto"/>
      <w:ind w:left="283"/>
      <w:jc w:val="left"/>
    </w:pPr>
    <w:rPr>
      <w:rFonts w:ascii="Arial" w:eastAsia="Times New Roman" w:hAnsi="Arial" w:cs="Arial"/>
      <w:sz w:val="24"/>
      <w:szCs w:val="24"/>
      <w:lang w:eastAsia="ru-RU"/>
    </w:rPr>
  </w:style>
  <w:style w:type="character" w:customStyle="1" w:styleId="24">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6"/>
    <w:link w:val="23"/>
    <w:rsid w:val="001274B9"/>
    <w:rPr>
      <w:rFonts w:ascii="Arial" w:eastAsia="Times New Roman" w:hAnsi="Arial" w:cs="Arial"/>
      <w:sz w:val="24"/>
      <w:szCs w:val="24"/>
      <w:lang w:eastAsia="ru-RU"/>
    </w:rPr>
  </w:style>
  <w:style w:type="paragraph" w:styleId="25">
    <w:name w:val="Body Text 2"/>
    <w:basedOn w:val="a5"/>
    <w:link w:val="210"/>
    <w:rsid w:val="001274B9"/>
    <w:pPr>
      <w:spacing w:after="120" w:line="480" w:lineRule="auto"/>
      <w:jc w:val="left"/>
    </w:pPr>
    <w:rPr>
      <w:rFonts w:ascii="Arial" w:eastAsia="Times New Roman" w:hAnsi="Arial" w:cs="Arial"/>
      <w:sz w:val="24"/>
      <w:szCs w:val="24"/>
      <w:lang w:eastAsia="ru-RU"/>
    </w:rPr>
  </w:style>
  <w:style w:type="character" w:customStyle="1" w:styleId="26">
    <w:name w:val="Основной текст 2 Знак"/>
    <w:basedOn w:val="a6"/>
    <w:link w:val="25"/>
    <w:rsid w:val="001274B9"/>
  </w:style>
  <w:style w:type="character" w:customStyle="1" w:styleId="S10">
    <w:name w:val="S_Маркированный Знак1"/>
    <w:link w:val="S8"/>
    <w:locked/>
    <w:rsid w:val="001274B9"/>
    <w:rPr>
      <w:sz w:val="24"/>
      <w:szCs w:val="24"/>
    </w:rPr>
  </w:style>
  <w:style w:type="paragraph" w:customStyle="1" w:styleId="S8">
    <w:name w:val="S_Маркированный"/>
    <w:basedOn w:val="aff2"/>
    <w:link w:val="S10"/>
    <w:autoRedefine/>
    <w:rsid w:val="001274B9"/>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f2">
    <w:name w:val="List Bullet"/>
    <w:basedOn w:val="a5"/>
    <w:rsid w:val="001274B9"/>
    <w:pPr>
      <w:spacing w:line="240" w:lineRule="auto"/>
      <w:ind w:left="1069" w:hanging="360"/>
      <w:jc w:val="left"/>
    </w:pPr>
    <w:rPr>
      <w:rFonts w:ascii="Arial" w:eastAsia="Times New Roman" w:hAnsi="Arial" w:cs="Arial"/>
      <w:sz w:val="24"/>
      <w:szCs w:val="24"/>
      <w:lang w:eastAsia="ru-RU"/>
    </w:rPr>
  </w:style>
  <w:style w:type="paragraph" w:customStyle="1" w:styleId="S9">
    <w:name w:val="S_Таблица"/>
    <w:basedOn w:val="a5"/>
    <w:link w:val="Sa"/>
    <w:autoRedefine/>
    <w:rsid w:val="001274B9"/>
    <w:pPr>
      <w:widowControl w:val="0"/>
      <w:tabs>
        <w:tab w:val="num" w:pos="1440"/>
      </w:tabs>
      <w:spacing w:line="240" w:lineRule="auto"/>
      <w:jc w:val="right"/>
    </w:pPr>
    <w:rPr>
      <w:rFonts w:ascii="Arial" w:eastAsia="Times New Roman" w:hAnsi="Arial" w:cs="Arial"/>
      <w:color w:val="008000"/>
      <w:sz w:val="24"/>
      <w:szCs w:val="24"/>
    </w:rPr>
  </w:style>
  <w:style w:type="character" w:customStyle="1" w:styleId="Sa">
    <w:name w:val="S_Таблица Знак"/>
    <w:link w:val="S9"/>
    <w:locked/>
    <w:rsid w:val="001274B9"/>
    <w:rPr>
      <w:rFonts w:ascii="Arial" w:eastAsia="Times New Roman" w:hAnsi="Arial" w:cs="Arial"/>
      <w:color w:val="008000"/>
      <w:sz w:val="24"/>
      <w:szCs w:val="24"/>
    </w:rPr>
  </w:style>
  <w:style w:type="paragraph" w:customStyle="1" w:styleId="aff3">
    <w:name w:val="Примечание"/>
    <w:basedOn w:val="a5"/>
    <w:rsid w:val="001274B9"/>
    <w:pPr>
      <w:spacing w:line="240" w:lineRule="auto"/>
      <w:ind w:firstLine="567"/>
      <w:jc w:val="both"/>
    </w:pPr>
    <w:rPr>
      <w:rFonts w:ascii="Arial" w:eastAsia="Times New Roman" w:hAnsi="Arial" w:cs="Arial"/>
      <w:sz w:val="20"/>
      <w:szCs w:val="20"/>
    </w:rPr>
  </w:style>
  <w:style w:type="paragraph" w:customStyle="1" w:styleId="ConsCell">
    <w:name w:val="ConsCell"/>
    <w:rsid w:val="001274B9"/>
    <w:pPr>
      <w:widowControl w:val="0"/>
      <w:autoSpaceDE w:val="0"/>
      <w:autoSpaceDN w:val="0"/>
      <w:adjustRightInd w:val="0"/>
      <w:spacing w:line="240" w:lineRule="auto"/>
      <w:ind w:right="19772"/>
      <w:jc w:val="left"/>
    </w:pPr>
    <w:rPr>
      <w:rFonts w:ascii="Arial" w:eastAsia="Times New Roman" w:hAnsi="Arial" w:cs="Arial"/>
      <w:sz w:val="20"/>
      <w:szCs w:val="20"/>
      <w:lang w:eastAsia="ru-RU"/>
    </w:rPr>
  </w:style>
  <w:style w:type="paragraph" w:styleId="34">
    <w:name w:val="Body Text Indent 3"/>
    <w:basedOn w:val="a5"/>
    <w:link w:val="35"/>
    <w:rsid w:val="001274B9"/>
    <w:pPr>
      <w:spacing w:after="120" w:line="240" w:lineRule="auto"/>
      <w:ind w:left="283"/>
      <w:jc w:val="left"/>
    </w:pPr>
    <w:rPr>
      <w:rFonts w:ascii="Arial" w:eastAsia="Times New Roman" w:hAnsi="Arial" w:cs="Times New Roman"/>
      <w:sz w:val="16"/>
      <w:szCs w:val="16"/>
      <w:lang w:eastAsia="ru-RU"/>
    </w:rPr>
  </w:style>
  <w:style w:type="character" w:customStyle="1" w:styleId="35">
    <w:name w:val="Основной текст с отступом 3 Знак"/>
    <w:basedOn w:val="a6"/>
    <w:link w:val="34"/>
    <w:rsid w:val="001274B9"/>
    <w:rPr>
      <w:rFonts w:ascii="Arial" w:eastAsia="Times New Roman" w:hAnsi="Arial" w:cs="Times New Roman"/>
      <w:sz w:val="16"/>
      <w:szCs w:val="16"/>
      <w:lang w:eastAsia="ru-RU"/>
    </w:rPr>
  </w:style>
  <w:style w:type="paragraph" w:styleId="27">
    <w:name w:val="List Continue 2"/>
    <w:basedOn w:val="a5"/>
    <w:rsid w:val="001274B9"/>
    <w:pPr>
      <w:spacing w:after="120" w:line="240" w:lineRule="auto"/>
      <w:ind w:left="566"/>
      <w:jc w:val="left"/>
    </w:pPr>
    <w:rPr>
      <w:rFonts w:ascii="Arial" w:eastAsia="Times New Roman" w:hAnsi="Arial" w:cs="Arial"/>
      <w:sz w:val="24"/>
      <w:szCs w:val="24"/>
      <w:lang w:eastAsia="ru-RU"/>
    </w:rPr>
  </w:style>
  <w:style w:type="paragraph" w:styleId="36">
    <w:name w:val="List Continue 3"/>
    <w:basedOn w:val="a5"/>
    <w:rsid w:val="001274B9"/>
    <w:pPr>
      <w:spacing w:after="120" w:line="240" w:lineRule="auto"/>
      <w:ind w:left="849"/>
      <w:jc w:val="left"/>
    </w:pPr>
    <w:rPr>
      <w:rFonts w:ascii="Arial" w:eastAsia="Times New Roman" w:hAnsi="Arial" w:cs="Arial"/>
      <w:sz w:val="24"/>
      <w:szCs w:val="24"/>
      <w:lang w:eastAsia="ru-RU"/>
    </w:rPr>
  </w:style>
  <w:style w:type="paragraph" w:customStyle="1" w:styleId="17">
    <w:name w:val="Стиль1"/>
    <w:basedOn w:val="a5"/>
    <w:rsid w:val="001274B9"/>
    <w:pPr>
      <w:spacing w:line="240" w:lineRule="auto"/>
    </w:pPr>
    <w:rPr>
      <w:rFonts w:ascii="Arial" w:eastAsia="Times New Roman" w:hAnsi="Arial" w:cs="Arial"/>
      <w:sz w:val="20"/>
      <w:szCs w:val="20"/>
      <w:lang w:eastAsia="ru-RU"/>
    </w:rPr>
  </w:style>
  <w:style w:type="paragraph" w:customStyle="1" w:styleId="textn">
    <w:name w:val="textn"/>
    <w:basedOn w:val="a5"/>
    <w:rsid w:val="001274B9"/>
    <w:pPr>
      <w:spacing w:before="100" w:beforeAutospacing="1" w:after="100" w:afterAutospacing="1" w:line="240" w:lineRule="auto"/>
      <w:jc w:val="left"/>
    </w:pPr>
    <w:rPr>
      <w:rFonts w:ascii="Arial" w:eastAsia="Times New Roman" w:hAnsi="Arial" w:cs="Arial"/>
      <w:sz w:val="24"/>
      <w:szCs w:val="24"/>
      <w:lang w:eastAsia="ru-RU"/>
    </w:rPr>
  </w:style>
  <w:style w:type="paragraph" w:customStyle="1" w:styleId="28">
    <w:name w:val="Знак2"/>
    <w:basedOn w:val="a5"/>
    <w:rsid w:val="001274B9"/>
    <w:pPr>
      <w:spacing w:line="240" w:lineRule="exact"/>
      <w:jc w:val="both"/>
    </w:pPr>
    <w:rPr>
      <w:rFonts w:ascii="Arial" w:eastAsia="Times New Roman" w:hAnsi="Arial" w:cs="Arial"/>
      <w:sz w:val="24"/>
      <w:szCs w:val="24"/>
      <w:lang w:val="en-US"/>
    </w:rPr>
  </w:style>
  <w:style w:type="character" w:customStyle="1" w:styleId="FontStyle11">
    <w:name w:val="Font Style11"/>
    <w:rsid w:val="001274B9"/>
    <w:rPr>
      <w:rFonts w:ascii="Times New Roman" w:hAnsi="Times New Roman" w:cs="Times New Roman"/>
      <w:sz w:val="26"/>
      <w:szCs w:val="26"/>
    </w:rPr>
  </w:style>
  <w:style w:type="paragraph" w:customStyle="1" w:styleId="37">
    <w:name w:val="Знак3"/>
    <w:basedOn w:val="a5"/>
    <w:rsid w:val="001274B9"/>
    <w:pPr>
      <w:spacing w:line="240" w:lineRule="exact"/>
      <w:jc w:val="both"/>
    </w:pPr>
    <w:rPr>
      <w:rFonts w:ascii="Arial" w:eastAsia="Times New Roman" w:hAnsi="Arial" w:cs="Arial"/>
      <w:sz w:val="24"/>
      <w:szCs w:val="24"/>
      <w:lang w:val="en-US"/>
    </w:rPr>
  </w:style>
  <w:style w:type="paragraph" w:customStyle="1" w:styleId="43">
    <w:name w:val="Знак4"/>
    <w:basedOn w:val="a5"/>
    <w:rsid w:val="001274B9"/>
    <w:pPr>
      <w:spacing w:line="240" w:lineRule="exact"/>
      <w:jc w:val="both"/>
    </w:pPr>
    <w:rPr>
      <w:rFonts w:ascii="Arial" w:eastAsia="Times New Roman" w:hAnsi="Arial" w:cs="Arial"/>
      <w:sz w:val="24"/>
      <w:szCs w:val="24"/>
      <w:lang w:val="en-US"/>
    </w:rPr>
  </w:style>
  <w:style w:type="paragraph" w:customStyle="1" w:styleId="53">
    <w:name w:val="Знак5"/>
    <w:basedOn w:val="a5"/>
    <w:rsid w:val="001274B9"/>
    <w:pPr>
      <w:spacing w:line="240" w:lineRule="exact"/>
      <w:jc w:val="both"/>
    </w:pPr>
    <w:rPr>
      <w:rFonts w:ascii="Arial" w:eastAsia="Times New Roman" w:hAnsi="Arial" w:cs="Arial"/>
      <w:sz w:val="24"/>
      <w:szCs w:val="24"/>
      <w:lang w:val="en-US"/>
    </w:rPr>
  </w:style>
  <w:style w:type="paragraph" w:customStyle="1" w:styleId="61">
    <w:name w:val="Знак6"/>
    <w:basedOn w:val="a5"/>
    <w:rsid w:val="001274B9"/>
    <w:pPr>
      <w:spacing w:line="240" w:lineRule="exact"/>
      <w:jc w:val="both"/>
    </w:pPr>
    <w:rPr>
      <w:rFonts w:ascii="Arial" w:eastAsia="Times New Roman" w:hAnsi="Arial" w:cs="Arial"/>
      <w:sz w:val="24"/>
      <w:szCs w:val="24"/>
      <w:lang w:val="en-US"/>
    </w:rPr>
  </w:style>
  <w:style w:type="paragraph" w:customStyle="1" w:styleId="71">
    <w:name w:val="Знак7"/>
    <w:basedOn w:val="a5"/>
    <w:rsid w:val="001274B9"/>
    <w:pPr>
      <w:spacing w:line="240" w:lineRule="exact"/>
      <w:jc w:val="both"/>
    </w:pPr>
    <w:rPr>
      <w:rFonts w:ascii="Arial" w:eastAsia="Times New Roman" w:hAnsi="Arial" w:cs="Arial"/>
      <w:sz w:val="24"/>
      <w:szCs w:val="24"/>
      <w:lang w:val="en-US"/>
    </w:rPr>
  </w:style>
  <w:style w:type="paragraph" w:customStyle="1" w:styleId="81">
    <w:name w:val="Знак8"/>
    <w:basedOn w:val="a5"/>
    <w:rsid w:val="001274B9"/>
    <w:pPr>
      <w:spacing w:line="240" w:lineRule="exact"/>
      <w:jc w:val="both"/>
    </w:pPr>
    <w:rPr>
      <w:rFonts w:ascii="Arial" w:eastAsia="Times New Roman" w:hAnsi="Arial" w:cs="Arial"/>
      <w:sz w:val="24"/>
      <w:szCs w:val="24"/>
      <w:lang w:val="en-US"/>
    </w:rPr>
  </w:style>
  <w:style w:type="paragraph" w:customStyle="1" w:styleId="91">
    <w:name w:val="Знак9"/>
    <w:basedOn w:val="a5"/>
    <w:rsid w:val="001274B9"/>
    <w:pPr>
      <w:spacing w:line="240" w:lineRule="exact"/>
      <w:jc w:val="both"/>
    </w:pPr>
    <w:rPr>
      <w:rFonts w:ascii="Arial" w:eastAsia="Times New Roman" w:hAnsi="Arial" w:cs="Arial"/>
      <w:sz w:val="24"/>
      <w:szCs w:val="24"/>
      <w:lang w:val="en-US"/>
    </w:rPr>
  </w:style>
  <w:style w:type="character" w:customStyle="1" w:styleId="apple-style-span">
    <w:name w:val="apple-style-span"/>
    <w:basedOn w:val="a6"/>
    <w:rsid w:val="001274B9"/>
  </w:style>
  <w:style w:type="paragraph" w:customStyle="1" w:styleId="100">
    <w:name w:val="Знак10"/>
    <w:basedOn w:val="a5"/>
    <w:rsid w:val="001274B9"/>
    <w:pPr>
      <w:spacing w:line="240" w:lineRule="exact"/>
      <w:jc w:val="both"/>
    </w:pPr>
    <w:rPr>
      <w:rFonts w:ascii="Arial" w:eastAsia="Times New Roman" w:hAnsi="Arial" w:cs="Arial"/>
      <w:sz w:val="24"/>
      <w:szCs w:val="24"/>
      <w:lang w:val="en-US"/>
    </w:rPr>
  </w:style>
  <w:style w:type="paragraph" w:customStyle="1" w:styleId="FORMATTEXT">
    <w:name w:val=".FORMATTEXT"/>
    <w:rsid w:val="001274B9"/>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customStyle="1" w:styleId="aff4">
    <w:name w:val="Основной шрифт абзаца Знак Знак Знак Знак"/>
    <w:aliases w:val="Знак1 Знак Знак Знак Знак Знак Знак Знак Знак Знак Знак"/>
    <w:basedOn w:val="a5"/>
    <w:rsid w:val="001274B9"/>
    <w:pPr>
      <w:spacing w:line="240" w:lineRule="auto"/>
      <w:jc w:val="left"/>
    </w:pPr>
    <w:rPr>
      <w:rFonts w:ascii="Verdana" w:eastAsia="Times New Roman" w:hAnsi="Verdana" w:cs="Verdana"/>
      <w:sz w:val="20"/>
      <w:szCs w:val="20"/>
      <w:lang w:val="en-US"/>
    </w:rPr>
  </w:style>
  <w:style w:type="paragraph" w:customStyle="1" w:styleId="formattext0">
    <w:name w:val="formattext"/>
    <w:basedOn w:val="a5"/>
    <w:rsid w:val="001274B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text11">
    <w:name w:val="text11"/>
    <w:rsid w:val="001274B9"/>
    <w:rPr>
      <w:b/>
      <w:bCs/>
      <w:color w:val="333333"/>
      <w:sz w:val="20"/>
      <w:szCs w:val="20"/>
      <w:u w:val="single"/>
    </w:rPr>
  </w:style>
  <w:style w:type="paragraph" w:customStyle="1" w:styleId="18">
    <w:name w:val="Обычный1"/>
    <w:link w:val="Normal"/>
    <w:rsid w:val="001274B9"/>
    <w:pPr>
      <w:widowControl w:val="0"/>
      <w:spacing w:line="260" w:lineRule="auto"/>
      <w:ind w:firstLine="220"/>
      <w:jc w:val="both"/>
    </w:pPr>
    <w:rPr>
      <w:rFonts w:ascii="Arial" w:eastAsia="Times New Roman" w:hAnsi="Arial" w:cs="Times New Roman"/>
      <w:b/>
      <w:snapToGrid w:val="0"/>
      <w:sz w:val="18"/>
      <w:szCs w:val="20"/>
      <w:lang w:eastAsia="ru-RU"/>
    </w:rPr>
  </w:style>
  <w:style w:type="character" w:customStyle="1" w:styleId="Normal">
    <w:name w:val="Normal Знак"/>
    <w:link w:val="18"/>
    <w:rsid w:val="001274B9"/>
    <w:rPr>
      <w:rFonts w:ascii="Arial" w:eastAsia="Times New Roman" w:hAnsi="Arial" w:cs="Times New Roman"/>
      <w:b/>
      <w:snapToGrid w:val="0"/>
      <w:sz w:val="18"/>
      <w:szCs w:val="20"/>
      <w:lang w:eastAsia="ru-RU"/>
    </w:rPr>
  </w:style>
  <w:style w:type="character" w:customStyle="1" w:styleId="highlighthighlightactive">
    <w:name w:val="highlight highlight_active"/>
    <w:basedOn w:val="a6"/>
    <w:rsid w:val="001274B9"/>
  </w:style>
  <w:style w:type="character" w:customStyle="1" w:styleId="context">
    <w:name w:val="context"/>
    <w:basedOn w:val="a6"/>
    <w:rsid w:val="001274B9"/>
  </w:style>
  <w:style w:type="character" w:customStyle="1" w:styleId="contextcurrent">
    <w:name w:val="context_current"/>
    <w:basedOn w:val="a6"/>
    <w:rsid w:val="001274B9"/>
  </w:style>
  <w:style w:type="paragraph" w:customStyle="1" w:styleId="11Char">
    <w:name w:val="Знак1 Знак Знак Знак Знак Знак Знак Знак Знак1 Char"/>
    <w:basedOn w:val="a5"/>
    <w:rsid w:val="001274B9"/>
    <w:pPr>
      <w:spacing w:after="160" w:line="240" w:lineRule="exact"/>
      <w:jc w:val="left"/>
    </w:pPr>
    <w:rPr>
      <w:rFonts w:ascii="Verdana" w:eastAsia="Times New Roman" w:hAnsi="Verdana" w:cs="Times New Roman"/>
      <w:sz w:val="20"/>
      <w:szCs w:val="20"/>
      <w:lang w:val="en-US"/>
    </w:rPr>
  </w:style>
  <w:style w:type="paragraph" w:styleId="29">
    <w:name w:val="List Bullet 2"/>
    <w:basedOn w:val="a5"/>
    <w:rsid w:val="001274B9"/>
    <w:pPr>
      <w:tabs>
        <w:tab w:val="num" w:pos="643"/>
      </w:tabs>
      <w:spacing w:line="240" w:lineRule="auto"/>
      <w:ind w:left="643" w:hanging="360"/>
      <w:jc w:val="left"/>
    </w:pPr>
    <w:rPr>
      <w:rFonts w:ascii="Times New Roman" w:eastAsia="Times New Roman" w:hAnsi="Times New Roman" w:cs="Times New Roman"/>
      <w:sz w:val="24"/>
      <w:szCs w:val="24"/>
      <w:lang w:eastAsia="ru-RU"/>
    </w:rPr>
  </w:style>
  <w:style w:type="character" w:customStyle="1" w:styleId="WW8Num4z1">
    <w:name w:val="WW8Num4z1"/>
    <w:rsid w:val="001274B9"/>
    <w:rPr>
      <w:rFonts w:ascii="Courier New" w:hAnsi="Courier New" w:cs="Courier New"/>
    </w:rPr>
  </w:style>
  <w:style w:type="paragraph" w:customStyle="1" w:styleId="19">
    <w:name w:val="Знак Знак1 Знак"/>
    <w:basedOn w:val="a5"/>
    <w:rsid w:val="001274B9"/>
    <w:pPr>
      <w:spacing w:after="160" w:line="240" w:lineRule="exact"/>
      <w:jc w:val="left"/>
    </w:pPr>
    <w:rPr>
      <w:rFonts w:ascii="Verdana" w:eastAsia="Times New Roman" w:hAnsi="Verdana" w:cs="Times New Roman"/>
      <w:sz w:val="24"/>
      <w:szCs w:val="24"/>
      <w:lang w:val="en-US"/>
    </w:rPr>
  </w:style>
  <w:style w:type="character" w:customStyle="1" w:styleId="match">
    <w:name w:val="match"/>
    <w:basedOn w:val="a6"/>
    <w:rsid w:val="001274B9"/>
  </w:style>
  <w:style w:type="character" w:customStyle="1" w:styleId="visited">
    <w:name w:val="visited"/>
    <w:basedOn w:val="a6"/>
    <w:rsid w:val="001274B9"/>
  </w:style>
  <w:style w:type="character" w:customStyle="1" w:styleId="FontStyle15">
    <w:name w:val="Font Style15"/>
    <w:rsid w:val="001274B9"/>
    <w:rPr>
      <w:rFonts w:ascii="Times New Roman" w:hAnsi="Times New Roman" w:cs="Times New Roman"/>
      <w:sz w:val="24"/>
      <w:szCs w:val="24"/>
    </w:rPr>
  </w:style>
  <w:style w:type="paragraph" w:customStyle="1" w:styleId="Style9">
    <w:name w:val="Style9"/>
    <w:basedOn w:val="a5"/>
    <w:rsid w:val="001274B9"/>
    <w:pPr>
      <w:widowControl w:val="0"/>
      <w:autoSpaceDE w:val="0"/>
      <w:autoSpaceDN w:val="0"/>
      <w:adjustRightInd w:val="0"/>
      <w:spacing w:line="331" w:lineRule="exact"/>
      <w:ind w:firstLine="734"/>
      <w:jc w:val="both"/>
    </w:pPr>
    <w:rPr>
      <w:rFonts w:ascii="Times New Roman" w:eastAsia="Times New Roman" w:hAnsi="Times New Roman" w:cs="Times New Roman"/>
      <w:sz w:val="24"/>
      <w:szCs w:val="24"/>
      <w:lang w:eastAsia="ru-RU"/>
    </w:rPr>
  </w:style>
  <w:style w:type="paragraph" w:customStyle="1" w:styleId="2a">
    <w:name w:val="Знак Знак Знак2 Знак Знак Знак Знак Знак Знак Знак"/>
    <w:basedOn w:val="a5"/>
    <w:rsid w:val="001274B9"/>
    <w:pPr>
      <w:spacing w:line="240" w:lineRule="auto"/>
      <w:jc w:val="left"/>
    </w:pPr>
    <w:rPr>
      <w:rFonts w:ascii="Verdana" w:eastAsia="Times New Roman" w:hAnsi="Verdana" w:cs="Verdana"/>
      <w:sz w:val="20"/>
      <w:szCs w:val="20"/>
      <w:lang w:val="en-US"/>
    </w:rPr>
  </w:style>
  <w:style w:type="character" w:customStyle="1" w:styleId="FontStyle12">
    <w:name w:val="Font Style12"/>
    <w:rsid w:val="001274B9"/>
    <w:rPr>
      <w:rFonts w:ascii="Century Gothic" w:hAnsi="Century Gothic" w:cs="Century Gothic"/>
      <w:sz w:val="8"/>
      <w:szCs w:val="8"/>
    </w:rPr>
  </w:style>
  <w:style w:type="paragraph" w:customStyle="1" w:styleId="aff5">
    <w:name w:val="Знак Знак Знак Знак Знак Знак Знак Знак Знак Знак Знак Знак Знак"/>
    <w:basedOn w:val="a5"/>
    <w:rsid w:val="001274B9"/>
    <w:pPr>
      <w:spacing w:before="100" w:beforeAutospacing="1" w:after="100" w:afterAutospacing="1" w:line="240" w:lineRule="auto"/>
      <w:jc w:val="left"/>
    </w:pPr>
    <w:rPr>
      <w:rFonts w:ascii="Tahoma" w:eastAsia="Times New Roman" w:hAnsi="Tahoma" w:cs="Times New Roman"/>
      <w:sz w:val="20"/>
      <w:szCs w:val="20"/>
      <w:lang w:val="en-US"/>
    </w:rPr>
  </w:style>
  <w:style w:type="paragraph" w:customStyle="1" w:styleId="1a">
    <w:name w:val="Знак Знак Знак Знак Знак Знак Знак Знак Знак Знак Знак Знак Знак Знак Знак1 Знак Знак Знак Знак Знак Знак Знак"/>
    <w:basedOn w:val="a5"/>
    <w:rsid w:val="001274B9"/>
    <w:pPr>
      <w:spacing w:before="100" w:beforeAutospacing="1" w:after="100" w:afterAutospacing="1" w:line="240" w:lineRule="auto"/>
      <w:jc w:val="left"/>
    </w:pPr>
    <w:rPr>
      <w:rFonts w:ascii="Tahoma" w:eastAsia="Times New Roman" w:hAnsi="Tahoma" w:cs="Times New Roman"/>
      <w:sz w:val="20"/>
      <w:szCs w:val="20"/>
      <w:lang w:val="en-US"/>
    </w:rPr>
  </w:style>
  <w:style w:type="character" w:customStyle="1" w:styleId="normalblack">
    <w:name w:val="normal black"/>
    <w:basedOn w:val="a6"/>
    <w:rsid w:val="001274B9"/>
  </w:style>
  <w:style w:type="paragraph" w:customStyle="1" w:styleId="BodyText21">
    <w:name w:val="Body Text 21"/>
    <w:basedOn w:val="18"/>
    <w:rsid w:val="001274B9"/>
    <w:pPr>
      <w:widowControl/>
      <w:spacing w:line="240" w:lineRule="auto"/>
      <w:ind w:left="284" w:hanging="350"/>
    </w:pPr>
    <w:rPr>
      <w:rFonts w:ascii="Times New Roman" w:hAnsi="Times New Roman"/>
      <w:b w:val="0"/>
      <w:snapToGrid/>
      <w:sz w:val="24"/>
    </w:rPr>
  </w:style>
  <w:style w:type="paragraph" w:customStyle="1" w:styleId="Normal10-02">
    <w:name w:val="Normal + 10 пт полужирный По центру Слева:  -02 см Справ..."/>
    <w:basedOn w:val="a5"/>
    <w:rsid w:val="001274B9"/>
    <w:pPr>
      <w:spacing w:line="240" w:lineRule="auto"/>
      <w:ind w:left="-113" w:right="-113"/>
    </w:pPr>
    <w:rPr>
      <w:rFonts w:ascii="Times New Roman" w:eastAsia="Times New Roman" w:hAnsi="Times New Roman" w:cs="Times New Roman"/>
      <w:b/>
      <w:bCs/>
      <w:sz w:val="20"/>
      <w:szCs w:val="20"/>
      <w:lang w:eastAsia="ru-RU"/>
    </w:rPr>
  </w:style>
  <w:style w:type="paragraph" w:customStyle="1" w:styleId="headertext">
    <w:name w:val="headertext"/>
    <w:basedOn w:val="a5"/>
    <w:rsid w:val="001274B9"/>
    <w:pPr>
      <w:spacing w:before="144" w:after="144" w:line="240" w:lineRule="atLeast"/>
      <w:jc w:val="left"/>
    </w:pPr>
    <w:rPr>
      <w:rFonts w:ascii="Times New Roman" w:eastAsia="Times New Roman" w:hAnsi="Times New Roman" w:cs="Times New Roman"/>
      <w:sz w:val="24"/>
      <w:szCs w:val="24"/>
      <w:lang w:eastAsia="ru-RU"/>
    </w:rPr>
  </w:style>
  <w:style w:type="paragraph" w:customStyle="1" w:styleId="ConsPlusTitle">
    <w:name w:val="ConsPlusTitle"/>
    <w:rsid w:val="001274B9"/>
    <w:pPr>
      <w:widowControl w:val="0"/>
      <w:autoSpaceDE w:val="0"/>
      <w:autoSpaceDN w:val="0"/>
      <w:adjustRightInd w:val="0"/>
      <w:spacing w:line="240" w:lineRule="auto"/>
      <w:jc w:val="left"/>
    </w:pPr>
    <w:rPr>
      <w:rFonts w:ascii="Arial" w:eastAsia="Times New Roman" w:hAnsi="Arial" w:cs="Arial"/>
      <w:b/>
      <w:bCs/>
      <w:sz w:val="16"/>
      <w:szCs w:val="16"/>
      <w:lang w:eastAsia="ru-RU"/>
    </w:rPr>
  </w:style>
  <w:style w:type="character" w:customStyle="1" w:styleId="blk">
    <w:name w:val="blk"/>
    <w:basedOn w:val="a6"/>
    <w:rsid w:val="001274B9"/>
  </w:style>
  <w:style w:type="paragraph" w:customStyle="1" w:styleId="s12">
    <w:name w:val="s_12"/>
    <w:basedOn w:val="a5"/>
    <w:rsid w:val="001274B9"/>
    <w:pPr>
      <w:spacing w:line="240" w:lineRule="auto"/>
      <w:ind w:firstLine="720"/>
      <w:jc w:val="left"/>
    </w:pPr>
    <w:rPr>
      <w:rFonts w:ascii="Times New Roman" w:eastAsia="Times New Roman" w:hAnsi="Times New Roman" w:cs="Times New Roman"/>
      <w:sz w:val="24"/>
      <w:szCs w:val="24"/>
      <w:lang w:eastAsia="ru-RU"/>
    </w:rPr>
  </w:style>
  <w:style w:type="paragraph" w:customStyle="1" w:styleId="s13">
    <w:name w:val="s_13"/>
    <w:basedOn w:val="a5"/>
    <w:rsid w:val="001274B9"/>
    <w:pPr>
      <w:spacing w:line="240" w:lineRule="auto"/>
      <w:ind w:firstLine="720"/>
      <w:jc w:val="left"/>
    </w:pPr>
    <w:rPr>
      <w:rFonts w:ascii="Times New Roman" w:eastAsia="Times New Roman" w:hAnsi="Times New Roman" w:cs="Times New Roman"/>
      <w:sz w:val="24"/>
      <w:szCs w:val="24"/>
      <w:lang w:eastAsia="ru-RU"/>
    </w:rPr>
  </w:style>
  <w:style w:type="paragraph" w:customStyle="1" w:styleId="s222">
    <w:name w:val="s_222"/>
    <w:basedOn w:val="a5"/>
    <w:rsid w:val="001274B9"/>
    <w:pPr>
      <w:spacing w:line="240" w:lineRule="auto"/>
      <w:jc w:val="left"/>
    </w:pPr>
    <w:rPr>
      <w:rFonts w:ascii="Times New Roman" w:eastAsia="Times New Roman" w:hAnsi="Times New Roman" w:cs="Times New Roman"/>
      <w:i/>
      <w:iCs/>
      <w:color w:val="800080"/>
      <w:sz w:val="24"/>
      <w:szCs w:val="24"/>
      <w:lang w:eastAsia="ru-RU"/>
    </w:rPr>
  </w:style>
  <w:style w:type="paragraph" w:customStyle="1" w:styleId="s34">
    <w:name w:val="s_34"/>
    <w:basedOn w:val="a5"/>
    <w:rsid w:val="001274B9"/>
    <w:pPr>
      <w:spacing w:line="240" w:lineRule="auto"/>
    </w:pPr>
    <w:rPr>
      <w:rFonts w:ascii="Times New Roman" w:eastAsia="Times New Roman" w:hAnsi="Times New Roman" w:cs="Times New Roman"/>
      <w:b/>
      <w:bCs/>
      <w:color w:val="000080"/>
      <w:sz w:val="18"/>
      <w:szCs w:val="18"/>
      <w:lang w:eastAsia="ru-RU"/>
    </w:rPr>
  </w:style>
  <w:style w:type="paragraph" w:styleId="aff6">
    <w:name w:val="Title"/>
    <w:basedOn w:val="a5"/>
    <w:link w:val="aff7"/>
    <w:qFormat/>
    <w:rsid w:val="001274B9"/>
    <w:pPr>
      <w:autoSpaceDE w:val="0"/>
      <w:autoSpaceDN w:val="0"/>
      <w:adjustRightInd w:val="0"/>
      <w:spacing w:line="240" w:lineRule="auto"/>
    </w:pPr>
    <w:rPr>
      <w:rFonts w:ascii="Times New Roman" w:eastAsia="Times New Roman" w:hAnsi="Times New Roman" w:cs="Times New Roman"/>
      <w:color w:val="000080"/>
      <w:sz w:val="28"/>
      <w:szCs w:val="18"/>
      <w:lang w:eastAsia="ru-RU"/>
    </w:rPr>
  </w:style>
  <w:style w:type="character" w:customStyle="1" w:styleId="aff7">
    <w:name w:val="Название Знак"/>
    <w:basedOn w:val="a6"/>
    <w:link w:val="aff6"/>
    <w:rsid w:val="001274B9"/>
    <w:rPr>
      <w:rFonts w:ascii="Times New Roman" w:eastAsia="Times New Roman" w:hAnsi="Times New Roman" w:cs="Times New Roman"/>
      <w:color w:val="000080"/>
      <w:sz w:val="28"/>
      <w:szCs w:val="18"/>
      <w:lang w:eastAsia="ru-RU"/>
    </w:rPr>
  </w:style>
  <w:style w:type="paragraph" w:styleId="aff8">
    <w:name w:val="List"/>
    <w:basedOn w:val="a5"/>
    <w:link w:val="aff9"/>
    <w:rsid w:val="001274B9"/>
    <w:pPr>
      <w:widowControl w:val="0"/>
      <w:spacing w:line="260" w:lineRule="auto"/>
      <w:ind w:left="283" w:hanging="283"/>
      <w:jc w:val="both"/>
    </w:pPr>
    <w:rPr>
      <w:rFonts w:ascii="Arial" w:eastAsia="Times New Roman" w:hAnsi="Arial" w:cs="Arial"/>
      <w:b/>
      <w:bCs/>
      <w:sz w:val="18"/>
      <w:szCs w:val="18"/>
      <w:lang w:eastAsia="ru-RU"/>
    </w:rPr>
  </w:style>
  <w:style w:type="paragraph" w:customStyle="1" w:styleId="affa">
    <w:name w:val="Абзац"/>
    <w:basedOn w:val="a5"/>
    <w:link w:val="affb"/>
    <w:qFormat/>
    <w:rsid w:val="001274B9"/>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fb">
    <w:name w:val="Абзац Знак"/>
    <w:link w:val="affa"/>
    <w:rsid w:val="001274B9"/>
    <w:rPr>
      <w:rFonts w:ascii="Times New Roman" w:eastAsia="Times New Roman" w:hAnsi="Times New Roman" w:cs="Times New Roman"/>
      <w:sz w:val="24"/>
      <w:szCs w:val="24"/>
      <w:lang w:eastAsia="ru-RU"/>
    </w:rPr>
  </w:style>
  <w:style w:type="paragraph" w:styleId="a0">
    <w:name w:val="List Number"/>
    <w:basedOn w:val="a5"/>
    <w:rsid w:val="001274B9"/>
    <w:pPr>
      <w:widowControl w:val="0"/>
      <w:numPr>
        <w:numId w:val="16"/>
      </w:numPr>
      <w:spacing w:line="260" w:lineRule="auto"/>
      <w:jc w:val="both"/>
    </w:pPr>
    <w:rPr>
      <w:rFonts w:ascii="Arial" w:eastAsia="Times New Roman" w:hAnsi="Arial" w:cs="Arial"/>
      <w:b/>
      <w:bCs/>
      <w:sz w:val="18"/>
      <w:szCs w:val="18"/>
      <w:lang w:eastAsia="ru-RU"/>
    </w:rPr>
  </w:style>
  <w:style w:type="paragraph" w:customStyle="1" w:styleId="ConsPlusNonformat">
    <w:name w:val="ConsPlusNonformat"/>
    <w:rsid w:val="001274B9"/>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character" w:customStyle="1" w:styleId="r">
    <w:name w:val="r"/>
    <w:basedOn w:val="a6"/>
    <w:rsid w:val="001274B9"/>
  </w:style>
  <w:style w:type="paragraph" w:customStyle="1" w:styleId="Style8">
    <w:name w:val="Style8"/>
    <w:basedOn w:val="a5"/>
    <w:rsid w:val="001274B9"/>
    <w:pPr>
      <w:widowControl w:val="0"/>
      <w:autoSpaceDE w:val="0"/>
      <w:autoSpaceDN w:val="0"/>
      <w:adjustRightInd w:val="0"/>
      <w:spacing w:line="115" w:lineRule="exact"/>
      <w:jc w:val="both"/>
    </w:pPr>
    <w:rPr>
      <w:rFonts w:ascii="Times New Roman" w:eastAsia="Times New Roman" w:hAnsi="Times New Roman" w:cs="Times New Roman"/>
      <w:sz w:val="24"/>
      <w:szCs w:val="24"/>
      <w:lang w:eastAsia="ru-RU"/>
    </w:rPr>
  </w:style>
  <w:style w:type="paragraph" w:customStyle="1" w:styleId="Style10">
    <w:name w:val="Style10"/>
    <w:basedOn w:val="a5"/>
    <w:rsid w:val="001274B9"/>
    <w:pPr>
      <w:widowControl w:val="0"/>
      <w:autoSpaceDE w:val="0"/>
      <w:autoSpaceDN w:val="0"/>
      <w:adjustRightInd w:val="0"/>
      <w:spacing w:line="120" w:lineRule="exact"/>
      <w:jc w:val="left"/>
    </w:pPr>
    <w:rPr>
      <w:rFonts w:ascii="Times New Roman" w:eastAsia="Times New Roman" w:hAnsi="Times New Roman" w:cs="Times New Roman"/>
      <w:sz w:val="24"/>
      <w:szCs w:val="24"/>
      <w:lang w:eastAsia="ru-RU"/>
    </w:rPr>
  </w:style>
  <w:style w:type="paragraph" w:customStyle="1" w:styleId="Style11">
    <w:name w:val="Style11"/>
    <w:basedOn w:val="a5"/>
    <w:rsid w:val="001274B9"/>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customStyle="1" w:styleId="Style12">
    <w:name w:val="Style12"/>
    <w:basedOn w:val="a5"/>
    <w:rsid w:val="001274B9"/>
    <w:pPr>
      <w:widowControl w:val="0"/>
      <w:autoSpaceDE w:val="0"/>
      <w:autoSpaceDN w:val="0"/>
      <w:adjustRightInd w:val="0"/>
      <w:spacing w:line="120" w:lineRule="exact"/>
      <w:jc w:val="left"/>
    </w:pPr>
    <w:rPr>
      <w:rFonts w:ascii="Times New Roman" w:eastAsia="Times New Roman" w:hAnsi="Times New Roman" w:cs="Times New Roman"/>
      <w:sz w:val="24"/>
      <w:szCs w:val="24"/>
      <w:lang w:eastAsia="ru-RU"/>
    </w:rPr>
  </w:style>
  <w:style w:type="character" w:customStyle="1" w:styleId="FontStyle17">
    <w:name w:val="Font Style17"/>
    <w:rsid w:val="001274B9"/>
    <w:rPr>
      <w:rFonts w:ascii="Times New Roman" w:hAnsi="Times New Roman" w:cs="Times New Roman"/>
      <w:sz w:val="10"/>
      <w:szCs w:val="10"/>
    </w:rPr>
  </w:style>
  <w:style w:type="character" w:customStyle="1" w:styleId="FontStyle18">
    <w:name w:val="Font Style18"/>
    <w:rsid w:val="001274B9"/>
    <w:rPr>
      <w:rFonts w:ascii="Times New Roman" w:hAnsi="Times New Roman" w:cs="Times New Roman"/>
      <w:i/>
      <w:iCs/>
      <w:sz w:val="10"/>
      <w:szCs w:val="10"/>
    </w:rPr>
  </w:style>
  <w:style w:type="character" w:customStyle="1" w:styleId="FontStyle19">
    <w:name w:val="Font Style19"/>
    <w:rsid w:val="001274B9"/>
    <w:rPr>
      <w:rFonts w:ascii="Times New Roman" w:hAnsi="Times New Roman" w:cs="Times New Roman"/>
      <w:sz w:val="10"/>
      <w:szCs w:val="10"/>
    </w:rPr>
  </w:style>
  <w:style w:type="paragraph" w:customStyle="1" w:styleId="bodytext">
    <w:name w:val="bodytext"/>
    <w:basedOn w:val="a5"/>
    <w:rsid w:val="001274B9"/>
    <w:pPr>
      <w:spacing w:before="63" w:line="240" w:lineRule="auto"/>
      <w:jc w:val="both"/>
    </w:pPr>
    <w:rPr>
      <w:rFonts w:ascii="Arial" w:eastAsia="Times New Roman" w:hAnsi="Arial" w:cs="Arial"/>
      <w:color w:val="000000"/>
      <w:sz w:val="16"/>
      <w:szCs w:val="16"/>
      <w:lang w:eastAsia="ru-RU"/>
    </w:rPr>
  </w:style>
  <w:style w:type="paragraph" w:styleId="affc">
    <w:name w:val="annotation text"/>
    <w:basedOn w:val="a5"/>
    <w:link w:val="affd"/>
    <w:semiHidden/>
    <w:rsid w:val="001274B9"/>
    <w:pPr>
      <w:spacing w:line="240" w:lineRule="auto"/>
      <w:jc w:val="left"/>
    </w:pPr>
    <w:rPr>
      <w:rFonts w:ascii="Arial" w:eastAsia="Times New Roman" w:hAnsi="Arial" w:cs="Times New Roman"/>
      <w:sz w:val="20"/>
      <w:szCs w:val="20"/>
      <w:lang w:eastAsia="ru-RU"/>
    </w:rPr>
  </w:style>
  <w:style w:type="character" w:customStyle="1" w:styleId="affd">
    <w:name w:val="Текст примечания Знак"/>
    <w:basedOn w:val="a6"/>
    <w:link w:val="affc"/>
    <w:semiHidden/>
    <w:rsid w:val="001274B9"/>
    <w:rPr>
      <w:rFonts w:ascii="Arial" w:eastAsia="Times New Roman" w:hAnsi="Arial" w:cs="Times New Roman"/>
      <w:sz w:val="20"/>
      <w:szCs w:val="20"/>
      <w:lang w:eastAsia="ru-RU"/>
    </w:rPr>
  </w:style>
  <w:style w:type="character" w:customStyle="1" w:styleId="comment">
    <w:name w:val="comment"/>
    <w:basedOn w:val="a6"/>
    <w:rsid w:val="001274B9"/>
  </w:style>
  <w:style w:type="paragraph" w:customStyle="1" w:styleId="tekstob">
    <w:name w:val="tekstob"/>
    <w:basedOn w:val="a5"/>
    <w:rsid w:val="001274B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diffins">
    <w:name w:val="diff_ins"/>
    <w:basedOn w:val="a6"/>
    <w:rsid w:val="001274B9"/>
  </w:style>
  <w:style w:type="character" w:customStyle="1" w:styleId="u">
    <w:name w:val="u"/>
    <w:basedOn w:val="a6"/>
    <w:rsid w:val="001274B9"/>
  </w:style>
  <w:style w:type="paragraph" w:customStyle="1" w:styleId="125">
    <w:name w:val="Стиль по ширине Первая строка:  125 см"/>
    <w:basedOn w:val="a5"/>
    <w:rsid w:val="001274B9"/>
    <w:pPr>
      <w:spacing w:line="240" w:lineRule="auto"/>
      <w:ind w:firstLine="709"/>
      <w:jc w:val="both"/>
    </w:pPr>
    <w:rPr>
      <w:rFonts w:ascii="Times New Roman" w:eastAsia="Times New Roman" w:hAnsi="Times New Roman" w:cs="Times New Roman"/>
      <w:sz w:val="24"/>
      <w:szCs w:val="20"/>
      <w:lang w:eastAsia="ru-RU"/>
    </w:rPr>
  </w:style>
  <w:style w:type="paragraph" w:styleId="2b">
    <w:name w:val="toc 2"/>
    <w:basedOn w:val="a5"/>
    <w:next w:val="a5"/>
    <w:autoRedefine/>
    <w:semiHidden/>
    <w:rsid w:val="001274B9"/>
    <w:pPr>
      <w:spacing w:line="240" w:lineRule="auto"/>
      <w:ind w:left="240"/>
      <w:jc w:val="left"/>
    </w:pPr>
    <w:rPr>
      <w:rFonts w:ascii="Times New Roman" w:eastAsia="Times New Roman" w:hAnsi="Times New Roman" w:cs="Times New Roman"/>
      <w:sz w:val="24"/>
      <w:szCs w:val="24"/>
      <w:lang w:eastAsia="ru-RU"/>
    </w:rPr>
  </w:style>
  <w:style w:type="paragraph" w:customStyle="1" w:styleId="1b">
    <w:name w:val="Основной текст1"/>
    <w:basedOn w:val="a5"/>
    <w:rsid w:val="001274B9"/>
    <w:pPr>
      <w:snapToGrid w:val="0"/>
      <w:spacing w:line="240" w:lineRule="auto"/>
      <w:jc w:val="both"/>
    </w:pPr>
    <w:rPr>
      <w:rFonts w:ascii="Times New Roman" w:eastAsia="Times New Roman" w:hAnsi="Times New Roman" w:cs="Times New Roman"/>
      <w:sz w:val="24"/>
      <w:szCs w:val="20"/>
      <w:lang w:eastAsia="ru-RU"/>
    </w:rPr>
  </w:style>
  <w:style w:type="character" w:customStyle="1" w:styleId="bookmark3">
    <w:name w:val="bookmark3"/>
    <w:rsid w:val="001274B9"/>
    <w:rPr>
      <w:shd w:val="clear" w:color="auto" w:fill="FFD800"/>
    </w:rPr>
  </w:style>
  <w:style w:type="paragraph" w:customStyle="1" w:styleId="headertexttopleveltextcentertext">
    <w:name w:val="headertext topleveltext centertext"/>
    <w:basedOn w:val="a5"/>
    <w:rsid w:val="001274B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ffe">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qFormat/>
    <w:rsid w:val="001274B9"/>
    <w:pPr>
      <w:spacing w:before="120" w:after="120" w:line="240" w:lineRule="auto"/>
    </w:pPr>
    <w:rPr>
      <w:rFonts w:ascii="Times New Roman" w:eastAsia="Times New Roman" w:hAnsi="Times New Roman" w:cs="Times New Roman"/>
      <w:b/>
      <w:bCs/>
      <w:szCs w:val="20"/>
      <w:lang w:eastAsia="ru-RU"/>
    </w:rPr>
  </w:style>
  <w:style w:type="paragraph" w:customStyle="1" w:styleId="afff">
    <w:name w:val="Знак Знак"/>
    <w:basedOn w:val="a5"/>
    <w:rsid w:val="001274B9"/>
    <w:pPr>
      <w:spacing w:line="240" w:lineRule="exact"/>
      <w:jc w:val="both"/>
    </w:pPr>
    <w:rPr>
      <w:rFonts w:ascii="Times New Roman" w:eastAsia="Calibri" w:hAnsi="Times New Roman" w:cs="Times New Roman"/>
      <w:sz w:val="24"/>
      <w:szCs w:val="24"/>
      <w:lang w:val="en-US"/>
    </w:rPr>
  </w:style>
  <w:style w:type="paragraph" w:customStyle="1" w:styleId="1c">
    <w:name w:val="Абзац списка1"/>
    <w:basedOn w:val="a5"/>
    <w:link w:val="ListParagraphChar"/>
    <w:rsid w:val="001274B9"/>
    <w:pPr>
      <w:spacing w:line="240" w:lineRule="auto"/>
      <w:ind w:left="720"/>
      <w:jc w:val="left"/>
    </w:pPr>
    <w:rPr>
      <w:rFonts w:ascii="Times New Roman" w:eastAsia="Calibri" w:hAnsi="Times New Roman" w:cs="Times New Roman"/>
      <w:sz w:val="24"/>
      <w:szCs w:val="24"/>
      <w:lang w:eastAsia="ru-RU"/>
    </w:rPr>
  </w:style>
  <w:style w:type="character" w:customStyle="1" w:styleId="blk3">
    <w:name w:val="blk3"/>
    <w:rsid w:val="001274B9"/>
    <w:rPr>
      <w:vanish w:val="0"/>
      <w:webHidden w:val="0"/>
      <w:specVanish w:val="0"/>
    </w:rPr>
  </w:style>
  <w:style w:type="paragraph" w:customStyle="1" w:styleId="2c">
    <w:name w:val="Знак Знак Знак Знак Знак Знак2 Знак Знак Знак Знак Знак Знак"/>
    <w:basedOn w:val="a5"/>
    <w:rsid w:val="001274B9"/>
    <w:pPr>
      <w:spacing w:line="240" w:lineRule="exact"/>
      <w:jc w:val="both"/>
    </w:pPr>
    <w:rPr>
      <w:rFonts w:ascii="Times New Roman" w:eastAsia="Times New Roman" w:hAnsi="Times New Roman" w:cs="Times New Roman"/>
      <w:sz w:val="24"/>
      <w:szCs w:val="24"/>
      <w:lang w:val="en-US"/>
    </w:rPr>
  </w:style>
  <w:style w:type="paragraph" w:customStyle="1" w:styleId="conspluscell">
    <w:name w:val="conspluscell"/>
    <w:basedOn w:val="a5"/>
    <w:rsid w:val="001274B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afff0">
    <w:name w:val="Список а)"/>
    <w:basedOn w:val="aff8"/>
    <w:rsid w:val="001274B9"/>
    <w:pPr>
      <w:widowControl/>
      <w:spacing w:line="240" w:lineRule="auto"/>
      <w:ind w:left="0" w:firstLine="709"/>
    </w:pPr>
    <w:rPr>
      <w:rFonts w:ascii="Times New Roman" w:hAnsi="Times New Roman" w:cs="Times New Roman"/>
      <w:b w:val="0"/>
      <w:bCs w:val="0"/>
      <w:snapToGrid w:val="0"/>
      <w:sz w:val="24"/>
      <w:szCs w:val="24"/>
    </w:rPr>
  </w:style>
  <w:style w:type="paragraph" w:customStyle="1" w:styleId="consplusnormal1">
    <w:name w:val="consplusnormal"/>
    <w:basedOn w:val="a5"/>
    <w:rsid w:val="001274B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onsPlusCell0">
    <w:name w:val="ConsPlusCell"/>
    <w:rsid w:val="001274B9"/>
    <w:pPr>
      <w:widowControl w:val="0"/>
      <w:autoSpaceDE w:val="0"/>
      <w:autoSpaceDN w:val="0"/>
      <w:adjustRightInd w:val="0"/>
      <w:spacing w:line="240" w:lineRule="auto"/>
      <w:jc w:val="left"/>
    </w:pPr>
    <w:rPr>
      <w:rFonts w:ascii="Arial" w:eastAsia="Times New Roman" w:hAnsi="Arial" w:cs="Arial"/>
      <w:sz w:val="20"/>
      <w:szCs w:val="20"/>
      <w:lang w:eastAsia="ru-RU"/>
    </w:rPr>
  </w:style>
  <w:style w:type="character" w:styleId="afff1">
    <w:name w:val="footnote reference"/>
    <w:aliases w:val="Знак сноски-FN,Знак сноски 1,Ciae niinee-FN,Referencia nota al pie,Ссылка на сноску 45,Appel note de bas de page"/>
    <w:rsid w:val="001274B9"/>
    <w:rPr>
      <w:vertAlign w:val="superscript"/>
    </w:rPr>
  </w:style>
  <w:style w:type="character" w:styleId="afff2">
    <w:name w:val="Emphasis"/>
    <w:qFormat/>
    <w:rsid w:val="001274B9"/>
    <w:rPr>
      <w:i/>
      <w:iCs/>
    </w:rPr>
  </w:style>
  <w:style w:type="character" w:customStyle="1" w:styleId="bookmark">
    <w:name w:val="bookmark"/>
    <w:basedOn w:val="a6"/>
    <w:rsid w:val="001274B9"/>
  </w:style>
  <w:style w:type="paragraph" w:customStyle="1" w:styleId="txt">
    <w:name w:val="txt"/>
    <w:basedOn w:val="a5"/>
    <w:rsid w:val="001274B9"/>
    <w:pPr>
      <w:spacing w:before="100" w:beforeAutospacing="1" w:after="100" w:afterAutospacing="1" w:line="240" w:lineRule="auto"/>
      <w:jc w:val="left"/>
    </w:pPr>
    <w:rPr>
      <w:rFonts w:ascii="Verdana" w:eastAsia="Times New Roman" w:hAnsi="Verdana" w:cs="Verdana"/>
      <w:color w:val="000000"/>
      <w:sz w:val="17"/>
      <w:szCs w:val="17"/>
      <w:lang w:eastAsia="ru-RU"/>
    </w:rPr>
  </w:style>
  <w:style w:type="paragraph" w:customStyle="1" w:styleId="textb">
    <w:name w:val="textb"/>
    <w:basedOn w:val="a5"/>
    <w:rsid w:val="001274B9"/>
    <w:pPr>
      <w:spacing w:line="240" w:lineRule="auto"/>
      <w:jc w:val="left"/>
    </w:pPr>
    <w:rPr>
      <w:rFonts w:ascii="Arial" w:eastAsia="Times New Roman" w:hAnsi="Arial" w:cs="Arial"/>
      <w:b/>
      <w:bCs/>
      <w:lang w:eastAsia="ru-RU"/>
    </w:rPr>
  </w:style>
  <w:style w:type="character" w:customStyle="1" w:styleId="nobase">
    <w:name w:val="nobase"/>
    <w:basedOn w:val="a6"/>
    <w:rsid w:val="001274B9"/>
  </w:style>
  <w:style w:type="character" w:customStyle="1" w:styleId="doctitle1">
    <w:name w:val="doctitle1"/>
    <w:rsid w:val="001274B9"/>
    <w:rPr>
      <w:rFonts w:ascii="Arial" w:hAnsi="Arial" w:cs="Arial" w:hint="default"/>
      <w:sz w:val="18"/>
      <w:szCs w:val="18"/>
    </w:rPr>
  </w:style>
  <w:style w:type="character" w:customStyle="1" w:styleId="110">
    <w:name w:val="Заголовок 1 Знак Знак Знак1"/>
    <w:aliases w:val="Заголовок 1 Знак Знак Знак Знак Знак"/>
    <w:locked/>
    <w:rsid w:val="001274B9"/>
    <w:rPr>
      <w:rFonts w:ascii="Times New Roman" w:hAnsi="Times New Roman" w:cs="Times New Roman"/>
      <w:b/>
      <w:bCs/>
      <w:caps/>
      <w:kern w:val="32"/>
      <w:sz w:val="28"/>
      <w:szCs w:val="28"/>
    </w:rPr>
  </w:style>
  <w:style w:type="character" w:customStyle="1" w:styleId="2d">
    <w:name w:val="Знак2 Знак Знак"/>
    <w:aliases w:val="Знак2 Знак2,Знак2 Знак Знак Знак Знак,Знак2 Знак1 Знак,Заголовок 2 Знак1 Знак,Заголовок 2 Знак Знак Знак,ГЛАВА Знак Знак"/>
    <w:locked/>
    <w:rsid w:val="001274B9"/>
    <w:rPr>
      <w:rFonts w:eastAsia="Calibri"/>
      <w:b/>
      <w:bCs/>
      <w:iCs/>
      <w:sz w:val="28"/>
      <w:szCs w:val="28"/>
      <w:lang w:val="ru-RU" w:eastAsia="ru-RU" w:bidi="ar-SA"/>
    </w:rPr>
  </w:style>
  <w:style w:type="character" w:customStyle="1" w:styleId="38">
    <w:name w:val="Знак3 Знак Знак"/>
    <w:aliases w:val="Знак3 Знак1,Знак3 Знак Знак Знак Знак,ПодЗаголовок Знак Знак"/>
    <w:locked/>
    <w:rsid w:val="001274B9"/>
    <w:rPr>
      <w:rFonts w:eastAsia="Calibri"/>
      <w:b/>
      <w:bCs/>
      <w:sz w:val="26"/>
      <w:szCs w:val="26"/>
      <w:lang w:val="ru-RU" w:eastAsia="ru-RU" w:bidi="ar-SA"/>
    </w:rPr>
  </w:style>
  <w:style w:type="character" w:customStyle="1" w:styleId="260">
    <w:name w:val="Знак Знак26"/>
    <w:locked/>
    <w:rsid w:val="001274B9"/>
    <w:rPr>
      <w:rFonts w:eastAsia="Calibri"/>
      <w:b/>
      <w:bCs/>
      <w:sz w:val="24"/>
      <w:szCs w:val="24"/>
      <w:lang w:val="ru-RU" w:eastAsia="ru-RU" w:bidi="ar-SA"/>
    </w:rPr>
  </w:style>
  <w:style w:type="character" w:customStyle="1" w:styleId="54">
    <w:name w:val="Знак5 Знак Знак"/>
    <w:locked/>
    <w:rsid w:val="001274B9"/>
    <w:rPr>
      <w:rFonts w:ascii="Tahoma" w:hAnsi="Tahoma" w:cs="Tahoma"/>
      <w:sz w:val="16"/>
      <w:szCs w:val="16"/>
      <w:lang w:eastAsia="ru-RU"/>
    </w:rPr>
  </w:style>
  <w:style w:type="paragraph" w:customStyle="1" w:styleId="1d">
    <w:name w:val="Знак1 Знак Знак Знак Знак Знак Знак"/>
    <w:basedOn w:val="a5"/>
    <w:rsid w:val="001274B9"/>
    <w:pPr>
      <w:spacing w:after="160" w:line="240" w:lineRule="exact"/>
      <w:jc w:val="left"/>
    </w:pPr>
    <w:rPr>
      <w:rFonts w:ascii="Verdana" w:eastAsia="Calibri" w:hAnsi="Verdana" w:cs="Verdana"/>
      <w:sz w:val="24"/>
      <w:szCs w:val="24"/>
      <w:lang w:val="en-US"/>
    </w:rPr>
  </w:style>
  <w:style w:type="character" w:customStyle="1" w:styleId="44">
    <w:name w:val="Знак4 Знак"/>
    <w:aliases w:val="Знак8 Знак,ВерхКолонтитул Знак Знак"/>
    <w:locked/>
    <w:rsid w:val="001274B9"/>
    <w:rPr>
      <w:rFonts w:ascii="Times New Roman" w:hAnsi="Times New Roman" w:cs="Times New Roman"/>
      <w:sz w:val="24"/>
      <w:szCs w:val="24"/>
      <w:lang w:eastAsia="ru-RU"/>
    </w:rPr>
  </w:style>
  <w:style w:type="character" w:customStyle="1" w:styleId="62">
    <w:name w:val="Знак6 Знак"/>
    <w:aliases w:val="Знак61 Знак,Знак14 Знак Знак"/>
    <w:locked/>
    <w:rsid w:val="001274B9"/>
    <w:rPr>
      <w:rFonts w:ascii="Times New Roman" w:hAnsi="Times New Roman" w:cs="Times New Roman"/>
      <w:sz w:val="24"/>
      <w:szCs w:val="24"/>
      <w:lang w:eastAsia="ru-RU"/>
    </w:rPr>
  </w:style>
  <w:style w:type="character" w:customStyle="1" w:styleId="211">
    <w:name w:val="Знак Знак21"/>
    <w:locked/>
    <w:rsid w:val="001274B9"/>
    <w:rPr>
      <w:rFonts w:ascii="Times New Roman" w:hAnsi="Times New Roman" w:cs="Times New Roman"/>
      <w:b/>
      <w:sz w:val="20"/>
      <w:szCs w:val="20"/>
      <w:lang w:eastAsia="ru-RU"/>
    </w:rPr>
  </w:style>
  <w:style w:type="character" w:customStyle="1" w:styleId="aff9">
    <w:name w:val="Список Знак"/>
    <w:link w:val="aff8"/>
    <w:locked/>
    <w:rsid w:val="001274B9"/>
    <w:rPr>
      <w:rFonts w:ascii="Arial" w:eastAsia="Times New Roman" w:hAnsi="Arial" w:cs="Arial"/>
      <w:b/>
      <w:bCs/>
      <w:sz w:val="18"/>
      <w:szCs w:val="18"/>
      <w:lang w:eastAsia="ru-RU"/>
    </w:rPr>
  </w:style>
  <w:style w:type="paragraph" w:styleId="39">
    <w:name w:val="toc 3"/>
    <w:basedOn w:val="a5"/>
    <w:next w:val="a5"/>
    <w:autoRedefine/>
    <w:rsid w:val="001274B9"/>
    <w:pPr>
      <w:spacing w:line="240" w:lineRule="auto"/>
      <w:ind w:left="480"/>
      <w:jc w:val="left"/>
    </w:pPr>
    <w:rPr>
      <w:rFonts w:ascii="Times New Roman" w:eastAsia="Calibri" w:hAnsi="Times New Roman" w:cs="Times New Roman"/>
      <w:i/>
      <w:iCs/>
      <w:sz w:val="20"/>
      <w:szCs w:val="20"/>
      <w:lang w:eastAsia="ru-RU"/>
    </w:rPr>
  </w:style>
  <w:style w:type="paragraph" w:customStyle="1" w:styleId="a1">
    <w:name w:val="Список нумерованный"/>
    <w:basedOn w:val="a5"/>
    <w:rsid w:val="001274B9"/>
    <w:pPr>
      <w:numPr>
        <w:numId w:val="27"/>
      </w:numPr>
      <w:spacing w:before="120" w:line="240" w:lineRule="auto"/>
      <w:jc w:val="both"/>
    </w:pPr>
    <w:rPr>
      <w:rFonts w:ascii="Times New Roman" w:eastAsia="Calibri" w:hAnsi="Times New Roman" w:cs="Times New Roman"/>
      <w:sz w:val="24"/>
      <w:szCs w:val="24"/>
      <w:lang w:eastAsia="ru-RU"/>
    </w:rPr>
  </w:style>
  <w:style w:type="paragraph" w:customStyle="1" w:styleId="afff3">
    <w:name w:val="Табличный"/>
    <w:basedOn w:val="a5"/>
    <w:rsid w:val="001274B9"/>
    <w:pPr>
      <w:keepNext/>
      <w:widowControl w:val="0"/>
      <w:spacing w:before="60" w:after="60" w:line="240" w:lineRule="auto"/>
    </w:pPr>
    <w:rPr>
      <w:rFonts w:ascii="Times New Roman" w:eastAsia="Calibri" w:hAnsi="Times New Roman" w:cs="Times New Roman"/>
      <w:b/>
      <w:szCs w:val="20"/>
      <w:lang w:eastAsia="ru-RU"/>
    </w:rPr>
  </w:style>
  <w:style w:type="paragraph" w:customStyle="1" w:styleId="afff4">
    <w:name w:val="Содержание"/>
    <w:basedOn w:val="a5"/>
    <w:rsid w:val="001274B9"/>
    <w:pPr>
      <w:widowControl w:val="0"/>
      <w:spacing w:before="240" w:after="240" w:line="240" w:lineRule="auto"/>
    </w:pPr>
    <w:rPr>
      <w:rFonts w:ascii="Times New Roman" w:eastAsia="Calibri" w:hAnsi="Times New Roman" w:cs="Times New Roman"/>
      <w:b/>
      <w:caps/>
      <w:sz w:val="24"/>
      <w:szCs w:val="20"/>
      <w:lang w:eastAsia="ru-RU"/>
    </w:rPr>
  </w:style>
  <w:style w:type="paragraph" w:styleId="1e">
    <w:name w:val="toc 1"/>
    <w:basedOn w:val="a5"/>
    <w:next w:val="a5"/>
    <w:rsid w:val="001274B9"/>
    <w:pPr>
      <w:spacing w:before="120" w:after="120" w:line="240" w:lineRule="auto"/>
      <w:jc w:val="left"/>
    </w:pPr>
    <w:rPr>
      <w:rFonts w:ascii="Times New Roman" w:eastAsia="Calibri" w:hAnsi="Times New Roman" w:cs="Times New Roman"/>
      <w:b/>
      <w:bCs/>
      <w:caps/>
      <w:sz w:val="20"/>
      <w:szCs w:val="20"/>
      <w:lang w:eastAsia="ru-RU"/>
    </w:rPr>
  </w:style>
  <w:style w:type="paragraph" w:customStyle="1" w:styleId="afff5">
    <w:name w:val="Название таблицы"/>
    <w:basedOn w:val="affe"/>
    <w:rsid w:val="001274B9"/>
    <w:pPr>
      <w:keepNext/>
      <w:spacing w:after="0"/>
      <w:jc w:val="left"/>
    </w:pPr>
    <w:rPr>
      <w:rFonts w:eastAsia="Calibri"/>
      <w:szCs w:val="22"/>
    </w:rPr>
  </w:style>
  <w:style w:type="paragraph" w:customStyle="1" w:styleId="1">
    <w:name w:val="Список 1)"/>
    <w:basedOn w:val="a5"/>
    <w:rsid w:val="001274B9"/>
    <w:pPr>
      <w:numPr>
        <w:numId w:val="25"/>
      </w:numPr>
      <w:spacing w:after="60" w:line="240" w:lineRule="auto"/>
      <w:jc w:val="both"/>
    </w:pPr>
    <w:rPr>
      <w:rFonts w:ascii="Times New Roman" w:eastAsia="Calibri" w:hAnsi="Times New Roman" w:cs="Times New Roman"/>
      <w:sz w:val="24"/>
      <w:szCs w:val="24"/>
      <w:lang w:eastAsia="ru-RU"/>
    </w:rPr>
  </w:style>
  <w:style w:type="paragraph" w:customStyle="1" w:styleId="a2">
    <w:name w:val="Табличный_нумерованный"/>
    <w:basedOn w:val="a5"/>
    <w:link w:val="afff6"/>
    <w:rsid w:val="001274B9"/>
    <w:pPr>
      <w:numPr>
        <w:numId w:val="24"/>
      </w:numPr>
      <w:spacing w:line="240" w:lineRule="auto"/>
      <w:jc w:val="left"/>
    </w:pPr>
    <w:rPr>
      <w:rFonts w:ascii="Times New Roman" w:eastAsia="Calibri" w:hAnsi="Times New Roman" w:cs="Times New Roman"/>
      <w:sz w:val="20"/>
      <w:szCs w:val="20"/>
      <w:lang w:eastAsia="ru-RU"/>
    </w:rPr>
  </w:style>
  <w:style w:type="character" w:customStyle="1" w:styleId="afff6">
    <w:name w:val="Табличный_нумерованный Знак"/>
    <w:link w:val="a2"/>
    <w:locked/>
    <w:rsid w:val="001274B9"/>
    <w:rPr>
      <w:rFonts w:ascii="Times New Roman" w:eastAsia="Calibri" w:hAnsi="Times New Roman" w:cs="Times New Roman"/>
      <w:sz w:val="20"/>
      <w:szCs w:val="20"/>
      <w:lang w:eastAsia="ru-RU"/>
    </w:rPr>
  </w:style>
  <w:style w:type="paragraph" w:styleId="45">
    <w:name w:val="toc 4"/>
    <w:basedOn w:val="a5"/>
    <w:next w:val="a5"/>
    <w:autoRedefine/>
    <w:rsid w:val="001274B9"/>
    <w:pPr>
      <w:spacing w:line="240" w:lineRule="auto"/>
      <w:ind w:left="720"/>
      <w:jc w:val="left"/>
    </w:pPr>
    <w:rPr>
      <w:rFonts w:ascii="Times New Roman" w:eastAsia="Calibri" w:hAnsi="Times New Roman" w:cs="Times New Roman"/>
      <w:sz w:val="18"/>
      <w:szCs w:val="18"/>
      <w:lang w:eastAsia="ru-RU"/>
    </w:rPr>
  </w:style>
  <w:style w:type="paragraph" w:styleId="55">
    <w:name w:val="toc 5"/>
    <w:basedOn w:val="a5"/>
    <w:next w:val="a5"/>
    <w:autoRedefine/>
    <w:rsid w:val="001274B9"/>
    <w:pPr>
      <w:spacing w:line="240" w:lineRule="auto"/>
      <w:ind w:left="960"/>
      <w:jc w:val="left"/>
    </w:pPr>
    <w:rPr>
      <w:rFonts w:ascii="Times New Roman" w:eastAsia="Calibri" w:hAnsi="Times New Roman" w:cs="Times New Roman"/>
      <w:sz w:val="18"/>
      <w:szCs w:val="18"/>
      <w:lang w:eastAsia="ru-RU"/>
    </w:rPr>
  </w:style>
  <w:style w:type="paragraph" w:styleId="63">
    <w:name w:val="toc 6"/>
    <w:basedOn w:val="a5"/>
    <w:next w:val="a5"/>
    <w:autoRedefine/>
    <w:rsid w:val="001274B9"/>
    <w:pPr>
      <w:spacing w:line="240" w:lineRule="auto"/>
      <w:ind w:left="1200"/>
      <w:jc w:val="left"/>
    </w:pPr>
    <w:rPr>
      <w:rFonts w:ascii="Times New Roman" w:eastAsia="Calibri" w:hAnsi="Times New Roman" w:cs="Times New Roman"/>
      <w:sz w:val="18"/>
      <w:szCs w:val="18"/>
      <w:lang w:eastAsia="ru-RU"/>
    </w:rPr>
  </w:style>
  <w:style w:type="paragraph" w:styleId="72">
    <w:name w:val="toc 7"/>
    <w:basedOn w:val="a5"/>
    <w:next w:val="a5"/>
    <w:autoRedefine/>
    <w:rsid w:val="001274B9"/>
    <w:pPr>
      <w:spacing w:line="240" w:lineRule="auto"/>
      <w:ind w:left="1440"/>
      <w:jc w:val="left"/>
    </w:pPr>
    <w:rPr>
      <w:rFonts w:ascii="Times New Roman" w:eastAsia="Calibri" w:hAnsi="Times New Roman" w:cs="Times New Roman"/>
      <w:sz w:val="18"/>
      <w:szCs w:val="18"/>
      <w:lang w:eastAsia="ru-RU"/>
    </w:rPr>
  </w:style>
  <w:style w:type="paragraph" w:styleId="82">
    <w:name w:val="toc 8"/>
    <w:basedOn w:val="a5"/>
    <w:next w:val="a5"/>
    <w:autoRedefine/>
    <w:rsid w:val="001274B9"/>
    <w:pPr>
      <w:spacing w:line="240" w:lineRule="auto"/>
      <w:ind w:left="1680"/>
      <w:jc w:val="left"/>
    </w:pPr>
    <w:rPr>
      <w:rFonts w:ascii="Times New Roman" w:eastAsia="Calibri" w:hAnsi="Times New Roman" w:cs="Times New Roman"/>
      <w:sz w:val="18"/>
      <w:szCs w:val="18"/>
      <w:lang w:eastAsia="ru-RU"/>
    </w:rPr>
  </w:style>
  <w:style w:type="paragraph" w:styleId="92">
    <w:name w:val="toc 9"/>
    <w:basedOn w:val="a5"/>
    <w:next w:val="a5"/>
    <w:autoRedefine/>
    <w:rsid w:val="001274B9"/>
    <w:pPr>
      <w:spacing w:line="240" w:lineRule="auto"/>
      <w:ind w:left="1920"/>
      <w:jc w:val="left"/>
    </w:pPr>
    <w:rPr>
      <w:rFonts w:ascii="Times New Roman" w:eastAsia="Calibri" w:hAnsi="Times New Roman" w:cs="Times New Roman"/>
      <w:sz w:val="18"/>
      <w:szCs w:val="18"/>
      <w:lang w:eastAsia="ru-RU"/>
    </w:rPr>
  </w:style>
  <w:style w:type="paragraph" w:styleId="afff7">
    <w:name w:val="toa heading"/>
    <w:basedOn w:val="a5"/>
    <w:next w:val="a5"/>
    <w:semiHidden/>
    <w:rsid w:val="001274B9"/>
    <w:pPr>
      <w:spacing w:before="40" w:after="20" w:line="240" w:lineRule="auto"/>
    </w:pPr>
    <w:rPr>
      <w:rFonts w:ascii="Times New Roman" w:eastAsia="Calibri" w:hAnsi="Times New Roman" w:cs="Times New Roman"/>
      <w:b/>
      <w:szCs w:val="20"/>
      <w:lang w:eastAsia="ru-RU"/>
    </w:rPr>
  </w:style>
  <w:style w:type="character" w:customStyle="1" w:styleId="190">
    <w:name w:val="Знак Знак19"/>
    <w:semiHidden/>
    <w:locked/>
    <w:rsid w:val="001274B9"/>
    <w:rPr>
      <w:rFonts w:ascii="Times New Roman" w:hAnsi="Times New Roman" w:cs="Times New Roman"/>
      <w:sz w:val="20"/>
      <w:szCs w:val="20"/>
      <w:lang w:eastAsia="ru-RU"/>
    </w:rPr>
  </w:style>
  <w:style w:type="paragraph" w:styleId="afff8">
    <w:name w:val="annotation subject"/>
    <w:basedOn w:val="affc"/>
    <w:next w:val="affc"/>
    <w:link w:val="afff9"/>
    <w:semiHidden/>
    <w:rsid w:val="001274B9"/>
    <w:pPr>
      <w:ind w:firstLine="284"/>
      <w:jc w:val="both"/>
    </w:pPr>
    <w:rPr>
      <w:rFonts w:ascii="Times New Roman" w:eastAsia="Calibri" w:hAnsi="Times New Roman"/>
      <w:b/>
      <w:bCs/>
    </w:rPr>
  </w:style>
  <w:style w:type="character" w:customStyle="1" w:styleId="afff9">
    <w:name w:val="Тема примечания Знак"/>
    <w:basedOn w:val="affd"/>
    <w:link w:val="afff8"/>
    <w:semiHidden/>
    <w:rsid w:val="001274B9"/>
    <w:rPr>
      <w:rFonts w:ascii="Times New Roman" w:eastAsia="Calibri" w:hAnsi="Times New Roman"/>
      <w:b/>
      <w:bCs/>
    </w:rPr>
  </w:style>
  <w:style w:type="paragraph" w:customStyle="1" w:styleId="a4">
    <w:name w:val="Требования"/>
    <w:basedOn w:val="a5"/>
    <w:rsid w:val="001274B9"/>
    <w:pPr>
      <w:numPr>
        <w:numId w:val="26"/>
      </w:numPr>
      <w:spacing w:before="120" w:after="60" w:line="240" w:lineRule="auto"/>
      <w:ind w:left="0" w:firstLine="567"/>
      <w:jc w:val="both"/>
      <w:outlineLvl w:val="1"/>
    </w:pPr>
    <w:rPr>
      <w:rFonts w:ascii="Times New Roman" w:eastAsia="Calibri" w:hAnsi="Times New Roman" w:cs="Times New Roman"/>
      <w:bCs/>
      <w:i/>
      <w:iCs/>
      <w:sz w:val="24"/>
      <w:szCs w:val="24"/>
      <w:lang w:eastAsia="ru-RU"/>
    </w:rPr>
  </w:style>
  <w:style w:type="paragraph" w:styleId="afffa">
    <w:name w:val="Document Map"/>
    <w:basedOn w:val="a5"/>
    <w:link w:val="afffb"/>
    <w:semiHidden/>
    <w:rsid w:val="001274B9"/>
    <w:pPr>
      <w:widowControl w:val="0"/>
      <w:shd w:val="clear" w:color="auto" w:fill="000080"/>
      <w:suppressAutoHyphens/>
      <w:spacing w:line="240" w:lineRule="auto"/>
      <w:jc w:val="both"/>
    </w:pPr>
    <w:rPr>
      <w:rFonts w:ascii="Tahoma" w:eastAsia="Calibri" w:hAnsi="Tahoma" w:cs="Times New Roman"/>
      <w:sz w:val="24"/>
      <w:szCs w:val="20"/>
      <w:lang w:eastAsia="ru-RU"/>
    </w:rPr>
  </w:style>
  <w:style w:type="character" w:customStyle="1" w:styleId="afffb">
    <w:name w:val="Схема документа Знак"/>
    <w:basedOn w:val="a6"/>
    <w:link w:val="afffa"/>
    <w:semiHidden/>
    <w:rsid w:val="001274B9"/>
    <w:rPr>
      <w:rFonts w:ascii="Tahoma" w:eastAsia="Calibri" w:hAnsi="Tahoma" w:cs="Times New Roman"/>
      <w:sz w:val="24"/>
      <w:szCs w:val="20"/>
      <w:shd w:val="clear" w:color="auto" w:fill="000080"/>
      <w:lang w:eastAsia="ru-RU"/>
    </w:rPr>
  </w:style>
  <w:style w:type="character" w:styleId="afffc">
    <w:name w:val="annotation reference"/>
    <w:semiHidden/>
    <w:rsid w:val="001274B9"/>
    <w:rPr>
      <w:sz w:val="16"/>
    </w:rPr>
  </w:style>
  <w:style w:type="paragraph" w:customStyle="1" w:styleId="1f">
    <w:name w:val="Обычный 1"/>
    <w:basedOn w:val="a5"/>
    <w:next w:val="a5"/>
    <w:semiHidden/>
    <w:rsid w:val="001274B9"/>
    <w:pPr>
      <w:tabs>
        <w:tab w:val="num" w:pos="360"/>
      </w:tabs>
      <w:spacing w:before="120" w:line="240" w:lineRule="auto"/>
      <w:ind w:left="360" w:hanging="360"/>
      <w:jc w:val="both"/>
    </w:pPr>
    <w:rPr>
      <w:rFonts w:ascii="Times New Roman" w:eastAsia="Calibri" w:hAnsi="Times New Roman" w:cs="Times New Roman"/>
      <w:sz w:val="24"/>
      <w:szCs w:val="20"/>
      <w:lang w:eastAsia="ru-RU"/>
    </w:rPr>
  </w:style>
  <w:style w:type="paragraph" w:customStyle="1" w:styleId="afffd">
    <w:name w:val="Обычный влево"/>
    <w:basedOn w:val="1f"/>
    <w:rsid w:val="001274B9"/>
    <w:pPr>
      <w:tabs>
        <w:tab w:val="clear" w:pos="360"/>
      </w:tabs>
      <w:spacing w:before="0"/>
      <w:ind w:left="0" w:firstLine="0"/>
      <w:jc w:val="left"/>
    </w:pPr>
  </w:style>
  <w:style w:type="paragraph" w:customStyle="1" w:styleId="afffe">
    <w:name w:val="Табличный_по ширине"/>
    <w:basedOn w:val="af1"/>
    <w:rsid w:val="001274B9"/>
    <w:pPr>
      <w:jc w:val="both"/>
    </w:pPr>
    <w:rPr>
      <w:rFonts w:eastAsia="Calibri"/>
    </w:rPr>
  </w:style>
  <w:style w:type="paragraph" w:customStyle="1" w:styleId="101">
    <w:name w:val="Табличный_центр_10"/>
    <w:basedOn w:val="a5"/>
    <w:rsid w:val="001274B9"/>
    <w:pPr>
      <w:spacing w:line="240" w:lineRule="auto"/>
    </w:pPr>
    <w:rPr>
      <w:rFonts w:ascii="Times New Roman" w:eastAsia="Calibri" w:hAnsi="Times New Roman" w:cs="Times New Roman"/>
      <w:sz w:val="20"/>
      <w:szCs w:val="24"/>
      <w:lang w:eastAsia="ru-RU"/>
    </w:rPr>
  </w:style>
  <w:style w:type="paragraph" w:customStyle="1" w:styleId="102">
    <w:name w:val="Табличный_слева_10"/>
    <w:basedOn w:val="a5"/>
    <w:rsid w:val="001274B9"/>
    <w:pPr>
      <w:spacing w:line="240" w:lineRule="auto"/>
      <w:jc w:val="left"/>
    </w:pPr>
    <w:rPr>
      <w:rFonts w:ascii="Times New Roman" w:eastAsia="Calibri" w:hAnsi="Times New Roman" w:cs="Times New Roman"/>
      <w:sz w:val="20"/>
      <w:szCs w:val="24"/>
      <w:lang w:eastAsia="ru-RU"/>
    </w:rPr>
  </w:style>
  <w:style w:type="paragraph" w:customStyle="1" w:styleId="103">
    <w:name w:val="Табличный_по ширине_10"/>
    <w:basedOn w:val="a5"/>
    <w:rsid w:val="001274B9"/>
    <w:pPr>
      <w:spacing w:line="240" w:lineRule="auto"/>
      <w:jc w:val="both"/>
    </w:pPr>
    <w:rPr>
      <w:rFonts w:ascii="Times New Roman" w:eastAsia="Calibri" w:hAnsi="Times New Roman" w:cs="Times New Roman"/>
      <w:sz w:val="20"/>
      <w:szCs w:val="24"/>
      <w:lang w:eastAsia="ru-RU"/>
    </w:rPr>
  </w:style>
  <w:style w:type="paragraph" w:customStyle="1" w:styleId="10">
    <w:name w:val="Табличный_нумерованный_10"/>
    <w:basedOn w:val="a5"/>
    <w:rsid w:val="001274B9"/>
    <w:pPr>
      <w:numPr>
        <w:numId w:val="28"/>
      </w:numPr>
      <w:spacing w:line="240" w:lineRule="auto"/>
      <w:jc w:val="left"/>
    </w:pPr>
    <w:rPr>
      <w:rFonts w:ascii="Times New Roman" w:eastAsia="Calibri" w:hAnsi="Times New Roman" w:cs="Times New Roman"/>
      <w:sz w:val="20"/>
      <w:szCs w:val="24"/>
      <w:lang w:eastAsia="ru-RU"/>
    </w:rPr>
  </w:style>
  <w:style w:type="paragraph" w:customStyle="1" w:styleId="104">
    <w:name w:val="Табличный_заголовки_10"/>
    <w:basedOn w:val="affa"/>
    <w:rsid w:val="001274B9"/>
    <w:rPr>
      <w:rFonts w:eastAsia="Calibri"/>
    </w:rPr>
  </w:style>
  <w:style w:type="paragraph" w:styleId="affff">
    <w:name w:val="Subtitle"/>
    <w:basedOn w:val="a5"/>
    <w:next w:val="a5"/>
    <w:link w:val="affff0"/>
    <w:qFormat/>
    <w:rsid w:val="001274B9"/>
    <w:pPr>
      <w:spacing w:before="200" w:after="900" w:line="360" w:lineRule="auto"/>
      <w:ind w:firstLine="680"/>
      <w:jc w:val="right"/>
    </w:pPr>
    <w:rPr>
      <w:rFonts w:ascii="Times New Roman" w:eastAsia="Calibri" w:hAnsi="Times New Roman" w:cs="Times New Roman"/>
      <w:i/>
      <w:iCs/>
      <w:sz w:val="24"/>
      <w:szCs w:val="24"/>
      <w:lang w:eastAsia="ru-RU"/>
    </w:rPr>
  </w:style>
  <w:style w:type="character" w:customStyle="1" w:styleId="affff0">
    <w:name w:val="Подзаголовок Знак"/>
    <w:basedOn w:val="a6"/>
    <w:link w:val="affff"/>
    <w:rsid w:val="001274B9"/>
    <w:rPr>
      <w:rFonts w:ascii="Times New Roman" w:eastAsia="Calibri" w:hAnsi="Times New Roman" w:cs="Times New Roman"/>
      <w:i/>
      <w:iCs/>
      <w:sz w:val="24"/>
      <w:szCs w:val="24"/>
      <w:lang w:eastAsia="ru-RU"/>
    </w:rPr>
  </w:style>
  <w:style w:type="paragraph" w:customStyle="1" w:styleId="1f0">
    <w:name w:val="Без интервала1"/>
    <w:basedOn w:val="a5"/>
    <w:rsid w:val="001274B9"/>
    <w:pPr>
      <w:spacing w:line="360" w:lineRule="auto"/>
      <w:ind w:firstLine="680"/>
      <w:jc w:val="both"/>
    </w:pPr>
    <w:rPr>
      <w:rFonts w:ascii="Times New Roman" w:eastAsia="Calibri" w:hAnsi="Times New Roman" w:cs="Times New Roman"/>
      <w:sz w:val="24"/>
      <w:szCs w:val="24"/>
      <w:lang w:eastAsia="ru-RU"/>
    </w:rPr>
  </w:style>
  <w:style w:type="paragraph" w:customStyle="1" w:styleId="212">
    <w:name w:val="Цитата 21"/>
    <w:basedOn w:val="a5"/>
    <w:next w:val="a5"/>
    <w:link w:val="QuoteChar"/>
    <w:rsid w:val="001274B9"/>
    <w:pPr>
      <w:spacing w:line="360" w:lineRule="auto"/>
      <w:ind w:firstLine="680"/>
      <w:jc w:val="both"/>
    </w:pPr>
    <w:rPr>
      <w:rFonts w:ascii="Cambria" w:eastAsia="Calibri" w:hAnsi="Cambria" w:cs="Times New Roman"/>
      <w:i/>
      <w:iCs/>
      <w:color w:val="5A5A5A"/>
      <w:sz w:val="24"/>
      <w:szCs w:val="24"/>
      <w:lang w:eastAsia="ru-RU"/>
    </w:rPr>
  </w:style>
  <w:style w:type="character" w:customStyle="1" w:styleId="QuoteChar">
    <w:name w:val="Quote Char"/>
    <w:link w:val="212"/>
    <w:locked/>
    <w:rsid w:val="001274B9"/>
    <w:rPr>
      <w:rFonts w:ascii="Cambria" w:eastAsia="Calibri" w:hAnsi="Cambria" w:cs="Times New Roman"/>
      <w:i/>
      <w:iCs/>
      <w:color w:val="5A5A5A"/>
      <w:sz w:val="24"/>
      <w:szCs w:val="24"/>
      <w:lang w:eastAsia="ru-RU"/>
    </w:rPr>
  </w:style>
  <w:style w:type="paragraph" w:customStyle="1" w:styleId="1f1">
    <w:name w:val="Выделенная цитата1"/>
    <w:basedOn w:val="a5"/>
    <w:next w:val="a5"/>
    <w:link w:val="IntenseQuoteChar"/>
    <w:rsid w:val="001274B9"/>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Calibri" w:hAnsi="Cambria" w:cs="Times New Roman"/>
      <w:i/>
      <w:iCs/>
      <w:color w:val="F4F4F4"/>
      <w:sz w:val="24"/>
      <w:szCs w:val="24"/>
      <w:lang w:eastAsia="ru-RU"/>
    </w:rPr>
  </w:style>
  <w:style w:type="character" w:customStyle="1" w:styleId="IntenseQuoteChar">
    <w:name w:val="Intense Quote Char"/>
    <w:link w:val="1f1"/>
    <w:locked/>
    <w:rsid w:val="001274B9"/>
    <w:rPr>
      <w:rFonts w:ascii="Cambria" w:eastAsia="Calibri" w:hAnsi="Cambria" w:cs="Times New Roman"/>
      <w:i/>
      <w:iCs/>
      <w:color w:val="F4F4F4"/>
      <w:sz w:val="24"/>
      <w:szCs w:val="24"/>
      <w:shd w:val="clear" w:color="auto" w:fill="4F81BD"/>
      <w:lang w:eastAsia="ru-RU"/>
    </w:rPr>
  </w:style>
  <w:style w:type="character" w:customStyle="1" w:styleId="1f2">
    <w:name w:val="Слабое выделение1"/>
    <w:rsid w:val="001274B9"/>
    <w:rPr>
      <w:i/>
      <w:color w:val="5A5A5A"/>
    </w:rPr>
  </w:style>
  <w:style w:type="character" w:customStyle="1" w:styleId="1f3">
    <w:name w:val="Сильное выделение1"/>
    <w:rsid w:val="001274B9"/>
    <w:rPr>
      <w:b/>
      <w:i/>
      <w:color w:val="4F81BD"/>
      <w:sz w:val="22"/>
    </w:rPr>
  </w:style>
  <w:style w:type="character" w:customStyle="1" w:styleId="1f4">
    <w:name w:val="Слабая ссылка1"/>
    <w:rsid w:val="001274B9"/>
    <w:rPr>
      <w:color w:val="auto"/>
      <w:u w:val="single" w:color="9BBB59"/>
    </w:rPr>
  </w:style>
  <w:style w:type="character" w:customStyle="1" w:styleId="1f5">
    <w:name w:val="Сильная ссылка1"/>
    <w:rsid w:val="001274B9"/>
    <w:rPr>
      <w:b/>
      <w:color w:val="76923C"/>
      <w:u w:val="single" w:color="9BBB59"/>
    </w:rPr>
  </w:style>
  <w:style w:type="character" w:customStyle="1" w:styleId="1f6">
    <w:name w:val="Название книги1"/>
    <w:rsid w:val="001274B9"/>
    <w:rPr>
      <w:rFonts w:ascii="Cambria" w:hAnsi="Cambria"/>
      <w:b/>
      <w:i/>
      <w:color w:val="auto"/>
    </w:rPr>
  </w:style>
  <w:style w:type="character" w:styleId="affff1">
    <w:name w:val="FollowedHyperlink"/>
    <w:rsid w:val="001274B9"/>
    <w:rPr>
      <w:color w:val="800080"/>
      <w:u w:val="single"/>
    </w:rPr>
  </w:style>
  <w:style w:type="paragraph" w:customStyle="1" w:styleId="1f7">
    <w:name w:val="Заголовок оглавления1"/>
    <w:basedOn w:val="12"/>
    <w:next w:val="a5"/>
    <w:rsid w:val="001274B9"/>
    <w:pPr>
      <w:keepLines/>
      <w:spacing w:before="480" w:after="0"/>
      <w:outlineLvl w:val="9"/>
    </w:pPr>
    <w:rPr>
      <w:rFonts w:ascii="Cambria" w:eastAsia="Calibri" w:hAnsi="Cambria"/>
      <w:color w:val="365F91"/>
      <w:kern w:val="0"/>
      <w:sz w:val="28"/>
      <w:szCs w:val="28"/>
    </w:rPr>
  </w:style>
  <w:style w:type="character" w:customStyle="1" w:styleId="1f8">
    <w:name w:val="Знак1 Знак Знак Знак Знак Знак"/>
    <w:aliases w:val="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Body Text Char2 Char Знак"/>
    <w:locked/>
    <w:rsid w:val="001274B9"/>
    <w:rPr>
      <w:rFonts w:ascii="Times New Roman" w:hAnsi="Times New Roman" w:cs="Times New Roman"/>
      <w:sz w:val="24"/>
      <w:szCs w:val="24"/>
    </w:rPr>
  </w:style>
  <w:style w:type="character" w:customStyle="1" w:styleId="affff2">
    <w:name w:val="Текст сноски Знак Знак Знак Знак Знак"/>
    <w:aliases w:val="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 Знак1"/>
    <w:locked/>
    <w:rsid w:val="001274B9"/>
    <w:rPr>
      <w:rFonts w:ascii="Arial" w:hAnsi="Arial" w:cs="Times New Roman"/>
      <w:sz w:val="20"/>
      <w:szCs w:val="20"/>
    </w:rPr>
  </w:style>
  <w:style w:type="character" w:customStyle="1" w:styleId="1f9">
    <w:name w:val="Основной текст 1 Знак"/>
    <w:aliases w:val="Основной текст 11 Знак Знак"/>
    <w:locked/>
    <w:rsid w:val="001274B9"/>
    <w:rPr>
      <w:rFonts w:ascii="Times New Roman" w:hAnsi="Times New Roman" w:cs="Times New Roman"/>
      <w:sz w:val="24"/>
      <w:szCs w:val="24"/>
    </w:rPr>
  </w:style>
  <w:style w:type="character" w:customStyle="1" w:styleId="210">
    <w:name w:val="Основной текст 2 Знак1"/>
    <w:link w:val="25"/>
    <w:locked/>
    <w:rsid w:val="001274B9"/>
    <w:rPr>
      <w:rFonts w:ascii="Arial" w:eastAsia="Times New Roman" w:hAnsi="Arial" w:cs="Arial"/>
      <w:sz w:val="24"/>
      <w:szCs w:val="24"/>
      <w:lang w:eastAsia="ru-RU"/>
    </w:rPr>
  </w:style>
  <w:style w:type="paragraph" w:styleId="3a">
    <w:name w:val="Body Text 3"/>
    <w:basedOn w:val="a5"/>
    <w:link w:val="3b"/>
    <w:rsid w:val="001274B9"/>
    <w:pPr>
      <w:spacing w:after="120" w:line="360" w:lineRule="auto"/>
      <w:ind w:firstLine="680"/>
      <w:jc w:val="both"/>
    </w:pPr>
    <w:rPr>
      <w:rFonts w:ascii="Times New Roman" w:eastAsia="Calibri" w:hAnsi="Times New Roman" w:cs="Times New Roman"/>
      <w:sz w:val="16"/>
      <w:szCs w:val="16"/>
      <w:lang w:eastAsia="ru-RU"/>
    </w:rPr>
  </w:style>
  <w:style w:type="character" w:customStyle="1" w:styleId="3b">
    <w:name w:val="Основной текст 3 Знак"/>
    <w:basedOn w:val="a6"/>
    <w:link w:val="3a"/>
    <w:rsid w:val="001274B9"/>
    <w:rPr>
      <w:rFonts w:ascii="Times New Roman" w:eastAsia="Calibri" w:hAnsi="Times New Roman" w:cs="Times New Roman"/>
      <w:sz w:val="16"/>
      <w:szCs w:val="16"/>
      <w:lang w:eastAsia="ru-RU"/>
    </w:rPr>
  </w:style>
  <w:style w:type="character" w:customStyle="1" w:styleId="140">
    <w:name w:val="Знак Знак14"/>
    <w:locked/>
    <w:rsid w:val="001274B9"/>
    <w:rPr>
      <w:rFonts w:ascii="Times New Roman" w:hAnsi="Times New Roman" w:cs="Times New Roman"/>
      <w:sz w:val="28"/>
      <w:szCs w:val="28"/>
    </w:rPr>
  </w:style>
  <w:style w:type="paragraph" w:styleId="affff3">
    <w:name w:val="Block Text"/>
    <w:basedOn w:val="a5"/>
    <w:rsid w:val="001274B9"/>
    <w:pPr>
      <w:spacing w:line="360" w:lineRule="auto"/>
      <w:ind w:left="526" w:right="43" w:firstLine="709"/>
      <w:jc w:val="both"/>
    </w:pPr>
    <w:rPr>
      <w:rFonts w:ascii="Times New Roman" w:eastAsia="Calibri" w:hAnsi="Times New Roman" w:cs="Times New Roman"/>
      <w:sz w:val="28"/>
      <w:szCs w:val="28"/>
      <w:lang w:eastAsia="ru-RU"/>
    </w:rPr>
  </w:style>
  <w:style w:type="character" w:styleId="affff4">
    <w:name w:val="line number"/>
    <w:rsid w:val="001274B9"/>
    <w:rPr>
      <w:sz w:val="18"/>
    </w:rPr>
  </w:style>
  <w:style w:type="paragraph" w:styleId="46">
    <w:name w:val="List 4"/>
    <w:basedOn w:val="aff8"/>
    <w:rsid w:val="001274B9"/>
    <w:pPr>
      <w:widowControl/>
      <w:spacing w:after="240" w:line="240" w:lineRule="atLeast"/>
      <w:ind w:left="2520" w:hanging="360"/>
    </w:pPr>
    <w:rPr>
      <w:rFonts w:eastAsia="Calibri"/>
      <w:b w:val="0"/>
      <w:bCs w:val="0"/>
      <w:spacing w:val="-5"/>
      <w:sz w:val="20"/>
      <w:szCs w:val="20"/>
      <w:lang w:eastAsia="en-US"/>
    </w:rPr>
  </w:style>
  <w:style w:type="paragraph" w:styleId="56">
    <w:name w:val="List 5"/>
    <w:basedOn w:val="aff8"/>
    <w:rsid w:val="001274B9"/>
    <w:pPr>
      <w:widowControl/>
      <w:spacing w:after="240" w:line="240" w:lineRule="atLeast"/>
      <w:ind w:left="2880" w:hanging="360"/>
    </w:pPr>
    <w:rPr>
      <w:rFonts w:eastAsia="Calibri"/>
      <w:b w:val="0"/>
      <w:bCs w:val="0"/>
      <w:spacing w:val="-5"/>
      <w:sz w:val="20"/>
      <w:szCs w:val="20"/>
      <w:lang w:eastAsia="en-US"/>
    </w:rPr>
  </w:style>
  <w:style w:type="paragraph" w:styleId="30">
    <w:name w:val="List Bullet 3"/>
    <w:basedOn w:val="aff2"/>
    <w:autoRedefine/>
    <w:rsid w:val="001274B9"/>
    <w:pPr>
      <w:numPr>
        <w:numId w:val="17"/>
      </w:numPr>
      <w:tabs>
        <w:tab w:val="clear" w:pos="926"/>
        <w:tab w:val="num" w:pos="360"/>
      </w:tabs>
      <w:spacing w:after="240" w:line="240" w:lineRule="atLeast"/>
      <w:ind w:left="2160"/>
      <w:jc w:val="both"/>
    </w:pPr>
    <w:rPr>
      <w:rFonts w:eastAsia="Calibri"/>
      <w:spacing w:val="-5"/>
      <w:sz w:val="20"/>
      <w:szCs w:val="20"/>
      <w:lang w:eastAsia="en-US"/>
    </w:rPr>
  </w:style>
  <w:style w:type="paragraph" w:styleId="40">
    <w:name w:val="List Bullet 4"/>
    <w:basedOn w:val="aff2"/>
    <w:autoRedefine/>
    <w:rsid w:val="001274B9"/>
    <w:pPr>
      <w:numPr>
        <w:numId w:val="18"/>
      </w:numPr>
      <w:tabs>
        <w:tab w:val="clear" w:pos="1209"/>
        <w:tab w:val="num" w:pos="360"/>
      </w:tabs>
      <w:spacing w:after="240" w:line="240" w:lineRule="atLeast"/>
      <w:ind w:left="2520"/>
      <w:jc w:val="both"/>
    </w:pPr>
    <w:rPr>
      <w:rFonts w:eastAsia="Calibri"/>
      <w:spacing w:val="-5"/>
      <w:sz w:val="20"/>
      <w:szCs w:val="20"/>
      <w:lang w:eastAsia="en-US"/>
    </w:rPr>
  </w:style>
  <w:style w:type="paragraph" w:styleId="50">
    <w:name w:val="List Bullet 5"/>
    <w:basedOn w:val="aff2"/>
    <w:autoRedefine/>
    <w:rsid w:val="001274B9"/>
    <w:pPr>
      <w:numPr>
        <w:numId w:val="19"/>
      </w:numPr>
      <w:tabs>
        <w:tab w:val="clear" w:pos="1492"/>
        <w:tab w:val="num" w:pos="360"/>
      </w:tabs>
      <w:spacing w:after="240" w:line="240" w:lineRule="atLeast"/>
      <w:ind w:left="2880"/>
      <w:jc w:val="both"/>
    </w:pPr>
    <w:rPr>
      <w:rFonts w:eastAsia="Calibri"/>
      <w:spacing w:val="-5"/>
      <w:sz w:val="20"/>
      <w:szCs w:val="20"/>
      <w:lang w:eastAsia="en-US"/>
    </w:rPr>
  </w:style>
  <w:style w:type="paragraph" w:styleId="affff5">
    <w:name w:val="List Continue"/>
    <w:basedOn w:val="aff8"/>
    <w:rsid w:val="001274B9"/>
    <w:pPr>
      <w:widowControl/>
      <w:spacing w:after="240" w:line="240" w:lineRule="atLeast"/>
      <w:ind w:left="1440" w:firstLine="0"/>
    </w:pPr>
    <w:rPr>
      <w:rFonts w:eastAsia="Calibri"/>
      <w:b w:val="0"/>
      <w:bCs w:val="0"/>
      <w:spacing w:val="-5"/>
      <w:sz w:val="20"/>
      <w:szCs w:val="20"/>
      <w:lang w:eastAsia="en-US"/>
    </w:rPr>
  </w:style>
  <w:style w:type="paragraph" w:styleId="47">
    <w:name w:val="List Continue 4"/>
    <w:basedOn w:val="affff5"/>
    <w:rsid w:val="001274B9"/>
    <w:pPr>
      <w:ind w:left="2880"/>
    </w:pPr>
  </w:style>
  <w:style w:type="paragraph" w:styleId="57">
    <w:name w:val="List Continue 5"/>
    <w:basedOn w:val="affff5"/>
    <w:rsid w:val="001274B9"/>
    <w:pPr>
      <w:ind w:left="3240"/>
    </w:pPr>
  </w:style>
  <w:style w:type="paragraph" w:styleId="2">
    <w:name w:val="List Number 2"/>
    <w:basedOn w:val="a0"/>
    <w:rsid w:val="001274B9"/>
    <w:pPr>
      <w:widowControl/>
      <w:numPr>
        <w:numId w:val="20"/>
      </w:numPr>
      <w:tabs>
        <w:tab w:val="clear" w:pos="643"/>
      </w:tabs>
      <w:spacing w:after="240" w:line="240" w:lineRule="atLeast"/>
      <w:ind w:left="1800"/>
    </w:pPr>
    <w:rPr>
      <w:rFonts w:eastAsia="Calibri"/>
      <w:b w:val="0"/>
      <w:bCs w:val="0"/>
      <w:spacing w:val="-5"/>
      <w:sz w:val="20"/>
      <w:szCs w:val="20"/>
      <w:lang w:eastAsia="en-US"/>
    </w:rPr>
  </w:style>
  <w:style w:type="paragraph" w:styleId="3">
    <w:name w:val="List Number 3"/>
    <w:basedOn w:val="a0"/>
    <w:rsid w:val="001274B9"/>
    <w:pPr>
      <w:widowControl/>
      <w:numPr>
        <w:numId w:val="21"/>
      </w:numPr>
      <w:tabs>
        <w:tab w:val="clear" w:pos="926"/>
        <w:tab w:val="num" w:pos="720"/>
      </w:tabs>
      <w:spacing w:after="240" w:line="240" w:lineRule="atLeast"/>
      <w:ind w:left="2160" w:firstLine="709"/>
    </w:pPr>
    <w:rPr>
      <w:rFonts w:eastAsia="Calibri"/>
      <w:b w:val="0"/>
      <w:bCs w:val="0"/>
      <w:spacing w:val="-5"/>
      <w:sz w:val="20"/>
      <w:szCs w:val="20"/>
      <w:lang w:eastAsia="en-US"/>
    </w:rPr>
  </w:style>
  <w:style w:type="paragraph" w:styleId="4">
    <w:name w:val="List Number 4"/>
    <w:basedOn w:val="a0"/>
    <w:rsid w:val="001274B9"/>
    <w:pPr>
      <w:widowControl/>
      <w:numPr>
        <w:numId w:val="22"/>
      </w:numPr>
      <w:tabs>
        <w:tab w:val="clear" w:pos="1209"/>
      </w:tabs>
      <w:spacing w:after="240" w:line="240" w:lineRule="atLeast"/>
      <w:ind w:left="2520"/>
    </w:pPr>
    <w:rPr>
      <w:rFonts w:eastAsia="Calibri"/>
      <w:b w:val="0"/>
      <w:bCs w:val="0"/>
      <w:spacing w:val="-5"/>
      <w:sz w:val="20"/>
      <w:szCs w:val="20"/>
      <w:lang w:eastAsia="en-US"/>
    </w:rPr>
  </w:style>
  <w:style w:type="paragraph" w:styleId="5">
    <w:name w:val="List Number 5"/>
    <w:basedOn w:val="a0"/>
    <w:rsid w:val="001274B9"/>
    <w:pPr>
      <w:widowControl/>
      <w:numPr>
        <w:numId w:val="23"/>
      </w:numPr>
      <w:tabs>
        <w:tab w:val="clear" w:pos="1492"/>
      </w:tabs>
      <w:spacing w:after="240" w:line="240" w:lineRule="atLeast"/>
      <w:ind w:left="2880"/>
    </w:pPr>
    <w:rPr>
      <w:rFonts w:eastAsia="Calibri"/>
      <w:b w:val="0"/>
      <w:bCs w:val="0"/>
      <w:spacing w:val="-5"/>
      <w:sz w:val="20"/>
      <w:szCs w:val="20"/>
      <w:lang w:eastAsia="en-US"/>
    </w:rPr>
  </w:style>
  <w:style w:type="paragraph" w:styleId="affff6">
    <w:name w:val="Message Header"/>
    <w:basedOn w:val="a"/>
    <w:link w:val="affff7"/>
    <w:rsid w:val="001274B9"/>
    <w:pPr>
      <w:keepLines/>
      <w:tabs>
        <w:tab w:val="left" w:pos="3600"/>
        <w:tab w:val="left" w:pos="4680"/>
      </w:tabs>
      <w:spacing w:line="280" w:lineRule="exact"/>
      <w:ind w:left="1080" w:right="2160" w:hanging="1080"/>
      <w:jc w:val="both"/>
    </w:pPr>
    <w:rPr>
      <w:rFonts w:eastAsia="Calibri"/>
      <w:sz w:val="22"/>
      <w:szCs w:val="22"/>
      <w:lang w:eastAsia="en-US"/>
    </w:rPr>
  </w:style>
  <w:style w:type="character" w:customStyle="1" w:styleId="affff7">
    <w:name w:val="Шапка Знак"/>
    <w:basedOn w:val="a6"/>
    <w:link w:val="affff6"/>
    <w:rsid w:val="001274B9"/>
    <w:rPr>
      <w:rFonts w:ascii="Arial" w:eastAsia="Calibri" w:hAnsi="Arial" w:cs="Times New Roman"/>
    </w:rPr>
  </w:style>
  <w:style w:type="paragraph" w:styleId="affff8">
    <w:name w:val="Normal Indent"/>
    <w:basedOn w:val="a5"/>
    <w:rsid w:val="001274B9"/>
    <w:pPr>
      <w:spacing w:line="360" w:lineRule="auto"/>
      <w:ind w:left="1440" w:firstLine="709"/>
      <w:jc w:val="both"/>
    </w:pPr>
    <w:rPr>
      <w:rFonts w:ascii="Arial" w:eastAsia="Calibri" w:hAnsi="Arial" w:cs="Arial"/>
      <w:spacing w:val="-5"/>
      <w:sz w:val="20"/>
      <w:szCs w:val="20"/>
    </w:rPr>
  </w:style>
  <w:style w:type="paragraph" w:styleId="HTML1">
    <w:name w:val="HTML Address"/>
    <w:basedOn w:val="a5"/>
    <w:link w:val="HTML2"/>
    <w:rsid w:val="001274B9"/>
    <w:pPr>
      <w:spacing w:line="360" w:lineRule="auto"/>
      <w:ind w:left="1080" w:firstLine="709"/>
      <w:jc w:val="both"/>
    </w:pPr>
    <w:rPr>
      <w:rFonts w:ascii="Arial" w:eastAsia="Calibri" w:hAnsi="Arial" w:cs="Times New Roman"/>
      <w:i/>
      <w:iCs/>
      <w:spacing w:val="-5"/>
      <w:sz w:val="20"/>
      <w:szCs w:val="20"/>
    </w:rPr>
  </w:style>
  <w:style w:type="character" w:customStyle="1" w:styleId="HTML2">
    <w:name w:val="Адрес HTML Знак"/>
    <w:basedOn w:val="a6"/>
    <w:link w:val="HTML1"/>
    <w:rsid w:val="001274B9"/>
    <w:rPr>
      <w:rFonts w:ascii="Arial" w:eastAsia="Calibri" w:hAnsi="Arial" w:cs="Times New Roman"/>
      <w:i/>
      <w:iCs/>
      <w:spacing w:val="-5"/>
      <w:sz w:val="20"/>
      <w:szCs w:val="20"/>
    </w:rPr>
  </w:style>
  <w:style w:type="paragraph" w:styleId="affff9">
    <w:name w:val="envelope address"/>
    <w:basedOn w:val="a5"/>
    <w:rsid w:val="001274B9"/>
    <w:pPr>
      <w:framePr w:w="7920" w:h="1980" w:hRule="exact" w:hSpace="180" w:wrap="auto" w:hAnchor="page" w:xAlign="center" w:yAlign="bottom"/>
      <w:spacing w:line="360" w:lineRule="auto"/>
      <w:ind w:left="2880" w:firstLine="709"/>
      <w:jc w:val="both"/>
    </w:pPr>
    <w:rPr>
      <w:rFonts w:ascii="Arial" w:eastAsia="Calibri" w:hAnsi="Arial" w:cs="Arial"/>
      <w:spacing w:val="-5"/>
      <w:sz w:val="28"/>
      <w:szCs w:val="28"/>
    </w:rPr>
  </w:style>
  <w:style w:type="character" w:styleId="HTML3">
    <w:name w:val="HTML Acronym"/>
    <w:rsid w:val="001274B9"/>
    <w:rPr>
      <w:lang w:val="ru-RU"/>
    </w:rPr>
  </w:style>
  <w:style w:type="paragraph" w:styleId="affffa">
    <w:name w:val="Date"/>
    <w:basedOn w:val="a5"/>
    <w:next w:val="a5"/>
    <w:link w:val="affffb"/>
    <w:rsid w:val="001274B9"/>
    <w:pPr>
      <w:spacing w:line="360" w:lineRule="auto"/>
      <w:ind w:left="1080" w:firstLine="709"/>
      <w:jc w:val="both"/>
    </w:pPr>
    <w:rPr>
      <w:rFonts w:ascii="Arial" w:eastAsia="Calibri" w:hAnsi="Arial" w:cs="Times New Roman"/>
      <w:spacing w:val="-5"/>
      <w:sz w:val="20"/>
      <w:szCs w:val="20"/>
    </w:rPr>
  </w:style>
  <w:style w:type="character" w:customStyle="1" w:styleId="affffb">
    <w:name w:val="Дата Знак"/>
    <w:basedOn w:val="a6"/>
    <w:link w:val="affffa"/>
    <w:rsid w:val="001274B9"/>
    <w:rPr>
      <w:rFonts w:ascii="Arial" w:eastAsia="Calibri" w:hAnsi="Arial" w:cs="Times New Roman"/>
      <w:spacing w:val="-5"/>
      <w:sz w:val="20"/>
      <w:szCs w:val="20"/>
    </w:rPr>
  </w:style>
  <w:style w:type="paragraph" w:styleId="affffc">
    <w:name w:val="Note Heading"/>
    <w:basedOn w:val="a5"/>
    <w:next w:val="a5"/>
    <w:link w:val="affffd"/>
    <w:rsid w:val="001274B9"/>
    <w:pPr>
      <w:spacing w:line="360" w:lineRule="auto"/>
      <w:ind w:left="1080" w:firstLine="709"/>
      <w:jc w:val="both"/>
    </w:pPr>
    <w:rPr>
      <w:rFonts w:ascii="Arial" w:eastAsia="Calibri" w:hAnsi="Arial" w:cs="Times New Roman"/>
      <w:spacing w:val="-5"/>
      <w:sz w:val="20"/>
      <w:szCs w:val="20"/>
    </w:rPr>
  </w:style>
  <w:style w:type="character" w:customStyle="1" w:styleId="affffd">
    <w:name w:val="Заголовок записки Знак"/>
    <w:basedOn w:val="a6"/>
    <w:link w:val="affffc"/>
    <w:rsid w:val="001274B9"/>
    <w:rPr>
      <w:rFonts w:ascii="Arial" w:eastAsia="Calibri" w:hAnsi="Arial" w:cs="Times New Roman"/>
      <w:spacing w:val="-5"/>
      <w:sz w:val="20"/>
      <w:szCs w:val="20"/>
    </w:rPr>
  </w:style>
  <w:style w:type="character" w:styleId="HTML4">
    <w:name w:val="HTML Keyboard"/>
    <w:rsid w:val="001274B9"/>
    <w:rPr>
      <w:rFonts w:ascii="Courier New" w:hAnsi="Courier New"/>
      <w:sz w:val="20"/>
      <w:lang w:val="ru-RU"/>
    </w:rPr>
  </w:style>
  <w:style w:type="character" w:styleId="HTML5">
    <w:name w:val="HTML Code"/>
    <w:rsid w:val="001274B9"/>
    <w:rPr>
      <w:rFonts w:ascii="Courier New" w:hAnsi="Courier New"/>
      <w:sz w:val="20"/>
      <w:lang w:val="ru-RU"/>
    </w:rPr>
  </w:style>
  <w:style w:type="paragraph" w:styleId="affffe">
    <w:name w:val="Body Text First Indent"/>
    <w:basedOn w:val="a"/>
    <w:link w:val="afffff"/>
    <w:rsid w:val="001274B9"/>
    <w:pPr>
      <w:spacing w:line="360" w:lineRule="auto"/>
      <w:ind w:left="1080" w:firstLine="210"/>
      <w:jc w:val="both"/>
    </w:pPr>
    <w:rPr>
      <w:rFonts w:eastAsia="Calibri"/>
      <w:spacing w:val="-5"/>
      <w:lang w:eastAsia="en-US"/>
    </w:rPr>
  </w:style>
  <w:style w:type="character" w:customStyle="1" w:styleId="afffff">
    <w:name w:val="Красная строка Знак"/>
    <w:basedOn w:val="aff1"/>
    <w:link w:val="affffe"/>
    <w:rsid w:val="001274B9"/>
    <w:rPr>
      <w:rFonts w:eastAsia="Calibri"/>
      <w:spacing w:val="-5"/>
    </w:rPr>
  </w:style>
  <w:style w:type="paragraph" w:styleId="2e">
    <w:name w:val="Body Text First Indent 2"/>
    <w:basedOn w:val="afe"/>
    <w:link w:val="2f"/>
    <w:rsid w:val="001274B9"/>
    <w:pPr>
      <w:spacing w:line="360" w:lineRule="auto"/>
      <w:ind w:firstLine="210"/>
    </w:pPr>
    <w:rPr>
      <w:rFonts w:eastAsia="Calibri"/>
      <w:spacing w:val="-5"/>
      <w:lang w:eastAsia="en-US"/>
    </w:rPr>
  </w:style>
  <w:style w:type="character" w:customStyle="1" w:styleId="2f">
    <w:name w:val="Красная строка 2 Знак"/>
    <w:basedOn w:val="aff"/>
    <w:link w:val="2e"/>
    <w:rsid w:val="001274B9"/>
    <w:rPr>
      <w:rFonts w:eastAsia="Calibri"/>
      <w:spacing w:val="-5"/>
    </w:rPr>
  </w:style>
  <w:style w:type="character" w:styleId="HTML6">
    <w:name w:val="HTML Sample"/>
    <w:rsid w:val="001274B9"/>
    <w:rPr>
      <w:rFonts w:ascii="Courier New" w:hAnsi="Courier New"/>
      <w:lang w:val="ru-RU"/>
    </w:rPr>
  </w:style>
  <w:style w:type="paragraph" w:styleId="2f0">
    <w:name w:val="envelope return"/>
    <w:basedOn w:val="a5"/>
    <w:rsid w:val="001274B9"/>
    <w:pPr>
      <w:spacing w:line="360" w:lineRule="auto"/>
      <w:ind w:left="1080" w:firstLine="709"/>
      <w:jc w:val="both"/>
    </w:pPr>
    <w:rPr>
      <w:rFonts w:ascii="Arial" w:eastAsia="Calibri" w:hAnsi="Arial" w:cs="Arial"/>
      <w:spacing w:val="-5"/>
      <w:sz w:val="20"/>
      <w:szCs w:val="20"/>
    </w:rPr>
  </w:style>
  <w:style w:type="character" w:styleId="HTML7">
    <w:name w:val="HTML Definition"/>
    <w:rsid w:val="001274B9"/>
    <w:rPr>
      <w:i/>
      <w:lang w:val="ru-RU"/>
    </w:rPr>
  </w:style>
  <w:style w:type="character" w:styleId="HTML8">
    <w:name w:val="HTML Variable"/>
    <w:rsid w:val="001274B9"/>
    <w:rPr>
      <w:i/>
      <w:lang w:val="ru-RU"/>
    </w:rPr>
  </w:style>
  <w:style w:type="character" w:styleId="HTML9">
    <w:name w:val="HTML Typewriter"/>
    <w:rsid w:val="001274B9"/>
    <w:rPr>
      <w:rFonts w:ascii="Courier New" w:hAnsi="Courier New"/>
      <w:sz w:val="20"/>
      <w:lang w:val="ru-RU"/>
    </w:rPr>
  </w:style>
  <w:style w:type="paragraph" w:styleId="afffff0">
    <w:name w:val="Signature"/>
    <w:basedOn w:val="a5"/>
    <w:link w:val="afffff1"/>
    <w:rsid w:val="001274B9"/>
    <w:pPr>
      <w:spacing w:line="360" w:lineRule="auto"/>
      <w:ind w:left="4252" w:firstLine="709"/>
      <w:jc w:val="both"/>
    </w:pPr>
    <w:rPr>
      <w:rFonts w:ascii="Arial" w:eastAsia="Calibri" w:hAnsi="Arial" w:cs="Times New Roman"/>
      <w:spacing w:val="-5"/>
      <w:sz w:val="20"/>
      <w:szCs w:val="20"/>
    </w:rPr>
  </w:style>
  <w:style w:type="character" w:customStyle="1" w:styleId="afffff1">
    <w:name w:val="Подпись Знак"/>
    <w:basedOn w:val="a6"/>
    <w:link w:val="afffff0"/>
    <w:rsid w:val="001274B9"/>
    <w:rPr>
      <w:rFonts w:ascii="Arial" w:eastAsia="Calibri" w:hAnsi="Arial" w:cs="Times New Roman"/>
      <w:spacing w:val="-5"/>
      <w:sz w:val="20"/>
      <w:szCs w:val="20"/>
    </w:rPr>
  </w:style>
  <w:style w:type="paragraph" w:styleId="afffff2">
    <w:name w:val="Salutation"/>
    <w:basedOn w:val="a5"/>
    <w:next w:val="a5"/>
    <w:link w:val="afffff3"/>
    <w:rsid w:val="001274B9"/>
    <w:pPr>
      <w:spacing w:line="360" w:lineRule="auto"/>
      <w:ind w:left="1080" w:firstLine="709"/>
      <w:jc w:val="both"/>
    </w:pPr>
    <w:rPr>
      <w:rFonts w:ascii="Arial" w:eastAsia="Calibri" w:hAnsi="Arial" w:cs="Times New Roman"/>
      <w:spacing w:val="-5"/>
      <w:sz w:val="20"/>
      <w:szCs w:val="20"/>
    </w:rPr>
  </w:style>
  <w:style w:type="character" w:customStyle="1" w:styleId="afffff3">
    <w:name w:val="Приветствие Знак"/>
    <w:basedOn w:val="a6"/>
    <w:link w:val="afffff2"/>
    <w:rsid w:val="001274B9"/>
    <w:rPr>
      <w:rFonts w:ascii="Arial" w:eastAsia="Calibri" w:hAnsi="Arial" w:cs="Times New Roman"/>
      <w:spacing w:val="-5"/>
      <w:sz w:val="20"/>
      <w:szCs w:val="20"/>
    </w:rPr>
  </w:style>
  <w:style w:type="paragraph" w:styleId="afffff4">
    <w:name w:val="Closing"/>
    <w:basedOn w:val="a5"/>
    <w:link w:val="afffff5"/>
    <w:rsid w:val="001274B9"/>
    <w:pPr>
      <w:spacing w:line="360" w:lineRule="auto"/>
      <w:ind w:left="4252" w:firstLine="709"/>
      <w:jc w:val="both"/>
    </w:pPr>
    <w:rPr>
      <w:rFonts w:ascii="Arial" w:eastAsia="Calibri" w:hAnsi="Arial" w:cs="Times New Roman"/>
      <w:spacing w:val="-5"/>
      <w:sz w:val="20"/>
      <w:szCs w:val="20"/>
    </w:rPr>
  </w:style>
  <w:style w:type="character" w:customStyle="1" w:styleId="afffff5">
    <w:name w:val="Прощание Знак"/>
    <w:basedOn w:val="a6"/>
    <w:link w:val="afffff4"/>
    <w:rsid w:val="001274B9"/>
    <w:rPr>
      <w:rFonts w:ascii="Arial" w:eastAsia="Calibri" w:hAnsi="Arial" w:cs="Times New Roman"/>
      <w:spacing w:val="-5"/>
      <w:sz w:val="20"/>
      <w:szCs w:val="20"/>
    </w:rPr>
  </w:style>
  <w:style w:type="character" w:styleId="HTMLa">
    <w:name w:val="HTML Cite"/>
    <w:rsid w:val="001274B9"/>
    <w:rPr>
      <w:i/>
      <w:lang w:val="ru-RU"/>
    </w:rPr>
  </w:style>
  <w:style w:type="paragraph" w:styleId="afffff6">
    <w:name w:val="E-mail Signature"/>
    <w:basedOn w:val="a5"/>
    <w:link w:val="afffff7"/>
    <w:rsid w:val="001274B9"/>
    <w:pPr>
      <w:spacing w:line="360" w:lineRule="auto"/>
      <w:ind w:left="1080" w:firstLine="709"/>
      <w:jc w:val="both"/>
    </w:pPr>
    <w:rPr>
      <w:rFonts w:ascii="Arial" w:eastAsia="Calibri" w:hAnsi="Arial" w:cs="Times New Roman"/>
      <w:spacing w:val="-5"/>
      <w:sz w:val="20"/>
      <w:szCs w:val="20"/>
    </w:rPr>
  </w:style>
  <w:style w:type="character" w:customStyle="1" w:styleId="afffff7">
    <w:name w:val="Электронная подпись Знак"/>
    <w:basedOn w:val="a6"/>
    <w:link w:val="afffff6"/>
    <w:rsid w:val="001274B9"/>
    <w:rPr>
      <w:rFonts w:ascii="Arial" w:eastAsia="Calibri" w:hAnsi="Arial" w:cs="Times New Roman"/>
      <w:spacing w:val="-5"/>
      <w:sz w:val="20"/>
      <w:szCs w:val="20"/>
    </w:rPr>
  </w:style>
  <w:style w:type="table" w:styleId="-1">
    <w:name w:val="Table Web 1"/>
    <w:basedOn w:val="a7"/>
    <w:rsid w:val="001274B9"/>
    <w:pPr>
      <w:spacing w:line="240" w:lineRule="auto"/>
      <w:jc w:val="left"/>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7"/>
    <w:rsid w:val="001274B9"/>
    <w:pPr>
      <w:spacing w:line="240" w:lineRule="auto"/>
      <w:jc w:val="left"/>
    </w:pPr>
    <w:rPr>
      <w:rFonts w:ascii="Times New Roman" w:eastAsia="Calibri"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7"/>
    <w:rsid w:val="001274B9"/>
    <w:pPr>
      <w:spacing w:line="240" w:lineRule="auto"/>
      <w:jc w:val="left"/>
    </w:pPr>
    <w:rPr>
      <w:rFonts w:ascii="Times New Roman" w:eastAsia="Calibri"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8">
    <w:name w:val="Table Elegant"/>
    <w:basedOn w:val="a7"/>
    <w:rsid w:val="001274B9"/>
    <w:pPr>
      <w:spacing w:line="240" w:lineRule="auto"/>
      <w:jc w:val="left"/>
    </w:pPr>
    <w:rPr>
      <w:rFonts w:ascii="Times New Roman" w:eastAsia="Calibri"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a">
    <w:name w:val="Table Subtle 1"/>
    <w:basedOn w:val="a7"/>
    <w:rsid w:val="001274B9"/>
    <w:pPr>
      <w:spacing w:line="240" w:lineRule="auto"/>
      <w:jc w:val="left"/>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1">
    <w:name w:val="Table Subtle 2"/>
    <w:basedOn w:val="a7"/>
    <w:rsid w:val="001274B9"/>
    <w:pPr>
      <w:spacing w:line="240" w:lineRule="auto"/>
      <w:jc w:val="left"/>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b">
    <w:name w:val="Table Classic 1"/>
    <w:basedOn w:val="a7"/>
    <w:rsid w:val="001274B9"/>
    <w:pPr>
      <w:spacing w:line="240" w:lineRule="auto"/>
      <w:jc w:val="left"/>
    </w:pPr>
    <w:rPr>
      <w:rFonts w:ascii="Times New Roman" w:eastAsia="Calibri"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Classic 2"/>
    <w:basedOn w:val="a7"/>
    <w:rsid w:val="001274B9"/>
    <w:pPr>
      <w:spacing w:line="240" w:lineRule="auto"/>
      <w:jc w:val="left"/>
    </w:pPr>
    <w:rPr>
      <w:rFonts w:ascii="Times New Roman" w:eastAsia="Calibri"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7"/>
    <w:rsid w:val="001274B9"/>
    <w:pPr>
      <w:spacing w:line="240" w:lineRule="auto"/>
      <w:jc w:val="left"/>
    </w:pPr>
    <w:rPr>
      <w:rFonts w:ascii="Times New Roman" w:eastAsia="Calibri"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8">
    <w:name w:val="Table Classic 4"/>
    <w:basedOn w:val="a7"/>
    <w:rsid w:val="001274B9"/>
    <w:pPr>
      <w:spacing w:line="240" w:lineRule="auto"/>
      <w:jc w:val="left"/>
    </w:pPr>
    <w:rPr>
      <w:rFonts w:ascii="Times New Roman" w:eastAsia="Calibri"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c">
    <w:name w:val="Table 3D effects 1"/>
    <w:basedOn w:val="a7"/>
    <w:rsid w:val="001274B9"/>
    <w:pPr>
      <w:spacing w:line="240" w:lineRule="auto"/>
      <w:jc w:val="left"/>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7"/>
    <w:rsid w:val="001274B9"/>
    <w:pPr>
      <w:spacing w:line="240" w:lineRule="auto"/>
      <w:jc w:val="left"/>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7"/>
    <w:rsid w:val="001274B9"/>
    <w:pPr>
      <w:spacing w:line="240" w:lineRule="auto"/>
      <w:jc w:val="left"/>
    </w:pPr>
    <w:rPr>
      <w:rFonts w:ascii="Times New Roman" w:eastAsia="Calibri"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d">
    <w:name w:val="Table Simple 1"/>
    <w:basedOn w:val="a7"/>
    <w:rsid w:val="001274B9"/>
    <w:pPr>
      <w:spacing w:line="240" w:lineRule="auto"/>
      <w:jc w:val="left"/>
    </w:pPr>
    <w:rPr>
      <w:rFonts w:ascii="Times New Roman" w:eastAsia="Calibri"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4">
    <w:name w:val="Table Simple 2"/>
    <w:basedOn w:val="a7"/>
    <w:rsid w:val="001274B9"/>
    <w:pPr>
      <w:spacing w:line="240" w:lineRule="auto"/>
      <w:jc w:val="left"/>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7"/>
    <w:rsid w:val="001274B9"/>
    <w:pPr>
      <w:spacing w:line="240" w:lineRule="auto"/>
      <w:jc w:val="left"/>
    </w:pPr>
    <w:rPr>
      <w:rFonts w:ascii="Times New Roman" w:eastAsia="Calibri"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5">
    <w:name w:val="Table Grid 2"/>
    <w:basedOn w:val="a7"/>
    <w:rsid w:val="001274B9"/>
    <w:pPr>
      <w:spacing w:line="240" w:lineRule="auto"/>
      <w:jc w:val="left"/>
    </w:pPr>
    <w:rPr>
      <w:rFonts w:ascii="Times New Roman" w:eastAsia="Calibri"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7"/>
    <w:rsid w:val="001274B9"/>
    <w:pPr>
      <w:spacing w:line="240" w:lineRule="auto"/>
      <w:jc w:val="left"/>
    </w:pPr>
    <w:rPr>
      <w:rFonts w:ascii="Times New Roman" w:eastAsia="Calibri"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9">
    <w:name w:val="Table Grid 4"/>
    <w:basedOn w:val="a7"/>
    <w:rsid w:val="001274B9"/>
    <w:pPr>
      <w:spacing w:line="240" w:lineRule="auto"/>
      <w:jc w:val="left"/>
    </w:pPr>
    <w:rPr>
      <w:rFonts w:ascii="Times New Roman" w:eastAsia="Calibri"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8">
    <w:name w:val="Table Grid 5"/>
    <w:basedOn w:val="a7"/>
    <w:rsid w:val="001274B9"/>
    <w:pPr>
      <w:spacing w:line="240" w:lineRule="auto"/>
      <w:jc w:val="left"/>
    </w:pPr>
    <w:rPr>
      <w:rFonts w:ascii="Times New Roman" w:eastAsia="Calibri"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7"/>
    <w:rsid w:val="001274B9"/>
    <w:pPr>
      <w:spacing w:line="240" w:lineRule="auto"/>
      <w:jc w:val="left"/>
    </w:pPr>
    <w:rPr>
      <w:rFonts w:ascii="Times New Roman" w:eastAsia="Calibri"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7"/>
    <w:rsid w:val="001274B9"/>
    <w:pPr>
      <w:spacing w:line="240" w:lineRule="auto"/>
      <w:jc w:val="left"/>
    </w:pPr>
    <w:rPr>
      <w:rFonts w:ascii="Times New Roman" w:eastAsia="Calibri"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3">
    <w:name w:val="Table Grid 8"/>
    <w:basedOn w:val="a7"/>
    <w:rsid w:val="001274B9"/>
    <w:pPr>
      <w:spacing w:line="240" w:lineRule="auto"/>
      <w:jc w:val="left"/>
    </w:pPr>
    <w:rPr>
      <w:rFonts w:ascii="Times New Roman" w:eastAsia="Calibri"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9">
    <w:name w:val="Table Contemporary"/>
    <w:basedOn w:val="a7"/>
    <w:rsid w:val="001274B9"/>
    <w:pPr>
      <w:spacing w:line="240" w:lineRule="auto"/>
      <w:jc w:val="left"/>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a">
    <w:name w:val="Table Professional"/>
    <w:basedOn w:val="a7"/>
    <w:rsid w:val="001274B9"/>
    <w:pPr>
      <w:spacing w:line="240" w:lineRule="auto"/>
      <w:jc w:val="left"/>
    </w:pPr>
    <w:rPr>
      <w:rFonts w:ascii="Times New Roman" w:eastAsia="Calibri"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e">
    <w:name w:val="Table Columns 1"/>
    <w:basedOn w:val="a7"/>
    <w:rsid w:val="001274B9"/>
    <w:pPr>
      <w:spacing w:line="240" w:lineRule="auto"/>
      <w:jc w:val="left"/>
    </w:pPr>
    <w:rPr>
      <w:rFonts w:ascii="Times New Roman" w:eastAsia="Calibri"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Columns 2"/>
    <w:basedOn w:val="a7"/>
    <w:rsid w:val="001274B9"/>
    <w:pPr>
      <w:spacing w:line="240" w:lineRule="auto"/>
      <w:jc w:val="left"/>
    </w:pPr>
    <w:rPr>
      <w:rFonts w:ascii="Times New Roman" w:eastAsia="Calibri"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7"/>
    <w:rsid w:val="001274B9"/>
    <w:pPr>
      <w:spacing w:line="240" w:lineRule="auto"/>
      <w:jc w:val="left"/>
    </w:pPr>
    <w:rPr>
      <w:rFonts w:ascii="Times New Roman" w:eastAsia="Calibri"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a">
    <w:name w:val="Table Columns 4"/>
    <w:basedOn w:val="a7"/>
    <w:rsid w:val="001274B9"/>
    <w:pPr>
      <w:spacing w:line="240" w:lineRule="auto"/>
      <w:jc w:val="left"/>
    </w:pPr>
    <w:rPr>
      <w:rFonts w:ascii="Times New Roman" w:eastAsia="Calibri"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9">
    <w:name w:val="Table Columns 5"/>
    <w:basedOn w:val="a7"/>
    <w:rsid w:val="001274B9"/>
    <w:pPr>
      <w:spacing w:line="240" w:lineRule="auto"/>
      <w:jc w:val="left"/>
    </w:pPr>
    <w:rPr>
      <w:rFonts w:ascii="Times New Roman" w:eastAsia="Calibri"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7"/>
    <w:rsid w:val="001274B9"/>
    <w:pPr>
      <w:spacing w:line="240" w:lineRule="auto"/>
      <w:jc w:val="left"/>
    </w:pPr>
    <w:rPr>
      <w:rFonts w:ascii="Times New Roman" w:eastAsia="Calibri"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7"/>
    <w:rsid w:val="001274B9"/>
    <w:pPr>
      <w:spacing w:line="240" w:lineRule="auto"/>
      <w:jc w:val="left"/>
    </w:pPr>
    <w:rPr>
      <w:rFonts w:ascii="Times New Roman" w:eastAsia="Calibri"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7"/>
    <w:rsid w:val="001274B9"/>
    <w:pPr>
      <w:spacing w:line="240" w:lineRule="auto"/>
      <w:jc w:val="left"/>
    </w:pPr>
    <w:rPr>
      <w:rFonts w:ascii="Times New Roman" w:eastAsia="Calibri"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7"/>
    <w:rsid w:val="001274B9"/>
    <w:pPr>
      <w:spacing w:line="240" w:lineRule="auto"/>
      <w:jc w:val="left"/>
    </w:pPr>
    <w:rPr>
      <w:rFonts w:ascii="Times New Roman" w:eastAsia="Calibri"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1274B9"/>
    <w:pPr>
      <w:spacing w:line="240" w:lineRule="auto"/>
      <w:jc w:val="left"/>
    </w:pPr>
    <w:rPr>
      <w:rFonts w:ascii="Times New Roman" w:eastAsia="Calibri"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7"/>
    <w:rsid w:val="001274B9"/>
    <w:pPr>
      <w:spacing w:line="240" w:lineRule="auto"/>
      <w:jc w:val="left"/>
    </w:pPr>
    <w:rPr>
      <w:rFonts w:ascii="Times New Roman" w:eastAsia="Calibri"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7"/>
    <w:rsid w:val="001274B9"/>
    <w:pPr>
      <w:spacing w:line="240" w:lineRule="auto"/>
      <w:jc w:val="left"/>
    </w:pPr>
    <w:rPr>
      <w:rFonts w:ascii="Times New Roman" w:eastAsia="Calibri"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7"/>
    <w:rsid w:val="001274B9"/>
    <w:pPr>
      <w:spacing w:line="240" w:lineRule="auto"/>
      <w:jc w:val="left"/>
    </w:pPr>
    <w:rPr>
      <w:rFonts w:ascii="Times New Roman" w:eastAsia="Calibri"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b">
    <w:name w:val="Table Theme"/>
    <w:basedOn w:val="a7"/>
    <w:rsid w:val="001274B9"/>
    <w:pPr>
      <w:spacing w:line="240" w:lineRule="auto"/>
      <w:jc w:val="left"/>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
    <w:name w:val="Table Colorful 1"/>
    <w:basedOn w:val="a7"/>
    <w:rsid w:val="001274B9"/>
    <w:pPr>
      <w:spacing w:line="240" w:lineRule="auto"/>
      <w:jc w:val="left"/>
    </w:pPr>
    <w:rPr>
      <w:rFonts w:ascii="Times New Roman" w:eastAsia="Calibri"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7">
    <w:name w:val="Table Colorful 2"/>
    <w:basedOn w:val="a7"/>
    <w:rsid w:val="001274B9"/>
    <w:pPr>
      <w:spacing w:line="240" w:lineRule="auto"/>
      <w:jc w:val="left"/>
    </w:pPr>
    <w:rPr>
      <w:rFonts w:ascii="Times New Roman" w:eastAsia="Calibri"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7"/>
    <w:rsid w:val="001274B9"/>
    <w:pPr>
      <w:spacing w:line="240" w:lineRule="auto"/>
      <w:jc w:val="left"/>
    </w:pPr>
    <w:rPr>
      <w:rFonts w:ascii="Times New Roman" w:eastAsia="Calibri"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c">
    <w:name w:val="endnote text"/>
    <w:basedOn w:val="a5"/>
    <w:link w:val="afffffd"/>
    <w:rsid w:val="001274B9"/>
    <w:pPr>
      <w:spacing w:line="360" w:lineRule="auto"/>
      <w:ind w:firstLine="680"/>
      <w:jc w:val="both"/>
    </w:pPr>
    <w:rPr>
      <w:rFonts w:ascii="Times New Roman" w:eastAsia="Calibri" w:hAnsi="Times New Roman" w:cs="Times New Roman"/>
      <w:sz w:val="20"/>
      <w:szCs w:val="20"/>
      <w:lang w:eastAsia="ru-RU"/>
    </w:rPr>
  </w:style>
  <w:style w:type="character" w:customStyle="1" w:styleId="afffffd">
    <w:name w:val="Текст концевой сноски Знак"/>
    <w:basedOn w:val="a6"/>
    <w:link w:val="afffffc"/>
    <w:rsid w:val="001274B9"/>
    <w:rPr>
      <w:rFonts w:ascii="Times New Roman" w:eastAsia="Calibri" w:hAnsi="Times New Roman" w:cs="Times New Roman"/>
      <w:sz w:val="20"/>
      <w:szCs w:val="20"/>
      <w:lang w:eastAsia="ru-RU"/>
    </w:rPr>
  </w:style>
  <w:style w:type="character" w:styleId="afffffe">
    <w:name w:val="endnote reference"/>
    <w:rsid w:val="001274B9"/>
    <w:rPr>
      <w:vertAlign w:val="superscript"/>
    </w:rPr>
  </w:style>
  <w:style w:type="table" w:customStyle="1" w:styleId="2-51">
    <w:name w:val="Средняя заливка 2 - Акцент 51"/>
    <w:rsid w:val="001274B9"/>
    <w:pPr>
      <w:spacing w:line="240" w:lineRule="auto"/>
      <w:jc w:val="left"/>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affffff">
    <w:name w:val="Îáû÷íûé"/>
    <w:rsid w:val="001274B9"/>
    <w:pPr>
      <w:spacing w:line="240" w:lineRule="auto"/>
      <w:jc w:val="left"/>
    </w:pPr>
    <w:rPr>
      <w:rFonts w:ascii="Times New Roman" w:eastAsia="Calibri" w:hAnsi="Times New Roman" w:cs="Times New Roman"/>
      <w:sz w:val="28"/>
      <w:szCs w:val="20"/>
      <w:lang w:eastAsia="ru-RU"/>
    </w:rPr>
  </w:style>
  <w:style w:type="paragraph" w:customStyle="1" w:styleId="Sb">
    <w:name w:val="S_Титульный"/>
    <w:basedOn w:val="a5"/>
    <w:rsid w:val="001274B9"/>
    <w:pPr>
      <w:spacing w:line="360" w:lineRule="auto"/>
      <w:ind w:left="3240"/>
      <w:jc w:val="right"/>
    </w:pPr>
    <w:rPr>
      <w:rFonts w:ascii="Times New Roman" w:eastAsia="Calibri" w:hAnsi="Times New Roman" w:cs="Times New Roman"/>
      <w:b/>
      <w:sz w:val="32"/>
      <w:szCs w:val="32"/>
      <w:lang w:eastAsia="ru-RU"/>
    </w:rPr>
  </w:style>
  <w:style w:type="paragraph" w:customStyle="1" w:styleId="affffff0">
    <w:name w:val="ТЕКСТ ГРАД"/>
    <w:basedOn w:val="a5"/>
    <w:link w:val="affffff1"/>
    <w:rsid w:val="001274B9"/>
    <w:pPr>
      <w:spacing w:line="360" w:lineRule="auto"/>
      <w:ind w:firstLine="709"/>
      <w:jc w:val="both"/>
    </w:pPr>
    <w:rPr>
      <w:rFonts w:ascii="Times New Roman" w:eastAsia="Calibri" w:hAnsi="Times New Roman" w:cs="Times New Roman"/>
      <w:sz w:val="24"/>
      <w:szCs w:val="24"/>
      <w:lang w:eastAsia="ru-RU"/>
    </w:rPr>
  </w:style>
  <w:style w:type="character" w:customStyle="1" w:styleId="affffff1">
    <w:name w:val="ТЕКСТ ГРАД Знак"/>
    <w:link w:val="affffff0"/>
    <w:locked/>
    <w:rsid w:val="001274B9"/>
    <w:rPr>
      <w:rFonts w:ascii="Times New Roman" w:eastAsia="Calibri" w:hAnsi="Times New Roman" w:cs="Times New Roman"/>
      <w:sz w:val="24"/>
      <w:szCs w:val="24"/>
      <w:lang w:eastAsia="ru-RU"/>
    </w:rPr>
  </w:style>
  <w:style w:type="paragraph" w:customStyle="1" w:styleId="affffff2">
    <w:name w:val="ООО  «Институт Территориального Планирования"/>
    <w:basedOn w:val="a5"/>
    <w:link w:val="affffff3"/>
    <w:rsid w:val="001274B9"/>
    <w:pPr>
      <w:spacing w:line="360" w:lineRule="auto"/>
      <w:ind w:left="709"/>
      <w:jc w:val="right"/>
    </w:pPr>
    <w:rPr>
      <w:rFonts w:ascii="Times New Roman" w:eastAsia="Calibri" w:hAnsi="Times New Roman" w:cs="Times New Roman"/>
      <w:sz w:val="24"/>
      <w:szCs w:val="24"/>
      <w:lang w:eastAsia="ru-RU"/>
    </w:rPr>
  </w:style>
  <w:style w:type="character" w:customStyle="1" w:styleId="affffff3">
    <w:name w:val="ООО  «Институт Территориального Планирования Знак"/>
    <w:link w:val="affffff2"/>
    <w:locked/>
    <w:rsid w:val="001274B9"/>
    <w:rPr>
      <w:rFonts w:ascii="Times New Roman" w:eastAsia="Calibri" w:hAnsi="Times New Roman" w:cs="Times New Roman"/>
      <w:sz w:val="24"/>
      <w:szCs w:val="24"/>
      <w:lang w:eastAsia="ru-RU"/>
    </w:rPr>
  </w:style>
  <w:style w:type="character" w:customStyle="1" w:styleId="1ff0">
    <w:name w:val="Замещающий текст1"/>
    <w:semiHidden/>
    <w:rsid w:val="001274B9"/>
    <w:rPr>
      <w:color w:val="808080"/>
    </w:rPr>
  </w:style>
  <w:style w:type="paragraph" w:customStyle="1" w:styleId="1ff1">
    <w:name w:val="Рецензия1"/>
    <w:hidden/>
    <w:semiHidden/>
    <w:rsid w:val="001274B9"/>
    <w:pPr>
      <w:spacing w:line="240" w:lineRule="auto"/>
      <w:jc w:val="left"/>
    </w:pPr>
    <w:rPr>
      <w:rFonts w:ascii="Times New Roman" w:eastAsia="Calibri" w:hAnsi="Times New Roman" w:cs="Times New Roman"/>
      <w:sz w:val="24"/>
      <w:szCs w:val="24"/>
      <w:lang w:eastAsia="ru-RU"/>
    </w:rPr>
  </w:style>
  <w:style w:type="paragraph" w:customStyle="1" w:styleId="Sc">
    <w:name w:val="S_Обложка_проект"/>
    <w:basedOn w:val="a5"/>
    <w:rsid w:val="001274B9"/>
    <w:pPr>
      <w:spacing w:line="360" w:lineRule="auto"/>
      <w:ind w:left="3240"/>
      <w:jc w:val="right"/>
    </w:pPr>
    <w:rPr>
      <w:rFonts w:ascii="Times New Roman" w:eastAsia="Calibri" w:hAnsi="Times New Roman" w:cs="Times New Roman"/>
      <w:caps/>
      <w:sz w:val="24"/>
      <w:szCs w:val="24"/>
      <w:lang w:eastAsia="ru-RU"/>
    </w:rPr>
  </w:style>
  <w:style w:type="paragraph" w:customStyle="1" w:styleId="S21">
    <w:name w:val="S_Титульный 2"/>
    <w:basedOn w:val="a5"/>
    <w:rsid w:val="001274B9"/>
    <w:pPr>
      <w:shd w:val="clear" w:color="auto" w:fill="FFFFFF"/>
      <w:snapToGrid w:val="0"/>
      <w:spacing w:line="240" w:lineRule="auto"/>
    </w:pPr>
    <w:rPr>
      <w:rFonts w:ascii="Times New Roman" w:eastAsia="Times New Roman" w:hAnsi="Times New Roman" w:cs="Times New Roman"/>
      <w:sz w:val="24"/>
      <w:szCs w:val="24"/>
      <w:lang w:eastAsia="ar-SA"/>
    </w:rPr>
  </w:style>
  <w:style w:type="paragraph" w:customStyle="1" w:styleId="S2">
    <w:name w:val="S_Заголовок 2"/>
    <w:basedOn w:val="20"/>
    <w:next w:val="a5"/>
    <w:autoRedefine/>
    <w:rsid w:val="001274B9"/>
    <w:pPr>
      <w:keepNext w:val="0"/>
      <w:keepLines w:val="0"/>
      <w:numPr>
        <w:ilvl w:val="1"/>
        <w:numId w:val="31"/>
      </w:numPr>
      <w:tabs>
        <w:tab w:val="clear" w:pos="720"/>
        <w:tab w:val="num" w:pos="360"/>
      </w:tabs>
      <w:spacing w:before="0" w:line="360" w:lineRule="auto"/>
      <w:ind w:left="0" w:firstLine="567"/>
      <w:jc w:val="both"/>
    </w:pPr>
    <w:rPr>
      <w:rFonts w:ascii="Times New Roman" w:eastAsia="Calibri" w:hAnsi="Times New Roman" w:cs="Times New Roman"/>
      <w:b w:val="0"/>
      <w:bCs w:val="0"/>
      <w:color w:val="auto"/>
      <w:sz w:val="24"/>
      <w:szCs w:val="24"/>
      <w:lang w:eastAsia="ru-RU"/>
    </w:rPr>
  </w:style>
  <w:style w:type="paragraph" w:customStyle="1" w:styleId="S3">
    <w:name w:val="S_Заголовок 3"/>
    <w:basedOn w:val="31"/>
    <w:rsid w:val="001274B9"/>
    <w:pPr>
      <w:keepNext w:val="0"/>
      <w:numPr>
        <w:ilvl w:val="2"/>
        <w:numId w:val="31"/>
      </w:numPr>
      <w:tabs>
        <w:tab w:val="clear" w:pos="1800"/>
        <w:tab w:val="num" w:pos="360"/>
      </w:tabs>
      <w:spacing w:line="360" w:lineRule="auto"/>
      <w:ind w:left="0" w:firstLine="0"/>
      <w:jc w:val="center"/>
    </w:pPr>
    <w:rPr>
      <w:rFonts w:ascii="Times New Roman" w:eastAsia="Calibri" w:hAnsi="Times New Roman"/>
      <w:bCs w:val="0"/>
      <w:sz w:val="24"/>
      <w:szCs w:val="24"/>
      <w:u w:val="single"/>
    </w:rPr>
  </w:style>
  <w:style w:type="paragraph" w:customStyle="1" w:styleId="S4">
    <w:name w:val="S_Заголовок 4"/>
    <w:basedOn w:val="41"/>
    <w:link w:val="S40"/>
    <w:rsid w:val="001274B9"/>
    <w:pPr>
      <w:keepNext w:val="0"/>
      <w:widowControl/>
      <w:numPr>
        <w:ilvl w:val="3"/>
        <w:numId w:val="31"/>
      </w:numPr>
      <w:tabs>
        <w:tab w:val="clear" w:pos="1800"/>
        <w:tab w:val="num" w:pos="643"/>
      </w:tabs>
      <w:spacing w:before="0" w:after="0" w:line="240" w:lineRule="auto"/>
      <w:ind w:left="643" w:hanging="360"/>
      <w:jc w:val="left"/>
    </w:pPr>
    <w:rPr>
      <w:rFonts w:eastAsia="Calibri"/>
      <w:b w:val="0"/>
      <w:bCs w:val="0"/>
      <w:i/>
      <w:sz w:val="24"/>
      <w:szCs w:val="24"/>
    </w:rPr>
  </w:style>
  <w:style w:type="paragraph" w:customStyle="1" w:styleId="S1">
    <w:name w:val="S_Заголовок 1"/>
    <w:basedOn w:val="a5"/>
    <w:rsid w:val="001274B9"/>
    <w:pPr>
      <w:numPr>
        <w:numId w:val="31"/>
      </w:numPr>
      <w:spacing w:line="240" w:lineRule="auto"/>
    </w:pPr>
    <w:rPr>
      <w:rFonts w:ascii="Times New Roman" w:eastAsia="Calibri" w:hAnsi="Times New Roman" w:cs="Times New Roman"/>
      <w:b/>
      <w:caps/>
      <w:sz w:val="24"/>
      <w:szCs w:val="24"/>
      <w:lang w:eastAsia="ru-RU"/>
    </w:rPr>
  </w:style>
  <w:style w:type="paragraph" w:customStyle="1" w:styleId="affffff4">
    <w:name w:val="ГРАД Основной текст"/>
    <w:basedOn w:val="a5"/>
    <w:link w:val="affffff5"/>
    <w:autoRedefine/>
    <w:rsid w:val="001274B9"/>
    <w:pPr>
      <w:tabs>
        <w:tab w:val="left" w:pos="540"/>
        <w:tab w:val="left" w:pos="1260"/>
        <w:tab w:val="left" w:pos="1620"/>
      </w:tabs>
      <w:spacing w:line="240" w:lineRule="auto"/>
      <w:ind w:firstLine="709"/>
      <w:jc w:val="both"/>
    </w:pPr>
    <w:rPr>
      <w:rFonts w:ascii="Times New Roman" w:eastAsia="Times New Roman" w:hAnsi="Times New Roman" w:cs="Times New Roman"/>
      <w:bCs/>
      <w:spacing w:val="4"/>
      <w:w w:val="109"/>
      <w:sz w:val="24"/>
      <w:szCs w:val="28"/>
      <w:lang w:eastAsia="ru-RU"/>
    </w:rPr>
  </w:style>
  <w:style w:type="character" w:customStyle="1" w:styleId="affffff5">
    <w:name w:val="ГРАД Основной текст Знак Знак"/>
    <w:link w:val="affffff4"/>
    <w:locked/>
    <w:rsid w:val="001274B9"/>
    <w:rPr>
      <w:rFonts w:ascii="Times New Roman" w:eastAsia="Times New Roman" w:hAnsi="Times New Roman" w:cs="Times New Roman"/>
      <w:bCs/>
      <w:spacing w:val="4"/>
      <w:w w:val="109"/>
      <w:sz w:val="24"/>
      <w:szCs w:val="28"/>
      <w:lang w:eastAsia="ru-RU"/>
    </w:rPr>
  </w:style>
  <w:style w:type="paragraph" w:customStyle="1" w:styleId="affffff6">
    <w:name w:val="ГРАД Список маркированный"/>
    <w:basedOn w:val="aff2"/>
    <w:autoRedefine/>
    <w:rsid w:val="001274B9"/>
    <w:pPr>
      <w:tabs>
        <w:tab w:val="left" w:pos="900"/>
        <w:tab w:val="num" w:pos="1135"/>
      </w:tabs>
      <w:ind w:left="0" w:firstLine="709"/>
      <w:jc w:val="both"/>
    </w:pPr>
    <w:rPr>
      <w:rFonts w:ascii="Times New Roman" w:hAnsi="Times New Roman" w:cs="Times New Roman"/>
      <w:spacing w:val="-1"/>
      <w:w w:val="109"/>
      <w:lang w:eastAsia="en-US"/>
    </w:rPr>
  </w:style>
  <w:style w:type="paragraph" w:customStyle="1" w:styleId="S">
    <w:name w:val="S_Нумерованный"/>
    <w:basedOn w:val="a5"/>
    <w:link w:val="Sd"/>
    <w:autoRedefine/>
    <w:rsid w:val="001274B9"/>
    <w:pPr>
      <w:numPr>
        <w:numId w:val="32"/>
      </w:numPr>
      <w:tabs>
        <w:tab w:val="left" w:pos="992"/>
      </w:tabs>
      <w:spacing w:line="360" w:lineRule="auto"/>
      <w:ind w:left="0" w:firstLine="709"/>
      <w:jc w:val="both"/>
    </w:pPr>
    <w:rPr>
      <w:rFonts w:ascii="Times New Roman" w:eastAsia="Calibri" w:hAnsi="Times New Roman" w:cs="Times New Roman"/>
      <w:sz w:val="24"/>
      <w:szCs w:val="24"/>
      <w:lang w:eastAsia="ru-RU"/>
    </w:rPr>
  </w:style>
  <w:style w:type="character" w:customStyle="1" w:styleId="ConsNonformat0">
    <w:name w:val="ConsNonformat Знак"/>
    <w:link w:val="ConsNonformat"/>
    <w:locked/>
    <w:rsid w:val="001274B9"/>
    <w:rPr>
      <w:rFonts w:ascii="Courier New" w:eastAsia="Times New Roman" w:hAnsi="Courier New" w:cs="Courier New"/>
      <w:sz w:val="20"/>
      <w:szCs w:val="20"/>
      <w:lang w:eastAsia="ru-RU"/>
    </w:rPr>
  </w:style>
  <w:style w:type="paragraph" w:customStyle="1" w:styleId="S50">
    <w:name w:val="S_Заголовок 5"/>
    <w:basedOn w:val="a5"/>
    <w:autoRedefine/>
    <w:rsid w:val="001274B9"/>
    <w:pPr>
      <w:ind w:left="567"/>
      <w:jc w:val="left"/>
    </w:pPr>
    <w:rPr>
      <w:rFonts w:ascii="Times New Roman" w:eastAsia="Calibri" w:hAnsi="Times New Roman" w:cs="Times New Roman"/>
      <w:b/>
      <w:sz w:val="24"/>
      <w:szCs w:val="24"/>
      <w:lang w:eastAsia="ru-RU"/>
    </w:rPr>
  </w:style>
  <w:style w:type="paragraph" w:customStyle="1" w:styleId="affffff7">
    <w:name w:val="_абзац"/>
    <w:basedOn w:val="a5"/>
    <w:link w:val="affffff8"/>
    <w:rsid w:val="001274B9"/>
    <w:pPr>
      <w:ind w:firstLine="709"/>
      <w:jc w:val="both"/>
    </w:pPr>
    <w:rPr>
      <w:rFonts w:ascii="Times New Roman" w:eastAsia="Calibri" w:hAnsi="Times New Roman" w:cs="Times New Roman"/>
      <w:sz w:val="24"/>
      <w:szCs w:val="24"/>
      <w:lang w:eastAsia="ru-RU"/>
    </w:rPr>
  </w:style>
  <w:style w:type="character" w:customStyle="1" w:styleId="affffff8">
    <w:name w:val="_абзац Знак"/>
    <w:link w:val="affffff7"/>
    <w:locked/>
    <w:rsid w:val="001274B9"/>
    <w:rPr>
      <w:rFonts w:ascii="Times New Roman" w:eastAsia="Calibri" w:hAnsi="Times New Roman" w:cs="Times New Roman"/>
      <w:sz w:val="24"/>
      <w:szCs w:val="24"/>
      <w:lang w:eastAsia="ru-RU"/>
    </w:rPr>
  </w:style>
  <w:style w:type="paragraph" w:customStyle="1" w:styleId="s00">
    <w:name w:val="s0"/>
    <w:basedOn w:val="a5"/>
    <w:rsid w:val="001274B9"/>
    <w:pPr>
      <w:spacing w:before="100" w:beforeAutospacing="1" w:after="100" w:afterAutospacing="1" w:line="240" w:lineRule="auto"/>
      <w:jc w:val="left"/>
    </w:pPr>
    <w:rPr>
      <w:rFonts w:ascii="Times New Roman" w:eastAsia="Calibri" w:hAnsi="Times New Roman" w:cs="Times New Roman"/>
      <w:sz w:val="24"/>
      <w:szCs w:val="24"/>
      <w:lang w:eastAsia="ru-RU"/>
    </w:rPr>
  </w:style>
  <w:style w:type="paragraph" w:customStyle="1" w:styleId="affffff9">
    <w:name w:val="Список нумерованный Знак"/>
    <w:basedOn w:val="a5"/>
    <w:semiHidden/>
    <w:rsid w:val="001274B9"/>
    <w:pPr>
      <w:tabs>
        <w:tab w:val="num" w:pos="153"/>
        <w:tab w:val="left" w:pos="1260"/>
      </w:tabs>
      <w:spacing w:line="360" w:lineRule="auto"/>
      <w:ind w:left="153" w:hanging="153"/>
      <w:jc w:val="both"/>
    </w:pPr>
    <w:rPr>
      <w:rFonts w:ascii="Times New Roman" w:eastAsia="Calibri" w:hAnsi="Times New Roman" w:cs="Times New Roman"/>
      <w:sz w:val="24"/>
      <w:szCs w:val="24"/>
      <w:lang w:eastAsia="ru-RU"/>
    </w:rPr>
  </w:style>
  <w:style w:type="paragraph" w:styleId="affffffa">
    <w:name w:val="table of figures"/>
    <w:basedOn w:val="a5"/>
    <w:next w:val="a5"/>
    <w:rsid w:val="001274B9"/>
    <w:pPr>
      <w:spacing w:line="240" w:lineRule="auto"/>
      <w:jc w:val="left"/>
    </w:pPr>
    <w:rPr>
      <w:rFonts w:ascii="Times New Roman" w:eastAsia="Calibri" w:hAnsi="Times New Roman" w:cs="Times New Roman"/>
      <w:sz w:val="24"/>
      <w:szCs w:val="24"/>
      <w:lang w:eastAsia="ru-RU"/>
    </w:rPr>
  </w:style>
  <w:style w:type="paragraph" w:customStyle="1" w:styleId="1ff2">
    <w:name w:val="Список литературы1"/>
    <w:basedOn w:val="a5"/>
    <w:next w:val="a5"/>
    <w:semiHidden/>
    <w:rsid w:val="001274B9"/>
    <w:pPr>
      <w:spacing w:line="240" w:lineRule="auto"/>
      <w:jc w:val="left"/>
    </w:pPr>
    <w:rPr>
      <w:rFonts w:ascii="Times New Roman" w:eastAsia="Calibri" w:hAnsi="Times New Roman" w:cs="Times New Roman"/>
      <w:sz w:val="24"/>
      <w:szCs w:val="24"/>
      <w:lang w:eastAsia="ru-RU"/>
    </w:rPr>
  </w:style>
  <w:style w:type="paragraph" w:styleId="affffffb">
    <w:name w:val="table of authorities"/>
    <w:basedOn w:val="a5"/>
    <w:next w:val="a5"/>
    <w:rsid w:val="001274B9"/>
    <w:pPr>
      <w:spacing w:line="240" w:lineRule="auto"/>
      <w:ind w:left="240" w:hanging="240"/>
      <w:jc w:val="left"/>
    </w:pPr>
    <w:rPr>
      <w:rFonts w:ascii="Times New Roman" w:eastAsia="Calibri" w:hAnsi="Times New Roman" w:cs="Times New Roman"/>
      <w:sz w:val="24"/>
      <w:szCs w:val="24"/>
      <w:lang w:eastAsia="ru-RU"/>
    </w:rPr>
  </w:style>
  <w:style w:type="paragraph" w:styleId="affffffc">
    <w:name w:val="macro"/>
    <w:link w:val="affffffd"/>
    <w:rsid w:val="001274B9"/>
    <w:pPr>
      <w:tabs>
        <w:tab w:val="left" w:pos="480"/>
        <w:tab w:val="left" w:pos="960"/>
        <w:tab w:val="left" w:pos="1440"/>
        <w:tab w:val="left" w:pos="1920"/>
        <w:tab w:val="left" w:pos="2400"/>
        <w:tab w:val="left" w:pos="2880"/>
        <w:tab w:val="left" w:pos="3360"/>
        <w:tab w:val="left" w:pos="3840"/>
        <w:tab w:val="left" w:pos="4320"/>
      </w:tabs>
      <w:spacing w:line="240" w:lineRule="auto"/>
      <w:jc w:val="left"/>
    </w:pPr>
    <w:rPr>
      <w:rFonts w:ascii="Courier New" w:eastAsia="Calibri" w:hAnsi="Courier New" w:cs="Courier New"/>
      <w:sz w:val="20"/>
      <w:szCs w:val="20"/>
      <w:lang w:eastAsia="ru-RU"/>
    </w:rPr>
  </w:style>
  <w:style w:type="character" w:customStyle="1" w:styleId="affffffd">
    <w:name w:val="Текст макроса Знак"/>
    <w:basedOn w:val="a6"/>
    <w:link w:val="affffffc"/>
    <w:rsid w:val="001274B9"/>
    <w:rPr>
      <w:rFonts w:ascii="Courier New" w:eastAsia="Calibri" w:hAnsi="Courier New" w:cs="Courier New"/>
      <w:sz w:val="20"/>
      <w:szCs w:val="20"/>
      <w:lang w:eastAsia="ru-RU"/>
    </w:rPr>
  </w:style>
  <w:style w:type="paragraph" w:styleId="1ff3">
    <w:name w:val="index 1"/>
    <w:basedOn w:val="a5"/>
    <w:next w:val="a5"/>
    <w:autoRedefine/>
    <w:rsid w:val="001274B9"/>
    <w:pPr>
      <w:spacing w:line="240" w:lineRule="auto"/>
      <w:ind w:left="240" w:hanging="240"/>
      <w:jc w:val="left"/>
    </w:pPr>
    <w:rPr>
      <w:rFonts w:ascii="Times New Roman" w:eastAsia="Calibri" w:hAnsi="Times New Roman" w:cs="Times New Roman"/>
      <w:sz w:val="24"/>
      <w:szCs w:val="24"/>
      <w:lang w:eastAsia="ru-RU"/>
    </w:rPr>
  </w:style>
  <w:style w:type="paragraph" w:styleId="affffffe">
    <w:name w:val="index heading"/>
    <w:basedOn w:val="a5"/>
    <w:next w:val="1ff3"/>
    <w:rsid w:val="001274B9"/>
    <w:pPr>
      <w:spacing w:line="240" w:lineRule="auto"/>
      <w:jc w:val="left"/>
    </w:pPr>
    <w:rPr>
      <w:rFonts w:ascii="Cambria" w:eastAsia="Calibri" w:hAnsi="Cambria" w:cs="Times New Roman"/>
      <w:b/>
      <w:bCs/>
      <w:sz w:val="24"/>
      <w:szCs w:val="24"/>
      <w:lang w:eastAsia="ru-RU"/>
    </w:rPr>
  </w:style>
  <w:style w:type="paragraph" w:styleId="2f8">
    <w:name w:val="index 2"/>
    <w:basedOn w:val="a5"/>
    <w:next w:val="a5"/>
    <w:autoRedefine/>
    <w:rsid w:val="001274B9"/>
    <w:pPr>
      <w:spacing w:line="240" w:lineRule="auto"/>
      <w:ind w:left="480" w:hanging="240"/>
      <w:jc w:val="left"/>
    </w:pPr>
    <w:rPr>
      <w:rFonts w:ascii="Times New Roman" w:eastAsia="Calibri" w:hAnsi="Times New Roman" w:cs="Times New Roman"/>
      <w:sz w:val="24"/>
      <w:szCs w:val="24"/>
      <w:lang w:eastAsia="ru-RU"/>
    </w:rPr>
  </w:style>
  <w:style w:type="paragraph" w:styleId="3f2">
    <w:name w:val="index 3"/>
    <w:basedOn w:val="a5"/>
    <w:next w:val="a5"/>
    <w:autoRedefine/>
    <w:rsid w:val="001274B9"/>
    <w:pPr>
      <w:spacing w:line="240" w:lineRule="auto"/>
      <w:ind w:left="720" w:hanging="240"/>
      <w:jc w:val="left"/>
    </w:pPr>
    <w:rPr>
      <w:rFonts w:ascii="Times New Roman" w:eastAsia="Calibri" w:hAnsi="Times New Roman" w:cs="Times New Roman"/>
      <w:sz w:val="24"/>
      <w:szCs w:val="24"/>
      <w:lang w:eastAsia="ru-RU"/>
    </w:rPr>
  </w:style>
  <w:style w:type="paragraph" w:styleId="4b">
    <w:name w:val="index 4"/>
    <w:basedOn w:val="a5"/>
    <w:next w:val="a5"/>
    <w:autoRedefine/>
    <w:rsid w:val="001274B9"/>
    <w:pPr>
      <w:spacing w:line="240" w:lineRule="auto"/>
      <w:ind w:left="960" w:hanging="240"/>
      <w:jc w:val="left"/>
    </w:pPr>
    <w:rPr>
      <w:rFonts w:ascii="Times New Roman" w:eastAsia="Calibri" w:hAnsi="Times New Roman" w:cs="Times New Roman"/>
      <w:sz w:val="24"/>
      <w:szCs w:val="24"/>
      <w:lang w:eastAsia="ru-RU"/>
    </w:rPr>
  </w:style>
  <w:style w:type="paragraph" w:styleId="5a">
    <w:name w:val="index 5"/>
    <w:basedOn w:val="a5"/>
    <w:next w:val="a5"/>
    <w:autoRedefine/>
    <w:rsid w:val="001274B9"/>
    <w:pPr>
      <w:spacing w:line="240" w:lineRule="auto"/>
      <w:ind w:left="1200" w:hanging="240"/>
      <w:jc w:val="left"/>
    </w:pPr>
    <w:rPr>
      <w:rFonts w:ascii="Times New Roman" w:eastAsia="Calibri" w:hAnsi="Times New Roman" w:cs="Times New Roman"/>
      <w:sz w:val="24"/>
      <w:szCs w:val="24"/>
      <w:lang w:eastAsia="ru-RU"/>
    </w:rPr>
  </w:style>
  <w:style w:type="paragraph" w:styleId="65">
    <w:name w:val="index 6"/>
    <w:basedOn w:val="a5"/>
    <w:next w:val="a5"/>
    <w:autoRedefine/>
    <w:rsid w:val="001274B9"/>
    <w:pPr>
      <w:spacing w:line="240" w:lineRule="auto"/>
      <w:ind w:left="1440" w:hanging="240"/>
      <w:jc w:val="left"/>
    </w:pPr>
    <w:rPr>
      <w:rFonts w:ascii="Times New Roman" w:eastAsia="Calibri" w:hAnsi="Times New Roman" w:cs="Times New Roman"/>
      <w:sz w:val="24"/>
      <w:szCs w:val="24"/>
      <w:lang w:eastAsia="ru-RU"/>
    </w:rPr>
  </w:style>
  <w:style w:type="paragraph" w:styleId="74">
    <w:name w:val="index 7"/>
    <w:basedOn w:val="a5"/>
    <w:next w:val="a5"/>
    <w:autoRedefine/>
    <w:rsid w:val="001274B9"/>
    <w:pPr>
      <w:spacing w:line="240" w:lineRule="auto"/>
      <w:ind w:left="1680" w:hanging="240"/>
      <w:jc w:val="left"/>
    </w:pPr>
    <w:rPr>
      <w:rFonts w:ascii="Times New Roman" w:eastAsia="Calibri" w:hAnsi="Times New Roman" w:cs="Times New Roman"/>
      <w:sz w:val="24"/>
      <w:szCs w:val="24"/>
      <w:lang w:eastAsia="ru-RU"/>
    </w:rPr>
  </w:style>
  <w:style w:type="paragraph" w:styleId="84">
    <w:name w:val="index 8"/>
    <w:basedOn w:val="a5"/>
    <w:next w:val="a5"/>
    <w:autoRedefine/>
    <w:rsid w:val="001274B9"/>
    <w:pPr>
      <w:spacing w:line="240" w:lineRule="auto"/>
      <w:ind w:left="1920" w:hanging="240"/>
      <w:jc w:val="left"/>
    </w:pPr>
    <w:rPr>
      <w:rFonts w:ascii="Times New Roman" w:eastAsia="Calibri" w:hAnsi="Times New Roman" w:cs="Times New Roman"/>
      <w:sz w:val="24"/>
      <w:szCs w:val="24"/>
      <w:lang w:eastAsia="ru-RU"/>
    </w:rPr>
  </w:style>
  <w:style w:type="paragraph" w:styleId="93">
    <w:name w:val="index 9"/>
    <w:basedOn w:val="a5"/>
    <w:next w:val="a5"/>
    <w:autoRedefine/>
    <w:rsid w:val="001274B9"/>
    <w:pPr>
      <w:spacing w:line="240" w:lineRule="auto"/>
      <w:ind w:left="2160" w:hanging="240"/>
      <w:jc w:val="left"/>
    </w:pPr>
    <w:rPr>
      <w:rFonts w:ascii="Times New Roman" w:eastAsia="Calibri" w:hAnsi="Times New Roman" w:cs="Times New Roman"/>
      <w:sz w:val="24"/>
      <w:szCs w:val="24"/>
      <w:lang w:eastAsia="ru-RU"/>
    </w:rPr>
  </w:style>
  <w:style w:type="character" w:customStyle="1" w:styleId="submenu-table">
    <w:name w:val="submenu-table"/>
    <w:rsid w:val="001274B9"/>
  </w:style>
  <w:style w:type="character" w:customStyle="1" w:styleId="ListParagraphChar">
    <w:name w:val="List Paragraph Char"/>
    <w:link w:val="1c"/>
    <w:locked/>
    <w:rsid w:val="001274B9"/>
    <w:rPr>
      <w:rFonts w:ascii="Times New Roman" w:eastAsia="Calibri" w:hAnsi="Times New Roman" w:cs="Times New Roman"/>
      <w:sz w:val="24"/>
      <w:szCs w:val="24"/>
      <w:lang w:eastAsia="ru-RU"/>
    </w:rPr>
  </w:style>
  <w:style w:type="character" w:customStyle="1" w:styleId="fts-hit">
    <w:name w:val="fts-hit"/>
    <w:rsid w:val="001274B9"/>
  </w:style>
  <w:style w:type="paragraph" w:customStyle="1" w:styleId="11">
    <w:name w:val="Маркированный_1"/>
    <w:basedOn w:val="a5"/>
    <w:semiHidden/>
    <w:rsid w:val="001274B9"/>
    <w:pPr>
      <w:numPr>
        <w:ilvl w:val="1"/>
        <w:numId w:val="33"/>
      </w:numPr>
      <w:tabs>
        <w:tab w:val="left" w:pos="900"/>
      </w:tabs>
      <w:spacing w:line="360" w:lineRule="auto"/>
      <w:ind w:firstLine="720"/>
      <w:jc w:val="both"/>
    </w:pPr>
    <w:rPr>
      <w:rFonts w:ascii="Times New Roman" w:eastAsia="Times New Roman" w:hAnsi="Times New Roman" w:cs="Times New Roman"/>
      <w:sz w:val="24"/>
      <w:szCs w:val="24"/>
    </w:rPr>
  </w:style>
  <w:style w:type="paragraph" w:customStyle="1" w:styleId="afffffff">
    <w:name w:val="Закладка"/>
    <w:basedOn w:val="12"/>
    <w:link w:val="afffffff0"/>
    <w:rsid w:val="001274B9"/>
    <w:pPr>
      <w:autoSpaceDE w:val="0"/>
      <w:autoSpaceDN w:val="0"/>
      <w:adjustRightInd w:val="0"/>
      <w:spacing w:before="0" w:after="0"/>
      <w:ind w:firstLine="540"/>
      <w:jc w:val="both"/>
    </w:pPr>
    <w:rPr>
      <w:rFonts w:ascii="Times New Roman" w:eastAsia="Calibri" w:hAnsi="Times New Roman"/>
      <w:color w:val="365F91"/>
      <w:sz w:val="24"/>
    </w:rPr>
  </w:style>
  <w:style w:type="character" w:customStyle="1" w:styleId="afffffff0">
    <w:name w:val="Закладка Знак"/>
    <w:link w:val="afffffff"/>
    <w:locked/>
    <w:rsid w:val="001274B9"/>
    <w:rPr>
      <w:rFonts w:ascii="Times New Roman" w:eastAsia="Calibri" w:hAnsi="Times New Roman" w:cs="Times New Roman"/>
      <w:b/>
      <w:bCs/>
      <w:color w:val="365F91"/>
      <w:kern w:val="32"/>
      <w:sz w:val="24"/>
      <w:szCs w:val="32"/>
      <w:lang w:eastAsia="ru-RU"/>
    </w:rPr>
  </w:style>
  <w:style w:type="paragraph" w:customStyle="1" w:styleId="afffffff1">
    <w:name w:val="Основной"/>
    <w:basedOn w:val="afe"/>
    <w:rsid w:val="001274B9"/>
    <w:pPr>
      <w:spacing w:after="0"/>
      <w:ind w:left="0" w:firstLine="680"/>
      <w:jc w:val="both"/>
    </w:pPr>
    <w:rPr>
      <w:rFonts w:ascii="Times New Roman" w:eastAsia="Calibri" w:hAnsi="Times New Roman"/>
      <w:sz w:val="28"/>
    </w:rPr>
  </w:style>
  <w:style w:type="paragraph" w:customStyle="1" w:styleId="66">
    <w:name w:val="заголовок 6"/>
    <w:basedOn w:val="a5"/>
    <w:next w:val="a5"/>
    <w:rsid w:val="001274B9"/>
    <w:pPr>
      <w:keepNext/>
      <w:autoSpaceDE w:val="0"/>
      <w:autoSpaceDN w:val="0"/>
      <w:spacing w:line="240" w:lineRule="auto"/>
    </w:pPr>
    <w:rPr>
      <w:rFonts w:ascii="Courier New" w:eastAsia="Calibri" w:hAnsi="Courier New" w:cs="Courier New"/>
      <w:sz w:val="24"/>
      <w:szCs w:val="24"/>
      <w:lang w:eastAsia="ru-RU"/>
    </w:rPr>
  </w:style>
  <w:style w:type="paragraph" w:customStyle="1" w:styleId="1466">
    <w:name w:val="1466"/>
    <w:basedOn w:val="a5"/>
    <w:rsid w:val="001274B9"/>
    <w:pPr>
      <w:autoSpaceDE w:val="0"/>
      <w:autoSpaceDN w:val="0"/>
      <w:spacing w:before="120" w:after="120" w:line="240" w:lineRule="auto"/>
    </w:pPr>
    <w:rPr>
      <w:rFonts w:ascii="Times New Roman" w:eastAsia="Calibri" w:hAnsi="Times New Roman" w:cs="Times New Roman"/>
      <w:b/>
      <w:bCs/>
      <w:color w:val="000000"/>
      <w:sz w:val="28"/>
      <w:szCs w:val="28"/>
      <w:lang w:eastAsia="ru-RU"/>
    </w:rPr>
  </w:style>
  <w:style w:type="paragraph" w:customStyle="1" w:styleId="afffffff2">
    <w:name w:val="Табличный_справа"/>
    <w:basedOn w:val="a5"/>
    <w:rsid w:val="001274B9"/>
    <w:pPr>
      <w:spacing w:line="240" w:lineRule="auto"/>
      <w:jc w:val="right"/>
    </w:pPr>
    <w:rPr>
      <w:rFonts w:ascii="Times New Roman" w:eastAsia="Calibri" w:hAnsi="Times New Roman" w:cs="Times New Roman"/>
      <w:lang w:eastAsia="ru-RU"/>
    </w:rPr>
  </w:style>
  <w:style w:type="paragraph" w:customStyle="1" w:styleId="ConsPlusDocList">
    <w:name w:val="ConsPlusDocList"/>
    <w:rsid w:val="001274B9"/>
    <w:pPr>
      <w:widowControl w:val="0"/>
      <w:autoSpaceDE w:val="0"/>
      <w:autoSpaceDN w:val="0"/>
      <w:adjustRightInd w:val="0"/>
      <w:spacing w:line="240" w:lineRule="auto"/>
      <w:jc w:val="left"/>
    </w:pPr>
    <w:rPr>
      <w:rFonts w:ascii="Courier New" w:eastAsia="Calibri" w:hAnsi="Courier New" w:cs="Courier New"/>
      <w:sz w:val="20"/>
      <w:szCs w:val="20"/>
      <w:lang w:eastAsia="ru-RU"/>
    </w:rPr>
  </w:style>
  <w:style w:type="character" w:customStyle="1" w:styleId="Sd">
    <w:name w:val="S_Нумерованный Знак Знак"/>
    <w:link w:val="S"/>
    <w:locked/>
    <w:rsid w:val="001274B9"/>
    <w:rPr>
      <w:rFonts w:ascii="Times New Roman" w:eastAsia="Calibri" w:hAnsi="Times New Roman" w:cs="Times New Roman"/>
      <w:sz w:val="24"/>
      <w:szCs w:val="24"/>
      <w:lang w:eastAsia="ru-RU"/>
    </w:rPr>
  </w:style>
  <w:style w:type="character" w:customStyle="1" w:styleId="FontStyle20">
    <w:name w:val="Font Style20"/>
    <w:rsid w:val="001274B9"/>
    <w:rPr>
      <w:rFonts w:ascii="Times New Roman" w:hAnsi="Times New Roman"/>
      <w:sz w:val="22"/>
    </w:rPr>
  </w:style>
  <w:style w:type="character" w:customStyle="1" w:styleId="afffffff3">
    <w:name w:val="Символ сноски"/>
    <w:rsid w:val="001274B9"/>
  </w:style>
  <w:style w:type="paragraph" w:customStyle="1" w:styleId="afffffff4">
    <w:name w:val="Раздел МНГП"/>
    <w:basedOn w:val="12"/>
    <w:rsid w:val="001274B9"/>
    <w:pPr>
      <w:keepLines/>
      <w:pageBreakBefore/>
      <w:spacing w:before="480" w:after="0"/>
      <w:jc w:val="center"/>
    </w:pPr>
    <w:rPr>
      <w:rFonts w:ascii="Times New Roman" w:eastAsia="Calibri" w:hAnsi="Times New Roman"/>
      <w:kern w:val="0"/>
      <w:sz w:val="24"/>
      <w:szCs w:val="28"/>
    </w:rPr>
  </w:style>
  <w:style w:type="paragraph" w:customStyle="1" w:styleId="afffffff5">
    <w:name w:val="раздел МНГП"/>
    <w:basedOn w:val="12"/>
    <w:rsid w:val="001274B9"/>
    <w:pPr>
      <w:keepLines/>
      <w:pageBreakBefore/>
      <w:spacing w:before="480" w:after="0"/>
      <w:jc w:val="center"/>
    </w:pPr>
    <w:rPr>
      <w:rFonts w:ascii="Times New Roman" w:eastAsia="Calibri" w:hAnsi="Times New Roman"/>
      <w:color w:val="000000"/>
      <w:kern w:val="0"/>
      <w:sz w:val="24"/>
      <w:szCs w:val="28"/>
    </w:rPr>
  </w:style>
  <w:style w:type="paragraph" w:customStyle="1" w:styleId="a3">
    <w:name w:val="глава МНГП"/>
    <w:basedOn w:val="20"/>
    <w:rsid w:val="001274B9"/>
    <w:pPr>
      <w:numPr>
        <w:ilvl w:val="1"/>
        <w:numId w:val="34"/>
      </w:numPr>
      <w:ind w:left="1440" w:firstLine="567"/>
      <w:jc w:val="both"/>
    </w:pPr>
    <w:rPr>
      <w:rFonts w:ascii="Times New Roman" w:eastAsia="Calibri" w:hAnsi="Times New Roman" w:cs="Times New Roman"/>
      <w:color w:val="auto"/>
      <w:sz w:val="24"/>
      <w:szCs w:val="24"/>
      <w:lang w:eastAsia="ru-RU"/>
    </w:rPr>
  </w:style>
  <w:style w:type="paragraph" w:customStyle="1" w:styleId="xl65">
    <w:name w:val="xl65"/>
    <w:basedOn w:val="a5"/>
    <w:rsid w:val="001274B9"/>
    <w:pPr>
      <w:spacing w:before="100" w:beforeAutospacing="1" w:after="100" w:afterAutospacing="1" w:line="240" w:lineRule="auto"/>
      <w:jc w:val="left"/>
    </w:pPr>
    <w:rPr>
      <w:rFonts w:ascii="Times New Roman" w:eastAsia="Calibri" w:hAnsi="Times New Roman" w:cs="Times New Roman"/>
      <w:sz w:val="24"/>
      <w:szCs w:val="24"/>
      <w:lang w:eastAsia="ru-RU"/>
    </w:rPr>
  </w:style>
  <w:style w:type="paragraph" w:customStyle="1" w:styleId="xl66">
    <w:name w:val="xl66"/>
    <w:basedOn w:val="a5"/>
    <w:rsid w:val="001274B9"/>
    <w:pPr>
      <w:pBdr>
        <w:top w:val="single" w:sz="4" w:space="0" w:color="000000"/>
        <w:left w:val="single" w:sz="4" w:space="0" w:color="000000"/>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7">
    <w:name w:val="xl67"/>
    <w:basedOn w:val="a5"/>
    <w:rsid w:val="001274B9"/>
    <w:pPr>
      <w:pBdr>
        <w:top w:val="single" w:sz="4" w:space="0" w:color="000000"/>
        <w:left w:val="single" w:sz="4" w:space="0" w:color="000000"/>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8">
    <w:name w:val="xl68"/>
    <w:basedOn w:val="a5"/>
    <w:rsid w:val="001274B9"/>
    <w:pPr>
      <w:pBdr>
        <w:top w:val="single" w:sz="4" w:space="0" w:color="000000"/>
        <w:left w:val="single" w:sz="4" w:space="0" w:color="000000"/>
      </w:pBdr>
      <w:spacing w:before="100" w:beforeAutospacing="1" w:after="100" w:afterAutospacing="1" w:line="240" w:lineRule="auto"/>
      <w:jc w:val="left"/>
    </w:pPr>
    <w:rPr>
      <w:rFonts w:ascii="Times New Roman" w:eastAsia="Calibri" w:hAnsi="Times New Roman" w:cs="Times New Roman"/>
      <w:sz w:val="24"/>
      <w:szCs w:val="24"/>
      <w:lang w:eastAsia="ru-RU"/>
    </w:rPr>
  </w:style>
  <w:style w:type="paragraph" w:customStyle="1" w:styleId="xl69">
    <w:name w:val="xl69"/>
    <w:basedOn w:val="a5"/>
    <w:rsid w:val="001274B9"/>
    <w:pPr>
      <w:pBdr>
        <w:top w:val="single" w:sz="4" w:space="0" w:color="000000"/>
        <w:left w:val="single" w:sz="4" w:space="0" w:color="000000"/>
        <w:right w:val="single" w:sz="4" w:space="0" w:color="auto"/>
      </w:pBdr>
      <w:spacing w:before="100" w:beforeAutospacing="1" w:after="100" w:afterAutospacing="1" w:line="240" w:lineRule="auto"/>
      <w:jc w:val="left"/>
    </w:pPr>
    <w:rPr>
      <w:rFonts w:ascii="Times New Roman" w:eastAsia="Calibri" w:hAnsi="Times New Roman" w:cs="Times New Roman"/>
      <w:sz w:val="24"/>
      <w:szCs w:val="24"/>
      <w:lang w:eastAsia="ru-RU"/>
    </w:rPr>
  </w:style>
  <w:style w:type="paragraph" w:customStyle="1" w:styleId="xl70">
    <w:name w:val="xl70"/>
    <w:basedOn w:val="a5"/>
    <w:rsid w:val="001274B9"/>
    <w:pPr>
      <w:pBdr>
        <w:left w:val="single" w:sz="4" w:space="0" w:color="000000"/>
      </w:pBdr>
      <w:spacing w:before="100" w:beforeAutospacing="1" w:after="100" w:afterAutospacing="1" w:line="240" w:lineRule="auto"/>
      <w:jc w:val="left"/>
    </w:pPr>
    <w:rPr>
      <w:rFonts w:ascii="Times New Roman" w:eastAsia="Calibri" w:hAnsi="Times New Roman" w:cs="Times New Roman"/>
      <w:sz w:val="24"/>
      <w:szCs w:val="24"/>
      <w:lang w:eastAsia="ru-RU"/>
    </w:rPr>
  </w:style>
  <w:style w:type="paragraph" w:customStyle="1" w:styleId="xl71">
    <w:name w:val="xl71"/>
    <w:basedOn w:val="a5"/>
    <w:rsid w:val="001274B9"/>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jc w:val="left"/>
    </w:pPr>
    <w:rPr>
      <w:rFonts w:ascii="Times New Roman" w:eastAsia="Calibri" w:hAnsi="Times New Roman" w:cs="Times New Roman"/>
      <w:sz w:val="24"/>
      <w:szCs w:val="24"/>
      <w:lang w:eastAsia="ru-RU"/>
    </w:rPr>
  </w:style>
  <w:style w:type="paragraph" w:customStyle="1" w:styleId="xl72">
    <w:name w:val="xl72"/>
    <w:basedOn w:val="a5"/>
    <w:rsid w:val="001274B9"/>
    <w:pPr>
      <w:pBdr>
        <w:top w:val="single" w:sz="4" w:space="0" w:color="000000"/>
        <w:left w:val="single" w:sz="4" w:space="0" w:color="000000"/>
      </w:pBdr>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73">
    <w:name w:val="xl73"/>
    <w:basedOn w:val="a5"/>
    <w:rsid w:val="001274B9"/>
    <w:pPr>
      <w:pBdr>
        <w:top w:val="single" w:sz="4" w:space="0" w:color="000000"/>
        <w:left w:val="single" w:sz="4" w:space="0" w:color="000000"/>
      </w:pBdr>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74">
    <w:name w:val="xl74"/>
    <w:basedOn w:val="a5"/>
    <w:rsid w:val="001274B9"/>
    <w:pPr>
      <w:pBdr>
        <w:top w:val="single" w:sz="4" w:space="0" w:color="000000"/>
        <w:left w:val="single" w:sz="4" w:space="0" w:color="000000"/>
        <w:right w:val="single" w:sz="4" w:space="0" w:color="auto"/>
      </w:pBdr>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75">
    <w:name w:val="xl75"/>
    <w:basedOn w:val="a5"/>
    <w:rsid w:val="001274B9"/>
    <w:pPr>
      <w:pBdr>
        <w:left w:val="single" w:sz="4" w:space="0" w:color="000000"/>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76">
    <w:name w:val="xl76"/>
    <w:basedOn w:val="a5"/>
    <w:rsid w:val="001274B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77">
    <w:name w:val="xl77"/>
    <w:basedOn w:val="a5"/>
    <w:rsid w:val="001274B9"/>
    <w:pPr>
      <w:pBdr>
        <w:left w:val="single" w:sz="4" w:space="0" w:color="000000"/>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78">
    <w:name w:val="xl78"/>
    <w:basedOn w:val="a5"/>
    <w:rsid w:val="001274B9"/>
    <w:pPr>
      <w:pBdr>
        <w:left w:val="single" w:sz="4" w:space="0" w:color="auto"/>
        <w:right w:val="single" w:sz="4" w:space="0" w:color="auto"/>
      </w:pBdr>
      <w:spacing w:before="100" w:beforeAutospacing="1" w:after="100" w:afterAutospacing="1" w:line="240" w:lineRule="auto"/>
      <w:jc w:val="left"/>
    </w:pPr>
    <w:rPr>
      <w:rFonts w:ascii="Times New Roman" w:eastAsia="Calibri" w:hAnsi="Times New Roman" w:cs="Times New Roman"/>
      <w:sz w:val="24"/>
      <w:szCs w:val="24"/>
      <w:lang w:eastAsia="ru-RU"/>
    </w:rPr>
  </w:style>
  <w:style w:type="paragraph" w:customStyle="1" w:styleId="xl79">
    <w:name w:val="xl79"/>
    <w:basedOn w:val="a5"/>
    <w:rsid w:val="001274B9"/>
    <w:pPr>
      <w:pBdr>
        <w:top w:val="single" w:sz="4" w:space="0" w:color="000000"/>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Calibri" w:hAnsi="Times New Roman" w:cs="Times New Roman"/>
      <w:sz w:val="24"/>
      <w:szCs w:val="24"/>
      <w:lang w:eastAsia="ru-RU"/>
    </w:rPr>
  </w:style>
  <w:style w:type="paragraph" w:customStyle="1" w:styleId="xl80">
    <w:name w:val="xl80"/>
    <w:basedOn w:val="a5"/>
    <w:rsid w:val="001274B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2f9">
    <w:name w:val="Стиль2"/>
    <w:basedOn w:val="6"/>
    <w:rsid w:val="001274B9"/>
    <w:pPr>
      <w:spacing w:line="276" w:lineRule="auto"/>
      <w:ind w:left="714" w:hanging="357"/>
    </w:pPr>
    <w:rPr>
      <w:sz w:val="24"/>
      <w:szCs w:val="20"/>
    </w:rPr>
  </w:style>
  <w:style w:type="character" w:customStyle="1" w:styleId="ep">
    <w:name w:val="ep"/>
    <w:rsid w:val="001274B9"/>
  </w:style>
  <w:style w:type="paragraph" w:customStyle="1" w:styleId="S20">
    <w:name w:val="S_Нумерованный 2"/>
    <w:basedOn w:val="a5"/>
    <w:autoRedefine/>
    <w:rsid w:val="001274B9"/>
    <w:pPr>
      <w:numPr>
        <w:numId w:val="35"/>
      </w:numPr>
      <w:tabs>
        <w:tab w:val="left" w:pos="680"/>
      </w:tabs>
      <w:spacing w:line="360" w:lineRule="auto"/>
      <w:jc w:val="both"/>
    </w:pPr>
    <w:rPr>
      <w:rFonts w:ascii="Times New Roman" w:eastAsia="Calibri" w:hAnsi="Times New Roman" w:cs="Times New Roman"/>
      <w:sz w:val="24"/>
      <w:szCs w:val="24"/>
      <w:lang w:eastAsia="ru-RU"/>
    </w:rPr>
  </w:style>
  <w:style w:type="table" w:customStyle="1" w:styleId="2-511">
    <w:name w:val="Средняя заливка 2 - Акцент 511"/>
    <w:rsid w:val="001274B9"/>
    <w:pPr>
      <w:spacing w:line="240" w:lineRule="auto"/>
      <w:jc w:val="left"/>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locked/>
    <w:rsid w:val="001274B9"/>
    <w:rPr>
      <w:rFonts w:ascii="Times New Roman" w:eastAsia="Calibri" w:hAnsi="Times New Roman" w:cs="Times New Roman"/>
      <w:i/>
      <w:sz w:val="24"/>
      <w:szCs w:val="24"/>
      <w:lang w:eastAsia="ru-RU"/>
    </w:rPr>
  </w:style>
  <w:style w:type="paragraph" w:customStyle="1" w:styleId="S31">
    <w:name w:val="S_Нумерованный_3.1"/>
    <w:basedOn w:val="S0"/>
    <w:autoRedefine/>
    <w:rsid w:val="001274B9"/>
    <w:pPr>
      <w:numPr>
        <w:numId w:val="36"/>
      </w:numPr>
      <w:tabs>
        <w:tab w:val="num" w:pos="360"/>
      </w:tabs>
      <w:ind w:firstLine="567"/>
    </w:pPr>
    <w:rPr>
      <w:rFonts w:ascii="Times New Roman" w:eastAsia="Calibri" w:hAnsi="Times New Roman" w:cs="Times New Roman"/>
      <w:color w:val="FF0000"/>
      <w:lang w:eastAsia="en-US"/>
    </w:rPr>
  </w:style>
  <w:style w:type="table" w:customStyle="1" w:styleId="TableGridReport11">
    <w:name w:val="Table Grid Report11"/>
    <w:rsid w:val="001274B9"/>
    <w:pPr>
      <w:spacing w:line="240" w:lineRule="auto"/>
      <w:jc w:val="left"/>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Веб-таблица 11"/>
    <w:rsid w:val="001274B9"/>
    <w:pPr>
      <w:spacing w:line="240" w:lineRule="auto"/>
      <w:jc w:val="left"/>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
    <w:name w:val="Веб-таблица 21"/>
    <w:rsid w:val="001274B9"/>
    <w:pPr>
      <w:spacing w:line="240" w:lineRule="auto"/>
      <w:jc w:val="left"/>
    </w:pPr>
    <w:rPr>
      <w:rFonts w:ascii="Times New Roman" w:eastAsia="Calibri"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1">
    <w:name w:val="Веб-таблица 31"/>
    <w:rsid w:val="001274B9"/>
    <w:pPr>
      <w:spacing w:line="240" w:lineRule="auto"/>
      <w:jc w:val="left"/>
    </w:pPr>
    <w:rPr>
      <w:rFonts w:ascii="Times New Roman" w:eastAsia="Calibri"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ff4">
    <w:name w:val="Изысканная таблица1"/>
    <w:rsid w:val="001274B9"/>
    <w:pPr>
      <w:spacing w:line="240" w:lineRule="auto"/>
      <w:jc w:val="left"/>
    </w:pPr>
    <w:rPr>
      <w:rFonts w:ascii="Times New Roman" w:eastAsia="Calibri"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
    <w:name w:val="Изящная таблица 11"/>
    <w:rsid w:val="001274B9"/>
    <w:pPr>
      <w:spacing w:line="240" w:lineRule="auto"/>
      <w:jc w:val="left"/>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style>
  <w:style w:type="table" w:customStyle="1" w:styleId="213">
    <w:name w:val="Изящная таблица 21"/>
    <w:rsid w:val="001274B9"/>
    <w:pPr>
      <w:spacing w:line="240" w:lineRule="auto"/>
      <w:jc w:val="left"/>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12">
    <w:name w:val="Классическая таблица 11"/>
    <w:rsid w:val="001274B9"/>
    <w:pPr>
      <w:spacing w:line="240" w:lineRule="auto"/>
      <w:jc w:val="left"/>
    </w:pPr>
    <w:rPr>
      <w:rFonts w:ascii="Times New Roman" w:eastAsia="Calibri"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214">
    <w:name w:val="Классическая таблица 21"/>
    <w:rsid w:val="001274B9"/>
    <w:pPr>
      <w:spacing w:line="240" w:lineRule="auto"/>
      <w:jc w:val="left"/>
    </w:pPr>
    <w:rPr>
      <w:rFonts w:ascii="Times New Roman" w:eastAsia="Calibri"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310">
    <w:name w:val="Классическая таблица 31"/>
    <w:rsid w:val="001274B9"/>
    <w:pPr>
      <w:spacing w:line="240" w:lineRule="auto"/>
      <w:jc w:val="left"/>
    </w:pPr>
    <w:rPr>
      <w:rFonts w:ascii="Times New Roman" w:eastAsia="Calibri"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410">
    <w:name w:val="Классическая таблица 41"/>
    <w:rsid w:val="001274B9"/>
    <w:pPr>
      <w:spacing w:line="240" w:lineRule="auto"/>
      <w:jc w:val="left"/>
    </w:pPr>
    <w:rPr>
      <w:rFonts w:ascii="Times New Roman" w:eastAsia="Calibri"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13">
    <w:name w:val="Объемная таблица 11"/>
    <w:rsid w:val="001274B9"/>
    <w:pPr>
      <w:spacing w:line="240" w:lineRule="auto"/>
      <w:jc w:val="left"/>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style>
  <w:style w:type="table" w:customStyle="1" w:styleId="215">
    <w:name w:val="Объемная таблица 21"/>
    <w:rsid w:val="001274B9"/>
    <w:pPr>
      <w:spacing w:line="240" w:lineRule="auto"/>
      <w:jc w:val="left"/>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style>
  <w:style w:type="table" w:customStyle="1" w:styleId="311">
    <w:name w:val="Объемная таблица 31"/>
    <w:rsid w:val="001274B9"/>
    <w:pPr>
      <w:spacing w:line="240" w:lineRule="auto"/>
      <w:jc w:val="left"/>
    </w:pPr>
    <w:rPr>
      <w:rFonts w:ascii="Times New Roman" w:eastAsia="Calibri"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style>
  <w:style w:type="table" w:customStyle="1" w:styleId="114">
    <w:name w:val="Простая таблица 11"/>
    <w:rsid w:val="001274B9"/>
    <w:pPr>
      <w:spacing w:line="240" w:lineRule="auto"/>
      <w:jc w:val="left"/>
    </w:pPr>
    <w:rPr>
      <w:rFonts w:ascii="Times New Roman" w:eastAsia="Calibri"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6">
    <w:name w:val="Простая таблица 21"/>
    <w:rsid w:val="001274B9"/>
    <w:pPr>
      <w:spacing w:line="240" w:lineRule="auto"/>
      <w:jc w:val="left"/>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style>
  <w:style w:type="table" w:customStyle="1" w:styleId="312">
    <w:name w:val="Простая таблица 31"/>
    <w:rsid w:val="001274B9"/>
    <w:pPr>
      <w:spacing w:line="240" w:lineRule="auto"/>
      <w:jc w:val="left"/>
    </w:pPr>
    <w:rPr>
      <w:rFonts w:ascii="Times New Roman" w:eastAsia="Calibri"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115">
    <w:name w:val="Сетка таблицы 11"/>
    <w:rsid w:val="001274B9"/>
    <w:pPr>
      <w:spacing w:line="240" w:lineRule="auto"/>
      <w:jc w:val="left"/>
    </w:pPr>
    <w:rPr>
      <w:rFonts w:ascii="Times New Roman" w:eastAsia="Calibri"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7">
    <w:name w:val="Сетка таблицы 21"/>
    <w:rsid w:val="001274B9"/>
    <w:pPr>
      <w:spacing w:line="240" w:lineRule="auto"/>
      <w:jc w:val="left"/>
    </w:pPr>
    <w:rPr>
      <w:rFonts w:ascii="Times New Roman" w:eastAsia="Calibri"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313">
    <w:name w:val="Сетка таблицы 31"/>
    <w:rsid w:val="001274B9"/>
    <w:pPr>
      <w:spacing w:line="240" w:lineRule="auto"/>
      <w:jc w:val="left"/>
    </w:pPr>
    <w:rPr>
      <w:rFonts w:ascii="Times New Roman" w:eastAsia="Calibri"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411">
    <w:name w:val="Сетка таблицы 41"/>
    <w:rsid w:val="001274B9"/>
    <w:pPr>
      <w:spacing w:line="240" w:lineRule="auto"/>
      <w:jc w:val="left"/>
    </w:pPr>
    <w:rPr>
      <w:rFonts w:ascii="Times New Roman" w:eastAsia="Calibri"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10">
    <w:name w:val="Сетка таблицы 51"/>
    <w:rsid w:val="001274B9"/>
    <w:pPr>
      <w:spacing w:line="240" w:lineRule="auto"/>
      <w:jc w:val="left"/>
    </w:pPr>
    <w:rPr>
      <w:rFonts w:ascii="Times New Roman" w:eastAsia="Calibri"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10">
    <w:name w:val="Сетка таблицы 61"/>
    <w:rsid w:val="001274B9"/>
    <w:pPr>
      <w:spacing w:line="240" w:lineRule="auto"/>
      <w:jc w:val="left"/>
    </w:pPr>
    <w:rPr>
      <w:rFonts w:ascii="Times New Roman" w:eastAsia="Calibri"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710">
    <w:name w:val="Сетка таблицы 71"/>
    <w:rsid w:val="001274B9"/>
    <w:pPr>
      <w:spacing w:line="240" w:lineRule="auto"/>
      <w:jc w:val="left"/>
    </w:pPr>
    <w:rPr>
      <w:rFonts w:ascii="Times New Roman" w:eastAsia="Calibri"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10">
    <w:name w:val="Сетка таблицы 81"/>
    <w:rsid w:val="001274B9"/>
    <w:pPr>
      <w:spacing w:line="240" w:lineRule="auto"/>
      <w:jc w:val="left"/>
    </w:pPr>
    <w:rPr>
      <w:rFonts w:ascii="Times New Roman" w:eastAsia="Calibri"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1ff5">
    <w:name w:val="Современная таблица1"/>
    <w:rsid w:val="001274B9"/>
    <w:pPr>
      <w:spacing w:line="240" w:lineRule="auto"/>
      <w:jc w:val="left"/>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ff6">
    <w:name w:val="Стандартная таблица1"/>
    <w:rsid w:val="001274B9"/>
    <w:pPr>
      <w:spacing w:line="240" w:lineRule="auto"/>
      <w:jc w:val="left"/>
    </w:pPr>
    <w:rPr>
      <w:rFonts w:ascii="Times New Roman" w:eastAsia="Calibri"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6">
    <w:name w:val="Столбцы таблицы 11"/>
    <w:rsid w:val="001274B9"/>
    <w:pPr>
      <w:spacing w:line="240" w:lineRule="auto"/>
      <w:jc w:val="left"/>
    </w:pPr>
    <w:rPr>
      <w:rFonts w:ascii="Times New Roman" w:eastAsia="Calibri"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18">
    <w:name w:val="Столбцы таблицы 21"/>
    <w:rsid w:val="001274B9"/>
    <w:pPr>
      <w:spacing w:line="240" w:lineRule="auto"/>
      <w:jc w:val="left"/>
    </w:pPr>
    <w:rPr>
      <w:rFonts w:ascii="Times New Roman" w:eastAsia="Calibri" w:hAnsi="Times New Roman" w:cs="Times New Roman"/>
      <w:b/>
      <w:bCs/>
      <w:sz w:val="20"/>
      <w:szCs w:val="20"/>
      <w:lang w:eastAsia="ru-RU"/>
    </w:rPr>
    <w:tblPr>
      <w:tblStyleColBandSize w:val="1"/>
      <w:tblInd w:w="0" w:type="dxa"/>
      <w:tblCellMar>
        <w:top w:w="0" w:type="dxa"/>
        <w:left w:w="108" w:type="dxa"/>
        <w:bottom w:w="0" w:type="dxa"/>
        <w:right w:w="108" w:type="dxa"/>
      </w:tblCellMar>
    </w:tblPr>
  </w:style>
  <w:style w:type="table" w:customStyle="1" w:styleId="314">
    <w:name w:val="Столбцы таблицы 31"/>
    <w:rsid w:val="001274B9"/>
    <w:pPr>
      <w:spacing w:line="240" w:lineRule="auto"/>
      <w:jc w:val="left"/>
    </w:pPr>
    <w:rPr>
      <w:rFonts w:ascii="Times New Roman" w:eastAsia="Calibri"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12">
    <w:name w:val="Столбцы таблицы 41"/>
    <w:rsid w:val="001274B9"/>
    <w:pPr>
      <w:spacing w:line="240" w:lineRule="auto"/>
      <w:jc w:val="left"/>
    </w:pPr>
    <w:rPr>
      <w:rFonts w:ascii="Times New Roman" w:eastAsia="Calibri" w:hAnsi="Times New Roman" w:cs="Times New Roman"/>
      <w:sz w:val="20"/>
      <w:szCs w:val="20"/>
      <w:lang w:eastAsia="ru-RU"/>
    </w:rPr>
    <w:tblPr>
      <w:tblStyleColBandSize w:val="1"/>
      <w:tblInd w:w="0" w:type="dxa"/>
      <w:tblCellMar>
        <w:top w:w="0" w:type="dxa"/>
        <w:left w:w="108" w:type="dxa"/>
        <w:bottom w:w="0" w:type="dxa"/>
        <w:right w:w="108" w:type="dxa"/>
      </w:tblCellMar>
    </w:tblPr>
  </w:style>
  <w:style w:type="table" w:customStyle="1" w:styleId="511">
    <w:name w:val="Столбцы таблицы 51"/>
    <w:rsid w:val="001274B9"/>
    <w:pPr>
      <w:spacing w:line="240" w:lineRule="auto"/>
      <w:jc w:val="left"/>
    </w:pPr>
    <w:rPr>
      <w:rFonts w:ascii="Times New Roman" w:eastAsia="Calibri"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0">
    <w:name w:val="Таблица-список 11"/>
    <w:rsid w:val="001274B9"/>
    <w:pPr>
      <w:spacing w:line="240" w:lineRule="auto"/>
      <w:jc w:val="left"/>
    </w:pPr>
    <w:rPr>
      <w:rFonts w:ascii="Times New Roman" w:eastAsia="Calibri"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10">
    <w:name w:val="Таблица-список 21"/>
    <w:rsid w:val="001274B9"/>
    <w:pPr>
      <w:spacing w:line="240" w:lineRule="auto"/>
      <w:jc w:val="left"/>
    </w:pPr>
    <w:rPr>
      <w:rFonts w:ascii="Times New Roman" w:eastAsia="Calibri"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style>
  <w:style w:type="table" w:customStyle="1" w:styleId="-310">
    <w:name w:val="Таблица-список 31"/>
    <w:rsid w:val="001274B9"/>
    <w:pPr>
      <w:spacing w:line="240" w:lineRule="auto"/>
      <w:jc w:val="left"/>
    </w:pPr>
    <w:rPr>
      <w:rFonts w:ascii="Times New Roman" w:eastAsia="Calibri"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1">
    <w:name w:val="Таблица-список 41"/>
    <w:rsid w:val="001274B9"/>
    <w:pPr>
      <w:spacing w:line="240" w:lineRule="auto"/>
      <w:jc w:val="left"/>
    </w:pPr>
    <w:rPr>
      <w:rFonts w:ascii="Times New Roman" w:eastAsia="Calibri"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51">
    <w:name w:val="Таблица-список 51"/>
    <w:rsid w:val="001274B9"/>
    <w:pPr>
      <w:spacing w:line="240" w:lineRule="auto"/>
      <w:jc w:val="left"/>
    </w:pPr>
    <w:rPr>
      <w:rFonts w:ascii="Times New Roman" w:eastAsia="Calibri"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61">
    <w:name w:val="Таблица-список 61"/>
    <w:rsid w:val="001274B9"/>
    <w:pPr>
      <w:spacing w:line="240" w:lineRule="auto"/>
      <w:jc w:val="left"/>
    </w:pPr>
    <w:rPr>
      <w:rFonts w:ascii="Times New Roman" w:eastAsia="Calibri"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customStyle="1" w:styleId="-71">
    <w:name w:val="Таблица-список 71"/>
    <w:rsid w:val="001274B9"/>
    <w:pPr>
      <w:spacing w:line="240" w:lineRule="auto"/>
      <w:jc w:val="left"/>
    </w:pPr>
    <w:rPr>
      <w:rFonts w:ascii="Times New Roman" w:eastAsia="Calibri"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81">
    <w:name w:val="Таблица-список 81"/>
    <w:rsid w:val="001274B9"/>
    <w:pPr>
      <w:spacing w:line="240" w:lineRule="auto"/>
      <w:jc w:val="left"/>
    </w:pPr>
    <w:rPr>
      <w:rFonts w:ascii="Times New Roman" w:eastAsia="Calibri"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1ff7">
    <w:name w:val="Тема таблицы1"/>
    <w:rsid w:val="001274B9"/>
    <w:pPr>
      <w:spacing w:line="240" w:lineRule="auto"/>
      <w:jc w:val="left"/>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rsid w:val="001274B9"/>
    <w:pPr>
      <w:spacing w:line="240" w:lineRule="auto"/>
      <w:jc w:val="left"/>
    </w:pPr>
    <w:rPr>
      <w:rFonts w:ascii="Times New Roman" w:eastAsia="Calibri"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customStyle="1" w:styleId="219">
    <w:name w:val="Цветная таблица 21"/>
    <w:rsid w:val="001274B9"/>
    <w:pPr>
      <w:spacing w:line="240" w:lineRule="auto"/>
      <w:jc w:val="left"/>
    </w:pPr>
    <w:rPr>
      <w:rFonts w:ascii="Times New Roman" w:eastAsia="Calibri"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315">
    <w:name w:val="Цветная таблица 31"/>
    <w:rsid w:val="001274B9"/>
    <w:pPr>
      <w:spacing w:line="240" w:lineRule="auto"/>
      <w:jc w:val="left"/>
    </w:pPr>
    <w:rPr>
      <w:rFonts w:ascii="Times New Roman" w:eastAsia="Calibri"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table" w:customStyle="1" w:styleId="2-52">
    <w:name w:val="Средняя заливка 2 - Акцент 52"/>
    <w:rsid w:val="001274B9"/>
    <w:pPr>
      <w:spacing w:line="240" w:lineRule="auto"/>
      <w:jc w:val="left"/>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2-512">
    <w:name w:val="Средняя заливка 2 - Акцент 512"/>
    <w:rsid w:val="001274B9"/>
    <w:pPr>
      <w:spacing w:line="240" w:lineRule="auto"/>
      <w:jc w:val="left"/>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2-5111">
    <w:name w:val="Средняя заливка 2 - Акцент 5111"/>
    <w:rsid w:val="001274B9"/>
    <w:pPr>
      <w:spacing w:line="240" w:lineRule="auto"/>
      <w:jc w:val="left"/>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numbering" w:customStyle="1" w:styleId="111111111">
    <w:name w:val="1 / 1.1 / 1.1.1111"/>
    <w:rsid w:val="001274B9"/>
    <w:pPr>
      <w:numPr>
        <w:numId w:val="32"/>
      </w:numPr>
    </w:pPr>
  </w:style>
  <w:style w:type="numbering" w:customStyle="1" w:styleId="1ai111">
    <w:name w:val="1 / a / i111"/>
    <w:rsid w:val="001274B9"/>
    <w:pPr>
      <w:numPr>
        <w:numId w:val="30"/>
      </w:numPr>
    </w:pPr>
  </w:style>
  <w:style w:type="numbering" w:customStyle="1" w:styleId="1111111">
    <w:name w:val="1 / 1.1 / 1.1.11"/>
    <w:rsid w:val="001274B9"/>
    <w:pPr>
      <w:numPr>
        <w:numId w:val="29"/>
      </w:numPr>
    </w:pPr>
  </w:style>
  <w:style w:type="paragraph" w:styleId="afffffff6">
    <w:name w:val="No Spacing"/>
    <w:basedOn w:val="a5"/>
    <w:qFormat/>
    <w:rsid w:val="001274B9"/>
    <w:pPr>
      <w:spacing w:line="360" w:lineRule="auto"/>
      <w:ind w:firstLine="680"/>
      <w:jc w:val="both"/>
    </w:pPr>
    <w:rPr>
      <w:rFonts w:ascii="Times New Roman" w:eastAsia="Times New Roman" w:hAnsi="Times New Roman" w:cs="Times New Roman"/>
      <w:sz w:val="24"/>
      <w:szCs w:val="24"/>
      <w:lang w:eastAsia="ru-RU"/>
    </w:rPr>
  </w:style>
  <w:style w:type="character" w:customStyle="1" w:styleId="FontStyle25">
    <w:name w:val="Font Style25"/>
    <w:basedOn w:val="a6"/>
    <w:rsid w:val="001274B9"/>
    <w:rPr>
      <w:rFonts w:ascii="Times New Roman" w:hAnsi="Times New Roman" w:cs="Times New Roman"/>
      <w:b/>
      <w:bCs/>
      <w:spacing w:val="20"/>
      <w:sz w:val="24"/>
      <w:szCs w:val="24"/>
    </w:rPr>
  </w:style>
  <w:style w:type="numbering" w:customStyle="1" w:styleId="2fa">
    <w:name w:val="Нет списка2"/>
    <w:next w:val="a8"/>
    <w:uiPriority w:val="99"/>
    <w:semiHidden/>
    <w:unhideWhenUsed/>
    <w:rsid w:val="00E10D77"/>
  </w:style>
  <w:style w:type="table" w:customStyle="1" w:styleId="TableGridReport2">
    <w:name w:val="Table Grid Report2"/>
    <w:basedOn w:val="a7"/>
    <w:next w:val="a9"/>
    <w:rsid w:val="00E10D77"/>
    <w:pPr>
      <w:spacing w:line="240" w:lineRule="auto"/>
      <w:jc w:val="left"/>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2">
    <w:name w:val="Table Grid Report12"/>
    <w:rsid w:val="00E10D77"/>
    <w:pPr>
      <w:spacing w:line="240" w:lineRule="auto"/>
      <w:jc w:val="left"/>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1">
    <w:name w:val="1 / 1.1 / 1.1.11111"/>
    <w:rsid w:val="00E10D77"/>
  </w:style>
  <w:style w:type="numbering" w:customStyle="1" w:styleId="1ai1111">
    <w:name w:val="1 / a / i1111"/>
    <w:rsid w:val="00E10D77"/>
  </w:style>
  <w:style w:type="numbering" w:customStyle="1" w:styleId="11111111">
    <w:name w:val="1 / 1.1 / 1.1.111"/>
    <w:rsid w:val="00E10D7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consultantplus://offline/ref=338E8C5419D29563D2FC975128A82B8A3EADFCE2A864CBF09C61E4666686E20F0A3F402F4BCC7915PEA"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50138</Words>
  <Characters>285790</Characters>
  <Application>Microsoft Office Word</Application>
  <DocSecurity>0</DocSecurity>
  <Lines>2381</Lines>
  <Paragraphs>670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Устюженского МР</Company>
  <LinksUpToDate>false</LinksUpToDate>
  <CharactersWithSpaces>335258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Голубева М.В.</dc:creator>
  <cp:lastModifiedBy>Голубева М.В.</cp:lastModifiedBy>
  <cp:revision>4</cp:revision>
  <cp:lastPrinted>2018-04-23T07:52:00Z</cp:lastPrinted>
  <dcterms:created xsi:type="dcterms:W3CDTF">2018-04-22T20:27:00Z</dcterms:created>
  <dcterms:modified xsi:type="dcterms:W3CDTF">2018-04-23T08:48:00Z</dcterms:modified>
</cp:coreProperties>
</file>